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10FC" w:rsidRPr="00440F21" w:rsidRDefault="00DE10FC" w:rsidP="000D1AFE">
      <w:pPr>
        <w:pBdr>
          <w:top w:val="double" w:sz="12" w:space="1" w:color="auto"/>
          <w:left w:val="double" w:sz="12" w:space="0" w:color="auto"/>
          <w:bottom w:val="double" w:sz="12" w:space="0" w:color="auto"/>
          <w:right w:val="double" w:sz="12" w:space="0" w:color="auto"/>
        </w:pBdr>
        <w:jc w:val="both"/>
        <w:rPr>
          <w:rFonts w:ascii="Times New Roman"/>
          <w:b/>
          <w:sz w:val="28"/>
          <w:shd w:val="clear" w:color="auto" w:fill="FFFFFF"/>
          <w:lang w:val="en-GB" w:eastAsia="zh-HK"/>
        </w:rPr>
      </w:pPr>
    </w:p>
    <w:p w:rsidR="00DE10FC" w:rsidRPr="00440F21" w:rsidRDefault="00DE10FC" w:rsidP="004C0A61">
      <w:pPr>
        <w:pBdr>
          <w:top w:val="double" w:sz="12" w:space="1" w:color="auto"/>
          <w:left w:val="double" w:sz="12" w:space="0" w:color="auto"/>
          <w:bottom w:val="double" w:sz="12" w:space="0" w:color="auto"/>
          <w:right w:val="double" w:sz="12" w:space="0" w:color="auto"/>
        </w:pBdr>
        <w:jc w:val="center"/>
        <w:rPr>
          <w:rFonts w:ascii="Times New Roman"/>
          <w:b/>
          <w:sz w:val="60"/>
          <w:shd w:val="clear" w:color="auto" w:fill="FFFFFF"/>
          <w:lang w:val="en-GB"/>
        </w:rPr>
      </w:pPr>
      <w:r w:rsidRPr="00440F21">
        <w:rPr>
          <w:rFonts w:ascii="Times New Roman"/>
          <w:b/>
          <w:sz w:val="60"/>
          <w:shd w:val="clear" w:color="auto" w:fill="FFFFFF"/>
          <w:lang w:val="en-GB"/>
        </w:rPr>
        <w:t>Insurance Intermediaries</w:t>
      </w:r>
    </w:p>
    <w:p w:rsidR="00DE10FC" w:rsidRPr="00440F21" w:rsidRDefault="00DE10FC" w:rsidP="004C0A61">
      <w:pPr>
        <w:pBdr>
          <w:top w:val="double" w:sz="12" w:space="1" w:color="auto"/>
          <w:left w:val="double" w:sz="12" w:space="0" w:color="auto"/>
          <w:bottom w:val="double" w:sz="12" w:space="0" w:color="auto"/>
          <w:right w:val="double" w:sz="12" w:space="0" w:color="auto"/>
        </w:pBdr>
        <w:jc w:val="center"/>
        <w:rPr>
          <w:rFonts w:ascii="Times New Roman"/>
          <w:b/>
          <w:sz w:val="60"/>
          <w:shd w:val="clear" w:color="auto" w:fill="FFFFFF"/>
          <w:lang w:val="en-GB"/>
        </w:rPr>
      </w:pPr>
      <w:r w:rsidRPr="00440F21">
        <w:rPr>
          <w:rFonts w:ascii="Times New Roman"/>
          <w:b/>
          <w:sz w:val="60"/>
          <w:shd w:val="clear" w:color="auto" w:fill="FFFFFF"/>
          <w:lang w:val="en-GB"/>
        </w:rPr>
        <w:t>Quality Assurance Scheme</w:t>
      </w:r>
    </w:p>
    <w:p w:rsidR="00DE10FC" w:rsidRPr="00440F21" w:rsidRDefault="00DE10FC" w:rsidP="000D1AFE">
      <w:pPr>
        <w:pBdr>
          <w:top w:val="double" w:sz="12" w:space="1" w:color="auto"/>
          <w:left w:val="double" w:sz="12" w:space="0" w:color="auto"/>
          <w:bottom w:val="double" w:sz="12" w:space="0" w:color="auto"/>
          <w:right w:val="double" w:sz="12" w:space="0" w:color="auto"/>
        </w:pBdr>
        <w:jc w:val="both"/>
        <w:rPr>
          <w:rFonts w:ascii="Times New Roman"/>
          <w:b/>
          <w:shd w:val="clear" w:color="auto" w:fill="FFFFFF"/>
          <w:lang w:val="en-GB"/>
        </w:rPr>
      </w:pPr>
    </w:p>
    <w:p w:rsidR="00DE10FC" w:rsidRPr="00440F21" w:rsidRDefault="00DE10FC" w:rsidP="000D1AFE">
      <w:pPr>
        <w:jc w:val="both"/>
        <w:rPr>
          <w:rFonts w:ascii="Times New Roman"/>
          <w:shd w:val="clear" w:color="auto" w:fill="FFFFFF"/>
          <w:lang w:val="en-GB"/>
        </w:rPr>
      </w:pPr>
    </w:p>
    <w:p w:rsidR="00DE10FC" w:rsidRPr="00440F21" w:rsidRDefault="00DE10FC" w:rsidP="000D1AFE">
      <w:pPr>
        <w:jc w:val="both"/>
        <w:rPr>
          <w:rFonts w:ascii="Times New Roman"/>
          <w:shd w:val="clear" w:color="auto" w:fill="FFFFFF"/>
          <w:lang w:val="en-GB"/>
        </w:rPr>
      </w:pPr>
    </w:p>
    <w:p w:rsidR="00B360C1" w:rsidRPr="00440F21" w:rsidRDefault="00B360C1" w:rsidP="000D1AFE">
      <w:pPr>
        <w:jc w:val="both"/>
        <w:rPr>
          <w:rFonts w:ascii="Times New Roman"/>
          <w:shd w:val="clear" w:color="auto" w:fill="FFFFFF"/>
          <w:lang w:val="en-GB"/>
        </w:rPr>
      </w:pPr>
    </w:p>
    <w:p w:rsidR="00B360C1" w:rsidRPr="00440F21" w:rsidRDefault="00B360C1" w:rsidP="000D1AFE">
      <w:pPr>
        <w:jc w:val="both"/>
        <w:rPr>
          <w:rFonts w:ascii="Times New Roman"/>
          <w:shd w:val="clear" w:color="auto" w:fill="FFFFFF"/>
          <w:lang w:val="en-GB"/>
        </w:rPr>
      </w:pPr>
    </w:p>
    <w:p w:rsidR="00B360C1" w:rsidRPr="002D26B9" w:rsidRDefault="00B360C1" w:rsidP="000D1AFE">
      <w:pPr>
        <w:jc w:val="both"/>
        <w:rPr>
          <w:rFonts w:ascii="Times New Roman"/>
          <w:shd w:val="clear" w:color="auto" w:fill="FFFFFF"/>
          <w:lang w:val="en-GB"/>
        </w:rPr>
      </w:pPr>
    </w:p>
    <w:p w:rsidR="00B360C1" w:rsidRPr="00440F21" w:rsidRDefault="00B360C1" w:rsidP="000D1AFE">
      <w:pPr>
        <w:jc w:val="both"/>
        <w:rPr>
          <w:rFonts w:ascii="Times New Roman"/>
          <w:shd w:val="clear" w:color="auto" w:fill="FFFFFF"/>
          <w:lang w:val="en-GB" w:eastAsia="zh-HK"/>
        </w:rPr>
      </w:pPr>
    </w:p>
    <w:p w:rsidR="00B360C1" w:rsidRPr="00440F21" w:rsidRDefault="00B360C1" w:rsidP="000D1AFE">
      <w:pPr>
        <w:jc w:val="both"/>
        <w:rPr>
          <w:rFonts w:ascii="Times New Roman"/>
          <w:shd w:val="clear" w:color="auto" w:fill="FFFFFF"/>
          <w:lang w:val="en-GB"/>
        </w:rPr>
      </w:pPr>
    </w:p>
    <w:p w:rsidR="00B360C1" w:rsidRPr="00440F21" w:rsidRDefault="00B360C1" w:rsidP="000D1AFE">
      <w:pPr>
        <w:jc w:val="both"/>
        <w:rPr>
          <w:rFonts w:ascii="Times New Roman"/>
          <w:shd w:val="clear" w:color="auto" w:fill="FFFFFF"/>
          <w:lang w:val="en-GB"/>
        </w:rPr>
      </w:pPr>
    </w:p>
    <w:p w:rsidR="00B360C1" w:rsidRPr="002D26B9" w:rsidRDefault="00B360C1" w:rsidP="000D1AFE">
      <w:pPr>
        <w:jc w:val="both"/>
        <w:rPr>
          <w:rFonts w:ascii="Times New Roman"/>
          <w:shd w:val="clear" w:color="auto" w:fill="FFFFFF"/>
          <w:lang w:val="en-GB"/>
        </w:rPr>
      </w:pPr>
    </w:p>
    <w:p w:rsidR="00B360C1" w:rsidRPr="00440F21" w:rsidRDefault="00B360C1" w:rsidP="000D1AFE">
      <w:pPr>
        <w:jc w:val="both"/>
        <w:rPr>
          <w:rFonts w:ascii="Times New Roman"/>
          <w:shd w:val="clear" w:color="auto" w:fill="FFFFFF"/>
          <w:lang w:val="en-GB"/>
        </w:rPr>
      </w:pPr>
    </w:p>
    <w:p w:rsidR="00B360C1" w:rsidRPr="00440F21" w:rsidRDefault="00B360C1" w:rsidP="000D1AFE">
      <w:pPr>
        <w:jc w:val="both"/>
        <w:rPr>
          <w:rFonts w:ascii="Times New Roman"/>
          <w:shd w:val="clear" w:color="auto" w:fill="FFFFFF"/>
          <w:lang w:val="en-GB"/>
        </w:rPr>
      </w:pPr>
    </w:p>
    <w:p w:rsidR="00DE10FC" w:rsidRPr="00440F21" w:rsidRDefault="00DE10FC" w:rsidP="000D1AFE">
      <w:pPr>
        <w:jc w:val="both"/>
        <w:rPr>
          <w:rFonts w:ascii="Times New Roman"/>
          <w:shd w:val="clear" w:color="auto" w:fill="FFFFFF"/>
          <w:lang w:val="en-GB"/>
        </w:rPr>
      </w:pPr>
    </w:p>
    <w:p w:rsidR="00DE10FC" w:rsidRPr="00440F21" w:rsidRDefault="00DE10FC" w:rsidP="004C0A61">
      <w:pPr>
        <w:shd w:val="clear" w:color="auto" w:fill="FFFFFF"/>
        <w:ind w:left="1260" w:right="1223"/>
        <w:jc w:val="center"/>
        <w:rPr>
          <w:rFonts w:ascii="Times New Roman"/>
          <w:sz w:val="44"/>
          <w:szCs w:val="44"/>
          <w:u w:val="thick"/>
          <w:lang w:val="en-GB"/>
        </w:rPr>
      </w:pPr>
      <w:r w:rsidRPr="00440F21">
        <w:rPr>
          <w:rFonts w:ascii="Times New Roman"/>
          <w:sz w:val="44"/>
          <w:szCs w:val="44"/>
          <w:u w:val="thick"/>
          <w:lang w:val="en-GB"/>
        </w:rPr>
        <w:t>Long Term Insurance Examinatio</w:t>
      </w:r>
      <w:r w:rsidR="00CC0105" w:rsidRPr="00440F21">
        <w:rPr>
          <w:rFonts w:ascii="Times New Roman"/>
          <w:sz w:val="44"/>
          <w:szCs w:val="44"/>
          <w:u w:val="thick"/>
          <w:lang w:val="en-GB"/>
        </w:rPr>
        <w:t>n</w:t>
      </w:r>
    </w:p>
    <w:p w:rsidR="005100B9" w:rsidRPr="00440F21" w:rsidRDefault="005100B9" w:rsidP="004C0A61">
      <w:pPr>
        <w:shd w:val="clear" w:color="auto" w:fill="FFFFFF"/>
        <w:jc w:val="center"/>
        <w:rPr>
          <w:rFonts w:ascii="Times New Roman"/>
          <w:lang w:val="en-GB"/>
        </w:rPr>
      </w:pPr>
    </w:p>
    <w:p w:rsidR="00B360C1" w:rsidRPr="00440F21" w:rsidRDefault="00B360C1" w:rsidP="004C0A61">
      <w:pPr>
        <w:shd w:val="clear" w:color="auto" w:fill="FFFFFF"/>
        <w:jc w:val="center"/>
        <w:rPr>
          <w:rFonts w:ascii="Times New Roman"/>
          <w:lang w:val="en-GB"/>
        </w:rPr>
      </w:pPr>
    </w:p>
    <w:p w:rsidR="00B360C1" w:rsidRPr="00440F21" w:rsidRDefault="00B360C1" w:rsidP="004C0A61">
      <w:pPr>
        <w:shd w:val="clear" w:color="auto" w:fill="FFFFFF"/>
        <w:jc w:val="center"/>
        <w:rPr>
          <w:rFonts w:ascii="Times New Roman"/>
          <w:lang w:val="en-GB"/>
        </w:rPr>
      </w:pPr>
    </w:p>
    <w:p w:rsidR="00B360C1" w:rsidRPr="00440F21" w:rsidRDefault="00B360C1" w:rsidP="004C0A61">
      <w:pPr>
        <w:shd w:val="clear" w:color="auto" w:fill="FFFFFF"/>
        <w:jc w:val="center"/>
        <w:rPr>
          <w:rFonts w:ascii="Times New Roman"/>
          <w:lang w:val="en-GB"/>
        </w:rPr>
      </w:pPr>
    </w:p>
    <w:p w:rsidR="00B360C1" w:rsidRPr="00440F21" w:rsidRDefault="00B360C1" w:rsidP="004C0A61">
      <w:pPr>
        <w:shd w:val="clear" w:color="auto" w:fill="FFFFFF"/>
        <w:jc w:val="center"/>
        <w:rPr>
          <w:rFonts w:ascii="Times New Roman"/>
          <w:lang w:val="en-GB"/>
        </w:rPr>
      </w:pPr>
    </w:p>
    <w:p w:rsidR="00B360C1" w:rsidRPr="00440F21" w:rsidRDefault="00B360C1" w:rsidP="004C0A61">
      <w:pPr>
        <w:shd w:val="clear" w:color="auto" w:fill="FFFFFF"/>
        <w:jc w:val="center"/>
        <w:rPr>
          <w:rFonts w:ascii="Times New Roman"/>
          <w:lang w:val="en-GB"/>
        </w:rPr>
      </w:pPr>
    </w:p>
    <w:p w:rsidR="00B360C1" w:rsidRPr="00440F21" w:rsidRDefault="00B360C1" w:rsidP="004C0A61">
      <w:pPr>
        <w:shd w:val="clear" w:color="auto" w:fill="FFFFFF"/>
        <w:jc w:val="center"/>
        <w:rPr>
          <w:rFonts w:ascii="Times New Roman"/>
          <w:lang w:val="en-GB"/>
        </w:rPr>
      </w:pPr>
    </w:p>
    <w:p w:rsidR="00B360C1" w:rsidRPr="00440F21" w:rsidRDefault="00B360C1" w:rsidP="004C0A61">
      <w:pPr>
        <w:shd w:val="clear" w:color="auto" w:fill="FFFFFF"/>
        <w:jc w:val="center"/>
        <w:rPr>
          <w:rFonts w:ascii="Times New Roman"/>
          <w:lang w:val="en-GB"/>
        </w:rPr>
      </w:pPr>
    </w:p>
    <w:p w:rsidR="00B360C1" w:rsidRPr="00440F21" w:rsidRDefault="00B360C1" w:rsidP="004C0A61">
      <w:pPr>
        <w:shd w:val="clear" w:color="auto" w:fill="FFFFFF"/>
        <w:jc w:val="center"/>
        <w:rPr>
          <w:rFonts w:ascii="Times New Roman"/>
          <w:lang w:val="en-GB"/>
        </w:rPr>
      </w:pPr>
    </w:p>
    <w:p w:rsidR="00B360C1" w:rsidRPr="00440F21" w:rsidRDefault="00B360C1" w:rsidP="004C0A61">
      <w:pPr>
        <w:shd w:val="clear" w:color="auto" w:fill="FFFFFF"/>
        <w:jc w:val="center"/>
        <w:rPr>
          <w:rFonts w:ascii="Times New Roman"/>
          <w:lang w:val="en-GB"/>
        </w:rPr>
      </w:pPr>
    </w:p>
    <w:p w:rsidR="00B360C1" w:rsidRPr="00440F21" w:rsidRDefault="00B360C1" w:rsidP="004C0A61">
      <w:pPr>
        <w:shd w:val="clear" w:color="auto" w:fill="FFFFFF"/>
        <w:jc w:val="center"/>
        <w:rPr>
          <w:rFonts w:ascii="Times New Roman"/>
          <w:lang w:val="en-GB"/>
        </w:rPr>
      </w:pPr>
    </w:p>
    <w:p w:rsidR="005100B9" w:rsidRPr="00440F21" w:rsidRDefault="005100B9" w:rsidP="004C0A61">
      <w:pPr>
        <w:shd w:val="clear" w:color="auto" w:fill="FFFFFF"/>
        <w:jc w:val="center"/>
        <w:rPr>
          <w:rFonts w:ascii="Times New Roman"/>
          <w:lang w:val="en-GB"/>
        </w:rPr>
      </w:pPr>
    </w:p>
    <w:p w:rsidR="005100B9" w:rsidRPr="00440F21" w:rsidRDefault="005100B9" w:rsidP="004C0A61">
      <w:pPr>
        <w:shd w:val="clear" w:color="auto" w:fill="FFFFFF"/>
        <w:jc w:val="center"/>
        <w:rPr>
          <w:rFonts w:ascii="Times New Roman"/>
          <w:lang w:val="en-GB"/>
        </w:rPr>
      </w:pPr>
    </w:p>
    <w:p w:rsidR="005100B9" w:rsidRPr="00440F21" w:rsidRDefault="005100B9" w:rsidP="004C0A61">
      <w:pPr>
        <w:shd w:val="clear" w:color="auto" w:fill="FFFFFF"/>
        <w:jc w:val="center"/>
        <w:rPr>
          <w:rFonts w:ascii="Times New Roman"/>
          <w:lang w:val="en-GB"/>
        </w:rPr>
      </w:pPr>
    </w:p>
    <w:p w:rsidR="005100B9" w:rsidRPr="00440F21" w:rsidRDefault="005100B9" w:rsidP="004C0A61">
      <w:pPr>
        <w:shd w:val="clear" w:color="auto" w:fill="FFFFFF"/>
        <w:jc w:val="center"/>
        <w:rPr>
          <w:rFonts w:ascii="Times New Roman"/>
          <w:b/>
          <w:sz w:val="56"/>
          <w:u w:val="double"/>
          <w:lang w:val="en-GB"/>
        </w:rPr>
      </w:pPr>
      <w:r w:rsidRPr="00440F21">
        <w:rPr>
          <w:rFonts w:ascii="Times New Roman"/>
          <w:b/>
          <w:sz w:val="56"/>
          <w:u w:val="double"/>
          <w:lang w:val="en-GB"/>
        </w:rPr>
        <w:t>Study Notes</w:t>
      </w:r>
    </w:p>
    <w:p w:rsidR="005100B9" w:rsidRPr="00440F21" w:rsidRDefault="005100B9" w:rsidP="004C0A61">
      <w:pPr>
        <w:shd w:val="clear" w:color="auto" w:fill="FFFFFF"/>
        <w:jc w:val="center"/>
        <w:rPr>
          <w:rFonts w:ascii="Times New Roman"/>
          <w:bCs/>
          <w:sz w:val="44"/>
          <w:u w:val="double"/>
          <w:lang w:val="en-GB"/>
        </w:rPr>
      </w:pPr>
    </w:p>
    <w:p w:rsidR="005100B9" w:rsidRPr="00440F21" w:rsidRDefault="005100B9" w:rsidP="004C0A61">
      <w:pPr>
        <w:pStyle w:val="2"/>
        <w:shd w:val="clear" w:color="auto" w:fill="FFFFFF"/>
        <w:rPr>
          <w:lang w:val="en-GB"/>
        </w:rPr>
      </w:pPr>
      <w:r w:rsidRPr="00440F21">
        <w:rPr>
          <w:lang w:val="en-GB"/>
        </w:rPr>
        <w:t>20</w:t>
      </w:r>
      <w:r w:rsidR="007225C8" w:rsidRPr="00440F21">
        <w:rPr>
          <w:lang w:val="en-GB"/>
        </w:rPr>
        <w:t>1</w:t>
      </w:r>
      <w:r w:rsidR="003258B9" w:rsidRPr="00440F21">
        <w:rPr>
          <w:lang w:val="en-GB" w:eastAsia="zh-HK"/>
        </w:rPr>
        <w:t>6</w:t>
      </w:r>
      <w:r w:rsidRPr="00440F21">
        <w:rPr>
          <w:lang w:val="en-GB"/>
        </w:rPr>
        <w:t xml:space="preserve"> Edition</w:t>
      </w:r>
    </w:p>
    <w:p w:rsidR="005100B9" w:rsidRPr="00440F21" w:rsidRDefault="005100B9" w:rsidP="000D1AFE">
      <w:pPr>
        <w:shd w:val="clear" w:color="auto" w:fill="FFFFFF"/>
        <w:jc w:val="both"/>
        <w:rPr>
          <w:rFonts w:ascii="Times New Roman"/>
          <w:lang w:val="en-GB"/>
        </w:rPr>
      </w:pPr>
    </w:p>
    <w:p w:rsidR="005100B9" w:rsidRPr="00440F21" w:rsidRDefault="005100B9" w:rsidP="000D1AFE">
      <w:pPr>
        <w:shd w:val="clear" w:color="auto" w:fill="FFFFFF"/>
        <w:tabs>
          <w:tab w:val="center" w:pos="4513"/>
        </w:tabs>
        <w:jc w:val="both"/>
        <w:rPr>
          <w:rFonts w:ascii="Times New Roman"/>
          <w:b/>
          <w:i/>
          <w:sz w:val="40"/>
          <w:lang w:val="en-GB"/>
        </w:rPr>
        <w:sectPr w:rsidR="005100B9" w:rsidRPr="00440F21">
          <w:footerReference w:type="even" r:id="rId9"/>
          <w:pgSz w:w="11907" w:h="16840"/>
          <w:pgMar w:top="1247" w:right="1247" w:bottom="1247" w:left="1247" w:header="578" w:footer="567" w:gutter="0"/>
          <w:pgNumType w:fmt="lowerRoman" w:start="1"/>
          <w:cols w:space="425"/>
          <w:noEndnote/>
        </w:sectPr>
      </w:pPr>
    </w:p>
    <w:p w:rsidR="005100B9" w:rsidRPr="00440F21" w:rsidRDefault="005100B9" w:rsidP="004C0A61">
      <w:pPr>
        <w:shd w:val="clear" w:color="auto" w:fill="FFFFFF"/>
        <w:jc w:val="center"/>
        <w:rPr>
          <w:rFonts w:ascii="Times New Roman"/>
          <w:b/>
          <w:i/>
          <w:sz w:val="40"/>
          <w:lang w:val="en-GB"/>
        </w:rPr>
      </w:pPr>
      <w:r w:rsidRPr="00440F21">
        <w:rPr>
          <w:rFonts w:ascii="Times New Roman"/>
          <w:b/>
          <w:i/>
          <w:sz w:val="40"/>
          <w:lang w:val="en-GB"/>
        </w:rPr>
        <w:lastRenderedPageBreak/>
        <w:t>PREFACE</w:t>
      </w:r>
    </w:p>
    <w:p w:rsidR="005100B9" w:rsidRPr="00440F21" w:rsidRDefault="005100B9" w:rsidP="000D1AFE">
      <w:pPr>
        <w:shd w:val="clear" w:color="auto" w:fill="FFFFFF"/>
        <w:tabs>
          <w:tab w:val="left" w:pos="-720"/>
        </w:tabs>
        <w:jc w:val="both"/>
        <w:rPr>
          <w:rFonts w:ascii="Times New Roman"/>
          <w:b/>
          <w:i/>
          <w:sz w:val="40"/>
          <w:lang w:val="en-GB"/>
        </w:rPr>
      </w:pPr>
    </w:p>
    <w:p w:rsidR="003E6089" w:rsidRPr="00440F21" w:rsidRDefault="005100B9" w:rsidP="000D1AFE">
      <w:pPr>
        <w:shd w:val="clear" w:color="auto" w:fill="FFFFFF"/>
        <w:tabs>
          <w:tab w:val="left" w:pos="-720"/>
          <w:tab w:val="left" w:pos="0"/>
        </w:tabs>
        <w:ind w:left="720" w:right="341" w:hanging="720"/>
        <w:jc w:val="both"/>
        <w:rPr>
          <w:rFonts w:ascii="Times New Roman"/>
          <w:sz w:val="26"/>
          <w:szCs w:val="26"/>
          <w:shd w:val="clear" w:color="auto" w:fill="FFFFFF"/>
          <w:lang w:val="en-GB"/>
        </w:rPr>
      </w:pPr>
      <w:r w:rsidRPr="00440F21">
        <w:rPr>
          <w:rFonts w:ascii="Times New Roman"/>
          <w:i/>
          <w:sz w:val="26"/>
          <w:lang w:val="en-GB"/>
        </w:rPr>
        <w:tab/>
      </w:r>
      <w:r w:rsidRPr="00440F21">
        <w:rPr>
          <w:rFonts w:ascii="Times New Roman"/>
          <w:i/>
          <w:sz w:val="26"/>
          <w:lang w:val="en-GB"/>
        </w:rPr>
        <w:tab/>
        <w:t>These Study Notes have been prepared to correspond with the various Chapters in the Syllabus for the Long Term Insurance Examination.  The Examination will be based upon these Notes.  A few representative examination questions are included at the end of each Chapter to provide you with further guidance.</w:t>
      </w:r>
    </w:p>
    <w:p w:rsidR="003E6089" w:rsidRPr="00440F21" w:rsidRDefault="003E6089" w:rsidP="000D1AFE">
      <w:pPr>
        <w:tabs>
          <w:tab w:val="left" w:pos="-720"/>
          <w:tab w:val="left" w:pos="0"/>
        </w:tabs>
        <w:ind w:left="720" w:right="341" w:hanging="720"/>
        <w:jc w:val="both"/>
        <w:rPr>
          <w:rFonts w:ascii="Times New Roman"/>
          <w:sz w:val="26"/>
          <w:szCs w:val="26"/>
          <w:shd w:val="clear" w:color="auto" w:fill="FFFFFF"/>
          <w:lang w:val="en-GB"/>
        </w:rPr>
      </w:pPr>
    </w:p>
    <w:p w:rsidR="003E6089" w:rsidRPr="00440F21" w:rsidRDefault="003E6089" w:rsidP="000D1AFE">
      <w:pPr>
        <w:tabs>
          <w:tab w:val="left" w:pos="-720"/>
          <w:tab w:val="left" w:pos="0"/>
        </w:tabs>
        <w:ind w:left="720" w:right="341" w:hanging="720"/>
        <w:jc w:val="both"/>
        <w:rPr>
          <w:rFonts w:ascii="Times New Roman"/>
          <w:i/>
          <w:sz w:val="26"/>
          <w:szCs w:val="26"/>
          <w:shd w:val="clear" w:color="auto" w:fill="FFFFFF"/>
          <w:lang w:val="en-GB"/>
        </w:rPr>
      </w:pPr>
      <w:r w:rsidRPr="00440F21">
        <w:rPr>
          <w:rFonts w:ascii="Times New Roman"/>
          <w:i/>
          <w:shd w:val="clear" w:color="auto" w:fill="FFFFFF"/>
          <w:lang w:val="en-GB"/>
        </w:rPr>
        <w:tab/>
      </w:r>
      <w:r w:rsidRPr="00440F21">
        <w:rPr>
          <w:rFonts w:ascii="Times New Roman"/>
          <w:i/>
          <w:shd w:val="clear" w:color="auto" w:fill="FFFFFF"/>
          <w:lang w:val="en-GB"/>
        </w:rPr>
        <w:tab/>
      </w:r>
      <w:r w:rsidRPr="00440F21">
        <w:rPr>
          <w:rFonts w:ascii="Times New Roman"/>
          <w:i/>
          <w:sz w:val="26"/>
          <w:szCs w:val="26"/>
          <w:shd w:val="clear" w:color="auto" w:fill="FFFFFF"/>
          <w:lang w:val="en-GB"/>
        </w:rPr>
        <w:t>Immediately f</w:t>
      </w:r>
      <w:r w:rsidRPr="00440F21">
        <w:rPr>
          <w:rFonts w:ascii="Times New Roman"/>
          <w:i/>
          <w:sz w:val="26"/>
          <w:szCs w:val="26"/>
          <w:lang w:val="en-GB"/>
        </w:rPr>
        <w:t>ollowing the descriptions of some aspects of the practice of long term insurance, you will find actual cases of long term insurance claims, which are there mainly to facilitate your understanding of the subject and to make your learning more interesting.</w:t>
      </w:r>
      <w:r w:rsidRPr="00440F21">
        <w:rPr>
          <w:rFonts w:ascii="Times New Roman"/>
          <w:i/>
          <w:sz w:val="26"/>
          <w:szCs w:val="26"/>
          <w:lang w:val="en-GB" w:eastAsia="zh-CN"/>
        </w:rPr>
        <w:t xml:space="preserve">  The decisions you will find in those cases were based on their particular facts, including the actual wording used in the insurance policies in question.</w:t>
      </w:r>
      <w:r w:rsidRPr="00440F21">
        <w:rPr>
          <w:rFonts w:ascii="Times New Roman"/>
          <w:i/>
          <w:sz w:val="26"/>
          <w:szCs w:val="26"/>
          <w:shd w:val="clear" w:color="auto" w:fill="FFFFFF"/>
          <w:lang w:val="en-GB"/>
        </w:rPr>
        <w:t xml:space="preserve">  T</w:t>
      </w:r>
      <w:r w:rsidRPr="00440F21">
        <w:rPr>
          <w:rFonts w:ascii="Times New Roman"/>
          <w:i/>
          <w:sz w:val="26"/>
          <w:szCs w:val="26"/>
          <w:lang w:val="en-GB"/>
        </w:rPr>
        <w:t>hey being decided cases of the Insurance Claims Complaints Bureau (ICCB)</w:t>
      </w:r>
      <w:proofErr w:type="gramStart"/>
      <w:r w:rsidRPr="00440F21">
        <w:rPr>
          <w:rFonts w:ascii="Times New Roman"/>
          <w:i/>
          <w:sz w:val="26"/>
          <w:szCs w:val="26"/>
          <w:lang w:val="en-GB"/>
        </w:rPr>
        <w:t>,</w:t>
      </w:r>
      <w:proofErr w:type="gramEnd"/>
      <w:r w:rsidRPr="00440F21">
        <w:rPr>
          <w:rFonts w:ascii="Times New Roman"/>
          <w:i/>
          <w:sz w:val="26"/>
          <w:szCs w:val="26"/>
          <w:lang w:val="en-GB"/>
        </w:rPr>
        <w:t xml:space="preserve"> it is worth noting that the Insurance Claims Complaints Panel of the ICCB is empowered by the Articles of Association of the ICCB to look beyond the strict interpretation of policy terms in making a ruling.  In addition, as far as good insurance practice is concerned, the Insurance Claims Complaints Panel relies heavily on the expected standards set out in </w:t>
      </w:r>
      <w:r w:rsidRPr="00440F21">
        <w:rPr>
          <w:rFonts w:ascii="Times New Roman"/>
          <w:i/>
          <w:iCs/>
          <w:sz w:val="26"/>
          <w:szCs w:val="26"/>
          <w:lang w:val="en-GB"/>
        </w:rPr>
        <w:t>The Code of Conduct for Insurers</w:t>
      </w:r>
      <w:r w:rsidRPr="00440F21">
        <w:rPr>
          <w:rFonts w:ascii="Times New Roman"/>
          <w:i/>
          <w:sz w:val="26"/>
          <w:szCs w:val="26"/>
          <w:lang w:val="en-GB"/>
        </w:rPr>
        <w:t xml:space="preserve">, with particular reference to “Part III: Claims”. </w:t>
      </w:r>
    </w:p>
    <w:p w:rsidR="005100B9" w:rsidRPr="00440F21" w:rsidRDefault="003E6089" w:rsidP="000D1AFE">
      <w:pPr>
        <w:tabs>
          <w:tab w:val="left" w:pos="-720"/>
          <w:tab w:val="left" w:pos="0"/>
        </w:tabs>
        <w:ind w:left="720" w:right="341" w:hanging="720"/>
        <w:jc w:val="both"/>
        <w:rPr>
          <w:rFonts w:ascii="Times New Roman"/>
          <w:i/>
          <w:sz w:val="26"/>
          <w:lang w:val="en-GB"/>
        </w:rPr>
      </w:pPr>
      <w:r w:rsidRPr="00440F21">
        <w:rPr>
          <w:rFonts w:ascii="Times New Roman"/>
          <w:i/>
          <w:sz w:val="26"/>
          <w:szCs w:val="26"/>
          <w:lang w:val="en-GB"/>
        </w:rPr>
        <w:t xml:space="preserve"> </w:t>
      </w:r>
    </w:p>
    <w:p w:rsidR="005100B9" w:rsidRPr="00440F21" w:rsidRDefault="005100B9" w:rsidP="000D1AFE">
      <w:pPr>
        <w:shd w:val="clear" w:color="auto" w:fill="FFFFFF"/>
        <w:tabs>
          <w:tab w:val="left" w:pos="-720"/>
        </w:tabs>
        <w:suppressAutoHyphens/>
        <w:ind w:left="720" w:right="341" w:hanging="1440"/>
        <w:jc w:val="both"/>
        <w:rPr>
          <w:rFonts w:ascii="Times New Roman"/>
          <w:i/>
          <w:sz w:val="26"/>
          <w:lang w:val="en-GB"/>
        </w:rPr>
      </w:pPr>
      <w:r w:rsidRPr="00440F21">
        <w:rPr>
          <w:rFonts w:ascii="Times New Roman"/>
          <w:i/>
          <w:sz w:val="26"/>
          <w:lang w:val="en-GB"/>
        </w:rPr>
        <w:tab/>
      </w:r>
      <w:r w:rsidRPr="00440F21">
        <w:rPr>
          <w:rFonts w:ascii="Times New Roman"/>
          <w:i/>
          <w:sz w:val="26"/>
          <w:lang w:val="en-GB"/>
        </w:rPr>
        <w:tab/>
        <w:t xml:space="preserve">It should be noted, however, that these Study Notes will not make you a fully qualified underwriter or other insurance specialist.  It is intended to give a preliminary introduction to the subject of Long Term Insurance, as a </w:t>
      </w:r>
      <w:r w:rsidRPr="00440F21">
        <w:rPr>
          <w:rFonts w:ascii="Times New Roman"/>
          <w:b/>
          <w:i/>
          <w:sz w:val="26"/>
          <w:lang w:val="en-GB"/>
        </w:rPr>
        <w:t>Quality Assurance</w:t>
      </w:r>
      <w:r w:rsidRPr="00440F21">
        <w:rPr>
          <w:rFonts w:ascii="Times New Roman"/>
          <w:i/>
          <w:sz w:val="26"/>
          <w:lang w:val="en-GB"/>
        </w:rPr>
        <w:t xml:space="preserve"> exercise for Insurance Intermediaries.</w:t>
      </w:r>
    </w:p>
    <w:p w:rsidR="005100B9" w:rsidRPr="00440F21" w:rsidRDefault="005100B9" w:rsidP="000D1AFE">
      <w:pPr>
        <w:shd w:val="clear" w:color="auto" w:fill="FFFFFF"/>
        <w:tabs>
          <w:tab w:val="left" w:pos="-720"/>
        </w:tabs>
        <w:ind w:left="720" w:right="341" w:hanging="720"/>
        <w:jc w:val="both"/>
        <w:rPr>
          <w:rFonts w:ascii="Times New Roman"/>
          <w:i/>
          <w:sz w:val="26"/>
          <w:lang w:val="en-GB"/>
        </w:rPr>
      </w:pPr>
    </w:p>
    <w:p w:rsidR="005100B9" w:rsidRPr="00440F21" w:rsidRDefault="005100B9" w:rsidP="000D1AFE">
      <w:pPr>
        <w:pStyle w:val="ad"/>
        <w:shd w:val="clear" w:color="auto" w:fill="FFFFFF"/>
        <w:ind w:right="341"/>
        <w:rPr>
          <w:spacing w:val="0"/>
          <w:lang w:val="en-GB"/>
        </w:rPr>
      </w:pPr>
      <w:r w:rsidRPr="00440F21">
        <w:rPr>
          <w:spacing w:val="0"/>
          <w:lang w:val="en-GB"/>
        </w:rPr>
        <w:tab/>
      </w:r>
      <w:r w:rsidRPr="00440F21">
        <w:rPr>
          <w:spacing w:val="0"/>
          <w:lang w:val="en-GB"/>
        </w:rPr>
        <w:tab/>
        <w:t>We hope that the Study Notes can serve as reliable reference materials for candidates preparing for the Examination.  While every care has been taken in the preparation of the Study Notes, errors or omissions may still be inevitable.  You may therefore wish to make reference to the relevant legislation or seek professional advice if necessary.  As further editions will be published from time to time to update and improve the contents of these Study Notes, we would appreciate your feedback, which will be taken into consideration when we prepare the next edition of the Study Notes.</w:t>
      </w:r>
    </w:p>
    <w:p w:rsidR="005100B9" w:rsidRPr="00440F21" w:rsidRDefault="005100B9" w:rsidP="000D1AFE">
      <w:pPr>
        <w:shd w:val="clear" w:color="auto" w:fill="FFFFFF"/>
        <w:tabs>
          <w:tab w:val="left" w:pos="-720"/>
        </w:tabs>
        <w:jc w:val="both"/>
        <w:rPr>
          <w:rFonts w:ascii="Times New Roman"/>
          <w:i/>
          <w:sz w:val="26"/>
          <w:lang w:val="en-GB"/>
        </w:rPr>
      </w:pPr>
    </w:p>
    <w:p w:rsidR="005100B9" w:rsidRPr="00440F21" w:rsidRDefault="005100B9" w:rsidP="000D1AFE">
      <w:pPr>
        <w:shd w:val="clear" w:color="auto" w:fill="FFFFFF"/>
        <w:tabs>
          <w:tab w:val="left" w:pos="-720"/>
          <w:tab w:val="right" w:pos="8280"/>
        </w:tabs>
        <w:jc w:val="both"/>
        <w:rPr>
          <w:rFonts w:ascii="Times New Roman"/>
          <w:i/>
          <w:sz w:val="22"/>
          <w:szCs w:val="22"/>
          <w:lang w:val="en-GB"/>
        </w:rPr>
      </w:pPr>
      <w:r w:rsidRPr="00440F21">
        <w:rPr>
          <w:rFonts w:ascii="Times New Roman"/>
          <w:i/>
          <w:sz w:val="22"/>
          <w:szCs w:val="22"/>
          <w:lang w:val="en-GB"/>
        </w:rPr>
        <w:t>First Edition: August 1999</w:t>
      </w:r>
    </w:p>
    <w:p w:rsidR="005100B9" w:rsidRPr="00440F21" w:rsidRDefault="005100B9" w:rsidP="000D1AFE">
      <w:pPr>
        <w:shd w:val="clear" w:color="auto" w:fill="FFFFFF"/>
        <w:tabs>
          <w:tab w:val="left" w:pos="-720"/>
          <w:tab w:val="right" w:pos="8280"/>
        </w:tabs>
        <w:jc w:val="both"/>
        <w:rPr>
          <w:rFonts w:ascii="Times New Roman"/>
          <w:i/>
          <w:sz w:val="22"/>
          <w:szCs w:val="22"/>
          <w:lang w:val="en-GB"/>
        </w:rPr>
      </w:pPr>
      <w:r w:rsidRPr="00440F21">
        <w:rPr>
          <w:rFonts w:ascii="Times New Roman"/>
          <w:i/>
          <w:sz w:val="22"/>
          <w:szCs w:val="22"/>
          <w:lang w:val="en-GB"/>
        </w:rPr>
        <w:t>Second Edition: June 2001</w:t>
      </w:r>
    </w:p>
    <w:p w:rsidR="005100B9" w:rsidRPr="00440F21" w:rsidRDefault="005100B9" w:rsidP="000D1AFE">
      <w:pPr>
        <w:shd w:val="clear" w:color="auto" w:fill="FFFFFF"/>
        <w:tabs>
          <w:tab w:val="left" w:pos="-720"/>
          <w:tab w:val="right" w:pos="8280"/>
        </w:tabs>
        <w:jc w:val="both"/>
        <w:rPr>
          <w:rFonts w:ascii="Times New Roman"/>
          <w:i/>
          <w:sz w:val="22"/>
          <w:szCs w:val="22"/>
          <w:lang w:val="en-GB"/>
        </w:rPr>
      </w:pPr>
      <w:r w:rsidRPr="00440F21">
        <w:rPr>
          <w:rFonts w:ascii="Times New Roman"/>
          <w:i/>
          <w:sz w:val="22"/>
          <w:szCs w:val="22"/>
          <w:lang w:val="en-GB"/>
        </w:rPr>
        <w:t>Third Edition:</w:t>
      </w:r>
      <w:r w:rsidR="00193381" w:rsidRPr="00440F21">
        <w:rPr>
          <w:rFonts w:ascii="Times New Roman"/>
          <w:i/>
          <w:sz w:val="22"/>
          <w:szCs w:val="22"/>
          <w:lang w:val="en-GB"/>
        </w:rPr>
        <w:t xml:space="preserve"> </w:t>
      </w:r>
      <w:r w:rsidR="00C301C4" w:rsidRPr="00440F21">
        <w:rPr>
          <w:rFonts w:ascii="Times New Roman"/>
          <w:i/>
          <w:sz w:val="22"/>
          <w:szCs w:val="22"/>
          <w:lang w:val="en-GB"/>
        </w:rPr>
        <w:t>January</w:t>
      </w:r>
      <w:r w:rsidRPr="00440F21">
        <w:rPr>
          <w:rFonts w:ascii="Times New Roman"/>
          <w:i/>
          <w:sz w:val="22"/>
          <w:szCs w:val="22"/>
          <w:lang w:val="en-GB"/>
        </w:rPr>
        <w:t xml:space="preserve"> 200</w:t>
      </w:r>
      <w:r w:rsidR="00706FD2" w:rsidRPr="00440F21">
        <w:rPr>
          <w:rFonts w:ascii="Times New Roman"/>
          <w:i/>
          <w:sz w:val="22"/>
          <w:szCs w:val="22"/>
          <w:lang w:val="en-GB"/>
        </w:rPr>
        <w:t>5</w:t>
      </w:r>
    </w:p>
    <w:p w:rsidR="005100B9" w:rsidRPr="00440F21" w:rsidRDefault="0093455C" w:rsidP="000D1AFE">
      <w:pPr>
        <w:shd w:val="clear" w:color="auto" w:fill="FFFFFF"/>
        <w:tabs>
          <w:tab w:val="left" w:pos="-720"/>
          <w:tab w:val="right" w:pos="8280"/>
        </w:tabs>
        <w:jc w:val="both"/>
        <w:rPr>
          <w:rFonts w:ascii="Times New Roman"/>
          <w:i/>
          <w:sz w:val="22"/>
          <w:szCs w:val="22"/>
          <w:lang w:val="en-GB"/>
        </w:rPr>
      </w:pPr>
      <w:r w:rsidRPr="00440F21">
        <w:rPr>
          <w:rFonts w:ascii="Times New Roman"/>
          <w:i/>
          <w:sz w:val="22"/>
          <w:szCs w:val="22"/>
          <w:lang w:val="en-GB"/>
        </w:rPr>
        <w:t>Fourth</w:t>
      </w:r>
      <w:r w:rsidR="0004478B" w:rsidRPr="00440F21">
        <w:rPr>
          <w:rFonts w:ascii="Times New Roman"/>
          <w:i/>
          <w:sz w:val="22"/>
          <w:szCs w:val="22"/>
          <w:lang w:val="en-GB"/>
        </w:rPr>
        <w:t xml:space="preserve"> Edition:</w:t>
      </w:r>
      <w:r w:rsidR="00CC5EEA" w:rsidRPr="00440F21">
        <w:rPr>
          <w:rFonts w:ascii="Times New Roman"/>
          <w:i/>
          <w:sz w:val="22"/>
          <w:szCs w:val="22"/>
          <w:lang w:val="en-GB"/>
        </w:rPr>
        <w:t xml:space="preserve"> June </w:t>
      </w:r>
      <w:r w:rsidR="0004478B" w:rsidRPr="00440F21">
        <w:rPr>
          <w:rFonts w:ascii="Times New Roman"/>
          <w:i/>
          <w:sz w:val="22"/>
          <w:szCs w:val="22"/>
          <w:lang w:val="en-GB"/>
        </w:rPr>
        <w:t>2007</w:t>
      </w:r>
    </w:p>
    <w:p w:rsidR="007225C8" w:rsidRPr="00440F21" w:rsidRDefault="007225C8" w:rsidP="000D1AFE">
      <w:pPr>
        <w:shd w:val="clear" w:color="auto" w:fill="FFFFFF"/>
        <w:tabs>
          <w:tab w:val="left" w:pos="-720"/>
          <w:tab w:val="right" w:pos="8280"/>
        </w:tabs>
        <w:jc w:val="both"/>
        <w:rPr>
          <w:rFonts w:ascii="Times New Roman"/>
          <w:i/>
          <w:sz w:val="22"/>
          <w:szCs w:val="22"/>
          <w:lang w:val="en-GB"/>
        </w:rPr>
      </w:pPr>
      <w:r w:rsidRPr="00440F21">
        <w:rPr>
          <w:rFonts w:ascii="Times New Roman"/>
          <w:i/>
          <w:sz w:val="22"/>
          <w:szCs w:val="22"/>
          <w:lang w:val="en-GB"/>
        </w:rPr>
        <w:t xml:space="preserve">Fifth Edition: </w:t>
      </w:r>
      <w:r w:rsidR="00E34ED7" w:rsidRPr="00440F21">
        <w:rPr>
          <w:rFonts w:ascii="Times New Roman"/>
          <w:i/>
          <w:sz w:val="22"/>
          <w:szCs w:val="22"/>
          <w:lang w:val="en-GB"/>
        </w:rPr>
        <w:t>June</w:t>
      </w:r>
      <w:r w:rsidRPr="00440F21">
        <w:rPr>
          <w:rFonts w:ascii="Times New Roman"/>
          <w:i/>
          <w:sz w:val="22"/>
          <w:szCs w:val="22"/>
          <w:lang w:val="en-GB"/>
        </w:rPr>
        <w:t xml:space="preserve"> 201</w:t>
      </w:r>
      <w:r w:rsidR="00D46C6C" w:rsidRPr="00440F21">
        <w:rPr>
          <w:rFonts w:ascii="Times New Roman"/>
          <w:i/>
          <w:sz w:val="22"/>
          <w:szCs w:val="22"/>
          <w:lang w:val="en-GB"/>
        </w:rPr>
        <w:t>1</w:t>
      </w:r>
    </w:p>
    <w:p w:rsidR="0004478B" w:rsidRPr="00440F21" w:rsidRDefault="003258B9" w:rsidP="000D1AFE">
      <w:pPr>
        <w:shd w:val="clear" w:color="auto" w:fill="FFFFFF"/>
        <w:tabs>
          <w:tab w:val="left" w:pos="-720"/>
          <w:tab w:val="right" w:pos="8280"/>
        </w:tabs>
        <w:jc w:val="both"/>
        <w:rPr>
          <w:rFonts w:ascii="Times New Roman"/>
          <w:i/>
          <w:sz w:val="22"/>
          <w:szCs w:val="22"/>
          <w:lang w:val="en-GB" w:eastAsia="zh-HK"/>
        </w:rPr>
      </w:pPr>
      <w:r w:rsidRPr="00440F21">
        <w:rPr>
          <w:rFonts w:ascii="Times New Roman"/>
          <w:i/>
          <w:sz w:val="22"/>
          <w:szCs w:val="22"/>
          <w:lang w:val="en-GB" w:eastAsia="zh-HK"/>
        </w:rPr>
        <w:t>Six</w:t>
      </w:r>
      <w:r w:rsidRPr="00440F21">
        <w:rPr>
          <w:rFonts w:ascii="Times New Roman"/>
          <w:i/>
          <w:sz w:val="22"/>
          <w:szCs w:val="22"/>
          <w:lang w:val="en-GB"/>
        </w:rPr>
        <w:t xml:space="preserve">th Edition: </w:t>
      </w:r>
      <w:r w:rsidR="001C7C07">
        <w:rPr>
          <w:rFonts w:ascii="Times New Roman" w:hint="eastAsia"/>
          <w:i/>
          <w:sz w:val="22"/>
          <w:szCs w:val="22"/>
          <w:lang w:val="en-GB" w:eastAsia="zh-HK"/>
        </w:rPr>
        <w:t>Decem</w:t>
      </w:r>
      <w:r w:rsidR="002B6660">
        <w:rPr>
          <w:rFonts w:ascii="Times New Roman" w:hint="eastAsia"/>
          <w:i/>
          <w:sz w:val="22"/>
          <w:szCs w:val="22"/>
          <w:lang w:val="en-GB" w:eastAsia="zh-HK"/>
        </w:rPr>
        <w:t>ber</w:t>
      </w:r>
      <w:r w:rsidRPr="00440F21">
        <w:rPr>
          <w:rFonts w:ascii="Times New Roman"/>
          <w:i/>
          <w:sz w:val="22"/>
          <w:szCs w:val="22"/>
          <w:lang w:val="en-GB"/>
        </w:rPr>
        <w:t xml:space="preserve"> 201</w:t>
      </w:r>
      <w:r w:rsidRPr="00440F21">
        <w:rPr>
          <w:rFonts w:ascii="Times New Roman"/>
          <w:i/>
          <w:sz w:val="22"/>
          <w:szCs w:val="22"/>
          <w:lang w:val="en-GB" w:eastAsia="zh-HK"/>
        </w:rPr>
        <w:t>6</w:t>
      </w:r>
    </w:p>
    <w:p w:rsidR="003258B9" w:rsidRPr="00440F21" w:rsidRDefault="003258B9" w:rsidP="000D1AFE">
      <w:pPr>
        <w:shd w:val="clear" w:color="auto" w:fill="FFFFFF"/>
        <w:tabs>
          <w:tab w:val="left" w:pos="-720"/>
          <w:tab w:val="right" w:pos="8280"/>
        </w:tabs>
        <w:jc w:val="both"/>
        <w:rPr>
          <w:rFonts w:ascii="Times New Roman"/>
          <w:i/>
          <w:sz w:val="22"/>
          <w:szCs w:val="22"/>
          <w:lang w:val="en-GB" w:eastAsia="zh-HK"/>
        </w:rPr>
      </w:pPr>
    </w:p>
    <w:p w:rsidR="005100B9" w:rsidRPr="00440F21" w:rsidRDefault="005100B9" w:rsidP="000D1AFE">
      <w:pPr>
        <w:shd w:val="clear" w:color="auto" w:fill="FFFFFF"/>
        <w:tabs>
          <w:tab w:val="left" w:pos="-720"/>
          <w:tab w:val="right" w:pos="8280"/>
        </w:tabs>
        <w:jc w:val="both"/>
        <w:rPr>
          <w:rFonts w:ascii="Times New Roman"/>
          <w:i/>
          <w:sz w:val="26"/>
          <w:lang w:val="en-GB" w:eastAsia="zh-HK"/>
        </w:rPr>
      </w:pPr>
      <w:r w:rsidRPr="00440F21">
        <w:rPr>
          <w:rFonts w:ascii="Times New Roman"/>
          <w:i/>
          <w:sz w:val="22"/>
          <w:szCs w:val="22"/>
          <w:lang w:val="en-GB"/>
        </w:rPr>
        <w:sym w:font="Symbol" w:char="F0D3"/>
      </w:r>
      <w:r w:rsidRPr="00440F21">
        <w:rPr>
          <w:rFonts w:ascii="Times New Roman"/>
          <w:i/>
          <w:sz w:val="22"/>
          <w:szCs w:val="22"/>
          <w:lang w:val="en-GB"/>
        </w:rPr>
        <w:t xml:space="preserve"> Office of the Commissioner of Insurance 1999, 2001, 200</w:t>
      </w:r>
      <w:r w:rsidR="00706FD2" w:rsidRPr="00440F21">
        <w:rPr>
          <w:rFonts w:ascii="Times New Roman"/>
          <w:i/>
          <w:sz w:val="22"/>
          <w:szCs w:val="22"/>
          <w:lang w:val="en-GB"/>
        </w:rPr>
        <w:t>5</w:t>
      </w:r>
      <w:r w:rsidR="0004478B" w:rsidRPr="00440F21">
        <w:rPr>
          <w:rFonts w:ascii="Times New Roman"/>
          <w:i/>
          <w:sz w:val="22"/>
          <w:szCs w:val="22"/>
          <w:lang w:val="en-GB"/>
        </w:rPr>
        <w:t>, 2007</w:t>
      </w:r>
      <w:r w:rsidR="007225C8" w:rsidRPr="00440F21">
        <w:rPr>
          <w:rFonts w:ascii="Times New Roman"/>
          <w:i/>
          <w:sz w:val="22"/>
          <w:szCs w:val="22"/>
          <w:lang w:val="en-GB"/>
        </w:rPr>
        <w:t>, 201</w:t>
      </w:r>
      <w:r w:rsidR="00D46C6C" w:rsidRPr="00440F21">
        <w:rPr>
          <w:rFonts w:ascii="Times New Roman"/>
          <w:i/>
          <w:sz w:val="22"/>
          <w:szCs w:val="22"/>
          <w:lang w:val="en-GB"/>
        </w:rPr>
        <w:t>1</w:t>
      </w:r>
      <w:r w:rsidR="003258B9" w:rsidRPr="00440F21">
        <w:rPr>
          <w:rFonts w:ascii="Times New Roman"/>
          <w:i/>
          <w:sz w:val="22"/>
          <w:szCs w:val="22"/>
          <w:lang w:val="en-GB" w:eastAsia="zh-HK"/>
        </w:rPr>
        <w:t>, 2016</w:t>
      </w:r>
    </w:p>
    <w:p w:rsidR="003E6089" w:rsidRPr="00440F21" w:rsidRDefault="003E6089" w:rsidP="000D1AFE">
      <w:pPr>
        <w:shd w:val="clear" w:color="auto" w:fill="FFFFFF"/>
        <w:tabs>
          <w:tab w:val="left" w:pos="-720"/>
          <w:tab w:val="right" w:pos="8280"/>
        </w:tabs>
        <w:jc w:val="both"/>
        <w:rPr>
          <w:rFonts w:ascii="Times New Roman"/>
          <w:i/>
          <w:sz w:val="26"/>
          <w:lang w:val="en-GB"/>
        </w:rPr>
      </w:pPr>
    </w:p>
    <w:p w:rsidR="005100B9" w:rsidRPr="00440F21" w:rsidRDefault="005100B9" w:rsidP="000D1AFE">
      <w:pPr>
        <w:shd w:val="clear" w:color="auto" w:fill="FFFFFF"/>
        <w:tabs>
          <w:tab w:val="left" w:pos="-720"/>
        </w:tabs>
        <w:jc w:val="both"/>
        <w:rPr>
          <w:rFonts w:ascii="Times New Roman"/>
          <w:lang w:val="en-GB"/>
        </w:rPr>
      </w:pPr>
      <w:r w:rsidRPr="00440F21">
        <w:rPr>
          <w:rFonts w:ascii="Times New Roman"/>
          <w:i/>
          <w:sz w:val="20"/>
          <w:lang w:val="en-GB"/>
        </w:rPr>
        <w:t>Please note that no part of the Study Notes may be reproduced for the purposes of selling or making profit without the prior permission of the Office of the Commissioner of Insurance.</w:t>
      </w:r>
    </w:p>
    <w:p w:rsidR="005100B9" w:rsidRPr="00440F21" w:rsidRDefault="005100B9" w:rsidP="004C0A61">
      <w:pPr>
        <w:pStyle w:val="1"/>
        <w:shd w:val="clear" w:color="auto" w:fill="FFFFFF"/>
        <w:rPr>
          <w:rFonts w:ascii="Times New Roman" w:hAnsi="Times New Roman"/>
          <w:spacing w:val="0"/>
          <w:lang w:val="en-GB"/>
        </w:rPr>
      </w:pPr>
      <w:r w:rsidRPr="00440F21">
        <w:rPr>
          <w:rFonts w:ascii="Times New Roman" w:hAnsi="Times New Roman"/>
          <w:spacing w:val="0"/>
          <w:lang w:val="en-GB"/>
        </w:rPr>
        <w:lastRenderedPageBreak/>
        <w:t>TABLE OF CONTENTS</w:t>
      </w:r>
    </w:p>
    <w:tbl>
      <w:tblPr>
        <w:tblW w:w="9658" w:type="dxa"/>
        <w:tblLayout w:type="fixed"/>
        <w:tblCellMar>
          <w:left w:w="28" w:type="dxa"/>
          <w:right w:w="28" w:type="dxa"/>
        </w:tblCellMar>
        <w:tblLook w:val="0000" w:firstRow="0" w:lastRow="0" w:firstColumn="0" w:lastColumn="0" w:noHBand="0" w:noVBand="0"/>
      </w:tblPr>
      <w:tblGrid>
        <w:gridCol w:w="748"/>
        <w:gridCol w:w="360"/>
        <w:gridCol w:w="480"/>
        <w:gridCol w:w="960"/>
        <w:gridCol w:w="5700"/>
        <w:gridCol w:w="1410"/>
      </w:tblGrid>
      <w:tr w:rsidR="005100B9" w:rsidRPr="00440F21" w:rsidTr="002A1C40">
        <w:trPr>
          <w:tblHeader/>
        </w:trPr>
        <w:tc>
          <w:tcPr>
            <w:tcW w:w="1108"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Chapter</w:t>
            </w:r>
          </w:p>
        </w:tc>
        <w:tc>
          <w:tcPr>
            <w:tcW w:w="7140" w:type="dxa"/>
            <w:gridSpan w:val="3"/>
          </w:tcPr>
          <w:p w:rsidR="005100B9" w:rsidRPr="00440F21" w:rsidRDefault="00BD6B36" w:rsidP="000D1AFE">
            <w:pPr>
              <w:shd w:val="clear" w:color="auto" w:fill="FFFFFF"/>
              <w:spacing w:before="120"/>
              <w:ind w:right="29"/>
              <w:jc w:val="both"/>
              <w:rPr>
                <w:rFonts w:ascii="Times New Roman"/>
                <w:b/>
                <w:sz w:val="26"/>
                <w:lang w:val="en-GB"/>
              </w:rPr>
            </w:pPr>
            <w:r w:rsidRPr="00440F21">
              <w:rPr>
                <w:rFonts w:ascii="Times New Roman"/>
                <w:b/>
                <w:sz w:val="26"/>
                <w:lang w:val="en-GB"/>
              </w:rPr>
              <w:t xml:space="preserve">                                                                          </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Page</w:t>
            </w:r>
          </w:p>
        </w:tc>
      </w:tr>
      <w:tr w:rsidR="005100B9" w:rsidRPr="00440F21" w:rsidTr="002A1C40">
        <w:trPr>
          <w:cantSplit/>
          <w:tblHeader/>
        </w:trPr>
        <w:tc>
          <w:tcPr>
            <w:tcW w:w="8248" w:type="dxa"/>
            <w:gridSpan w:val="5"/>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1.</w:t>
            </w:r>
            <w:r w:rsidRPr="00440F21">
              <w:rPr>
                <w:rFonts w:ascii="Times New Roman"/>
                <w:b/>
                <w:sz w:val="26"/>
                <w:lang w:val="en-GB"/>
              </w:rPr>
              <w:tab/>
              <w:t>INTRODUCTION TO LIFE INSURANCE</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1/1</w:t>
            </w: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1.1</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Definition of Life Insurance</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1/1</w:t>
            </w: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1.1.1</w:t>
            </w: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Needs for Life Insurance</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1.2</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Principles of Life Insurance</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1/2</w:t>
            </w: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1.2.1</w:t>
            </w: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Insurable Interest</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rHeight w:val="424"/>
          <w:tblHeader/>
        </w:trPr>
        <w:tc>
          <w:tcPr>
            <w:tcW w:w="748" w:type="dxa"/>
            <w:tcBorders>
              <w:bottom w:val="nil"/>
            </w:tcBorders>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Borders>
              <w:bottom w:val="nil"/>
            </w:tcBorders>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Borders>
              <w:bottom w:val="nil"/>
            </w:tcBorders>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1.2.2</w:t>
            </w:r>
          </w:p>
        </w:tc>
        <w:tc>
          <w:tcPr>
            <w:tcW w:w="5700" w:type="dxa"/>
            <w:tcBorders>
              <w:bottom w:val="nil"/>
            </w:tcBorders>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Duty of Disclosure</w:t>
            </w:r>
          </w:p>
        </w:tc>
        <w:tc>
          <w:tcPr>
            <w:tcW w:w="1410" w:type="dxa"/>
            <w:tcBorders>
              <w:bottom w:val="nil"/>
            </w:tcBorders>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1.2.3</w:t>
            </w: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Other Insurance Principles</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1.3</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Calculation of Life Insurance Premium</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1/</w:t>
            </w:r>
            <w:r w:rsidR="00B93D05" w:rsidRPr="00440F21">
              <w:rPr>
                <w:rFonts w:ascii="Times New Roman"/>
                <w:b/>
                <w:sz w:val="26"/>
                <w:lang w:val="en-GB"/>
              </w:rPr>
              <w:t>1</w:t>
            </w:r>
            <w:r w:rsidR="005B2AD9" w:rsidRPr="00440F21">
              <w:rPr>
                <w:rFonts w:ascii="Times New Roman"/>
                <w:b/>
                <w:sz w:val="26"/>
                <w:lang w:val="en-GB"/>
              </w:rPr>
              <w:t>0</w:t>
            </w: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1.3.1</w:t>
            </w:r>
          </w:p>
        </w:tc>
        <w:tc>
          <w:tcPr>
            <w:tcW w:w="5700" w:type="dxa"/>
          </w:tcPr>
          <w:p w:rsidR="005100B9" w:rsidRPr="00440F21" w:rsidRDefault="00DE199B" w:rsidP="000D1AFE">
            <w:pPr>
              <w:shd w:val="clear" w:color="auto" w:fill="FFFFFF"/>
              <w:spacing w:before="120"/>
              <w:ind w:right="29"/>
              <w:jc w:val="both"/>
              <w:rPr>
                <w:rFonts w:ascii="Times New Roman"/>
                <w:sz w:val="26"/>
                <w:lang w:val="en-GB"/>
              </w:rPr>
            </w:pPr>
            <w:r w:rsidRPr="00440F21">
              <w:rPr>
                <w:rFonts w:ascii="Times New Roman"/>
                <w:sz w:val="26"/>
                <w:lang w:val="en-GB" w:eastAsia="zh-HK"/>
              </w:rPr>
              <w:t>Rating Factors</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a.  Mortality, Interest and Expenses</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b.  Other Factors</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1.3.2</w:t>
            </w: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Pricing Systems</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b/>
                <w:sz w:val="26"/>
                <w:lang w:val="en-GB"/>
              </w:rPr>
            </w:pPr>
          </w:p>
        </w:tc>
        <w:tc>
          <w:tcPr>
            <w:tcW w:w="960" w:type="dxa"/>
          </w:tcPr>
          <w:p w:rsidR="005100B9" w:rsidRPr="00440F21" w:rsidRDefault="005100B9" w:rsidP="000D1AFE">
            <w:pPr>
              <w:shd w:val="clear" w:color="auto" w:fill="FFFFFF"/>
              <w:spacing w:before="120"/>
              <w:ind w:right="29"/>
              <w:jc w:val="both"/>
              <w:rPr>
                <w:rFonts w:ascii="Times New Roman"/>
                <w:b/>
                <w:sz w:val="26"/>
                <w:lang w:val="en-GB"/>
              </w:rPr>
            </w:pPr>
          </w:p>
        </w:tc>
        <w:tc>
          <w:tcPr>
            <w:tcW w:w="5700" w:type="dxa"/>
          </w:tcPr>
          <w:p w:rsidR="005100B9" w:rsidRPr="00440F21" w:rsidRDefault="005100B9" w:rsidP="000D1AFE">
            <w:pPr>
              <w:shd w:val="clear" w:color="auto" w:fill="FFFFFF"/>
              <w:spacing w:before="120"/>
              <w:ind w:right="29"/>
              <w:jc w:val="both"/>
              <w:rPr>
                <w:rFonts w:ascii="Times New Roman"/>
                <w:bCs/>
                <w:sz w:val="26"/>
                <w:lang w:val="en-GB"/>
              </w:rPr>
            </w:pPr>
            <w:r w:rsidRPr="00440F21">
              <w:rPr>
                <w:rFonts w:ascii="Times New Roman"/>
                <w:sz w:val="26"/>
                <w:lang w:val="en-GB"/>
              </w:rPr>
              <w:t>a.  Natural Premium (Pricing) System</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b/>
                <w:sz w:val="26"/>
                <w:lang w:val="en-GB"/>
              </w:rPr>
            </w:pPr>
          </w:p>
        </w:tc>
        <w:tc>
          <w:tcPr>
            <w:tcW w:w="960" w:type="dxa"/>
          </w:tcPr>
          <w:p w:rsidR="005100B9" w:rsidRPr="00440F21" w:rsidRDefault="005100B9" w:rsidP="000D1AFE">
            <w:pPr>
              <w:shd w:val="clear" w:color="auto" w:fill="FFFFFF"/>
              <w:spacing w:before="120"/>
              <w:ind w:right="29"/>
              <w:jc w:val="both"/>
              <w:rPr>
                <w:rFonts w:ascii="Times New Roman"/>
                <w:b/>
                <w:sz w:val="26"/>
                <w:lang w:val="en-GB"/>
              </w:rPr>
            </w:pP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b.  Level Premium (Pricing) System</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b/>
                <w:sz w:val="26"/>
                <w:lang w:val="en-GB"/>
              </w:rPr>
            </w:pPr>
          </w:p>
        </w:tc>
        <w:tc>
          <w:tcPr>
            <w:tcW w:w="960" w:type="dxa"/>
          </w:tcPr>
          <w:p w:rsidR="005100B9" w:rsidRPr="00440F21" w:rsidRDefault="005100B9" w:rsidP="000D1AFE">
            <w:pPr>
              <w:shd w:val="clear" w:color="auto" w:fill="FFFFFF"/>
              <w:spacing w:before="120"/>
              <w:ind w:right="29"/>
              <w:jc w:val="both"/>
              <w:rPr>
                <w:rFonts w:ascii="Times New Roman"/>
                <w:b/>
                <w:sz w:val="26"/>
                <w:lang w:val="en-GB"/>
              </w:rPr>
            </w:pPr>
          </w:p>
        </w:tc>
        <w:tc>
          <w:tcPr>
            <w:tcW w:w="5700" w:type="dxa"/>
          </w:tcPr>
          <w:p w:rsidR="005100B9" w:rsidRPr="00440F21" w:rsidRDefault="005100B9" w:rsidP="000D1AFE">
            <w:pPr>
              <w:shd w:val="clear" w:color="auto" w:fill="FFFFFF"/>
              <w:spacing w:before="120"/>
              <w:ind w:right="29"/>
              <w:jc w:val="both"/>
              <w:rPr>
                <w:rFonts w:ascii="Times New Roman"/>
                <w:b/>
                <w:sz w:val="26"/>
                <w:lang w:val="en-GB"/>
              </w:rPr>
            </w:pP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2.</w:t>
            </w:r>
          </w:p>
        </w:tc>
        <w:tc>
          <w:tcPr>
            <w:tcW w:w="7500" w:type="dxa"/>
            <w:gridSpan w:val="4"/>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TYPES OF LIFE INSURANCE AND ANNUITY</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2/1</w:t>
            </w: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2.1</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Traditional Types of Life Insurance</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2/2</w:t>
            </w: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2.1.1</w:t>
            </w: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Term Insurance</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a.  Level/Decreasing/Increasing Term Insurance</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b.  Renewable/Convertible Term Insurance</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2.1.2</w:t>
            </w: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Endowment Insurance</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2.1.3</w:t>
            </w: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Whole Life Insurance</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b/>
                <w:bCs/>
                <w:sz w:val="26"/>
                <w:lang w:val="en-GB"/>
              </w:rPr>
            </w:pPr>
            <w:r w:rsidRPr="00440F21">
              <w:rPr>
                <w:rFonts w:ascii="Times New Roman"/>
                <w:b/>
                <w:bCs/>
                <w:sz w:val="26"/>
                <w:lang w:val="en-GB"/>
              </w:rPr>
              <w:t>2.2</w:t>
            </w:r>
          </w:p>
        </w:tc>
        <w:tc>
          <w:tcPr>
            <w:tcW w:w="6660" w:type="dxa"/>
            <w:gridSpan w:val="2"/>
          </w:tcPr>
          <w:p w:rsidR="005100B9" w:rsidRPr="00440F21" w:rsidRDefault="005100B9" w:rsidP="000D1AFE">
            <w:pPr>
              <w:shd w:val="clear" w:color="auto" w:fill="FFFFFF"/>
              <w:spacing w:before="120"/>
              <w:ind w:right="29"/>
              <w:jc w:val="both"/>
              <w:rPr>
                <w:rFonts w:ascii="Times New Roman"/>
                <w:b/>
                <w:bCs/>
                <w:sz w:val="26"/>
                <w:lang w:val="en-GB"/>
              </w:rPr>
            </w:pPr>
            <w:r w:rsidRPr="00440F21">
              <w:rPr>
                <w:rFonts w:ascii="Times New Roman"/>
                <w:b/>
                <w:sz w:val="26"/>
                <w:lang w:val="en-GB"/>
              </w:rPr>
              <w:t>Non-Traditional Types of Life Insurance</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2/6</w:t>
            </w:r>
          </w:p>
        </w:tc>
      </w:tr>
      <w:tr w:rsidR="00A62E4F" w:rsidRPr="00440F21" w:rsidTr="002A1C40">
        <w:trPr>
          <w:cantSplit/>
          <w:tblHeader/>
        </w:trPr>
        <w:tc>
          <w:tcPr>
            <w:tcW w:w="748" w:type="dxa"/>
          </w:tcPr>
          <w:p w:rsidR="00A62E4F" w:rsidRPr="00440F21" w:rsidRDefault="00A62E4F" w:rsidP="000D1AFE">
            <w:pPr>
              <w:shd w:val="clear" w:color="auto" w:fill="FFFFFF"/>
              <w:spacing w:before="120"/>
              <w:ind w:right="29"/>
              <w:jc w:val="both"/>
              <w:rPr>
                <w:rFonts w:ascii="Times New Roman"/>
                <w:sz w:val="26"/>
                <w:lang w:val="en-GB"/>
              </w:rPr>
            </w:pPr>
          </w:p>
        </w:tc>
        <w:tc>
          <w:tcPr>
            <w:tcW w:w="840" w:type="dxa"/>
            <w:gridSpan w:val="2"/>
          </w:tcPr>
          <w:p w:rsidR="00A62E4F" w:rsidRPr="00440F21" w:rsidRDefault="00A62E4F" w:rsidP="000D1AFE">
            <w:pPr>
              <w:shd w:val="clear" w:color="auto" w:fill="FFFFFF"/>
              <w:spacing w:before="120"/>
              <w:ind w:right="29"/>
              <w:jc w:val="both"/>
              <w:rPr>
                <w:rFonts w:ascii="Times New Roman"/>
                <w:sz w:val="26"/>
                <w:lang w:val="en-GB"/>
              </w:rPr>
            </w:pPr>
          </w:p>
        </w:tc>
        <w:tc>
          <w:tcPr>
            <w:tcW w:w="960" w:type="dxa"/>
          </w:tcPr>
          <w:p w:rsidR="00A62E4F" w:rsidRPr="00440F21" w:rsidRDefault="00A62E4F" w:rsidP="000D1AFE">
            <w:pPr>
              <w:shd w:val="clear" w:color="auto" w:fill="FFFFFF"/>
              <w:spacing w:before="120"/>
              <w:ind w:right="29"/>
              <w:jc w:val="both"/>
              <w:rPr>
                <w:rFonts w:ascii="Times New Roman"/>
                <w:sz w:val="26"/>
                <w:lang w:val="en-GB"/>
              </w:rPr>
            </w:pPr>
            <w:r w:rsidRPr="00440F21">
              <w:rPr>
                <w:rFonts w:ascii="Times New Roman"/>
                <w:sz w:val="26"/>
                <w:lang w:val="en-GB"/>
              </w:rPr>
              <w:t>2.2.1</w:t>
            </w:r>
          </w:p>
        </w:tc>
        <w:tc>
          <w:tcPr>
            <w:tcW w:w="5700" w:type="dxa"/>
          </w:tcPr>
          <w:p w:rsidR="00A62E4F" w:rsidRPr="00440F21" w:rsidRDefault="00A62E4F" w:rsidP="000D1AFE">
            <w:pPr>
              <w:shd w:val="clear" w:color="auto" w:fill="FFFFFF"/>
              <w:spacing w:before="120"/>
              <w:ind w:right="29"/>
              <w:jc w:val="both"/>
              <w:rPr>
                <w:rFonts w:ascii="Times New Roman"/>
                <w:sz w:val="26"/>
                <w:lang w:val="en-GB"/>
              </w:rPr>
            </w:pPr>
            <w:r w:rsidRPr="00440F21">
              <w:rPr>
                <w:rFonts w:ascii="Times New Roman"/>
                <w:sz w:val="26"/>
                <w:lang w:val="en-GB"/>
              </w:rPr>
              <w:t>Universal Life Insurance</w:t>
            </w:r>
          </w:p>
        </w:tc>
        <w:tc>
          <w:tcPr>
            <w:tcW w:w="1410" w:type="dxa"/>
          </w:tcPr>
          <w:p w:rsidR="00A62E4F" w:rsidRPr="00440F21" w:rsidRDefault="00A62E4F"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2.2.2</w:t>
            </w: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 xml:space="preserve">Unit-Linked Long Term </w:t>
            </w:r>
            <w:r w:rsidR="00530EE1" w:rsidRPr="00440F21">
              <w:rPr>
                <w:rFonts w:ascii="Times New Roman"/>
                <w:sz w:val="26"/>
                <w:lang w:val="en-GB"/>
              </w:rPr>
              <w:t>Insurance</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2.3</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bCs/>
                <w:sz w:val="26"/>
                <w:lang w:val="en-GB"/>
              </w:rPr>
              <w:t>Annuities and Pensions</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2/</w:t>
            </w:r>
            <w:r w:rsidR="0082128A" w:rsidRPr="00440F21">
              <w:rPr>
                <w:rFonts w:ascii="Times New Roman"/>
                <w:b/>
                <w:sz w:val="26"/>
                <w:lang w:val="en-GB"/>
              </w:rPr>
              <w:t>9</w:t>
            </w: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2.3.1</w:t>
            </w: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Annuities</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2.3.2</w:t>
            </w: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Pensions</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2.4</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Group and Individual Insurance Plans</w:t>
            </w: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2/</w:t>
            </w:r>
            <w:r w:rsidR="0031399F" w:rsidRPr="00440F21">
              <w:rPr>
                <w:rFonts w:ascii="Times New Roman"/>
                <w:b/>
                <w:sz w:val="26"/>
                <w:lang w:val="en-GB"/>
              </w:rPr>
              <w:t>1</w:t>
            </w:r>
            <w:r w:rsidR="00645614" w:rsidRPr="00440F21">
              <w:rPr>
                <w:rFonts w:ascii="Times New Roman"/>
                <w:b/>
                <w:sz w:val="26"/>
                <w:lang w:val="en-GB"/>
              </w:rPr>
              <w:t>1</w:t>
            </w:r>
          </w:p>
        </w:tc>
      </w:tr>
      <w:tr w:rsidR="005100B9" w:rsidRPr="00440F21" w:rsidTr="002A1C40">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840" w:type="dxa"/>
            <w:gridSpan w:val="2"/>
          </w:tcPr>
          <w:p w:rsidR="005100B9" w:rsidRPr="00440F21" w:rsidRDefault="005100B9" w:rsidP="000D1AFE">
            <w:pPr>
              <w:shd w:val="clear" w:color="auto" w:fill="FFFFFF"/>
              <w:spacing w:before="120"/>
              <w:ind w:right="29"/>
              <w:jc w:val="both"/>
              <w:rPr>
                <w:rFonts w:ascii="Times New Roman"/>
                <w:b/>
                <w:sz w:val="26"/>
                <w:lang w:val="en-GB"/>
              </w:rPr>
            </w:pPr>
          </w:p>
        </w:tc>
        <w:tc>
          <w:tcPr>
            <w:tcW w:w="960" w:type="dxa"/>
          </w:tcPr>
          <w:p w:rsidR="005100B9" w:rsidRPr="00440F21" w:rsidRDefault="005100B9" w:rsidP="000D1AFE">
            <w:pPr>
              <w:shd w:val="clear" w:color="auto" w:fill="FFFFFF"/>
              <w:spacing w:before="120"/>
              <w:ind w:right="29"/>
              <w:jc w:val="both"/>
              <w:rPr>
                <w:rFonts w:ascii="Times New Roman"/>
                <w:b/>
                <w:sz w:val="26"/>
                <w:lang w:val="en-GB"/>
              </w:rPr>
            </w:pPr>
          </w:p>
        </w:tc>
        <w:tc>
          <w:tcPr>
            <w:tcW w:w="5700" w:type="dxa"/>
          </w:tcPr>
          <w:p w:rsidR="005100B9" w:rsidRPr="00440F21" w:rsidRDefault="005100B9" w:rsidP="000D1AFE">
            <w:pPr>
              <w:shd w:val="clear" w:color="auto" w:fill="FFFFFF"/>
              <w:spacing w:before="120"/>
              <w:ind w:right="29"/>
              <w:jc w:val="both"/>
              <w:rPr>
                <w:rFonts w:ascii="Times New Roman"/>
                <w:b/>
                <w:sz w:val="26"/>
                <w:lang w:val="en-GB"/>
              </w:rPr>
            </w:pPr>
          </w:p>
        </w:tc>
        <w:tc>
          <w:tcPr>
            <w:tcW w:w="1410" w:type="dxa"/>
          </w:tcPr>
          <w:p w:rsidR="005100B9" w:rsidRPr="00440F21" w:rsidRDefault="005100B9" w:rsidP="00135BB1">
            <w:pPr>
              <w:shd w:val="clear" w:color="auto" w:fill="FFFFFF"/>
              <w:spacing w:before="120"/>
              <w:ind w:right="153"/>
              <w:jc w:val="right"/>
              <w:rPr>
                <w:rFonts w:ascii="Times New Roman"/>
                <w:b/>
                <w:sz w:val="26"/>
                <w:lang w:val="en-GB"/>
              </w:rPr>
            </w:pPr>
          </w:p>
        </w:tc>
      </w:tr>
    </w:tbl>
    <w:p w:rsidR="005100B9" w:rsidRPr="00440F21" w:rsidRDefault="005100B9" w:rsidP="000D1AFE">
      <w:pPr>
        <w:shd w:val="clear" w:color="auto" w:fill="FFFFFF"/>
        <w:spacing w:line="40" w:lineRule="exact"/>
        <w:jc w:val="both"/>
        <w:rPr>
          <w:rFonts w:ascii="Times New Roman"/>
          <w:sz w:val="26"/>
          <w:lang w:val="en-GB"/>
        </w:rPr>
      </w:pPr>
      <w:r w:rsidRPr="00440F21">
        <w:rPr>
          <w:rFonts w:ascii="Times New Roman"/>
          <w:sz w:val="26"/>
          <w:lang w:val="en-GB"/>
        </w:rPr>
        <w:br w:type="page"/>
      </w:r>
    </w:p>
    <w:tbl>
      <w:tblPr>
        <w:tblW w:w="0" w:type="auto"/>
        <w:tblLayout w:type="fixed"/>
        <w:tblCellMar>
          <w:left w:w="28" w:type="dxa"/>
          <w:right w:w="28" w:type="dxa"/>
        </w:tblCellMar>
        <w:tblLook w:val="0000" w:firstRow="0" w:lastRow="0" w:firstColumn="0" w:lastColumn="0" w:noHBand="0" w:noVBand="0"/>
      </w:tblPr>
      <w:tblGrid>
        <w:gridCol w:w="748"/>
        <w:gridCol w:w="720"/>
        <w:gridCol w:w="960"/>
        <w:gridCol w:w="5700"/>
        <w:gridCol w:w="1260"/>
      </w:tblGrid>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3.</w:t>
            </w:r>
          </w:p>
        </w:tc>
        <w:tc>
          <w:tcPr>
            <w:tcW w:w="7380" w:type="dxa"/>
            <w:gridSpan w:val="3"/>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BENEFIT RIDERS AND OTHER PRODUCTS</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3/1</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3.1</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Disability Benefits</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3/1</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720" w:type="dxa"/>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3.1.1</w:t>
            </w:r>
          </w:p>
        </w:tc>
        <w:tc>
          <w:tcPr>
            <w:tcW w:w="5700" w:type="dxa"/>
          </w:tcPr>
          <w:p w:rsidR="005100B9" w:rsidRPr="00440F21" w:rsidRDefault="00BC2134" w:rsidP="000D1AFE">
            <w:pPr>
              <w:shd w:val="clear" w:color="auto" w:fill="FFFFFF"/>
              <w:spacing w:before="120"/>
              <w:ind w:right="29"/>
              <w:jc w:val="both"/>
              <w:rPr>
                <w:rFonts w:ascii="Times New Roman"/>
                <w:sz w:val="26"/>
                <w:lang w:val="en-GB"/>
              </w:rPr>
            </w:pPr>
            <w:r w:rsidRPr="00BC2134">
              <w:rPr>
                <w:rFonts w:ascii="Times New Roman"/>
                <w:sz w:val="26"/>
                <w:lang w:val="en-GB"/>
              </w:rPr>
              <w:t xml:space="preserve">Disability </w:t>
            </w:r>
            <w:r w:rsidR="005100B9" w:rsidRPr="00440F21">
              <w:rPr>
                <w:rFonts w:ascii="Times New Roman"/>
                <w:sz w:val="26"/>
                <w:lang w:val="en-GB"/>
              </w:rPr>
              <w:t>Waiver of Premium</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720" w:type="dxa"/>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3.1.2</w:t>
            </w: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Disability Income</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sz w:val="26"/>
                <w:lang w:val="en-GB"/>
              </w:rPr>
              <w:br w:type="page"/>
            </w: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3.2</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Accident Benefits</w:t>
            </w:r>
          </w:p>
        </w:tc>
        <w:tc>
          <w:tcPr>
            <w:tcW w:w="1260" w:type="dxa"/>
          </w:tcPr>
          <w:p w:rsidR="005100B9" w:rsidRPr="00440F21" w:rsidRDefault="0082128A" w:rsidP="00EB254E">
            <w:pPr>
              <w:shd w:val="clear" w:color="auto" w:fill="FFFFFF"/>
              <w:spacing w:before="120"/>
              <w:ind w:right="153"/>
              <w:jc w:val="right"/>
              <w:rPr>
                <w:rFonts w:ascii="Times New Roman"/>
                <w:b/>
                <w:sz w:val="26"/>
                <w:lang w:val="en-GB"/>
              </w:rPr>
            </w:pPr>
            <w:r w:rsidRPr="00440F21">
              <w:rPr>
                <w:rFonts w:ascii="Times New Roman"/>
                <w:b/>
                <w:sz w:val="26"/>
                <w:lang w:val="en-GB"/>
              </w:rPr>
              <w:t>3/</w:t>
            </w:r>
            <w:r w:rsidR="00EB254E">
              <w:rPr>
                <w:rFonts w:ascii="Times New Roman" w:hint="eastAsia"/>
                <w:b/>
                <w:sz w:val="26"/>
                <w:lang w:val="en-GB"/>
              </w:rPr>
              <w:t>4</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720" w:type="dxa"/>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3.2.1</w:t>
            </w: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Accidental Death and Dismemberment</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720" w:type="dxa"/>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3.2.2</w:t>
            </w: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Other Accident Benefits</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3.3</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Accelerated Death Benefits</w:t>
            </w:r>
          </w:p>
        </w:tc>
        <w:tc>
          <w:tcPr>
            <w:tcW w:w="1260" w:type="dxa"/>
          </w:tcPr>
          <w:p w:rsidR="005100B9" w:rsidRPr="00440F21" w:rsidRDefault="005D2464" w:rsidP="00135BB1">
            <w:pPr>
              <w:shd w:val="clear" w:color="auto" w:fill="FFFFFF"/>
              <w:spacing w:before="120"/>
              <w:ind w:right="153"/>
              <w:jc w:val="right"/>
              <w:rPr>
                <w:rFonts w:ascii="Times New Roman" w:eastAsia="SimSun"/>
                <w:b/>
                <w:sz w:val="26"/>
                <w:lang w:val="en-GB" w:eastAsia="zh-CN"/>
              </w:rPr>
            </w:pPr>
            <w:r w:rsidRPr="00440F21">
              <w:rPr>
                <w:rFonts w:ascii="Times New Roman"/>
                <w:b/>
                <w:sz w:val="26"/>
                <w:lang w:val="en-GB"/>
              </w:rPr>
              <w:t>3/</w:t>
            </w:r>
            <w:r w:rsidRPr="00440F21">
              <w:rPr>
                <w:rFonts w:ascii="Times New Roman" w:eastAsia="SimSun"/>
                <w:b/>
                <w:sz w:val="26"/>
                <w:lang w:val="en-GB" w:eastAsia="zh-CN"/>
              </w:rPr>
              <w:t>6</w:t>
            </w:r>
          </w:p>
        </w:tc>
      </w:tr>
      <w:tr w:rsidR="005100B9" w:rsidRPr="00440F21">
        <w:trPr>
          <w:cantSplit/>
          <w:trHeight w:val="404"/>
          <w:tblHeader/>
        </w:trPr>
        <w:tc>
          <w:tcPr>
            <w:tcW w:w="748" w:type="dxa"/>
            <w:tcBorders>
              <w:bottom w:val="nil"/>
            </w:tcBorders>
          </w:tcPr>
          <w:p w:rsidR="005100B9" w:rsidRPr="00440F21" w:rsidRDefault="005100B9" w:rsidP="000D1AFE">
            <w:pPr>
              <w:shd w:val="clear" w:color="auto" w:fill="FFFFFF"/>
              <w:spacing w:before="120"/>
              <w:ind w:right="29"/>
              <w:jc w:val="both"/>
              <w:rPr>
                <w:rFonts w:ascii="Times New Roman"/>
                <w:sz w:val="26"/>
                <w:lang w:val="en-GB"/>
              </w:rPr>
            </w:pPr>
          </w:p>
        </w:tc>
        <w:tc>
          <w:tcPr>
            <w:tcW w:w="720" w:type="dxa"/>
            <w:tcBorders>
              <w:bottom w:val="nil"/>
            </w:tcBorders>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Borders>
              <w:bottom w:val="nil"/>
            </w:tcBorders>
          </w:tcPr>
          <w:p w:rsidR="005100B9" w:rsidRPr="00440F21" w:rsidRDefault="00C7623C" w:rsidP="000D1AFE">
            <w:pPr>
              <w:shd w:val="clear" w:color="auto" w:fill="FFFFFF"/>
              <w:spacing w:before="120"/>
              <w:ind w:right="29"/>
              <w:jc w:val="both"/>
              <w:rPr>
                <w:rFonts w:ascii="Times New Roman"/>
                <w:strike/>
                <w:sz w:val="26"/>
                <w:lang w:val="en-GB"/>
              </w:rPr>
            </w:pPr>
            <w:r w:rsidRPr="00440F21">
              <w:rPr>
                <w:rFonts w:ascii="Times New Roman"/>
                <w:sz w:val="26"/>
                <w:shd w:val="clear" w:color="auto" w:fill="FFFFFF"/>
                <w:lang w:val="en-GB"/>
              </w:rPr>
              <w:t>3.3.1</w:t>
            </w:r>
          </w:p>
        </w:tc>
        <w:tc>
          <w:tcPr>
            <w:tcW w:w="5700" w:type="dxa"/>
            <w:tcBorders>
              <w:bottom w:val="nil"/>
            </w:tcBorders>
          </w:tcPr>
          <w:p w:rsidR="005100B9" w:rsidRPr="00440F21" w:rsidRDefault="00C7623C" w:rsidP="000D1AFE">
            <w:pPr>
              <w:shd w:val="clear" w:color="auto" w:fill="FFFFFF"/>
              <w:spacing w:before="120"/>
              <w:ind w:right="29"/>
              <w:jc w:val="both"/>
              <w:rPr>
                <w:rFonts w:ascii="Times New Roman"/>
                <w:strike/>
                <w:sz w:val="26"/>
                <w:lang w:val="en-GB"/>
              </w:rPr>
            </w:pPr>
            <w:r w:rsidRPr="00440F21">
              <w:rPr>
                <w:rFonts w:ascii="Times New Roman"/>
                <w:sz w:val="26"/>
                <w:shd w:val="clear" w:color="auto" w:fill="FFFFFF"/>
                <w:lang w:val="en-GB"/>
              </w:rPr>
              <w:t>Critical Illness Benefit</w:t>
            </w:r>
          </w:p>
        </w:tc>
        <w:tc>
          <w:tcPr>
            <w:tcW w:w="1260" w:type="dxa"/>
            <w:tcBorders>
              <w:bottom w:val="nil"/>
            </w:tcBorders>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720" w:type="dxa"/>
          </w:tcPr>
          <w:p w:rsidR="005100B9" w:rsidRPr="00440F21" w:rsidRDefault="005100B9" w:rsidP="000D1AFE">
            <w:pPr>
              <w:shd w:val="clear" w:color="auto" w:fill="FFFFFF"/>
              <w:spacing w:before="120"/>
              <w:ind w:right="29"/>
              <w:jc w:val="both"/>
              <w:rPr>
                <w:rFonts w:ascii="Times New Roman"/>
                <w:sz w:val="26"/>
                <w:lang w:val="en-GB"/>
              </w:rPr>
            </w:pPr>
          </w:p>
        </w:tc>
        <w:tc>
          <w:tcPr>
            <w:tcW w:w="960" w:type="dxa"/>
            <w:shd w:val="clear" w:color="auto" w:fill="FFFFFF"/>
          </w:tcPr>
          <w:p w:rsidR="005100B9" w:rsidRPr="00440F21" w:rsidRDefault="005100B9" w:rsidP="000D1AFE">
            <w:pPr>
              <w:shd w:val="clear" w:color="auto" w:fill="FFFFFF"/>
              <w:spacing w:before="120"/>
              <w:ind w:right="29"/>
              <w:jc w:val="both"/>
              <w:rPr>
                <w:rFonts w:ascii="Times New Roman"/>
                <w:sz w:val="26"/>
                <w:shd w:val="clear" w:color="auto" w:fill="FFFFFF"/>
                <w:lang w:val="en-GB"/>
              </w:rPr>
            </w:pPr>
            <w:r w:rsidRPr="00440F21">
              <w:rPr>
                <w:rFonts w:ascii="Times New Roman"/>
                <w:sz w:val="26"/>
                <w:shd w:val="clear" w:color="auto" w:fill="FFFFFF"/>
                <w:lang w:val="en-GB"/>
              </w:rPr>
              <w:t>3.3.2</w:t>
            </w:r>
          </w:p>
        </w:tc>
        <w:tc>
          <w:tcPr>
            <w:tcW w:w="5700" w:type="dxa"/>
            <w:shd w:val="clear" w:color="auto" w:fill="FFFFFF"/>
          </w:tcPr>
          <w:p w:rsidR="005100B9" w:rsidRPr="00440F21" w:rsidRDefault="00B9037E" w:rsidP="000D1AFE">
            <w:pPr>
              <w:shd w:val="clear" w:color="auto" w:fill="FFFFFF"/>
              <w:spacing w:before="120"/>
              <w:ind w:right="29"/>
              <w:jc w:val="both"/>
              <w:rPr>
                <w:rFonts w:ascii="Times New Roman"/>
                <w:sz w:val="26"/>
                <w:shd w:val="clear" w:color="auto" w:fill="FFFFFF"/>
                <w:lang w:val="en-GB"/>
              </w:rPr>
            </w:pPr>
            <w:r w:rsidRPr="00440F21">
              <w:rPr>
                <w:rFonts w:ascii="Times New Roman"/>
                <w:sz w:val="26"/>
                <w:lang w:val="en-GB"/>
              </w:rPr>
              <w:t>Long-Term Care (LTC)</w:t>
            </w:r>
            <w:r w:rsidR="00587E9F" w:rsidRPr="00440F21">
              <w:rPr>
                <w:rFonts w:ascii="Times New Roman"/>
                <w:sz w:val="26"/>
                <w:lang w:val="en-GB"/>
              </w:rPr>
              <w:t xml:space="preserve"> Benefit</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3.4</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Medical Benefits</w:t>
            </w:r>
          </w:p>
        </w:tc>
        <w:tc>
          <w:tcPr>
            <w:tcW w:w="1260" w:type="dxa"/>
          </w:tcPr>
          <w:p w:rsidR="005100B9" w:rsidRPr="00440F21" w:rsidRDefault="004F5DAA" w:rsidP="00EB254E">
            <w:pPr>
              <w:shd w:val="clear" w:color="auto" w:fill="FFFFFF"/>
              <w:spacing w:before="120"/>
              <w:ind w:right="153"/>
              <w:jc w:val="right"/>
              <w:rPr>
                <w:rFonts w:ascii="Times New Roman"/>
                <w:b/>
                <w:sz w:val="26"/>
                <w:lang w:val="en-GB"/>
              </w:rPr>
            </w:pPr>
            <w:r w:rsidRPr="00440F21">
              <w:rPr>
                <w:rFonts w:ascii="Times New Roman"/>
                <w:b/>
                <w:sz w:val="26"/>
                <w:lang w:val="en-GB"/>
              </w:rPr>
              <w:t>3/</w:t>
            </w:r>
            <w:r w:rsidR="00EB254E">
              <w:rPr>
                <w:rFonts w:ascii="Times New Roman" w:hint="eastAsia"/>
                <w:b/>
                <w:sz w:val="26"/>
                <w:lang w:val="en-GB"/>
              </w:rPr>
              <w:t>9</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3.5</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Insurability Benefits</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3/</w:t>
            </w:r>
            <w:r w:rsidR="00B93D05" w:rsidRPr="00440F21">
              <w:rPr>
                <w:rFonts w:ascii="Times New Roman"/>
                <w:b/>
                <w:sz w:val="26"/>
                <w:lang w:val="en-GB"/>
              </w:rPr>
              <w:t>10</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720" w:type="dxa"/>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3.5.1</w:t>
            </w:r>
          </w:p>
        </w:tc>
        <w:tc>
          <w:tcPr>
            <w:tcW w:w="570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Guaranteed Insurability Option</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3.6</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Inflationary Adjustment</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3/1</w:t>
            </w:r>
            <w:r w:rsidR="00B93D05" w:rsidRPr="00440F21">
              <w:rPr>
                <w:rFonts w:ascii="Times New Roman"/>
                <w:b/>
                <w:sz w:val="26"/>
                <w:lang w:val="en-GB"/>
              </w:rPr>
              <w:t>1</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sz w:val="26"/>
                <w:lang w:val="en-GB"/>
              </w:rPr>
            </w:pPr>
          </w:p>
        </w:tc>
        <w:tc>
          <w:tcPr>
            <w:tcW w:w="720" w:type="dxa"/>
          </w:tcPr>
          <w:p w:rsidR="005100B9" w:rsidRPr="00440F21" w:rsidRDefault="005100B9" w:rsidP="000D1AFE">
            <w:pPr>
              <w:shd w:val="clear" w:color="auto" w:fill="FFFFFF"/>
              <w:spacing w:before="120"/>
              <w:ind w:right="29"/>
              <w:jc w:val="both"/>
              <w:rPr>
                <w:rFonts w:ascii="Times New Roman"/>
                <w:sz w:val="26"/>
                <w:lang w:val="en-GB"/>
              </w:rPr>
            </w:pPr>
          </w:p>
        </w:tc>
        <w:tc>
          <w:tcPr>
            <w:tcW w:w="960" w:type="dxa"/>
          </w:tcPr>
          <w:p w:rsidR="005100B9" w:rsidRPr="00440F21" w:rsidRDefault="005100B9" w:rsidP="000D1AFE">
            <w:pPr>
              <w:shd w:val="clear" w:color="auto" w:fill="FFFFFF"/>
              <w:spacing w:before="120"/>
              <w:ind w:right="29"/>
              <w:jc w:val="both"/>
              <w:rPr>
                <w:rFonts w:ascii="Times New Roman"/>
                <w:sz w:val="26"/>
                <w:lang w:val="en-GB"/>
              </w:rPr>
            </w:pPr>
            <w:r w:rsidRPr="00440F21">
              <w:rPr>
                <w:rFonts w:ascii="Times New Roman"/>
                <w:sz w:val="26"/>
                <w:lang w:val="en-GB"/>
              </w:rPr>
              <w:t>3.6.1</w:t>
            </w:r>
          </w:p>
        </w:tc>
        <w:tc>
          <w:tcPr>
            <w:tcW w:w="5700" w:type="dxa"/>
          </w:tcPr>
          <w:p w:rsidR="005100B9" w:rsidRPr="00440F21" w:rsidRDefault="005100B9" w:rsidP="000D1AFE">
            <w:pPr>
              <w:shd w:val="clear" w:color="auto" w:fill="FFFFFF"/>
              <w:spacing w:before="120"/>
              <w:ind w:right="29"/>
              <w:jc w:val="both"/>
              <w:rPr>
                <w:rFonts w:ascii="Times New Roman"/>
                <w:sz w:val="26"/>
                <w:lang w:val="en-GB" w:eastAsia="zh-HK"/>
              </w:rPr>
            </w:pPr>
            <w:r w:rsidRPr="00440F21">
              <w:rPr>
                <w:rFonts w:ascii="Times New Roman"/>
                <w:sz w:val="26"/>
                <w:lang w:val="en-GB"/>
              </w:rPr>
              <w:t>Cost of Living Adjustment (COLA)</w:t>
            </w:r>
            <w:r w:rsidR="00EE034E" w:rsidRPr="00440F21">
              <w:rPr>
                <w:rFonts w:ascii="Times New Roman"/>
                <w:sz w:val="26"/>
                <w:lang w:val="en-GB" w:eastAsia="zh-HK"/>
              </w:rPr>
              <w:t xml:space="preserve"> Benefit</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p>
        </w:tc>
        <w:tc>
          <w:tcPr>
            <w:tcW w:w="960" w:type="dxa"/>
          </w:tcPr>
          <w:p w:rsidR="005100B9" w:rsidRPr="00440F21" w:rsidRDefault="005100B9" w:rsidP="000D1AFE">
            <w:pPr>
              <w:shd w:val="clear" w:color="auto" w:fill="FFFFFF"/>
              <w:spacing w:before="120"/>
              <w:ind w:right="29"/>
              <w:jc w:val="both"/>
              <w:rPr>
                <w:rFonts w:ascii="Times New Roman"/>
                <w:b/>
                <w:sz w:val="26"/>
                <w:lang w:val="en-GB"/>
              </w:rPr>
            </w:pPr>
          </w:p>
        </w:tc>
        <w:tc>
          <w:tcPr>
            <w:tcW w:w="5700" w:type="dxa"/>
          </w:tcPr>
          <w:p w:rsidR="005100B9" w:rsidRPr="00440F21" w:rsidRDefault="005100B9" w:rsidP="000D1AFE">
            <w:pPr>
              <w:shd w:val="clear" w:color="auto" w:fill="FFFFFF"/>
              <w:spacing w:before="120"/>
              <w:ind w:right="29"/>
              <w:jc w:val="both"/>
              <w:rPr>
                <w:rFonts w:ascii="Times New Roman"/>
                <w:b/>
                <w:sz w:val="26"/>
                <w:lang w:val="en-GB"/>
              </w:rPr>
            </w:pP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4.</w:t>
            </w:r>
          </w:p>
        </w:tc>
        <w:tc>
          <w:tcPr>
            <w:tcW w:w="7380" w:type="dxa"/>
            <w:gridSpan w:val="3"/>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EXPLAINING THE LIFE INSURANCE POLICY</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4/1</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4.1</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Entire Contract Provision</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4/1</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4.2</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Incontestability Provision</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4/1</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4.3</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Grace Period</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4/</w:t>
            </w:r>
            <w:r w:rsidR="00B93D05" w:rsidRPr="00440F21">
              <w:rPr>
                <w:rFonts w:ascii="Times New Roman"/>
                <w:b/>
                <w:sz w:val="26"/>
                <w:lang w:val="en-GB"/>
              </w:rPr>
              <w:t>4</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4.4</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Beneficiary Designation</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4/</w:t>
            </w:r>
            <w:r w:rsidR="00B93D05" w:rsidRPr="00440F21">
              <w:rPr>
                <w:rFonts w:ascii="Times New Roman"/>
                <w:b/>
                <w:sz w:val="26"/>
                <w:lang w:val="en-GB"/>
              </w:rPr>
              <w:t>4</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4.5</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proofErr w:type="spellStart"/>
            <w:r w:rsidRPr="00440F21">
              <w:rPr>
                <w:rFonts w:ascii="Times New Roman"/>
                <w:b/>
                <w:sz w:val="26"/>
                <w:lang w:val="en-GB"/>
              </w:rPr>
              <w:t>Nonforfeiture</w:t>
            </w:r>
            <w:proofErr w:type="spellEnd"/>
            <w:r w:rsidRPr="00440F21">
              <w:rPr>
                <w:rFonts w:ascii="Times New Roman"/>
                <w:b/>
                <w:sz w:val="26"/>
                <w:lang w:val="en-GB"/>
              </w:rPr>
              <w:t xml:space="preserve"> Benefits</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4/</w:t>
            </w:r>
            <w:r w:rsidR="00B93D05" w:rsidRPr="00440F21">
              <w:rPr>
                <w:rFonts w:ascii="Times New Roman"/>
                <w:b/>
                <w:sz w:val="26"/>
                <w:lang w:val="en-GB"/>
              </w:rPr>
              <w:t>5</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4.6</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Policy Loan</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4/</w:t>
            </w:r>
            <w:r w:rsidR="00B93D05" w:rsidRPr="00440F21">
              <w:rPr>
                <w:rFonts w:ascii="Times New Roman"/>
                <w:b/>
                <w:sz w:val="26"/>
                <w:lang w:val="en-GB"/>
              </w:rPr>
              <w:t>6</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4.7</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Reinstatement</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4/</w:t>
            </w:r>
            <w:r w:rsidR="00EB254E">
              <w:rPr>
                <w:rFonts w:ascii="Times New Roman" w:hint="eastAsia"/>
                <w:b/>
                <w:sz w:val="26"/>
                <w:lang w:val="en-GB"/>
              </w:rPr>
              <w:t>7</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4.8</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Misstatement of Age or Sex</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4/</w:t>
            </w:r>
            <w:r w:rsidR="00B93D05" w:rsidRPr="00440F21">
              <w:rPr>
                <w:rFonts w:ascii="Times New Roman"/>
                <w:b/>
                <w:sz w:val="26"/>
                <w:lang w:val="en-GB"/>
              </w:rPr>
              <w:t>7</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4.9</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Assignment</w:t>
            </w:r>
          </w:p>
        </w:tc>
        <w:tc>
          <w:tcPr>
            <w:tcW w:w="1260" w:type="dxa"/>
          </w:tcPr>
          <w:p w:rsidR="005100B9" w:rsidRPr="00440F21" w:rsidRDefault="005100B9" w:rsidP="00EB254E">
            <w:pPr>
              <w:shd w:val="clear" w:color="auto" w:fill="FFFFFF"/>
              <w:spacing w:before="120"/>
              <w:ind w:right="153"/>
              <w:jc w:val="right"/>
              <w:rPr>
                <w:rFonts w:ascii="Times New Roman"/>
                <w:b/>
                <w:sz w:val="26"/>
                <w:lang w:val="en-GB"/>
              </w:rPr>
            </w:pPr>
            <w:r w:rsidRPr="00440F21">
              <w:rPr>
                <w:rFonts w:ascii="Times New Roman"/>
                <w:b/>
                <w:sz w:val="26"/>
                <w:lang w:val="en-GB"/>
              </w:rPr>
              <w:t>4/</w:t>
            </w:r>
            <w:r w:rsidR="00EB254E">
              <w:rPr>
                <w:rFonts w:ascii="Times New Roman" w:hint="eastAsia"/>
                <w:b/>
                <w:sz w:val="26"/>
                <w:lang w:val="en-GB"/>
              </w:rPr>
              <w:t>8</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4.10</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Dividend Options</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4/</w:t>
            </w:r>
            <w:r w:rsidR="00EB254E">
              <w:rPr>
                <w:rFonts w:ascii="Times New Roman" w:hint="eastAsia"/>
                <w:b/>
                <w:sz w:val="26"/>
                <w:lang w:val="en-GB"/>
              </w:rPr>
              <w:t>9</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4.11</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Settlement Options</w:t>
            </w:r>
          </w:p>
        </w:tc>
        <w:tc>
          <w:tcPr>
            <w:tcW w:w="1260" w:type="dxa"/>
          </w:tcPr>
          <w:p w:rsidR="005100B9" w:rsidRPr="00440F21" w:rsidRDefault="005100B9" w:rsidP="00135BB1">
            <w:pPr>
              <w:shd w:val="clear" w:color="auto" w:fill="FFFFFF"/>
              <w:spacing w:before="120"/>
              <w:ind w:right="153"/>
              <w:jc w:val="right"/>
              <w:rPr>
                <w:rFonts w:ascii="Times New Roman"/>
                <w:b/>
                <w:sz w:val="26"/>
                <w:lang w:val="en-GB"/>
              </w:rPr>
            </w:pPr>
            <w:r w:rsidRPr="00440F21">
              <w:rPr>
                <w:rFonts w:ascii="Times New Roman"/>
                <w:b/>
                <w:sz w:val="26"/>
                <w:lang w:val="en-GB"/>
              </w:rPr>
              <w:t>4/</w:t>
            </w:r>
            <w:r w:rsidR="00EB254E">
              <w:rPr>
                <w:rFonts w:ascii="Times New Roman" w:hint="eastAsia"/>
                <w:b/>
                <w:sz w:val="26"/>
                <w:lang w:val="en-GB"/>
              </w:rPr>
              <w:t>10</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4.12</w:t>
            </w:r>
          </w:p>
        </w:tc>
        <w:tc>
          <w:tcPr>
            <w:tcW w:w="6660" w:type="dxa"/>
            <w:gridSpan w:val="2"/>
          </w:tcPr>
          <w:p w:rsidR="005100B9" w:rsidRPr="00440F21" w:rsidRDefault="005100B9" w:rsidP="000D1AFE">
            <w:pPr>
              <w:shd w:val="clear" w:color="auto" w:fill="FFFFFF"/>
              <w:spacing w:before="120"/>
              <w:ind w:right="29"/>
              <w:jc w:val="both"/>
              <w:rPr>
                <w:rFonts w:ascii="Times New Roman"/>
                <w:b/>
                <w:sz w:val="26"/>
                <w:lang w:val="en-GB"/>
              </w:rPr>
            </w:pPr>
            <w:r w:rsidRPr="00440F21">
              <w:rPr>
                <w:rFonts w:ascii="Times New Roman"/>
                <w:b/>
                <w:sz w:val="26"/>
                <w:lang w:val="en-GB"/>
              </w:rPr>
              <w:t>Suicide Exclusion</w:t>
            </w:r>
          </w:p>
        </w:tc>
        <w:tc>
          <w:tcPr>
            <w:tcW w:w="1260" w:type="dxa"/>
          </w:tcPr>
          <w:p w:rsidR="005100B9" w:rsidRPr="00440F21" w:rsidRDefault="005100B9" w:rsidP="00EB254E">
            <w:pPr>
              <w:shd w:val="clear" w:color="auto" w:fill="FFFFFF"/>
              <w:spacing w:before="120"/>
              <w:ind w:right="153"/>
              <w:jc w:val="right"/>
              <w:rPr>
                <w:rFonts w:ascii="Times New Roman"/>
                <w:b/>
                <w:sz w:val="26"/>
                <w:lang w:val="en-GB"/>
              </w:rPr>
            </w:pPr>
            <w:r w:rsidRPr="00440F21">
              <w:rPr>
                <w:rFonts w:ascii="Times New Roman"/>
                <w:b/>
                <w:sz w:val="26"/>
                <w:lang w:val="en-GB"/>
              </w:rPr>
              <w:t>4/</w:t>
            </w:r>
            <w:r w:rsidR="00EB254E">
              <w:rPr>
                <w:rFonts w:ascii="Times New Roman" w:hint="eastAsia"/>
                <w:b/>
                <w:sz w:val="26"/>
                <w:lang w:val="en-GB"/>
              </w:rPr>
              <w:t>10</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lang w:val="en-GB"/>
              </w:rPr>
            </w:pPr>
          </w:p>
        </w:tc>
        <w:tc>
          <w:tcPr>
            <w:tcW w:w="720" w:type="dxa"/>
          </w:tcPr>
          <w:p w:rsidR="005100B9" w:rsidRPr="00440F21" w:rsidRDefault="005100B9" w:rsidP="000D1AFE">
            <w:pPr>
              <w:shd w:val="clear" w:color="auto" w:fill="FFFFFF"/>
              <w:spacing w:before="120"/>
              <w:ind w:right="29"/>
              <w:jc w:val="both"/>
              <w:rPr>
                <w:rFonts w:ascii="Times New Roman"/>
                <w:b/>
                <w:sz w:val="26"/>
                <w:lang w:val="en-GB"/>
              </w:rPr>
            </w:pPr>
          </w:p>
        </w:tc>
        <w:tc>
          <w:tcPr>
            <w:tcW w:w="960" w:type="dxa"/>
          </w:tcPr>
          <w:p w:rsidR="005100B9" w:rsidRPr="00440F21" w:rsidRDefault="005100B9" w:rsidP="000D1AFE">
            <w:pPr>
              <w:shd w:val="clear" w:color="auto" w:fill="FFFFFF"/>
              <w:spacing w:before="120"/>
              <w:ind w:right="29"/>
              <w:jc w:val="both"/>
              <w:rPr>
                <w:rFonts w:ascii="Times New Roman"/>
                <w:b/>
                <w:sz w:val="26"/>
                <w:lang w:val="en-GB"/>
              </w:rPr>
            </w:pPr>
          </w:p>
        </w:tc>
        <w:tc>
          <w:tcPr>
            <w:tcW w:w="5700" w:type="dxa"/>
          </w:tcPr>
          <w:p w:rsidR="005100B9" w:rsidRPr="00440F21" w:rsidRDefault="005100B9" w:rsidP="000D1AFE">
            <w:pPr>
              <w:shd w:val="clear" w:color="auto" w:fill="FFFFFF"/>
              <w:spacing w:before="120"/>
              <w:ind w:right="29"/>
              <w:jc w:val="both"/>
              <w:rPr>
                <w:rFonts w:ascii="Times New Roman"/>
                <w:b/>
                <w:sz w:val="26"/>
                <w:lang w:val="en-GB"/>
              </w:rPr>
            </w:pPr>
          </w:p>
        </w:tc>
        <w:tc>
          <w:tcPr>
            <w:tcW w:w="1260" w:type="dxa"/>
          </w:tcPr>
          <w:p w:rsidR="005100B9" w:rsidRPr="00440F21" w:rsidRDefault="005100B9" w:rsidP="00135BB1">
            <w:pPr>
              <w:shd w:val="clear" w:color="auto" w:fill="FFFFFF"/>
              <w:spacing w:before="120"/>
              <w:ind w:right="512"/>
              <w:jc w:val="right"/>
              <w:rPr>
                <w:rFonts w:ascii="Times New Roman"/>
                <w:b/>
                <w:sz w:val="26"/>
                <w:lang w:val="en-GB"/>
              </w:rPr>
            </w:pPr>
          </w:p>
        </w:tc>
      </w:tr>
    </w:tbl>
    <w:p w:rsidR="005100B9" w:rsidRPr="00440F21" w:rsidRDefault="005100B9" w:rsidP="000D1AFE">
      <w:pPr>
        <w:shd w:val="clear" w:color="auto" w:fill="FFFFFF"/>
        <w:spacing w:line="40" w:lineRule="exact"/>
        <w:jc w:val="both"/>
        <w:rPr>
          <w:rFonts w:ascii="Times New Roman"/>
          <w:sz w:val="26"/>
          <w:lang w:val="en-GB"/>
        </w:rPr>
      </w:pPr>
      <w:r w:rsidRPr="00440F21">
        <w:rPr>
          <w:rFonts w:ascii="Times New Roman"/>
          <w:sz w:val="26"/>
          <w:lang w:val="en-GB"/>
        </w:rPr>
        <w:br w:type="page"/>
      </w:r>
    </w:p>
    <w:tbl>
      <w:tblPr>
        <w:tblW w:w="9478" w:type="dxa"/>
        <w:tblLayout w:type="fixed"/>
        <w:tblCellMar>
          <w:left w:w="28" w:type="dxa"/>
          <w:right w:w="28" w:type="dxa"/>
        </w:tblCellMar>
        <w:tblLook w:val="0000" w:firstRow="0" w:lastRow="0" w:firstColumn="0" w:lastColumn="0" w:noHBand="0" w:noVBand="0"/>
      </w:tblPr>
      <w:tblGrid>
        <w:gridCol w:w="748"/>
        <w:gridCol w:w="698"/>
        <w:gridCol w:w="982"/>
        <w:gridCol w:w="5700"/>
        <w:gridCol w:w="1350"/>
      </w:tblGrid>
      <w:tr w:rsidR="005100B9" w:rsidRPr="00440F21">
        <w:trPr>
          <w:cantSplit/>
          <w:tblHeader/>
        </w:trPr>
        <w:tc>
          <w:tcPr>
            <w:tcW w:w="748" w:type="dxa"/>
          </w:tcPr>
          <w:p w:rsidR="005100B9" w:rsidRPr="00440F21" w:rsidRDefault="005100B9" w:rsidP="000D1AFE">
            <w:pPr>
              <w:shd w:val="clear" w:color="auto" w:fill="FFFFFF"/>
              <w:spacing w:before="114"/>
              <w:ind w:right="29"/>
              <w:jc w:val="both"/>
              <w:rPr>
                <w:rFonts w:ascii="Times New Roman"/>
                <w:b/>
                <w:sz w:val="26"/>
                <w:lang w:val="en-GB"/>
              </w:rPr>
            </w:pPr>
            <w:r w:rsidRPr="00440F21">
              <w:rPr>
                <w:rFonts w:ascii="Times New Roman"/>
                <w:b/>
                <w:sz w:val="26"/>
                <w:lang w:val="en-GB"/>
              </w:rPr>
              <w:t>5.</w:t>
            </w:r>
          </w:p>
        </w:tc>
        <w:tc>
          <w:tcPr>
            <w:tcW w:w="7380" w:type="dxa"/>
            <w:gridSpan w:val="3"/>
          </w:tcPr>
          <w:p w:rsidR="005100B9" w:rsidRPr="00440F21" w:rsidRDefault="005100B9" w:rsidP="000D1AFE">
            <w:pPr>
              <w:shd w:val="clear" w:color="auto" w:fill="FFFFFF"/>
              <w:spacing w:before="114"/>
              <w:ind w:right="29"/>
              <w:jc w:val="both"/>
              <w:rPr>
                <w:rFonts w:ascii="Times New Roman"/>
                <w:b/>
                <w:sz w:val="26"/>
                <w:lang w:val="en-GB"/>
              </w:rPr>
            </w:pPr>
            <w:r w:rsidRPr="00440F21">
              <w:rPr>
                <w:rFonts w:ascii="Times New Roman"/>
                <w:b/>
                <w:sz w:val="26"/>
                <w:lang w:val="en-GB"/>
              </w:rPr>
              <w:t>LIFE INSURANCE PROCEDURES</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r w:rsidRPr="00440F21">
              <w:rPr>
                <w:rFonts w:ascii="Times New Roman"/>
                <w:b/>
                <w:sz w:val="26"/>
                <w:lang w:val="en-GB"/>
              </w:rPr>
              <w:t>5/1</w:t>
            </w: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b/>
                <w:sz w:val="26"/>
                <w:lang w:val="en-GB"/>
              </w:rPr>
            </w:pPr>
          </w:p>
        </w:tc>
        <w:tc>
          <w:tcPr>
            <w:tcW w:w="698" w:type="dxa"/>
          </w:tcPr>
          <w:p w:rsidR="005100B9" w:rsidRPr="00440F21" w:rsidRDefault="005100B9" w:rsidP="000D1AFE">
            <w:pPr>
              <w:shd w:val="clear" w:color="auto" w:fill="FFFFFF"/>
              <w:spacing w:before="114"/>
              <w:ind w:right="29"/>
              <w:jc w:val="both"/>
              <w:rPr>
                <w:rFonts w:ascii="Times New Roman"/>
                <w:b/>
                <w:sz w:val="26"/>
                <w:lang w:val="en-GB"/>
              </w:rPr>
            </w:pPr>
            <w:r w:rsidRPr="00440F21">
              <w:rPr>
                <w:rFonts w:ascii="Times New Roman"/>
                <w:b/>
                <w:sz w:val="26"/>
                <w:lang w:val="en-GB"/>
              </w:rPr>
              <w:t>5.1</w:t>
            </w:r>
          </w:p>
        </w:tc>
        <w:tc>
          <w:tcPr>
            <w:tcW w:w="6682" w:type="dxa"/>
            <w:gridSpan w:val="2"/>
          </w:tcPr>
          <w:p w:rsidR="005100B9" w:rsidRPr="00440F21" w:rsidRDefault="005100B9" w:rsidP="000D1AFE">
            <w:pPr>
              <w:shd w:val="clear" w:color="auto" w:fill="FFFFFF"/>
              <w:spacing w:before="114"/>
              <w:ind w:right="29"/>
              <w:jc w:val="both"/>
              <w:rPr>
                <w:rFonts w:ascii="Times New Roman"/>
                <w:b/>
                <w:sz w:val="26"/>
                <w:lang w:val="en-GB"/>
              </w:rPr>
            </w:pPr>
            <w:r w:rsidRPr="00440F21">
              <w:rPr>
                <w:rFonts w:ascii="Times New Roman"/>
                <w:b/>
                <w:sz w:val="26"/>
                <w:lang w:val="en-GB"/>
              </w:rPr>
              <w:t>Company Operation</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r w:rsidRPr="00440F21">
              <w:rPr>
                <w:rFonts w:ascii="Times New Roman"/>
                <w:b/>
                <w:sz w:val="26"/>
                <w:lang w:val="en-GB"/>
              </w:rPr>
              <w:t>5/1</w:t>
            </w: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5.1.1</w:t>
            </w:r>
          </w:p>
        </w:tc>
        <w:tc>
          <w:tcPr>
            <w:tcW w:w="5700"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Typical Company Operational Structure</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b/>
                <w:sz w:val="26"/>
                <w:lang w:val="en-GB"/>
              </w:rPr>
            </w:pPr>
          </w:p>
        </w:tc>
        <w:tc>
          <w:tcPr>
            <w:tcW w:w="698" w:type="dxa"/>
          </w:tcPr>
          <w:p w:rsidR="005100B9" w:rsidRPr="00440F21" w:rsidRDefault="005100B9" w:rsidP="000D1AFE">
            <w:pPr>
              <w:shd w:val="clear" w:color="auto" w:fill="FFFFFF"/>
              <w:spacing w:before="114"/>
              <w:ind w:right="29"/>
              <w:jc w:val="both"/>
              <w:rPr>
                <w:rFonts w:ascii="Times New Roman"/>
                <w:b/>
                <w:sz w:val="26"/>
                <w:lang w:val="en-GB"/>
              </w:rPr>
            </w:pPr>
            <w:r w:rsidRPr="00440F21">
              <w:rPr>
                <w:rFonts w:ascii="Times New Roman"/>
                <w:b/>
                <w:sz w:val="26"/>
                <w:lang w:val="en-GB"/>
              </w:rPr>
              <w:t>5.2</w:t>
            </w:r>
          </w:p>
        </w:tc>
        <w:tc>
          <w:tcPr>
            <w:tcW w:w="6682" w:type="dxa"/>
            <w:gridSpan w:val="2"/>
          </w:tcPr>
          <w:p w:rsidR="005100B9" w:rsidRPr="00440F21" w:rsidRDefault="005100B9" w:rsidP="000D1AFE">
            <w:pPr>
              <w:shd w:val="clear" w:color="auto" w:fill="FFFFFF"/>
              <w:spacing w:before="114"/>
              <w:ind w:left="692" w:right="29" w:hanging="692"/>
              <w:jc w:val="both"/>
              <w:rPr>
                <w:rFonts w:ascii="Times New Roman"/>
                <w:b/>
                <w:sz w:val="26"/>
                <w:lang w:val="en-GB"/>
              </w:rPr>
            </w:pPr>
            <w:r w:rsidRPr="00440F21">
              <w:rPr>
                <w:rFonts w:ascii="Times New Roman"/>
                <w:b/>
                <w:sz w:val="26"/>
                <w:lang w:val="en-GB"/>
              </w:rPr>
              <w:t>Application</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r w:rsidRPr="00440F21">
              <w:rPr>
                <w:rFonts w:ascii="Times New Roman"/>
                <w:b/>
                <w:sz w:val="26"/>
                <w:lang w:val="en-GB"/>
              </w:rPr>
              <w:t>5/4</w:t>
            </w: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5.2.1</w:t>
            </w:r>
          </w:p>
        </w:tc>
        <w:tc>
          <w:tcPr>
            <w:tcW w:w="5700"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Application Procedure</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5.2.2</w:t>
            </w:r>
          </w:p>
        </w:tc>
        <w:tc>
          <w:tcPr>
            <w:tcW w:w="5700"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Receipts and Policy Effectiveness</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5.2.3</w:t>
            </w:r>
          </w:p>
        </w:tc>
        <w:tc>
          <w:tcPr>
            <w:tcW w:w="5700" w:type="dxa"/>
          </w:tcPr>
          <w:p w:rsidR="005100B9" w:rsidRPr="00440F21" w:rsidRDefault="005100B9" w:rsidP="000D1AFE">
            <w:pPr>
              <w:shd w:val="clear" w:color="auto" w:fill="FFFFFF"/>
              <w:spacing w:before="114"/>
              <w:ind w:right="29"/>
              <w:jc w:val="both"/>
              <w:rPr>
                <w:rFonts w:ascii="Times New Roman"/>
                <w:sz w:val="26"/>
                <w:shd w:val="clear" w:color="auto" w:fill="FFFFFF"/>
                <w:lang w:val="en-GB"/>
              </w:rPr>
            </w:pPr>
            <w:r w:rsidRPr="00440F21">
              <w:rPr>
                <w:rFonts w:ascii="Times New Roman"/>
                <w:sz w:val="26"/>
                <w:shd w:val="clear" w:color="auto" w:fill="FFFFFF"/>
                <w:lang w:val="en-GB"/>
              </w:rPr>
              <w:t>Client Service - Policies and Standards</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p>
        </w:tc>
        <w:tc>
          <w:tcPr>
            <w:tcW w:w="5700" w:type="dxa"/>
          </w:tcPr>
          <w:p w:rsidR="005100B9" w:rsidRPr="00440F21" w:rsidRDefault="005100B9" w:rsidP="000D1AFE">
            <w:pPr>
              <w:shd w:val="clear" w:color="auto" w:fill="FFFFFF"/>
              <w:spacing w:before="114"/>
              <w:ind w:right="29"/>
              <w:jc w:val="both"/>
              <w:rPr>
                <w:rFonts w:ascii="Times New Roman"/>
                <w:sz w:val="26"/>
                <w:shd w:val="clear" w:color="auto" w:fill="FFFFFF"/>
                <w:lang w:val="en-GB"/>
              </w:rPr>
            </w:pPr>
            <w:r w:rsidRPr="00440F21">
              <w:rPr>
                <w:rFonts w:ascii="Times New Roman"/>
                <w:sz w:val="26"/>
                <w:shd w:val="clear" w:color="auto" w:fill="FFFFFF"/>
                <w:lang w:val="en-GB"/>
              </w:rPr>
              <w:t>a.  The Importance of Client Service</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p>
        </w:tc>
        <w:tc>
          <w:tcPr>
            <w:tcW w:w="5700" w:type="dxa"/>
          </w:tcPr>
          <w:p w:rsidR="005100B9" w:rsidRPr="00440F21" w:rsidRDefault="005100B9" w:rsidP="000D1AFE">
            <w:pPr>
              <w:shd w:val="clear" w:color="auto" w:fill="FFFFFF"/>
              <w:spacing w:before="114"/>
              <w:ind w:right="29"/>
              <w:jc w:val="both"/>
              <w:rPr>
                <w:rFonts w:ascii="Times New Roman"/>
                <w:sz w:val="26"/>
                <w:shd w:val="clear" w:color="auto" w:fill="FFFFFF"/>
                <w:lang w:val="en-GB"/>
              </w:rPr>
            </w:pPr>
            <w:r w:rsidRPr="00440F21">
              <w:rPr>
                <w:rFonts w:ascii="Times New Roman"/>
                <w:sz w:val="26"/>
                <w:shd w:val="clear" w:color="auto" w:fill="FFFFFF"/>
                <w:lang w:val="en-GB"/>
              </w:rPr>
              <w:t>b.  How to Achieve Quality Client Service</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5.2.4</w:t>
            </w:r>
          </w:p>
        </w:tc>
        <w:tc>
          <w:tcPr>
            <w:tcW w:w="5700"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Cooling-Off Period</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5.2.5</w:t>
            </w:r>
          </w:p>
        </w:tc>
        <w:tc>
          <w:tcPr>
            <w:tcW w:w="5700"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Policy Switching</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5.2.6</w:t>
            </w:r>
          </w:p>
        </w:tc>
        <w:tc>
          <w:tcPr>
            <w:tcW w:w="5700"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Sales Illustrations for Linked and Non-Linked Policies</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p>
        </w:tc>
        <w:tc>
          <w:tcPr>
            <w:tcW w:w="5700" w:type="dxa"/>
          </w:tcPr>
          <w:p w:rsidR="005100B9" w:rsidRPr="00440F21" w:rsidRDefault="005100B9" w:rsidP="0037746D">
            <w:pPr>
              <w:shd w:val="clear" w:color="auto" w:fill="FFFFFF"/>
              <w:tabs>
                <w:tab w:val="left" w:pos="266"/>
              </w:tabs>
              <w:spacing w:before="114"/>
              <w:ind w:left="362" w:right="29" w:hanging="362"/>
              <w:jc w:val="both"/>
              <w:rPr>
                <w:rFonts w:ascii="Times New Roman"/>
                <w:sz w:val="26"/>
                <w:lang w:val="en-GB"/>
              </w:rPr>
            </w:pPr>
            <w:r w:rsidRPr="00440F21">
              <w:rPr>
                <w:rFonts w:ascii="Times New Roman"/>
                <w:sz w:val="26"/>
                <w:lang w:val="en-GB"/>
              </w:rPr>
              <w:t>a</w:t>
            </w:r>
            <w:r w:rsidR="0037746D" w:rsidRPr="00440F21">
              <w:rPr>
                <w:rFonts w:ascii="Times New Roman"/>
                <w:sz w:val="26"/>
                <w:lang w:val="en-GB"/>
              </w:rPr>
              <w:t>.</w:t>
            </w:r>
            <w:r w:rsidR="0037746D">
              <w:rPr>
                <w:rFonts w:ascii="Times New Roman" w:hint="eastAsia"/>
                <w:sz w:val="26"/>
                <w:lang w:val="en-GB"/>
              </w:rPr>
              <w:tab/>
            </w:r>
            <w:r w:rsidRPr="00440F21">
              <w:rPr>
                <w:rFonts w:ascii="Times New Roman"/>
                <w:sz w:val="26"/>
                <w:lang w:val="en-GB"/>
              </w:rPr>
              <w:t>Linked Policy Illustration</w:t>
            </w:r>
            <w:r w:rsidR="00C7623C" w:rsidRPr="00440F21">
              <w:rPr>
                <w:rFonts w:ascii="Times New Roman"/>
                <w:sz w:val="26"/>
                <w:lang w:val="en-GB"/>
              </w:rPr>
              <w:t xml:space="preserve"> Document</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p>
        </w:tc>
        <w:tc>
          <w:tcPr>
            <w:tcW w:w="5700" w:type="dxa"/>
          </w:tcPr>
          <w:p w:rsidR="00FB1FCA" w:rsidRPr="00440F21" w:rsidRDefault="00823EEE" w:rsidP="00823EEE">
            <w:pPr>
              <w:shd w:val="clear" w:color="auto" w:fill="FFFFFF"/>
              <w:spacing w:before="114"/>
              <w:ind w:left="265" w:right="29" w:hangingChars="102" w:hanging="265"/>
              <w:jc w:val="both"/>
              <w:rPr>
                <w:rFonts w:ascii="Times New Roman"/>
                <w:sz w:val="26"/>
                <w:lang w:val="en-GB"/>
              </w:rPr>
            </w:pPr>
            <w:r>
              <w:rPr>
                <w:rFonts w:ascii="Times New Roman" w:hint="eastAsia"/>
                <w:sz w:val="26"/>
                <w:lang w:val="en-GB" w:eastAsia="zh-HK"/>
              </w:rPr>
              <w:t>b</w:t>
            </w:r>
            <w:r w:rsidR="0037746D" w:rsidRPr="00440F21">
              <w:rPr>
                <w:rFonts w:ascii="Times New Roman"/>
                <w:sz w:val="26"/>
                <w:lang w:val="en-GB"/>
              </w:rPr>
              <w:t>.</w:t>
            </w:r>
            <w:r w:rsidR="0037746D">
              <w:rPr>
                <w:rFonts w:ascii="Times New Roman" w:hint="eastAsia"/>
                <w:sz w:val="26"/>
                <w:lang w:val="en-GB"/>
              </w:rPr>
              <w:tab/>
            </w:r>
            <w:r w:rsidR="007834DC" w:rsidRPr="007834DC">
              <w:rPr>
                <w:rFonts w:ascii="Times New Roman"/>
                <w:sz w:val="26"/>
                <w:lang w:val="en-GB"/>
              </w:rPr>
              <w:t xml:space="preserve">Standard Illustration for </w:t>
            </w:r>
            <w:r w:rsidR="005100B9" w:rsidRPr="00440F21">
              <w:rPr>
                <w:rFonts w:ascii="Times New Roman"/>
                <w:sz w:val="26"/>
                <w:lang w:val="en-GB"/>
              </w:rPr>
              <w:t>Universal Life (Non-Linked) Polic</w:t>
            </w:r>
            <w:r w:rsidR="007834DC">
              <w:rPr>
                <w:rFonts w:ascii="Times New Roman" w:eastAsia="SimSun" w:hint="eastAsia"/>
                <w:sz w:val="26"/>
                <w:lang w:val="en-GB" w:eastAsia="zh-CN"/>
              </w:rPr>
              <w:t>ies</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A62E4F" w:rsidRPr="00440F21" w:rsidTr="00FB1FCA">
        <w:trPr>
          <w:cantSplit/>
          <w:tblHeader/>
        </w:trPr>
        <w:tc>
          <w:tcPr>
            <w:tcW w:w="748" w:type="dxa"/>
          </w:tcPr>
          <w:p w:rsidR="00A62E4F" w:rsidRPr="00440F21" w:rsidRDefault="00A62E4F" w:rsidP="000D1AFE">
            <w:pPr>
              <w:shd w:val="clear" w:color="auto" w:fill="FFFFFF"/>
              <w:spacing w:before="114"/>
              <w:ind w:right="29"/>
              <w:jc w:val="both"/>
              <w:rPr>
                <w:rFonts w:ascii="Times New Roman"/>
                <w:sz w:val="26"/>
                <w:lang w:val="en-GB" w:eastAsia="zh-HK"/>
              </w:rPr>
            </w:pPr>
          </w:p>
        </w:tc>
        <w:tc>
          <w:tcPr>
            <w:tcW w:w="698" w:type="dxa"/>
          </w:tcPr>
          <w:p w:rsidR="00A62E4F" w:rsidRPr="00440F21" w:rsidRDefault="00A62E4F" w:rsidP="000D1AFE">
            <w:pPr>
              <w:shd w:val="clear" w:color="auto" w:fill="FFFFFF"/>
              <w:spacing w:before="114"/>
              <w:ind w:right="29"/>
              <w:jc w:val="both"/>
              <w:rPr>
                <w:rFonts w:ascii="Times New Roman"/>
                <w:sz w:val="26"/>
                <w:lang w:val="en-GB" w:eastAsia="zh-HK"/>
              </w:rPr>
            </w:pPr>
          </w:p>
        </w:tc>
        <w:tc>
          <w:tcPr>
            <w:tcW w:w="982" w:type="dxa"/>
          </w:tcPr>
          <w:p w:rsidR="00A62E4F" w:rsidRPr="00440F21" w:rsidRDefault="00A62E4F" w:rsidP="000D1AFE">
            <w:pPr>
              <w:shd w:val="clear" w:color="auto" w:fill="FFFFFF"/>
              <w:spacing w:before="114"/>
              <w:ind w:right="29"/>
              <w:jc w:val="both"/>
              <w:rPr>
                <w:rFonts w:ascii="Times New Roman"/>
                <w:sz w:val="26"/>
                <w:lang w:val="en-GB" w:eastAsia="zh-HK"/>
              </w:rPr>
            </w:pPr>
          </w:p>
        </w:tc>
        <w:tc>
          <w:tcPr>
            <w:tcW w:w="5700" w:type="dxa"/>
          </w:tcPr>
          <w:p w:rsidR="00A62E4F" w:rsidRPr="00440F21" w:rsidRDefault="00823EEE" w:rsidP="00823EEE">
            <w:pPr>
              <w:shd w:val="clear" w:color="auto" w:fill="FFFFFF"/>
              <w:tabs>
                <w:tab w:val="left" w:pos="266"/>
              </w:tabs>
              <w:spacing w:before="114"/>
              <w:ind w:right="29"/>
              <w:jc w:val="both"/>
              <w:rPr>
                <w:rFonts w:ascii="Times New Roman"/>
                <w:sz w:val="26"/>
                <w:lang w:val="en-GB" w:eastAsia="zh-HK"/>
              </w:rPr>
            </w:pPr>
            <w:r>
              <w:rPr>
                <w:rFonts w:ascii="Times New Roman" w:hint="eastAsia"/>
                <w:sz w:val="26"/>
                <w:lang w:val="en-GB" w:eastAsia="zh-HK"/>
              </w:rPr>
              <w:t>c</w:t>
            </w:r>
            <w:r w:rsidR="0037746D">
              <w:rPr>
                <w:rFonts w:ascii="Times New Roman"/>
                <w:sz w:val="26"/>
                <w:lang w:val="en-GB"/>
              </w:rPr>
              <w:t>.</w:t>
            </w:r>
            <w:r w:rsidR="0037746D">
              <w:rPr>
                <w:rFonts w:ascii="Times New Roman" w:hint="eastAsia"/>
                <w:sz w:val="26"/>
                <w:lang w:val="en-GB"/>
              </w:rPr>
              <w:tab/>
            </w:r>
            <w:r w:rsidR="00A62E4F" w:rsidRPr="00440F21">
              <w:rPr>
                <w:rFonts w:ascii="Times New Roman"/>
                <w:sz w:val="26"/>
                <w:lang w:val="en-GB" w:eastAsia="zh-HK"/>
              </w:rPr>
              <w:t>Standard</w:t>
            </w:r>
            <w:r w:rsidR="00A62E4F" w:rsidRPr="00440F21">
              <w:rPr>
                <w:rFonts w:ascii="Times New Roman"/>
                <w:sz w:val="26"/>
                <w:lang w:val="en-GB"/>
              </w:rPr>
              <w:t xml:space="preserve"> Illustration</w:t>
            </w:r>
            <w:r w:rsidR="00A62E4F" w:rsidRPr="00440F21">
              <w:rPr>
                <w:rFonts w:ascii="Times New Roman"/>
                <w:sz w:val="26"/>
                <w:lang w:val="en-GB" w:eastAsia="zh-HK"/>
              </w:rPr>
              <w:t xml:space="preserve"> for Participating Policies</w:t>
            </w:r>
          </w:p>
        </w:tc>
        <w:tc>
          <w:tcPr>
            <w:tcW w:w="1350" w:type="dxa"/>
          </w:tcPr>
          <w:p w:rsidR="00A62E4F" w:rsidRPr="00440F21" w:rsidRDefault="00A62E4F" w:rsidP="00135BB1">
            <w:pPr>
              <w:shd w:val="clear" w:color="auto" w:fill="FFFFFF"/>
              <w:spacing w:before="114"/>
              <w:ind w:right="153"/>
              <w:jc w:val="right"/>
              <w:rPr>
                <w:rFonts w:ascii="Times New Roman"/>
                <w:b/>
                <w:sz w:val="26"/>
                <w:lang w:val="en-GB" w:eastAsia="zh-HK"/>
              </w:rPr>
            </w:pPr>
          </w:p>
        </w:tc>
      </w:tr>
      <w:tr w:rsidR="00FB1FCA" w:rsidRPr="00440F21" w:rsidTr="00FB1FCA">
        <w:trPr>
          <w:cantSplit/>
          <w:tblHeader/>
        </w:trPr>
        <w:tc>
          <w:tcPr>
            <w:tcW w:w="748" w:type="dxa"/>
          </w:tcPr>
          <w:p w:rsidR="005A3683" w:rsidRPr="00440F21" w:rsidRDefault="005A3683" w:rsidP="000D1AFE">
            <w:pPr>
              <w:shd w:val="clear" w:color="auto" w:fill="FFFFFF"/>
              <w:spacing w:before="114"/>
              <w:ind w:right="29"/>
              <w:jc w:val="both"/>
              <w:rPr>
                <w:rFonts w:ascii="Times New Roman"/>
                <w:sz w:val="26"/>
                <w:lang w:val="en-GB" w:eastAsia="zh-HK"/>
              </w:rPr>
            </w:pPr>
          </w:p>
        </w:tc>
        <w:tc>
          <w:tcPr>
            <w:tcW w:w="698" w:type="dxa"/>
          </w:tcPr>
          <w:p w:rsidR="005A3683" w:rsidRPr="00440F21" w:rsidRDefault="005A3683" w:rsidP="000D1AFE">
            <w:pPr>
              <w:shd w:val="clear" w:color="auto" w:fill="FFFFFF"/>
              <w:spacing w:before="114"/>
              <w:ind w:right="29"/>
              <w:jc w:val="both"/>
              <w:rPr>
                <w:rFonts w:ascii="Times New Roman"/>
                <w:sz w:val="26"/>
                <w:lang w:val="en-GB" w:eastAsia="zh-HK"/>
              </w:rPr>
            </w:pPr>
          </w:p>
        </w:tc>
        <w:tc>
          <w:tcPr>
            <w:tcW w:w="982" w:type="dxa"/>
          </w:tcPr>
          <w:p w:rsidR="00FB1FCA" w:rsidRPr="00440F21" w:rsidRDefault="00FB1FCA" w:rsidP="000D1AFE">
            <w:pPr>
              <w:shd w:val="clear" w:color="auto" w:fill="FFFFFF"/>
              <w:spacing w:before="114"/>
              <w:ind w:right="29"/>
              <w:jc w:val="both"/>
              <w:rPr>
                <w:rFonts w:ascii="Times New Roman"/>
                <w:sz w:val="26"/>
                <w:lang w:val="en-GB"/>
              </w:rPr>
            </w:pPr>
            <w:r w:rsidRPr="00440F21">
              <w:rPr>
                <w:rFonts w:ascii="Times New Roman"/>
                <w:sz w:val="26"/>
                <w:lang w:val="en-GB"/>
              </w:rPr>
              <w:t>5.2.7</w:t>
            </w:r>
          </w:p>
        </w:tc>
        <w:tc>
          <w:tcPr>
            <w:tcW w:w="5700" w:type="dxa"/>
          </w:tcPr>
          <w:p w:rsidR="00FB1FCA" w:rsidRPr="00440F21" w:rsidRDefault="00FB1FCA" w:rsidP="000D1AFE">
            <w:pPr>
              <w:shd w:val="clear" w:color="auto" w:fill="FFFFFF"/>
              <w:spacing w:before="114"/>
              <w:ind w:right="29"/>
              <w:jc w:val="both"/>
              <w:rPr>
                <w:rFonts w:ascii="Times New Roman"/>
                <w:sz w:val="26"/>
                <w:lang w:val="en-GB"/>
              </w:rPr>
            </w:pPr>
            <w:r w:rsidRPr="00440F21">
              <w:rPr>
                <w:rFonts w:ascii="Times New Roman"/>
                <w:sz w:val="26"/>
                <w:lang w:val="en-GB"/>
              </w:rPr>
              <w:t>Distributions of Policy Dividends</w:t>
            </w:r>
          </w:p>
        </w:tc>
        <w:tc>
          <w:tcPr>
            <w:tcW w:w="1350" w:type="dxa"/>
          </w:tcPr>
          <w:p w:rsidR="005A3683" w:rsidRPr="00440F21" w:rsidRDefault="005A3683" w:rsidP="00135BB1">
            <w:pPr>
              <w:shd w:val="clear" w:color="auto" w:fill="FFFFFF"/>
              <w:spacing w:before="114"/>
              <w:ind w:right="153"/>
              <w:jc w:val="right"/>
              <w:rPr>
                <w:rFonts w:ascii="Times New Roman"/>
                <w:b/>
                <w:sz w:val="26"/>
                <w:lang w:val="en-GB" w:eastAsia="zh-HK"/>
              </w:rPr>
            </w:pPr>
          </w:p>
        </w:tc>
      </w:tr>
      <w:tr w:rsidR="00FB1FCA" w:rsidRPr="00440F21" w:rsidTr="00FB1FCA">
        <w:trPr>
          <w:cantSplit/>
          <w:tblHeader/>
        </w:trPr>
        <w:tc>
          <w:tcPr>
            <w:tcW w:w="748" w:type="dxa"/>
          </w:tcPr>
          <w:p w:rsidR="00FB1FCA" w:rsidRPr="00440F21" w:rsidRDefault="00FB1FCA" w:rsidP="000D1AFE">
            <w:pPr>
              <w:shd w:val="clear" w:color="auto" w:fill="FFFFFF"/>
              <w:spacing w:before="114"/>
              <w:ind w:right="29"/>
              <w:jc w:val="both"/>
              <w:rPr>
                <w:rFonts w:ascii="Times New Roman"/>
                <w:sz w:val="26"/>
                <w:lang w:val="en-GB"/>
              </w:rPr>
            </w:pPr>
          </w:p>
        </w:tc>
        <w:tc>
          <w:tcPr>
            <w:tcW w:w="698" w:type="dxa"/>
          </w:tcPr>
          <w:p w:rsidR="00FB1FCA" w:rsidRPr="00440F21" w:rsidRDefault="00FB1FCA" w:rsidP="000D1AFE">
            <w:pPr>
              <w:shd w:val="clear" w:color="auto" w:fill="FFFFFF"/>
              <w:spacing w:before="114"/>
              <w:ind w:right="29"/>
              <w:jc w:val="both"/>
              <w:rPr>
                <w:rFonts w:ascii="Times New Roman"/>
                <w:sz w:val="26"/>
                <w:lang w:val="en-GB"/>
              </w:rPr>
            </w:pPr>
          </w:p>
        </w:tc>
        <w:tc>
          <w:tcPr>
            <w:tcW w:w="982" w:type="dxa"/>
          </w:tcPr>
          <w:p w:rsidR="00FB1FCA" w:rsidRPr="00440F21" w:rsidRDefault="00FB1FCA" w:rsidP="000D1AFE">
            <w:pPr>
              <w:shd w:val="clear" w:color="auto" w:fill="FFFFFF"/>
              <w:spacing w:before="114"/>
              <w:ind w:right="29"/>
              <w:jc w:val="both"/>
              <w:rPr>
                <w:rFonts w:ascii="Times New Roman"/>
                <w:sz w:val="26"/>
                <w:lang w:val="en-GB"/>
              </w:rPr>
            </w:pPr>
          </w:p>
        </w:tc>
        <w:tc>
          <w:tcPr>
            <w:tcW w:w="5700" w:type="dxa"/>
          </w:tcPr>
          <w:p w:rsidR="00FB1FCA" w:rsidRPr="00440F21" w:rsidRDefault="00FB1FCA" w:rsidP="000D1AFE">
            <w:pPr>
              <w:shd w:val="clear" w:color="auto" w:fill="FFFFFF"/>
              <w:spacing w:before="114"/>
              <w:ind w:left="362" w:right="29" w:hanging="362"/>
              <w:jc w:val="both"/>
              <w:rPr>
                <w:rFonts w:ascii="Times New Roman"/>
                <w:sz w:val="26"/>
                <w:lang w:val="en-GB"/>
              </w:rPr>
            </w:pPr>
            <w:r w:rsidRPr="00440F21">
              <w:rPr>
                <w:rFonts w:ascii="Times New Roman"/>
                <w:sz w:val="26"/>
                <w:lang w:val="en-GB"/>
              </w:rPr>
              <w:t>a.  Basic Principles of Dividend Distributions</w:t>
            </w:r>
          </w:p>
        </w:tc>
        <w:tc>
          <w:tcPr>
            <w:tcW w:w="1350" w:type="dxa"/>
          </w:tcPr>
          <w:p w:rsidR="00FB1FCA" w:rsidRPr="00440F21" w:rsidRDefault="00FB1FCA" w:rsidP="00135BB1">
            <w:pPr>
              <w:shd w:val="clear" w:color="auto" w:fill="FFFFFF"/>
              <w:spacing w:before="114"/>
              <w:ind w:right="153"/>
              <w:jc w:val="right"/>
              <w:rPr>
                <w:rFonts w:ascii="Times New Roman"/>
                <w:b/>
                <w:sz w:val="26"/>
                <w:lang w:val="en-GB"/>
              </w:rPr>
            </w:pPr>
          </w:p>
        </w:tc>
      </w:tr>
      <w:tr w:rsidR="00FB1FCA" w:rsidRPr="00440F21" w:rsidTr="00FB1FCA">
        <w:trPr>
          <w:cantSplit/>
          <w:tblHeader/>
        </w:trPr>
        <w:tc>
          <w:tcPr>
            <w:tcW w:w="748" w:type="dxa"/>
          </w:tcPr>
          <w:p w:rsidR="00FB1FCA" w:rsidRPr="00440F21" w:rsidRDefault="00FB1FCA" w:rsidP="000D1AFE">
            <w:pPr>
              <w:shd w:val="clear" w:color="auto" w:fill="FFFFFF"/>
              <w:spacing w:before="114"/>
              <w:ind w:right="29"/>
              <w:jc w:val="both"/>
              <w:rPr>
                <w:rFonts w:ascii="Times New Roman"/>
                <w:sz w:val="26"/>
                <w:lang w:val="en-GB"/>
              </w:rPr>
            </w:pPr>
          </w:p>
        </w:tc>
        <w:tc>
          <w:tcPr>
            <w:tcW w:w="698" w:type="dxa"/>
          </w:tcPr>
          <w:p w:rsidR="00FB1FCA" w:rsidRPr="00440F21" w:rsidRDefault="00FB1FCA" w:rsidP="000D1AFE">
            <w:pPr>
              <w:shd w:val="clear" w:color="auto" w:fill="FFFFFF"/>
              <w:spacing w:before="114"/>
              <w:ind w:right="29"/>
              <w:jc w:val="both"/>
              <w:rPr>
                <w:rFonts w:ascii="Times New Roman"/>
                <w:sz w:val="26"/>
                <w:lang w:val="en-GB"/>
              </w:rPr>
            </w:pPr>
          </w:p>
        </w:tc>
        <w:tc>
          <w:tcPr>
            <w:tcW w:w="982" w:type="dxa"/>
          </w:tcPr>
          <w:p w:rsidR="00FB1FCA" w:rsidRPr="00440F21" w:rsidRDefault="00FB1FCA" w:rsidP="000D1AFE">
            <w:pPr>
              <w:shd w:val="clear" w:color="auto" w:fill="FFFFFF"/>
              <w:spacing w:before="114"/>
              <w:ind w:right="29"/>
              <w:jc w:val="both"/>
              <w:rPr>
                <w:rFonts w:ascii="Times New Roman"/>
                <w:sz w:val="26"/>
                <w:lang w:val="en-GB"/>
              </w:rPr>
            </w:pPr>
          </w:p>
        </w:tc>
        <w:tc>
          <w:tcPr>
            <w:tcW w:w="5700" w:type="dxa"/>
          </w:tcPr>
          <w:p w:rsidR="00FB1FCA" w:rsidRPr="00440F21" w:rsidRDefault="00FB1FCA" w:rsidP="000D1AFE">
            <w:pPr>
              <w:shd w:val="clear" w:color="auto" w:fill="FFFFFF"/>
              <w:spacing w:before="114"/>
              <w:ind w:right="29"/>
              <w:jc w:val="both"/>
              <w:rPr>
                <w:rFonts w:ascii="Times New Roman"/>
                <w:sz w:val="26"/>
                <w:lang w:val="en-GB"/>
              </w:rPr>
            </w:pPr>
            <w:r w:rsidRPr="00440F21">
              <w:rPr>
                <w:rFonts w:ascii="Times New Roman"/>
                <w:sz w:val="26"/>
                <w:lang w:val="en-GB"/>
              </w:rPr>
              <w:t>b.  Methods of Dividend Distributions</w:t>
            </w:r>
          </w:p>
        </w:tc>
        <w:tc>
          <w:tcPr>
            <w:tcW w:w="1350" w:type="dxa"/>
          </w:tcPr>
          <w:p w:rsidR="00FB1FCA" w:rsidRPr="00440F21" w:rsidRDefault="00FB1FCA" w:rsidP="00135BB1">
            <w:pPr>
              <w:shd w:val="clear" w:color="auto" w:fill="FFFFFF"/>
              <w:spacing w:before="114"/>
              <w:ind w:right="153"/>
              <w:jc w:val="right"/>
              <w:rPr>
                <w:rFonts w:ascii="Times New Roman"/>
                <w:b/>
                <w:sz w:val="26"/>
                <w:lang w:val="en-GB"/>
              </w:rPr>
            </w:pPr>
          </w:p>
        </w:tc>
      </w:tr>
      <w:tr w:rsidR="00B00069" w:rsidRPr="00440F21" w:rsidTr="00FB1FCA">
        <w:trPr>
          <w:cantSplit/>
          <w:tblHeader/>
        </w:trPr>
        <w:tc>
          <w:tcPr>
            <w:tcW w:w="748" w:type="dxa"/>
          </w:tcPr>
          <w:p w:rsidR="00B00069" w:rsidRPr="00440F21" w:rsidRDefault="00B00069" w:rsidP="000D1AFE">
            <w:pPr>
              <w:shd w:val="clear" w:color="auto" w:fill="FFFFFF"/>
              <w:spacing w:before="114"/>
              <w:ind w:right="29"/>
              <w:jc w:val="both"/>
              <w:rPr>
                <w:rFonts w:ascii="Times New Roman"/>
                <w:sz w:val="26"/>
                <w:lang w:val="en-GB"/>
              </w:rPr>
            </w:pPr>
          </w:p>
        </w:tc>
        <w:tc>
          <w:tcPr>
            <w:tcW w:w="698" w:type="dxa"/>
          </w:tcPr>
          <w:p w:rsidR="00B00069" w:rsidRPr="00440F21" w:rsidRDefault="00B00069" w:rsidP="000D1AFE">
            <w:pPr>
              <w:shd w:val="clear" w:color="auto" w:fill="FFFFFF"/>
              <w:spacing w:before="114"/>
              <w:ind w:right="29"/>
              <w:jc w:val="both"/>
              <w:rPr>
                <w:rFonts w:ascii="Times New Roman"/>
                <w:sz w:val="26"/>
                <w:lang w:val="en-GB"/>
              </w:rPr>
            </w:pPr>
          </w:p>
        </w:tc>
        <w:tc>
          <w:tcPr>
            <w:tcW w:w="982" w:type="dxa"/>
          </w:tcPr>
          <w:p w:rsidR="00B00069" w:rsidRPr="00440F21" w:rsidRDefault="00B00069" w:rsidP="000D1AFE">
            <w:pPr>
              <w:shd w:val="clear" w:color="auto" w:fill="FFFFFF"/>
              <w:spacing w:before="114"/>
              <w:ind w:right="29"/>
              <w:jc w:val="both"/>
              <w:rPr>
                <w:rFonts w:ascii="Times New Roman"/>
                <w:sz w:val="26"/>
                <w:lang w:val="en-GB"/>
              </w:rPr>
            </w:pPr>
          </w:p>
        </w:tc>
        <w:tc>
          <w:tcPr>
            <w:tcW w:w="5700" w:type="dxa"/>
          </w:tcPr>
          <w:p w:rsidR="00B00069" w:rsidRPr="00440F21" w:rsidRDefault="00B00069" w:rsidP="00F90E00">
            <w:pPr>
              <w:numPr>
                <w:ilvl w:val="0"/>
                <w:numId w:val="19"/>
              </w:numPr>
              <w:shd w:val="clear" w:color="auto" w:fill="FFFFFF"/>
              <w:spacing w:before="114"/>
              <w:ind w:right="29"/>
              <w:jc w:val="both"/>
              <w:rPr>
                <w:rFonts w:ascii="Times New Roman"/>
                <w:sz w:val="26"/>
                <w:lang w:val="en-GB"/>
              </w:rPr>
            </w:pPr>
            <w:r w:rsidRPr="00440F21">
              <w:rPr>
                <w:rFonts w:ascii="Times New Roman"/>
                <w:sz w:val="26"/>
                <w:lang w:val="en-GB"/>
              </w:rPr>
              <w:t>Advantages of Participating Policies</w:t>
            </w:r>
          </w:p>
        </w:tc>
        <w:tc>
          <w:tcPr>
            <w:tcW w:w="1350" w:type="dxa"/>
          </w:tcPr>
          <w:p w:rsidR="00B00069" w:rsidRPr="00440F21" w:rsidRDefault="00B00069" w:rsidP="00135BB1">
            <w:pPr>
              <w:shd w:val="clear" w:color="auto" w:fill="FFFFFF"/>
              <w:spacing w:before="114"/>
              <w:ind w:right="153"/>
              <w:jc w:val="right"/>
              <w:rPr>
                <w:rFonts w:ascii="Times New Roman"/>
                <w:b/>
                <w:sz w:val="26"/>
                <w:lang w:val="en-GB"/>
              </w:rPr>
            </w:pPr>
          </w:p>
        </w:tc>
      </w:tr>
      <w:tr w:rsidR="00FB1FCA" w:rsidRPr="00440F21" w:rsidTr="00FB1FCA">
        <w:trPr>
          <w:cantSplit/>
          <w:tblHeader/>
        </w:trPr>
        <w:tc>
          <w:tcPr>
            <w:tcW w:w="748" w:type="dxa"/>
          </w:tcPr>
          <w:p w:rsidR="00FB1FCA" w:rsidRPr="00440F21" w:rsidRDefault="00FB1FCA" w:rsidP="000D1AFE">
            <w:pPr>
              <w:shd w:val="clear" w:color="auto" w:fill="FFFFFF"/>
              <w:spacing w:before="114"/>
              <w:ind w:right="29"/>
              <w:jc w:val="both"/>
              <w:rPr>
                <w:rFonts w:ascii="Times New Roman"/>
                <w:sz w:val="26"/>
                <w:lang w:val="en-GB"/>
              </w:rPr>
            </w:pPr>
          </w:p>
        </w:tc>
        <w:tc>
          <w:tcPr>
            <w:tcW w:w="698" w:type="dxa"/>
          </w:tcPr>
          <w:p w:rsidR="00FB1FCA" w:rsidRPr="00440F21" w:rsidRDefault="00FB1FCA" w:rsidP="000D1AFE">
            <w:pPr>
              <w:shd w:val="clear" w:color="auto" w:fill="FFFFFF"/>
              <w:spacing w:before="114"/>
              <w:ind w:right="29"/>
              <w:jc w:val="both"/>
              <w:rPr>
                <w:rFonts w:ascii="Times New Roman"/>
                <w:sz w:val="26"/>
                <w:lang w:val="en-GB"/>
              </w:rPr>
            </w:pPr>
          </w:p>
        </w:tc>
        <w:tc>
          <w:tcPr>
            <w:tcW w:w="982" w:type="dxa"/>
          </w:tcPr>
          <w:p w:rsidR="00FB1FCA" w:rsidRPr="00440F21" w:rsidRDefault="00FB1FCA" w:rsidP="000D1AFE">
            <w:pPr>
              <w:shd w:val="clear" w:color="auto" w:fill="FFFFFF"/>
              <w:spacing w:before="114"/>
              <w:ind w:right="29"/>
              <w:jc w:val="both"/>
              <w:rPr>
                <w:rFonts w:ascii="Times New Roman"/>
                <w:sz w:val="26"/>
                <w:lang w:val="en-GB"/>
              </w:rPr>
            </w:pPr>
          </w:p>
        </w:tc>
        <w:tc>
          <w:tcPr>
            <w:tcW w:w="5700" w:type="dxa"/>
          </w:tcPr>
          <w:p w:rsidR="00FB1FCA" w:rsidRPr="00440F21" w:rsidRDefault="00FB1FCA" w:rsidP="00F90E00">
            <w:pPr>
              <w:numPr>
                <w:ilvl w:val="0"/>
                <w:numId w:val="19"/>
              </w:numPr>
              <w:shd w:val="clear" w:color="auto" w:fill="FFFFFF"/>
              <w:spacing w:before="114"/>
              <w:ind w:right="29"/>
              <w:jc w:val="both"/>
              <w:rPr>
                <w:rFonts w:ascii="Times New Roman"/>
                <w:sz w:val="26"/>
                <w:lang w:val="en-GB"/>
              </w:rPr>
            </w:pPr>
            <w:r w:rsidRPr="00440F21">
              <w:rPr>
                <w:rFonts w:ascii="Times New Roman"/>
                <w:sz w:val="26"/>
                <w:lang w:val="en-GB"/>
              </w:rPr>
              <w:t>Transparency of Life Insurers with regard to Dividends</w:t>
            </w:r>
          </w:p>
        </w:tc>
        <w:tc>
          <w:tcPr>
            <w:tcW w:w="1350" w:type="dxa"/>
          </w:tcPr>
          <w:p w:rsidR="00FB1FCA" w:rsidRPr="00440F21" w:rsidRDefault="00FB1FCA" w:rsidP="00135BB1">
            <w:pPr>
              <w:shd w:val="clear" w:color="auto" w:fill="FFFFFF"/>
              <w:spacing w:before="114"/>
              <w:ind w:right="153"/>
              <w:jc w:val="right"/>
              <w:rPr>
                <w:rFonts w:ascii="Times New Roman"/>
                <w:b/>
                <w:sz w:val="26"/>
                <w:lang w:val="en-GB"/>
              </w:rPr>
            </w:pPr>
          </w:p>
        </w:tc>
      </w:tr>
      <w:tr w:rsidR="00B00069" w:rsidRPr="00440F21" w:rsidTr="00FB1FCA">
        <w:trPr>
          <w:cantSplit/>
          <w:tblHeader/>
        </w:trPr>
        <w:tc>
          <w:tcPr>
            <w:tcW w:w="748" w:type="dxa"/>
          </w:tcPr>
          <w:p w:rsidR="00B00069" w:rsidRPr="00440F21" w:rsidRDefault="00B00069" w:rsidP="000D1AFE">
            <w:pPr>
              <w:shd w:val="clear" w:color="auto" w:fill="FFFFFF"/>
              <w:spacing w:before="114"/>
              <w:ind w:right="29"/>
              <w:jc w:val="both"/>
              <w:rPr>
                <w:rFonts w:ascii="Times New Roman"/>
                <w:sz w:val="26"/>
                <w:lang w:val="en-GB"/>
              </w:rPr>
            </w:pPr>
          </w:p>
        </w:tc>
        <w:tc>
          <w:tcPr>
            <w:tcW w:w="698" w:type="dxa"/>
          </w:tcPr>
          <w:p w:rsidR="00B00069" w:rsidRPr="00440F21" w:rsidRDefault="00B00069" w:rsidP="000D1AFE">
            <w:pPr>
              <w:shd w:val="clear" w:color="auto" w:fill="FFFFFF"/>
              <w:spacing w:before="114"/>
              <w:ind w:right="29"/>
              <w:jc w:val="both"/>
              <w:rPr>
                <w:rFonts w:ascii="Times New Roman"/>
                <w:sz w:val="26"/>
                <w:lang w:val="en-GB"/>
              </w:rPr>
            </w:pPr>
          </w:p>
        </w:tc>
        <w:tc>
          <w:tcPr>
            <w:tcW w:w="982" w:type="dxa"/>
          </w:tcPr>
          <w:p w:rsidR="00B00069" w:rsidRPr="00440F21" w:rsidRDefault="00B00069" w:rsidP="000D1AFE">
            <w:pPr>
              <w:shd w:val="clear" w:color="auto" w:fill="FFFFFF"/>
              <w:spacing w:before="114"/>
              <w:ind w:right="29"/>
              <w:jc w:val="both"/>
              <w:rPr>
                <w:rFonts w:ascii="Times New Roman"/>
                <w:sz w:val="26"/>
                <w:lang w:val="en-GB"/>
              </w:rPr>
            </w:pPr>
            <w:r w:rsidRPr="00440F21">
              <w:rPr>
                <w:rFonts w:ascii="Times New Roman"/>
                <w:sz w:val="26"/>
                <w:lang w:val="en-GB" w:eastAsia="zh-HK"/>
              </w:rPr>
              <w:t>5.2.8</w:t>
            </w:r>
          </w:p>
        </w:tc>
        <w:tc>
          <w:tcPr>
            <w:tcW w:w="5700" w:type="dxa"/>
          </w:tcPr>
          <w:p w:rsidR="00B00069" w:rsidRPr="00440F21" w:rsidRDefault="00B00069" w:rsidP="000D1AFE">
            <w:pPr>
              <w:shd w:val="clear" w:color="auto" w:fill="FFFFFF"/>
              <w:spacing w:before="114"/>
              <w:ind w:right="29"/>
              <w:jc w:val="both"/>
              <w:rPr>
                <w:rFonts w:ascii="Times New Roman"/>
                <w:sz w:val="26"/>
                <w:lang w:val="en-GB"/>
              </w:rPr>
            </w:pPr>
            <w:r w:rsidRPr="00440F21">
              <w:rPr>
                <w:rFonts w:ascii="Times New Roman"/>
                <w:sz w:val="26"/>
                <w:lang w:val="en-GB" w:eastAsia="zh-HK"/>
              </w:rPr>
              <w:t>Guidance Note on Underwriting Long Term Insurance Business (Other Than Class C Business) (GN16)</w:t>
            </w:r>
          </w:p>
        </w:tc>
        <w:tc>
          <w:tcPr>
            <w:tcW w:w="1350" w:type="dxa"/>
          </w:tcPr>
          <w:p w:rsidR="00B00069" w:rsidRPr="00440F21" w:rsidRDefault="00B00069" w:rsidP="00135BB1">
            <w:pPr>
              <w:shd w:val="clear" w:color="auto" w:fill="FFFFFF"/>
              <w:spacing w:before="114"/>
              <w:ind w:right="153"/>
              <w:jc w:val="right"/>
              <w:rPr>
                <w:rFonts w:ascii="Times New Roman"/>
                <w:b/>
                <w:sz w:val="26"/>
                <w:lang w:val="en-GB"/>
              </w:rPr>
            </w:pPr>
          </w:p>
        </w:tc>
      </w:tr>
      <w:tr w:rsidR="00C24B8A" w:rsidRPr="00440F21" w:rsidTr="00FB1FCA">
        <w:trPr>
          <w:cantSplit/>
          <w:tblHeader/>
        </w:trPr>
        <w:tc>
          <w:tcPr>
            <w:tcW w:w="748" w:type="dxa"/>
          </w:tcPr>
          <w:p w:rsidR="00C24B8A" w:rsidRDefault="00C24B8A" w:rsidP="000D1AFE">
            <w:pPr>
              <w:shd w:val="clear" w:color="auto" w:fill="FFFFFF"/>
              <w:spacing w:before="114"/>
              <w:ind w:right="29"/>
              <w:jc w:val="both"/>
              <w:rPr>
                <w:rFonts w:ascii="Times New Roman"/>
                <w:sz w:val="26"/>
                <w:lang w:val="en-GB" w:eastAsia="zh-HK"/>
              </w:rPr>
            </w:pPr>
          </w:p>
        </w:tc>
        <w:tc>
          <w:tcPr>
            <w:tcW w:w="698" w:type="dxa"/>
          </w:tcPr>
          <w:p w:rsidR="00C24B8A" w:rsidRDefault="00C24B8A" w:rsidP="000D1AFE">
            <w:pPr>
              <w:shd w:val="clear" w:color="auto" w:fill="FFFFFF"/>
              <w:spacing w:before="114"/>
              <w:ind w:right="29"/>
              <w:jc w:val="both"/>
              <w:rPr>
                <w:rFonts w:ascii="Times New Roman"/>
                <w:sz w:val="26"/>
                <w:lang w:val="en-GB" w:eastAsia="zh-HK"/>
              </w:rPr>
            </w:pPr>
          </w:p>
        </w:tc>
        <w:tc>
          <w:tcPr>
            <w:tcW w:w="982" w:type="dxa"/>
          </w:tcPr>
          <w:p w:rsidR="00C24B8A" w:rsidRPr="00EB0EBF" w:rsidRDefault="00C24B8A" w:rsidP="000D1AFE">
            <w:pPr>
              <w:shd w:val="clear" w:color="auto" w:fill="FFFFFF"/>
              <w:spacing w:before="114"/>
              <w:ind w:right="29"/>
              <w:jc w:val="both"/>
              <w:rPr>
                <w:rFonts w:ascii="Times New Roman"/>
                <w:sz w:val="26"/>
                <w:lang w:val="en-GB" w:eastAsia="zh-HK"/>
              </w:rPr>
            </w:pPr>
            <w:r w:rsidRPr="00EB0EBF">
              <w:rPr>
                <w:rFonts w:ascii="Times New Roman"/>
                <w:sz w:val="26"/>
                <w:lang w:val="en-GB" w:eastAsia="zh-HK"/>
              </w:rPr>
              <w:t>5.2.9</w:t>
            </w:r>
          </w:p>
        </w:tc>
        <w:tc>
          <w:tcPr>
            <w:tcW w:w="5700" w:type="dxa"/>
          </w:tcPr>
          <w:p w:rsidR="00C24B8A" w:rsidRPr="00440F21" w:rsidRDefault="00C24B8A" w:rsidP="00C24B8A">
            <w:pPr>
              <w:shd w:val="clear" w:color="auto" w:fill="FFFFFF"/>
              <w:spacing w:before="114"/>
              <w:ind w:right="29"/>
              <w:jc w:val="both"/>
              <w:rPr>
                <w:rFonts w:ascii="Times New Roman"/>
                <w:sz w:val="26"/>
                <w:lang w:val="en-GB" w:eastAsia="zh-HK"/>
              </w:rPr>
            </w:pPr>
            <w:r w:rsidRPr="00440F21">
              <w:rPr>
                <w:rFonts w:ascii="Times New Roman"/>
                <w:sz w:val="26"/>
                <w:lang w:val="en-GB" w:eastAsia="zh-HK"/>
              </w:rPr>
              <w:t>Initiative on Financial Needs Analysis</w:t>
            </w:r>
          </w:p>
        </w:tc>
        <w:tc>
          <w:tcPr>
            <w:tcW w:w="1350" w:type="dxa"/>
          </w:tcPr>
          <w:p w:rsidR="00C24B8A" w:rsidRPr="00440F21" w:rsidRDefault="00C24B8A" w:rsidP="00135BB1">
            <w:pPr>
              <w:shd w:val="clear" w:color="auto" w:fill="FFFFFF"/>
              <w:spacing w:before="114"/>
              <w:ind w:right="153"/>
              <w:jc w:val="right"/>
              <w:rPr>
                <w:rFonts w:ascii="Times New Roman"/>
                <w:b/>
                <w:sz w:val="26"/>
                <w:lang w:val="en-GB"/>
              </w:rPr>
            </w:pPr>
          </w:p>
        </w:tc>
      </w:tr>
      <w:tr w:rsidR="00B00069" w:rsidRPr="00440F21" w:rsidTr="00FB1FCA">
        <w:trPr>
          <w:cantSplit/>
          <w:tblHeader/>
        </w:trPr>
        <w:tc>
          <w:tcPr>
            <w:tcW w:w="748" w:type="dxa"/>
          </w:tcPr>
          <w:p w:rsidR="007D44F6" w:rsidRPr="00440F21" w:rsidRDefault="007D44F6" w:rsidP="000D1AFE">
            <w:pPr>
              <w:shd w:val="clear" w:color="auto" w:fill="FFFFFF"/>
              <w:spacing w:before="114"/>
              <w:ind w:right="29"/>
              <w:jc w:val="both"/>
              <w:rPr>
                <w:rFonts w:ascii="Times New Roman"/>
                <w:sz w:val="26"/>
                <w:lang w:val="en-GB" w:eastAsia="zh-HK"/>
              </w:rPr>
            </w:pPr>
          </w:p>
        </w:tc>
        <w:tc>
          <w:tcPr>
            <w:tcW w:w="698" w:type="dxa"/>
          </w:tcPr>
          <w:p w:rsidR="007D44F6" w:rsidRPr="00440F21" w:rsidRDefault="007D44F6" w:rsidP="000D1AFE">
            <w:pPr>
              <w:shd w:val="clear" w:color="auto" w:fill="FFFFFF"/>
              <w:spacing w:before="114"/>
              <w:ind w:right="29"/>
              <w:jc w:val="both"/>
              <w:rPr>
                <w:rFonts w:ascii="Times New Roman"/>
                <w:sz w:val="26"/>
                <w:lang w:val="en-GB" w:eastAsia="zh-HK"/>
              </w:rPr>
            </w:pPr>
          </w:p>
        </w:tc>
        <w:tc>
          <w:tcPr>
            <w:tcW w:w="982" w:type="dxa"/>
          </w:tcPr>
          <w:p w:rsidR="00ED10A9" w:rsidRPr="00440F21" w:rsidRDefault="00EB0EBF" w:rsidP="002C670B">
            <w:pPr>
              <w:shd w:val="clear" w:color="auto" w:fill="FFFFFF"/>
              <w:spacing w:before="114"/>
              <w:ind w:right="29"/>
              <w:jc w:val="both"/>
              <w:rPr>
                <w:rFonts w:ascii="Times New Roman"/>
                <w:sz w:val="26"/>
                <w:lang w:val="en-GB" w:eastAsia="zh-HK"/>
              </w:rPr>
            </w:pPr>
            <w:r>
              <w:rPr>
                <w:rFonts w:ascii="Times New Roman" w:hint="eastAsia"/>
                <w:sz w:val="26"/>
                <w:lang w:val="en-GB" w:eastAsia="zh-HK"/>
              </w:rPr>
              <w:t>5.2.10</w:t>
            </w:r>
          </w:p>
        </w:tc>
        <w:tc>
          <w:tcPr>
            <w:tcW w:w="5700" w:type="dxa"/>
          </w:tcPr>
          <w:p w:rsidR="00EB0EBF" w:rsidRPr="00440F21" w:rsidRDefault="00EB0EBF" w:rsidP="002C670B">
            <w:pPr>
              <w:shd w:val="clear" w:color="auto" w:fill="FFFFFF"/>
              <w:spacing w:before="114"/>
              <w:ind w:right="29"/>
              <w:jc w:val="both"/>
              <w:rPr>
                <w:rFonts w:ascii="Times New Roman"/>
                <w:sz w:val="26"/>
                <w:lang w:val="en-GB" w:eastAsia="zh-HK"/>
              </w:rPr>
            </w:pPr>
            <w:r w:rsidRPr="00EB0EBF">
              <w:rPr>
                <w:rFonts w:ascii="Times New Roman"/>
                <w:sz w:val="26"/>
                <w:lang w:val="en-GB" w:eastAsia="zh-HK"/>
              </w:rPr>
              <w:t>Important Facts Statement for Mainland Policyholder</w:t>
            </w:r>
          </w:p>
        </w:tc>
        <w:tc>
          <w:tcPr>
            <w:tcW w:w="1350" w:type="dxa"/>
          </w:tcPr>
          <w:p w:rsidR="00B00069" w:rsidRPr="00440F21" w:rsidRDefault="00B00069" w:rsidP="00135BB1">
            <w:pPr>
              <w:shd w:val="clear" w:color="auto" w:fill="FFFFFF"/>
              <w:spacing w:before="114"/>
              <w:ind w:right="153"/>
              <w:jc w:val="right"/>
              <w:rPr>
                <w:rFonts w:ascii="Times New Roman"/>
                <w:b/>
                <w:sz w:val="26"/>
                <w:lang w:val="en-GB"/>
              </w:rPr>
            </w:pPr>
          </w:p>
        </w:tc>
      </w:tr>
      <w:tr w:rsidR="002C670B" w:rsidRPr="00440F21" w:rsidTr="00FB1FCA">
        <w:trPr>
          <w:cantSplit/>
          <w:tblHeader/>
        </w:trPr>
        <w:tc>
          <w:tcPr>
            <w:tcW w:w="748" w:type="dxa"/>
          </w:tcPr>
          <w:p w:rsidR="002C670B" w:rsidRDefault="002C670B" w:rsidP="000D1AFE">
            <w:pPr>
              <w:shd w:val="clear" w:color="auto" w:fill="FFFFFF"/>
              <w:spacing w:before="114"/>
              <w:ind w:right="29"/>
              <w:jc w:val="both"/>
              <w:rPr>
                <w:rFonts w:ascii="Times New Roman"/>
                <w:sz w:val="26"/>
                <w:lang w:val="en-GB" w:eastAsia="zh-HK"/>
              </w:rPr>
            </w:pPr>
          </w:p>
        </w:tc>
        <w:tc>
          <w:tcPr>
            <w:tcW w:w="698" w:type="dxa"/>
          </w:tcPr>
          <w:p w:rsidR="002C670B" w:rsidRDefault="002C670B" w:rsidP="000D1AFE">
            <w:pPr>
              <w:shd w:val="clear" w:color="auto" w:fill="FFFFFF"/>
              <w:spacing w:before="114"/>
              <w:ind w:right="29"/>
              <w:jc w:val="both"/>
              <w:rPr>
                <w:rFonts w:ascii="Times New Roman"/>
                <w:sz w:val="26"/>
                <w:lang w:val="en-GB" w:eastAsia="zh-HK"/>
              </w:rPr>
            </w:pPr>
          </w:p>
        </w:tc>
        <w:tc>
          <w:tcPr>
            <w:tcW w:w="982" w:type="dxa"/>
          </w:tcPr>
          <w:p w:rsidR="002C670B" w:rsidRDefault="002C670B" w:rsidP="00EB0EBF">
            <w:pPr>
              <w:shd w:val="clear" w:color="auto" w:fill="FFFFFF"/>
              <w:spacing w:before="114"/>
              <w:ind w:right="29"/>
              <w:jc w:val="both"/>
              <w:rPr>
                <w:rFonts w:ascii="Times New Roman"/>
                <w:sz w:val="26"/>
                <w:lang w:val="en-GB" w:eastAsia="zh-HK"/>
              </w:rPr>
            </w:pPr>
            <w:r w:rsidRPr="00ED10A9">
              <w:rPr>
                <w:rFonts w:ascii="Times New Roman"/>
                <w:sz w:val="26"/>
                <w:lang w:val="en-GB" w:eastAsia="zh-HK"/>
              </w:rPr>
              <w:t>5.2.1</w:t>
            </w:r>
            <w:r>
              <w:rPr>
                <w:rFonts w:ascii="Times New Roman" w:hint="eastAsia"/>
                <w:sz w:val="26"/>
                <w:lang w:val="en-GB" w:eastAsia="zh-HK"/>
              </w:rPr>
              <w:t>1</w:t>
            </w:r>
          </w:p>
        </w:tc>
        <w:tc>
          <w:tcPr>
            <w:tcW w:w="5700" w:type="dxa"/>
          </w:tcPr>
          <w:p w:rsidR="002C670B" w:rsidRPr="00EB0EBF" w:rsidRDefault="002C670B" w:rsidP="00EB0EBF">
            <w:pPr>
              <w:shd w:val="clear" w:color="auto" w:fill="FFFFFF"/>
              <w:spacing w:before="114"/>
              <w:ind w:right="29"/>
              <w:jc w:val="both"/>
              <w:rPr>
                <w:rFonts w:ascii="Times New Roman"/>
                <w:sz w:val="26"/>
                <w:lang w:val="en-GB" w:eastAsia="zh-HK"/>
              </w:rPr>
            </w:pPr>
            <w:r>
              <w:rPr>
                <w:rFonts w:ascii="Times New Roman" w:hint="eastAsia"/>
                <w:sz w:val="26"/>
                <w:lang w:val="en-GB" w:eastAsia="zh-HK"/>
              </w:rPr>
              <w:t>Relevant Guidelines by Approved Bodies of Insurance Brokers</w:t>
            </w:r>
          </w:p>
        </w:tc>
        <w:tc>
          <w:tcPr>
            <w:tcW w:w="1350" w:type="dxa"/>
          </w:tcPr>
          <w:p w:rsidR="002C670B" w:rsidRPr="00440F21" w:rsidRDefault="002C670B" w:rsidP="00135BB1">
            <w:pPr>
              <w:shd w:val="clear" w:color="auto" w:fill="FFFFFF"/>
              <w:spacing w:before="114"/>
              <w:ind w:right="153"/>
              <w:jc w:val="right"/>
              <w:rPr>
                <w:rFonts w:ascii="Times New Roman"/>
                <w:b/>
                <w:sz w:val="26"/>
                <w:lang w:val="en-GB"/>
              </w:rPr>
            </w:pPr>
          </w:p>
        </w:tc>
      </w:tr>
    </w:tbl>
    <w:p w:rsidR="002C670B" w:rsidRDefault="002C670B"/>
    <w:p w:rsidR="003406BA" w:rsidRDefault="003406BA" w:rsidP="003406BA">
      <w:pPr>
        <w:spacing w:line="20" w:lineRule="exact"/>
      </w:pPr>
      <w:r>
        <w:br w:type="page"/>
      </w:r>
    </w:p>
    <w:tbl>
      <w:tblPr>
        <w:tblW w:w="9478" w:type="dxa"/>
        <w:tblLayout w:type="fixed"/>
        <w:tblCellMar>
          <w:left w:w="28" w:type="dxa"/>
          <w:right w:w="28" w:type="dxa"/>
        </w:tblCellMar>
        <w:tblLook w:val="0000" w:firstRow="0" w:lastRow="0" w:firstColumn="0" w:lastColumn="0" w:noHBand="0" w:noVBand="0"/>
      </w:tblPr>
      <w:tblGrid>
        <w:gridCol w:w="748"/>
        <w:gridCol w:w="698"/>
        <w:gridCol w:w="982"/>
        <w:gridCol w:w="5700"/>
        <w:gridCol w:w="1350"/>
      </w:tblGrid>
      <w:tr w:rsidR="005100B9" w:rsidRPr="00440F21" w:rsidTr="00FB1FCA">
        <w:trPr>
          <w:cantSplit/>
          <w:tblHeader/>
        </w:trPr>
        <w:tc>
          <w:tcPr>
            <w:tcW w:w="748" w:type="dxa"/>
          </w:tcPr>
          <w:p w:rsidR="009F335B" w:rsidRPr="00ED10A9" w:rsidRDefault="003406BA" w:rsidP="000D1AFE">
            <w:pPr>
              <w:shd w:val="clear" w:color="auto" w:fill="FFFFFF"/>
              <w:spacing w:before="114"/>
              <w:ind w:right="29"/>
              <w:jc w:val="both"/>
              <w:rPr>
                <w:rFonts w:ascii="Times New Roman"/>
                <w:b/>
                <w:sz w:val="26"/>
                <w:lang w:eastAsia="zh-HK"/>
              </w:rPr>
            </w:pPr>
            <w:r>
              <w:br w:type="page"/>
            </w:r>
          </w:p>
        </w:tc>
        <w:tc>
          <w:tcPr>
            <w:tcW w:w="698" w:type="dxa"/>
          </w:tcPr>
          <w:p w:rsidR="005100B9" w:rsidRPr="00440F21" w:rsidRDefault="005100B9" w:rsidP="000D1AFE">
            <w:pPr>
              <w:shd w:val="clear" w:color="auto" w:fill="FFFFFF"/>
              <w:spacing w:before="114"/>
              <w:ind w:right="29"/>
              <w:jc w:val="both"/>
              <w:rPr>
                <w:rFonts w:ascii="Times New Roman"/>
                <w:b/>
                <w:sz w:val="26"/>
                <w:lang w:val="en-GB"/>
              </w:rPr>
            </w:pPr>
            <w:r w:rsidRPr="00440F21">
              <w:rPr>
                <w:rFonts w:ascii="Times New Roman"/>
                <w:b/>
                <w:sz w:val="26"/>
                <w:lang w:val="en-GB"/>
              </w:rPr>
              <w:t>5.3</w:t>
            </w:r>
          </w:p>
        </w:tc>
        <w:tc>
          <w:tcPr>
            <w:tcW w:w="6682" w:type="dxa"/>
            <w:gridSpan w:val="2"/>
          </w:tcPr>
          <w:p w:rsidR="005100B9" w:rsidRPr="00440F21" w:rsidRDefault="005100B9" w:rsidP="000D1AFE">
            <w:pPr>
              <w:shd w:val="clear" w:color="auto" w:fill="FFFFFF"/>
              <w:spacing w:before="114"/>
              <w:ind w:left="692" w:right="29" w:hanging="692"/>
              <w:jc w:val="both"/>
              <w:rPr>
                <w:rFonts w:ascii="Times New Roman"/>
                <w:b/>
                <w:sz w:val="26"/>
                <w:lang w:val="en-GB"/>
              </w:rPr>
            </w:pPr>
            <w:r w:rsidRPr="00440F21">
              <w:rPr>
                <w:rFonts w:ascii="Times New Roman"/>
                <w:b/>
                <w:sz w:val="26"/>
                <w:lang w:val="en-GB"/>
              </w:rPr>
              <w:t>Underwriting</w:t>
            </w:r>
          </w:p>
        </w:tc>
        <w:tc>
          <w:tcPr>
            <w:tcW w:w="1350" w:type="dxa"/>
          </w:tcPr>
          <w:p w:rsidR="005100B9" w:rsidRPr="00440F21" w:rsidRDefault="005100B9" w:rsidP="002053BB">
            <w:pPr>
              <w:shd w:val="clear" w:color="auto" w:fill="FFFFFF"/>
              <w:spacing w:before="114"/>
              <w:ind w:right="153"/>
              <w:jc w:val="right"/>
              <w:rPr>
                <w:rFonts w:ascii="Times New Roman"/>
                <w:b/>
                <w:sz w:val="26"/>
                <w:lang w:val="en-GB"/>
              </w:rPr>
            </w:pPr>
            <w:r w:rsidRPr="00440F21">
              <w:rPr>
                <w:rFonts w:ascii="Times New Roman"/>
                <w:b/>
                <w:sz w:val="26"/>
                <w:lang w:val="en-GB"/>
              </w:rPr>
              <w:t>5/</w:t>
            </w:r>
            <w:r w:rsidR="002053BB">
              <w:rPr>
                <w:rFonts w:ascii="Times New Roman" w:hint="eastAsia"/>
                <w:b/>
                <w:sz w:val="26"/>
                <w:lang w:val="en-GB"/>
              </w:rPr>
              <w:t>37</w:t>
            </w: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5.3.1</w:t>
            </w:r>
          </w:p>
        </w:tc>
        <w:tc>
          <w:tcPr>
            <w:tcW w:w="5700" w:type="dxa"/>
          </w:tcPr>
          <w:p w:rsidR="005100B9" w:rsidRPr="00440F21" w:rsidRDefault="005D5452" w:rsidP="000D1AFE">
            <w:pPr>
              <w:shd w:val="clear" w:color="auto" w:fill="FFFFFF"/>
              <w:spacing w:before="114"/>
              <w:ind w:right="29"/>
              <w:jc w:val="both"/>
              <w:rPr>
                <w:rFonts w:ascii="Times New Roman"/>
                <w:sz w:val="26"/>
                <w:lang w:val="en-GB"/>
              </w:rPr>
            </w:pPr>
            <w:r w:rsidRPr="00440F21">
              <w:rPr>
                <w:rFonts w:ascii="Times New Roman"/>
                <w:sz w:val="26"/>
                <w:lang w:val="en-GB"/>
              </w:rPr>
              <w:t xml:space="preserve">Underwriting </w:t>
            </w:r>
            <w:r w:rsidR="005100B9" w:rsidRPr="00440F21">
              <w:rPr>
                <w:rFonts w:ascii="Times New Roman"/>
                <w:sz w:val="26"/>
                <w:lang w:val="en-GB"/>
              </w:rPr>
              <w:t>Factors</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5.3.2</w:t>
            </w:r>
          </w:p>
        </w:tc>
        <w:tc>
          <w:tcPr>
            <w:tcW w:w="5700"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Medical Reports</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5.3.3</w:t>
            </w:r>
          </w:p>
        </w:tc>
        <w:tc>
          <w:tcPr>
            <w:tcW w:w="5700"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Sub-Standard Life and Underwriting Measures</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b/>
                <w:sz w:val="26"/>
                <w:lang w:val="en-GB"/>
              </w:rPr>
            </w:pPr>
          </w:p>
        </w:tc>
        <w:tc>
          <w:tcPr>
            <w:tcW w:w="698" w:type="dxa"/>
          </w:tcPr>
          <w:p w:rsidR="005100B9" w:rsidRPr="00440F21" w:rsidRDefault="005100B9" w:rsidP="000D1AFE">
            <w:pPr>
              <w:shd w:val="clear" w:color="auto" w:fill="FFFFFF"/>
              <w:spacing w:before="114"/>
              <w:ind w:right="29"/>
              <w:jc w:val="both"/>
              <w:rPr>
                <w:rFonts w:ascii="Times New Roman"/>
                <w:b/>
                <w:sz w:val="26"/>
                <w:lang w:val="en-GB"/>
              </w:rPr>
            </w:pPr>
            <w:r w:rsidRPr="00440F21">
              <w:rPr>
                <w:rFonts w:ascii="Times New Roman"/>
                <w:b/>
                <w:sz w:val="26"/>
                <w:lang w:val="en-GB"/>
              </w:rPr>
              <w:t>5.4</w:t>
            </w:r>
          </w:p>
        </w:tc>
        <w:tc>
          <w:tcPr>
            <w:tcW w:w="6682" w:type="dxa"/>
            <w:gridSpan w:val="2"/>
          </w:tcPr>
          <w:p w:rsidR="005100B9" w:rsidRPr="00440F21" w:rsidRDefault="005100B9" w:rsidP="000D1AFE">
            <w:pPr>
              <w:shd w:val="clear" w:color="auto" w:fill="FFFFFF"/>
              <w:spacing w:before="114"/>
              <w:ind w:right="29"/>
              <w:jc w:val="both"/>
              <w:rPr>
                <w:rFonts w:ascii="Times New Roman"/>
                <w:b/>
                <w:sz w:val="26"/>
                <w:lang w:val="en-GB"/>
              </w:rPr>
            </w:pPr>
            <w:r w:rsidRPr="00440F21">
              <w:rPr>
                <w:rFonts w:ascii="Times New Roman"/>
                <w:b/>
                <w:sz w:val="26"/>
                <w:lang w:val="en-GB"/>
              </w:rPr>
              <w:t>Policy Issuance</w:t>
            </w:r>
          </w:p>
        </w:tc>
        <w:tc>
          <w:tcPr>
            <w:tcW w:w="1350" w:type="dxa"/>
          </w:tcPr>
          <w:p w:rsidR="005100B9" w:rsidRPr="00440F21" w:rsidRDefault="005100B9" w:rsidP="00E2538F">
            <w:pPr>
              <w:shd w:val="clear" w:color="auto" w:fill="FFFFFF"/>
              <w:spacing w:before="114"/>
              <w:ind w:right="153"/>
              <w:jc w:val="right"/>
              <w:rPr>
                <w:rFonts w:ascii="Times New Roman"/>
                <w:b/>
                <w:sz w:val="26"/>
                <w:lang w:val="en-GB"/>
              </w:rPr>
            </w:pPr>
            <w:r w:rsidRPr="00440F21">
              <w:rPr>
                <w:rFonts w:ascii="Times New Roman"/>
                <w:b/>
                <w:sz w:val="26"/>
                <w:lang w:val="en-GB"/>
              </w:rPr>
              <w:t>5/</w:t>
            </w:r>
            <w:r w:rsidR="007C7EA8">
              <w:rPr>
                <w:rFonts w:ascii="Times New Roman" w:hint="eastAsia"/>
                <w:b/>
                <w:sz w:val="26"/>
                <w:lang w:val="en-GB"/>
              </w:rPr>
              <w:t>41</w:t>
            </w: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5.4.1</w:t>
            </w:r>
          </w:p>
        </w:tc>
        <w:tc>
          <w:tcPr>
            <w:tcW w:w="5700"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Policy Delivery</w:t>
            </w:r>
          </w:p>
        </w:tc>
        <w:tc>
          <w:tcPr>
            <w:tcW w:w="1350" w:type="dxa"/>
          </w:tcPr>
          <w:p w:rsidR="005100B9" w:rsidRPr="00440F21" w:rsidRDefault="005100B9" w:rsidP="00135BB1">
            <w:pPr>
              <w:shd w:val="clear" w:color="auto" w:fill="FFFFFF"/>
              <w:spacing w:before="114"/>
              <w:ind w:right="512"/>
              <w:jc w:val="right"/>
              <w:rPr>
                <w:rFonts w:ascii="Times New Roman"/>
                <w:b/>
                <w:sz w:val="26"/>
                <w:lang w:val="en-GB"/>
              </w:rPr>
            </w:pP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b/>
                <w:sz w:val="26"/>
                <w:lang w:val="en-GB"/>
              </w:rPr>
            </w:pPr>
          </w:p>
        </w:tc>
        <w:tc>
          <w:tcPr>
            <w:tcW w:w="698" w:type="dxa"/>
          </w:tcPr>
          <w:p w:rsidR="005100B9" w:rsidRPr="00440F21" w:rsidRDefault="005100B9" w:rsidP="000D1AFE">
            <w:pPr>
              <w:shd w:val="clear" w:color="auto" w:fill="FFFFFF"/>
              <w:spacing w:before="114"/>
              <w:ind w:right="29"/>
              <w:jc w:val="both"/>
              <w:rPr>
                <w:rFonts w:ascii="Times New Roman"/>
                <w:b/>
                <w:sz w:val="26"/>
                <w:lang w:val="en-GB"/>
              </w:rPr>
            </w:pPr>
            <w:r w:rsidRPr="00440F21">
              <w:rPr>
                <w:rFonts w:ascii="Times New Roman"/>
                <w:b/>
                <w:sz w:val="26"/>
                <w:lang w:val="en-GB"/>
              </w:rPr>
              <w:t>5.5</w:t>
            </w:r>
          </w:p>
        </w:tc>
        <w:tc>
          <w:tcPr>
            <w:tcW w:w="6682" w:type="dxa"/>
            <w:gridSpan w:val="2"/>
          </w:tcPr>
          <w:p w:rsidR="005100B9" w:rsidRPr="00440F21" w:rsidRDefault="005100B9" w:rsidP="000D1AFE">
            <w:pPr>
              <w:shd w:val="clear" w:color="auto" w:fill="FFFFFF"/>
              <w:spacing w:before="114"/>
              <w:ind w:right="29"/>
              <w:jc w:val="both"/>
              <w:rPr>
                <w:rFonts w:ascii="Times New Roman"/>
                <w:b/>
                <w:sz w:val="26"/>
                <w:lang w:val="en-GB"/>
              </w:rPr>
            </w:pPr>
            <w:r w:rsidRPr="00440F21">
              <w:rPr>
                <w:rFonts w:ascii="Times New Roman"/>
                <w:b/>
                <w:sz w:val="26"/>
                <w:lang w:val="en-GB"/>
              </w:rPr>
              <w:t>After Sales Service</w:t>
            </w:r>
          </w:p>
        </w:tc>
        <w:tc>
          <w:tcPr>
            <w:tcW w:w="1350" w:type="dxa"/>
          </w:tcPr>
          <w:p w:rsidR="005100B9" w:rsidRPr="00440F21" w:rsidRDefault="005100B9" w:rsidP="007C7EA8">
            <w:pPr>
              <w:shd w:val="clear" w:color="auto" w:fill="FFFFFF"/>
              <w:spacing w:before="114"/>
              <w:ind w:right="153"/>
              <w:jc w:val="right"/>
              <w:rPr>
                <w:rFonts w:ascii="Times New Roman"/>
                <w:b/>
                <w:sz w:val="26"/>
                <w:lang w:val="en-GB"/>
              </w:rPr>
            </w:pPr>
            <w:r w:rsidRPr="00440F21">
              <w:rPr>
                <w:rFonts w:ascii="Times New Roman"/>
                <w:b/>
                <w:sz w:val="26"/>
                <w:lang w:val="en-GB"/>
              </w:rPr>
              <w:t>5/</w:t>
            </w:r>
            <w:r w:rsidR="00E2538F">
              <w:rPr>
                <w:rFonts w:ascii="Times New Roman" w:hint="eastAsia"/>
                <w:b/>
                <w:sz w:val="26"/>
                <w:lang w:val="en-GB"/>
              </w:rPr>
              <w:t>4</w:t>
            </w:r>
            <w:r w:rsidR="007C7EA8">
              <w:rPr>
                <w:rFonts w:ascii="Times New Roman" w:hint="eastAsia"/>
                <w:b/>
                <w:sz w:val="26"/>
                <w:lang w:val="en-GB"/>
              </w:rPr>
              <w:t>2</w:t>
            </w: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5.5.1</w:t>
            </w:r>
          </w:p>
        </w:tc>
        <w:tc>
          <w:tcPr>
            <w:tcW w:w="5700"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Policy Changes</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b/>
                <w:sz w:val="26"/>
                <w:lang w:val="en-GB"/>
              </w:rPr>
            </w:pPr>
          </w:p>
        </w:tc>
        <w:tc>
          <w:tcPr>
            <w:tcW w:w="698" w:type="dxa"/>
          </w:tcPr>
          <w:p w:rsidR="005100B9" w:rsidRPr="00440F21" w:rsidRDefault="005100B9" w:rsidP="000D1AFE">
            <w:pPr>
              <w:shd w:val="clear" w:color="auto" w:fill="FFFFFF"/>
              <w:spacing w:before="114"/>
              <w:ind w:right="29"/>
              <w:jc w:val="both"/>
              <w:rPr>
                <w:rFonts w:ascii="Times New Roman"/>
                <w:b/>
                <w:sz w:val="26"/>
                <w:lang w:val="en-GB"/>
              </w:rPr>
            </w:pPr>
            <w:r w:rsidRPr="00440F21">
              <w:rPr>
                <w:rFonts w:ascii="Times New Roman"/>
                <w:b/>
                <w:sz w:val="26"/>
                <w:lang w:val="en-GB"/>
              </w:rPr>
              <w:t>5.6</w:t>
            </w:r>
          </w:p>
        </w:tc>
        <w:tc>
          <w:tcPr>
            <w:tcW w:w="6682" w:type="dxa"/>
            <w:gridSpan w:val="2"/>
          </w:tcPr>
          <w:p w:rsidR="005100B9" w:rsidRPr="00440F21" w:rsidRDefault="005100B9" w:rsidP="000D1AFE">
            <w:pPr>
              <w:shd w:val="clear" w:color="auto" w:fill="FFFFFF"/>
              <w:spacing w:before="114"/>
              <w:ind w:right="29"/>
              <w:jc w:val="both"/>
              <w:rPr>
                <w:rFonts w:ascii="Times New Roman"/>
                <w:b/>
                <w:sz w:val="26"/>
                <w:lang w:val="en-GB"/>
              </w:rPr>
            </w:pPr>
            <w:r w:rsidRPr="00440F21">
              <w:rPr>
                <w:rFonts w:ascii="Times New Roman"/>
                <w:b/>
                <w:sz w:val="26"/>
                <w:lang w:val="en-GB"/>
              </w:rPr>
              <w:t>Claims</w:t>
            </w:r>
          </w:p>
        </w:tc>
        <w:tc>
          <w:tcPr>
            <w:tcW w:w="1350" w:type="dxa"/>
          </w:tcPr>
          <w:p w:rsidR="005100B9" w:rsidRPr="00440F21" w:rsidRDefault="005100B9" w:rsidP="00AE5E56">
            <w:pPr>
              <w:shd w:val="clear" w:color="auto" w:fill="FFFFFF"/>
              <w:spacing w:before="114"/>
              <w:ind w:right="153"/>
              <w:jc w:val="right"/>
              <w:rPr>
                <w:rFonts w:ascii="Times New Roman"/>
                <w:b/>
                <w:sz w:val="26"/>
                <w:lang w:val="en-GB"/>
              </w:rPr>
            </w:pPr>
            <w:r w:rsidRPr="00440F21">
              <w:rPr>
                <w:rFonts w:ascii="Times New Roman"/>
                <w:b/>
                <w:sz w:val="26"/>
                <w:lang w:val="en-GB"/>
              </w:rPr>
              <w:t>5/</w:t>
            </w:r>
            <w:r w:rsidR="00E2538F">
              <w:rPr>
                <w:rFonts w:ascii="Times New Roman" w:hint="eastAsia"/>
                <w:b/>
                <w:sz w:val="26"/>
                <w:lang w:val="en-GB"/>
              </w:rPr>
              <w:t>4</w:t>
            </w:r>
            <w:r w:rsidR="00AE5E56">
              <w:rPr>
                <w:rFonts w:ascii="Times New Roman" w:hint="eastAsia"/>
                <w:b/>
                <w:sz w:val="26"/>
                <w:lang w:val="en-GB"/>
              </w:rPr>
              <w:t>3</w:t>
            </w: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5.6.1</w:t>
            </w:r>
          </w:p>
        </w:tc>
        <w:tc>
          <w:tcPr>
            <w:tcW w:w="5700"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Maturity Claims</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5100B9" w:rsidRPr="00440F21" w:rsidTr="00FB1FCA">
        <w:trPr>
          <w:cantSplit/>
          <w:tblHeader/>
        </w:trPr>
        <w:tc>
          <w:tcPr>
            <w:tcW w:w="748" w:type="dxa"/>
          </w:tcPr>
          <w:p w:rsidR="005100B9" w:rsidRPr="00440F21" w:rsidRDefault="005100B9" w:rsidP="000D1AFE">
            <w:pPr>
              <w:shd w:val="clear" w:color="auto" w:fill="FFFFFF"/>
              <w:spacing w:before="114"/>
              <w:ind w:right="29"/>
              <w:jc w:val="both"/>
              <w:rPr>
                <w:rFonts w:ascii="Times New Roman"/>
                <w:sz w:val="26"/>
                <w:lang w:val="en-GB"/>
              </w:rPr>
            </w:pPr>
          </w:p>
        </w:tc>
        <w:tc>
          <w:tcPr>
            <w:tcW w:w="698" w:type="dxa"/>
          </w:tcPr>
          <w:p w:rsidR="005100B9" w:rsidRPr="00440F21" w:rsidRDefault="005100B9" w:rsidP="000D1AFE">
            <w:pPr>
              <w:shd w:val="clear" w:color="auto" w:fill="FFFFFF"/>
              <w:spacing w:before="114"/>
              <w:ind w:right="29"/>
              <w:jc w:val="both"/>
              <w:rPr>
                <w:rFonts w:ascii="Times New Roman"/>
                <w:sz w:val="26"/>
                <w:lang w:val="en-GB"/>
              </w:rPr>
            </w:pPr>
          </w:p>
        </w:tc>
        <w:tc>
          <w:tcPr>
            <w:tcW w:w="982"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5.6.2</w:t>
            </w:r>
          </w:p>
        </w:tc>
        <w:tc>
          <w:tcPr>
            <w:tcW w:w="5700" w:type="dxa"/>
          </w:tcPr>
          <w:p w:rsidR="005100B9" w:rsidRPr="00440F21" w:rsidRDefault="005100B9" w:rsidP="000D1AFE">
            <w:pPr>
              <w:shd w:val="clear" w:color="auto" w:fill="FFFFFF"/>
              <w:spacing w:before="114"/>
              <w:ind w:right="29"/>
              <w:jc w:val="both"/>
              <w:rPr>
                <w:rFonts w:ascii="Times New Roman"/>
                <w:sz w:val="26"/>
                <w:lang w:val="en-GB"/>
              </w:rPr>
            </w:pPr>
            <w:r w:rsidRPr="00440F21">
              <w:rPr>
                <w:rFonts w:ascii="Times New Roman"/>
                <w:sz w:val="26"/>
                <w:lang w:val="en-GB"/>
              </w:rPr>
              <w:t>Death Claims</w:t>
            </w:r>
          </w:p>
        </w:tc>
        <w:tc>
          <w:tcPr>
            <w:tcW w:w="1350" w:type="dxa"/>
          </w:tcPr>
          <w:p w:rsidR="005100B9" w:rsidRPr="00440F21" w:rsidRDefault="005100B9" w:rsidP="00135BB1">
            <w:pPr>
              <w:shd w:val="clear" w:color="auto" w:fill="FFFFFF"/>
              <w:spacing w:before="114"/>
              <w:ind w:right="153"/>
              <w:jc w:val="right"/>
              <w:rPr>
                <w:rFonts w:ascii="Times New Roman"/>
                <w:b/>
                <w:sz w:val="26"/>
                <w:lang w:val="en-GB"/>
              </w:rPr>
            </w:pPr>
          </w:p>
        </w:tc>
      </w:tr>
      <w:tr w:rsidR="00CF775B" w:rsidRPr="00440F21" w:rsidTr="00CF775B">
        <w:trPr>
          <w:cantSplit/>
          <w:trHeight w:val="95"/>
          <w:tblHeader/>
        </w:trPr>
        <w:tc>
          <w:tcPr>
            <w:tcW w:w="748" w:type="dxa"/>
          </w:tcPr>
          <w:p w:rsidR="00CF775B" w:rsidRPr="00440F21" w:rsidRDefault="00CF775B" w:rsidP="000D1AFE">
            <w:pPr>
              <w:shd w:val="clear" w:color="auto" w:fill="FFFFFF"/>
              <w:spacing w:before="114"/>
              <w:ind w:right="29"/>
              <w:jc w:val="both"/>
              <w:rPr>
                <w:rFonts w:ascii="Times New Roman"/>
                <w:sz w:val="26"/>
                <w:lang w:val="en-GB"/>
              </w:rPr>
            </w:pPr>
          </w:p>
        </w:tc>
        <w:tc>
          <w:tcPr>
            <w:tcW w:w="698" w:type="dxa"/>
          </w:tcPr>
          <w:p w:rsidR="00CF775B" w:rsidRPr="00440F21" w:rsidRDefault="00CF775B" w:rsidP="000D1AFE">
            <w:pPr>
              <w:shd w:val="clear" w:color="auto" w:fill="FFFFFF"/>
              <w:spacing w:before="114"/>
              <w:ind w:right="29"/>
              <w:jc w:val="both"/>
              <w:rPr>
                <w:rFonts w:ascii="Times New Roman"/>
                <w:sz w:val="26"/>
                <w:lang w:val="en-GB"/>
              </w:rPr>
            </w:pPr>
          </w:p>
        </w:tc>
        <w:tc>
          <w:tcPr>
            <w:tcW w:w="982" w:type="dxa"/>
          </w:tcPr>
          <w:p w:rsidR="00CF775B" w:rsidRPr="00440F21" w:rsidRDefault="00CF775B" w:rsidP="000D1AFE">
            <w:pPr>
              <w:shd w:val="clear" w:color="auto" w:fill="FFFFFF"/>
              <w:spacing w:before="114"/>
              <w:ind w:right="29"/>
              <w:jc w:val="both"/>
              <w:rPr>
                <w:rFonts w:ascii="Times New Roman"/>
                <w:sz w:val="26"/>
                <w:lang w:val="en-GB"/>
              </w:rPr>
            </w:pPr>
            <w:r w:rsidRPr="00440F21">
              <w:rPr>
                <w:rFonts w:ascii="Times New Roman"/>
                <w:sz w:val="26"/>
                <w:lang w:val="en-GB"/>
              </w:rPr>
              <w:t>5.6.3</w:t>
            </w:r>
          </w:p>
        </w:tc>
        <w:tc>
          <w:tcPr>
            <w:tcW w:w="5700" w:type="dxa"/>
          </w:tcPr>
          <w:p w:rsidR="00CF775B" w:rsidRPr="00440F21" w:rsidRDefault="00CF775B" w:rsidP="000D1AFE">
            <w:pPr>
              <w:shd w:val="clear" w:color="auto" w:fill="FFFFFF"/>
              <w:spacing w:before="114"/>
              <w:ind w:right="29"/>
              <w:jc w:val="both"/>
              <w:rPr>
                <w:rFonts w:ascii="Times New Roman"/>
                <w:sz w:val="26"/>
                <w:lang w:val="en-GB"/>
              </w:rPr>
            </w:pPr>
            <w:r w:rsidRPr="00440F21">
              <w:rPr>
                <w:rFonts w:ascii="Times New Roman"/>
                <w:sz w:val="26"/>
                <w:lang w:val="en-GB"/>
              </w:rPr>
              <w:t>Surrenders</w:t>
            </w:r>
          </w:p>
        </w:tc>
        <w:tc>
          <w:tcPr>
            <w:tcW w:w="1350" w:type="dxa"/>
          </w:tcPr>
          <w:p w:rsidR="00CF775B" w:rsidRPr="00440F21" w:rsidRDefault="00CF775B" w:rsidP="00135BB1">
            <w:pPr>
              <w:shd w:val="clear" w:color="auto" w:fill="FFFFFF"/>
              <w:spacing w:before="114"/>
              <w:ind w:right="512"/>
              <w:jc w:val="right"/>
              <w:rPr>
                <w:rFonts w:ascii="Times New Roman"/>
                <w:b/>
                <w:sz w:val="26"/>
                <w:lang w:val="en-GB"/>
              </w:rPr>
            </w:pPr>
          </w:p>
        </w:tc>
      </w:tr>
    </w:tbl>
    <w:p w:rsidR="008A058E" w:rsidRPr="00440F21" w:rsidRDefault="008A058E" w:rsidP="000D1AFE">
      <w:pPr>
        <w:spacing w:line="40" w:lineRule="exact"/>
        <w:jc w:val="both"/>
        <w:rPr>
          <w:rFonts w:ascii="Times New Roman"/>
        </w:rPr>
      </w:pPr>
    </w:p>
    <w:tbl>
      <w:tblPr>
        <w:tblW w:w="9478" w:type="dxa"/>
        <w:tblLayout w:type="fixed"/>
        <w:tblCellMar>
          <w:left w:w="28" w:type="dxa"/>
          <w:right w:w="28" w:type="dxa"/>
        </w:tblCellMar>
        <w:tblLook w:val="0000" w:firstRow="0" w:lastRow="0" w:firstColumn="0" w:lastColumn="0" w:noHBand="0" w:noVBand="0"/>
      </w:tblPr>
      <w:tblGrid>
        <w:gridCol w:w="748"/>
        <w:gridCol w:w="720"/>
        <w:gridCol w:w="960"/>
        <w:gridCol w:w="5680"/>
        <w:gridCol w:w="20"/>
        <w:gridCol w:w="1350"/>
      </w:tblGrid>
      <w:tr w:rsidR="005100B9" w:rsidRPr="00440F21">
        <w:trPr>
          <w:cantSplit/>
          <w:tblHeader/>
        </w:trPr>
        <w:tc>
          <w:tcPr>
            <w:tcW w:w="2428" w:type="dxa"/>
            <w:gridSpan w:val="3"/>
          </w:tcPr>
          <w:p w:rsidR="005100B9" w:rsidRPr="00440F21" w:rsidRDefault="005100B9" w:rsidP="000D1AFE">
            <w:pPr>
              <w:shd w:val="clear" w:color="auto" w:fill="FFFFFF"/>
              <w:spacing w:before="120"/>
              <w:ind w:left="55" w:right="29" w:hangingChars="21" w:hanging="55"/>
              <w:jc w:val="both"/>
              <w:rPr>
                <w:rFonts w:ascii="Times New Roman" w:eastAsia="SimSun"/>
                <w:sz w:val="26"/>
                <w:shd w:val="clear" w:color="auto" w:fill="FFFFFF"/>
                <w:lang w:val="en-GB" w:eastAsia="zh-CN"/>
              </w:rPr>
            </w:pPr>
            <w:r w:rsidRPr="00440F21">
              <w:rPr>
                <w:rFonts w:ascii="Times New Roman"/>
                <w:b/>
                <w:bCs/>
                <w:sz w:val="26"/>
                <w:shd w:val="clear" w:color="auto" w:fill="FFFFFF"/>
                <w:lang w:val="en-GB"/>
              </w:rPr>
              <w:t>APPENDI</w:t>
            </w:r>
            <w:r w:rsidR="004412B0" w:rsidRPr="00440F21">
              <w:rPr>
                <w:rFonts w:ascii="Times New Roman" w:eastAsia="SimSun"/>
                <w:b/>
                <w:bCs/>
                <w:sz w:val="26"/>
                <w:shd w:val="clear" w:color="auto" w:fill="FFFFFF"/>
                <w:lang w:val="en-GB" w:eastAsia="zh-CN"/>
              </w:rPr>
              <w:t>CES</w:t>
            </w:r>
          </w:p>
        </w:tc>
        <w:tc>
          <w:tcPr>
            <w:tcW w:w="5700" w:type="dxa"/>
            <w:gridSpan w:val="2"/>
          </w:tcPr>
          <w:p w:rsidR="005100B9" w:rsidRPr="00440F21" w:rsidRDefault="005100B9" w:rsidP="000D1AFE">
            <w:pPr>
              <w:shd w:val="clear" w:color="auto" w:fill="FFFFFF"/>
              <w:spacing w:before="120"/>
              <w:ind w:right="29"/>
              <w:jc w:val="both"/>
              <w:rPr>
                <w:rFonts w:ascii="Times New Roman"/>
                <w:sz w:val="26"/>
                <w:shd w:val="clear" w:color="auto" w:fill="FFFFFF"/>
                <w:lang w:val="en-GB"/>
              </w:rPr>
            </w:pPr>
          </w:p>
        </w:tc>
        <w:tc>
          <w:tcPr>
            <w:tcW w:w="1350" w:type="dxa"/>
          </w:tcPr>
          <w:p w:rsidR="005100B9" w:rsidRPr="00440F21" w:rsidRDefault="005100B9" w:rsidP="000D1AFE">
            <w:pPr>
              <w:shd w:val="clear" w:color="auto" w:fill="FFFFFF"/>
              <w:spacing w:before="120"/>
              <w:ind w:right="512"/>
              <w:jc w:val="both"/>
              <w:rPr>
                <w:rFonts w:ascii="Times New Roman"/>
                <w:b/>
                <w:sz w:val="26"/>
                <w:shd w:val="clear" w:color="auto" w:fill="FFFFFF"/>
                <w:lang w:val="en-GB"/>
              </w:rPr>
            </w:pP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shd w:val="clear" w:color="auto" w:fill="FFFFFF"/>
                <w:lang w:val="en-GB"/>
              </w:rPr>
            </w:pPr>
            <w:r w:rsidRPr="00440F21">
              <w:rPr>
                <w:rFonts w:ascii="Times New Roman"/>
                <w:b/>
                <w:sz w:val="26"/>
                <w:shd w:val="clear" w:color="auto" w:fill="FFFFFF"/>
                <w:lang w:val="en-GB"/>
              </w:rPr>
              <w:t>A.</w:t>
            </w:r>
          </w:p>
        </w:tc>
        <w:tc>
          <w:tcPr>
            <w:tcW w:w="7380" w:type="dxa"/>
            <w:gridSpan w:val="4"/>
          </w:tcPr>
          <w:p w:rsidR="005100B9" w:rsidRPr="00440F21" w:rsidRDefault="005100B9" w:rsidP="000D1AFE">
            <w:pPr>
              <w:shd w:val="clear" w:color="auto" w:fill="FFFFFF"/>
              <w:spacing w:before="120"/>
              <w:ind w:right="29"/>
              <w:jc w:val="both"/>
              <w:rPr>
                <w:rFonts w:ascii="Times New Roman"/>
                <w:b/>
                <w:sz w:val="26"/>
                <w:shd w:val="clear" w:color="auto" w:fill="FFFFFF"/>
                <w:lang w:val="en-GB"/>
              </w:rPr>
            </w:pPr>
            <w:r w:rsidRPr="00440F21">
              <w:rPr>
                <w:rFonts w:ascii="Times New Roman"/>
                <w:b/>
                <w:sz w:val="26"/>
                <w:shd w:val="clear" w:color="auto" w:fill="FFFFFF"/>
                <w:lang w:val="en-GB"/>
              </w:rPr>
              <w:t xml:space="preserve">Customer </w:t>
            </w:r>
            <w:r w:rsidR="00C7623C" w:rsidRPr="00440F21">
              <w:rPr>
                <w:rFonts w:ascii="Times New Roman"/>
                <w:b/>
                <w:sz w:val="26"/>
                <w:shd w:val="clear" w:color="auto" w:fill="FFFFFF"/>
                <w:lang w:val="en-GB"/>
              </w:rPr>
              <w:t xml:space="preserve">Protection </w:t>
            </w:r>
            <w:r w:rsidRPr="00440F21">
              <w:rPr>
                <w:rFonts w:ascii="Times New Roman"/>
                <w:b/>
                <w:sz w:val="26"/>
                <w:shd w:val="clear" w:color="auto" w:fill="FFFFFF"/>
                <w:lang w:val="en-GB"/>
              </w:rPr>
              <w:t>Declaration Form</w:t>
            </w:r>
            <w:r w:rsidR="00A44ACB" w:rsidRPr="00440F21">
              <w:rPr>
                <w:rFonts w:ascii="Times New Roman"/>
                <w:sz w:val="26"/>
                <w:lang w:val="en-GB"/>
              </w:rPr>
              <w:t xml:space="preserve"> </w:t>
            </w:r>
            <w:r w:rsidR="00A44ACB" w:rsidRPr="00440F21">
              <w:rPr>
                <w:rFonts w:ascii="Times New Roman"/>
                <w:b/>
                <w:sz w:val="26"/>
                <w:lang w:val="en-GB"/>
              </w:rPr>
              <w:t>and</w:t>
            </w:r>
            <w:r w:rsidR="00EA2ABC" w:rsidRPr="00440F21">
              <w:rPr>
                <w:rFonts w:ascii="Times New Roman"/>
                <w:b/>
                <w:sz w:val="26"/>
                <w:lang w:val="en-GB"/>
              </w:rPr>
              <w:t xml:space="preserve"> Explanatory Notes to Customer Protection Declaration Form</w:t>
            </w:r>
            <w:r w:rsidR="00A44ACB" w:rsidRPr="00440F21">
              <w:rPr>
                <w:rFonts w:ascii="Times New Roman"/>
                <w:sz w:val="26"/>
                <w:lang w:val="en-GB"/>
              </w:rPr>
              <w:t xml:space="preserve"> </w:t>
            </w:r>
          </w:p>
        </w:tc>
        <w:tc>
          <w:tcPr>
            <w:tcW w:w="1350" w:type="dxa"/>
          </w:tcPr>
          <w:p w:rsidR="005100B9" w:rsidRPr="00440F21" w:rsidRDefault="005100B9" w:rsidP="00135BB1">
            <w:pPr>
              <w:shd w:val="clear" w:color="auto" w:fill="FFFFFF"/>
              <w:spacing w:before="120"/>
              <w:ind w:right="153"/>
              <w:jc w:val="right"/>
              <w:rPr>
                <w:rFonts w:ascii="Times New Roman"/>
                <w:b/>
                <w:sz w:val="26"/>
                <w:shd w:val="clear" w:color="auto" w:fill="FFFFFF"/>
                <w:lang w:val="en-GB"/>
              </w:rPr>
            </w:pPr>
            <w:r w:rsidRPr="00440F21">
              <w:rPr>
                <w:rFonts w:ascii="Times New Roman"/>
                <w:b/>
                <w:sz w:val="26"/>
                <w:shd w:val="clear" w:color="auto" w:fill="FFFFFF"/>
                <w:lang w:val="en-GB"/>
              </w:rPr>
              <w:t>6/</w:t>
            </w:r>
            <w:r w:rsidR="0082128A" w:rsidRPr="00440F21">
              <w:rPr>
                <w:rFonts w:ascii="Times New Roman"/>
                <w:b/>
                <w:sz w:val="26"/>
                <w:shd w:val="clear" w:color="auto" w:fill="FFFFFF"/>
                <w:lang w:val="en-GB"/>
              </w:rPr>
              <w:t>1</w:t>
            </w:r>
          </w:p>
        </w:tc>
      </w:tr>
      <w:tr w:rsidR="005100B9" w:rsidRPr="00440F21">
        <w:trPr>
          <w:cantSplit/>
          <w:tblHeader/>
        </w:trPr>
        <w:tc>
          <w:tcPr>
            <w:tcW w:w="748" w:type="dxa"/>
          </w:tcPr>
          <w:p w:rsidR="005100B9" w:rsidRPr="00440F21" w:rsidRDefault="005100B9" w:rsidP="000D1AFE">
            <w:pPr>
              <w:shd w:val="clear" w:color="auto" w:fill="FFFFFF"/>
              <w:spacing w:before="120"/>
              <w:ind w:right="29"/>
              <w:jc w:val="both"/>
              <w:rPr>
                <w:rFonts w:ascii="Times New Roman"/>
                <w:b/>
                <w:sz w:val="26"/>
                <w:shd w:val="clear" w:color="auto" w:fill="FFFFFF"/>
                <w:lang w:val="en-GB"/>
              </w:rPr>
            </w:pPr>
            <w:r w:rsidRPr="00440F21">
              <w:rPr>
                <w:rFonts w:ascii="Times New Roman"/>
                <w:b/>
                <w:sz w:val="26"/>
                <w:shd w:val="clear" w:color="auto" w:fill="FFFFFF"/>
                <w:lang w:val="en-GB"/>
              </w:rPr>
              <w:t>B.</w:t>
            </w:r>
          </w:p>
        </w:tc>
        <w:tc>
          <w:tcPr>
            <w:tcW w:w="7380" w:type="dxa"/>
            <w:gridSpan w:val="4"/>
          </w:tcPr>
          <w:p w:rsidR="005100B9" w:rsidRPr="00440F21" w:rsidRDefault="00F6381B" w:rsidP="000D1AFE">
            <w:pPr>
              <w:shd w:val="clear" w:color="auto" w:fill="FFFFFF"/>
              <w:spacing w:before="120"/>
              <w:ind w:right="29"/>
              <w:jc w:val="both"/>
              <w:rPr>
                <w:rFonts w:ascii="Times New Roman"/>
                <w:b/>
                <w:sz w:val="26"/>
                <w:shd w:val="clear" w:color="auto" w:fill="FFFFFF"/>
                <w:lang w:val="en-GB"/>
              </w:rPr>
            </w:pPr>
            <w:r w:rsidRPr="00440F21">
              <w:rPr>
                <w:rFonts w:ascii="Times New Roman"/>
                <w:b/>
                <w:sz w:val="26"/>
                <w:shd w:val="clear" w:color="auto" w:fill="FFFFFF"/>
                <w:lang w:val="en-GB"/>
              </w:rPr>
              <w:t xml:space="preserve">Information to be disclosed in the </w:t>
            </w:r>
            <w:r w:rsidR="00C7623C" w:rsidRPr="00440F21">
              <w:rPr>
                <w:rFonts w:ascii="Times New Roman"/>
                <w:b/>
                <w:sz w:val="26"/>
                <w:shd w:val="clear" w:color="auto" w:fill="FFFFFF"/>
                <w:lang w:val="en-GB"/>
              </w:rPr>
              <w:t>Illustration Document</w:t>
            </w:r>
            <w:r w:rsidR="005100B9" w:rsidRPr="00440F21">
              <w:rPr>
                <w:rFonts w:ascii="Times New Roman"/>
                <w:b/>
                <w:sz w:val="26"/>
                <w:shd w:val="clear" w:color="auto" w:fill="FFFFFF"/>
                <w:lang w:val="en-GB"/>
              </w:rPr>
              <w:t xml:space="preserve"> for Investment-Linked Policies </w:t>
            </w:r>
          </w:p>
        </w:tc>
        <w:tc>
          <w:tcPr>
            <w:tcW w:w="1350" w:type="dxa"/>
          </w:tcPr>
          <w:p w:rsidR="005100B9" w:rsidRPr="00440F21" w:rsidRDefault="005100B9" w:rsidP="00135BB1">
            <w:pPr>
              <w:shd w:val="clear" w:color="auto" w:fill="FFFFFF"/>
              <w:spacing w:before="120"/>
              <w:ind w:right="153"/>
              <w:jc w:val="right"/>
              <w:rPr>
                <w:rFonts w:ascii="Times New Roman"/>
                <w:b/>
                <w:sz w:val="26"/>
                <w:shd w:val="clear" w:color="auto" w:fill="FFFFFF"/>
                <w:lang w:val="en-GB"/>
              </w:rPr>
            </w:pPr>
            <w:r w:rsidRPr="00440F21">
              <w:rPr>
                <w:rFonts w:ascii="Times New Roman"/>
                <w:b/>
                <w:sz w:val="26"/>
                <w:shd w:val="clear" w:color="auto" w:fill="FFFFFF"/>
                <w:lang w:val="en-GB"/>
              </w:rPr>
              <w:t>6/</w:t>
            </w:r>
            <w:r w:rsidR="00B84597">
              <w:rPr>
                <w:rFonts w:ascii="Times New Roman" w:hint="eastAsia"/>
                <w:b/>
                <w:sz w:val="26"/>
                <w:shd w:val="clear" w:color="auto" w:fill="FFFFFF"/>
                <w:lang w:val="en-GB"/>
              </w:rPr>
              <w:t>7</w:t>
            </w:r>
          </w:p>
        </w:tc>
      </w:tr>
      <w:tr w:rsidR="005100B9" w:rsidRPr="00440F21">
        <w:trPr>
          <w:cantSplit/>
          <w:tblHeader/>
        </w:trPr>
        <w:tc>
          <w:tcPr>
            <w:tcW w:w="748" w:type="dxa"/>
          </w:tcPr>
          <w:p w:rsidR="00A51F17" w:rsidRPr="00440F21" w:rsidRDefault="00B54CB1" w:rsidP="00B54CB1">
            <w:pPr>
              <w:shd w:val="clear" w:color="auto" w:fill="FFFFFF"/>
              <w:spacing w:before="120"/>
              <w:ind w:right="29"/>
              <w:jc w:val="both"/>
              <w:rPr>
                <w:rFonts w:ascii="Times New Roman"/>
                <w:b/>
                <w:sz w:val="26"/>
                <w:shd w:val="clear" w:color="auto" w:fill="FFFFFF"/>
                <w:lang w:val="en-GB" w:eastAsia="zh-HK"/>
              </w:rPr>
            </w:pPr>
            <w:r>
              <w:rPr>
                <w:rFonts w:ascii="Times New Roman" w:hint="eastAsia"/>
                <w:b/>
                <w:sz w:val="26"/>
                <w:shd w:val="clear" w:color="auto" w:fill="FFFFFF"/>
                <w:lang w:val="en-GB" w:eastAsia="zh-HK"/>
              </w:rPr>
              <w:t>C</w:t>
            </w:r>
            <w:r w:rsidR="005100B9" w:rsidRPr="00440F21">
              <w:rPr>
                <w:rFonts w:ascii="Times New Roman"/>
                <w:b/>
                <w:sz w:val="26"/>
                <w:shd w:val="clear" w:color="auto" w:fill="FFFFFF"/>
                <w:lang w:val="en-GB"/>
              </w:rPr>
              <w:t>.</w:t>
            </w:r>
            <w:r w:rsidR="00B00069" w:rsidRPr="00440F21">
              <w:rPr>
                <w:rFonts w:ascii="Times New Roman"/>
                <w:b/>
                <w:sz w:val="26"/>
                <w:shd w:val="clear" w:color="auto" w:fill="FFFFFF"/>
                <w:lang w:val="en-GB" w:eastAsia="zh-HK"/>
              </w:rPr>
              <w:t xml:space="preserve"> </w:t>
            </w:r>
          </w:p>
        </w:tc>
        <w:tc>
          <w:tcPr>
            <w:tcW w:w="7380" w:type="dxa"/>
            <w:gridSpan w:val="4"/>
          </w:tcPr>
          <w:p w:rsidR="00A51F17" w:rsidRPr="00440F21" w:rsidRDefault="00DE10FC" w:rsidP="000D1AFE">
            <w:pPr>
              <w:shd w:val="clear" w:color="auto" w:fill="FFFFFF"/>
              <w:spacing w:before="120"/>
              <w:ind w:right="29"/>
              <w:jc w:val="both"/>
              <w:rPr>
                <w:rFonts w:ascii="Times New Roman"/>
                <w:b/>
                <w:sz w:val="26"/>
                <w:shd w:val="clear" w:color="auto" w:fill="FFFFFF"/>
                <w:lang w:val="en-GB" w:eastAsia="zh-HK"/>
              </w:rPr>
            </w:pPr>
            <w:r w:rsidRPr="00440F21">
              <w:rPr>
                <w:rFonts w:ascii="Times New Roman"/>
                <w:b/>
                <w:sz w:val="26"/>
                <w:shd w:val="clear" w:color="auto" w:fill="FFFFFF"/>
                <w:lang w:val="en-GB"/>
              </w:rPr>
              <w:t xml:space="preserve">Standard </w:t>
            </w:r>
            <w:r w:rsidR="005100B9" w:rsidRPr="00440F21">
              <w:rPr>
                <w:rFonts w:ascii="Times New Roman"/>
                <w:b/>
                <w:sz w:val="26"/>
                <w:shd w:val="clear" w:color="auto" w:fill="FFFFFF"/>
                <w:lang w:val="en-GB"/>
              </w:rPr>
              <w:t xml:space="preserve">Illustration </w:t>
            </w:r>
            <w:r w:rsidRPr="00440F21">
              <w:rPr>
                <w:rFonts w:ascii="Times New Roman"/>
                <w:b/>
                <w:sz w:val="26"/>
                <w:shd w:val="clear" w:color="auto" w:fill="FFFFFF"/>
                <w:lang w:val="en-GB"/>
              </w:rPr>
              <w:t>for</w:t>
            </w:r>
            <w:r w:rsidR="005100B9" w:rsidRPr="00440F21">
              <w:rPr>
                <w:rFonts w:ascii="Times New Roman"/>
                <w:b/>
                <w:sz w:val="26"/>
                <w:shd w:val="clear" w:color="auto" w:fill="FFFFFF"/>
                <w:lang w:val="en-GB"/>
              </w:rPr>
              <w:t xml:space="preserve"> Universal Life (Non-Linked) Policies </w:t>
            </w:r>
          </w:p>
        </w:tc>
        <w:tc>
          <w:tcPr>
            <w:tcW w:w="1350" w:type="dxa"/>
          </w:tcPr>
          <w:p w:rsidR="00A51F17" w:rsidRPr="00440F21" w:rsidRDefault="005100B9" w:rsidP="00135BB1">
            <w:pPr>
              <w:shd w:val="clear" w:color="auto" w:fill="FFFFFF"/>
              <w:spacing w:before="120"/>
              <w:ind w:right="153"/>
              <w:jc w:val="right"/>
              <w:rPr>
                <w:rFonts w:ascii="Times New Roman"/>
                <w:b/>
                <w:sz w:val="26"/>
                <w:shd w:val="clear" w:color="auto" w:fill="FFFFFF"/>
                <w:lang w:val="en-GB" w:eastAsia="zh-HK"/>
              </w:rPr>
            </w:pPr>
            <w:r w:rsidRPr="00440F21">
              <w:rPr>
                <w:rFonts w:ascii="Times New Roman"/>
                <w:b/>
                <w:sz w:val="26"/>
                <w:shd w:val="clear" w:color="auto" w:fill="FFFFFF"/>
                <w:lang w:val="en-GB"/>
              </w:rPr>
              <w:t>6/</w:t>
            </w:r>
            <w:r w:rsidR="00B84597">
              <w:rPr>
                <w:rFonts w:ascii="Times New Roman" w:hint="eastAsia"/>
                <w:b/>
                <w:sz w:val="26"/>
                <w:shd w:val="clear" w:color="auto" w:fill="FFFFFF"/>
                <w:lang w:val="en-GB"/>
              </w:rPr>
              <w:t>1</w:t>
            </w:r>
            <w:r w:rsidR="00D516DF">
              <w:rPr>
                <w:rFonts w:ascii="Times New Roman" w:hint="eastAsia"/>
                <w:b/>
                <w:sz w:val="26"/>
                <w:shd w:val="clear" w:color="auto" w:fill="FFFFFF"/>
                <w:lang w:val="en-GB"/>
              </w:rPr>
              <w:t>0</w:t>
            </w:r>
          </w:p>
        </w:tc>
      </w:tr>
      <w:tr w:rsidR="00B00069" w:rsidRPr="00440F21">
        <w:trPr>
          <w:cantSplit/>
          <w:tblHeader/>
        </w:trPr>
        <w:tc>
          <w:tcPr>
            <w:tcW w:w="748" w:type="dxa"/>
          </w:tcPr>
          <w:p w:rsidR="00B00069" w:rsidRPr="00440F21" w:rsidRDefault="00B54CB1" w:rsidP="00B54CB1">
            <w:pPr>
              <w:shd w:val="clear" w:color="auto" w:fill="FFFFFF"/>
              <w:spacing w:before="120"/>
              <w:ind w:right="29"/>
              <w:jc w:val="both"/>
              <w:rPr>
                <w:rFonts w:ascii="Times New Roman"/>
                <w:b/>
                <w:sz w:val="26"/>
                <w:shd w:val="clear" w:color="auto" w:fill="FFFFFF"/>
                <w:lang w:val="en-GB"/>
              </w:rPr>
            </w:pPr>
            <w:r>
              <w:rPr>
                <w:rFonts w:ascii="Times New Roman" w:hint="eastAsia"/>
                <w:b/>
                <w:sz w:val="26"/>
                <w:shd w:val="clear" w:color="auto" w:fill="FFFFFF"/>
                <w:lang w:val="en-GB" w:eastAsia="zh-HK"/>
              </w:rPr>
              <w:t>D</w:t>
            </w:r>
            <w:r w:rsidR="00B00069" w:rsidRPr="00440F21">
              <w:rPr>
                <w:rFonts w:ascii="Times New Roman"/>
                <w:b/>
                <w:sz w:val="26"/>
                <w:shd w:val="clear" w:color="auto" w:fill="FFFFFF"/>
                <w:lang w:val="en-GB" w:eastAsia="zh-HK"/>
              </w:rPr>
              <w:t>.</w:t>
            </w:r>
          </w:p>
        </w:tc>
        <w:tc>
          <w:tcPr>
            <w:tcW w:w="7380" w:type="dxa"/>
            <w:gridSpan w:val="4"/>
          </w:tcPr>
          <w:p w:rsidR="00B00069" w:rsidRPr="00440F21" w:rsidRDefault="00B00069" w:rsidP="000D1AFE">
            <w:pPr>
              <w:shd w:val="clear" w:color="auto" w:fill="FFFFFF"/>
              <w:spacing w:before="120"/>
              <w:ind w:right="29"/>
              <w:jc w:val="both"/>
              <w:rPr>
                <w:rFonts w:ascii="Times New Roman"/>
                <w:b/>
                <w:sz w:val="26"/>
                <w:shd w:val="clear" w:color="auto" w:fill="FFFFFF"/>
                <w:lang w:val="en-GB"/>
              </w:rPr>
            </w:pPr>
            <w:r w:rsidRPr="00440F21">
              <w:rPr>
                <w:rFonts w:ascii="Times New Roman"/>
                <w:b/>
                <w:sz w:val="26"/>
                <w:shd w:val="clear" w:color="auto" w:fill="FFFFFF"/>
                <w:lang w:val="en-GB" w:eastAsia="zh-HK"/>
              </w:rPr>
              <w:t>Standard Illustration for Participating Policies</w:t>
            </w:r>
          </w:p>
        </w:tc>
        <w:tc>
          <w:tcPr>
            <w:tcW w:w="1350" w:type="dxa"/>
          </w:tcPr>
          <w:p w:rsidR="00B00069" w:rsidRPr="00440F21" w:rsidRDefault="00B00069" w:rsidP="00135BB1">
            <w:pPr>
              <w:shd w:val="clear" w:color="auto" w:fill="FFFFFF"/>
              <w:spacing w:before="120"/>
              <w:ind w:right="153"/>
              <w:jc w:val="right"/>
              <w:rPr>
                <w:rFonts w:ascii="Times New Roman"/>
                <w:b/>
                <w:sz w:val="26"/>
                <w:shd w:val="clear" w:color="auto" w:fill="FFFFFF"/>
                <w:lang w:val="en-GB"/>
              </w:rPr>
            </w:pPr>
            <w:r w:rsidRPr="00440F21">
              <w:rPr>
                <w:rFonts w:ascii="Times New Roman"/>
                <w:b/>
                <w:sz w:val="26"/>
                <w:shd w:val="clear" w:color="auto" w:fill="FFFFFF"/>
                <w:lang w:val="en-GB" w:eastAsia="zh-HK"/>
              </w:rPr>
              <w:t>6/</w:t>
            </w:r>
            <w:r w:rsidR="00B84597">
              <w:rPr>
                <w:rFonts w:ascii="Times New Roman" w:hint="eastAsia"/>
                <w:b/>
                <w:sz w:val="26"/>
                <w:shd w:val="clear" w:color="auto" w:fill="FFFFFF"/>
                <w:lang w:val="en-GB"/>
              </w:rPr>
              <w:t>1</w:t>
            </w:r>
            <w:r w:rsidR="00D516DF">
              <w:rPr>
                <w:rFonts w:ascii="Times New Roman" w:hint="eastAsia"/>
                <w:b/>
                <w:sz w:val="26"/>
                <w:shd w:val="clear" w:color="auto" w:fill="FFFFFF"/>
                <w:lang w:val="en-GB"/>
              </w:rPr>
              <w:t>6</w:t>
            </w:r>
          </w:p>
        </w:tc>
      </w:tr>
      <w:tr w:rsidR="00B00069" w:rsidRPr="00440F21">
        <w:trPr>
          <w:cantSplit/>
          <w:tblHeader/>
        </w:trPr>
        <w:tc>
          <w:tcPr>
            <w:tcW w:w="748" w:type="dxa"/>
          </w:tcPr>
          <w:p w:rsidR="00B00069" w:rsidRPr="00440F21" w:rsidRDefault="00B54CB1" w:rsidP="00B54CB1">
            <w:pPr>
              <w:shd w:val="clear" w:color="auto" w:fill="FFFFFF"/>
              <w:spacing w:before="120"/>
              <w:ind w:right="29"/>
              <w:jc w:val="both"/>
              <w:rPr>
                <w:rFonts w:ascii="Times New Roman"/>
                <w:b/>
                <w:sz w:val="26"/>
                <w:shd w:val="clear" w:color="auto" w:fill="FFFFFF"/>
                <w:lang w:val="en-GB"/>
              </w:rPr>
            </w:pPr>
            <w:r>
              <w:rPr>
                <w:rFonts w:ascii="Times New Roman" w:hint="eastAsia"/>
                <w:b/>
                <w:sz w:val="26"/>
                <w:shd w:val="clear" w:color="auto" w:fill="FFFFFF"/>
                <w:lang w:val="en-GB" w:eastAsia="zh-HK"/>
              </w:rPr>
              <w:t>E</w:t>
            </w:r>
            <w:r w:rsidR="00B00069" w:rsidRPr="00440F21">
              <w:rPr>
                <w:rFonts w:ascii="Times New Roman"/>
                <w:b/>
                <w:sz w:val="26"/>
                <w:shd w:val="clear" w:color="auto" w:fill="FFFFFF"/>
                <w:lang w:val="en-GB" w:eastAsia="zh-HK"/>
              </w:rPr>
              <w:t>.</w:t>
            </w:r>
          </w:p>
        </w:tc>
        <w:tc>
          <w:tcPr>
            <w:tcW w:w="7380" w:type="dxa"/>
            <w:gridSpan w:val="4"/>
          </w:tcPr>
          <w:p w:rsidR="00B00069" w:rsidRPr="00440F21" w:rsidRDefault="00B00069" w:rsidP="000D1AFE">
            <w:pPr>
              <w:shd w:val="clear" w:color="auto" w:fill="FFFFFF"/>
              <w:spacing w:before="120"/>
              <w:ind w:right="29"/>
              <w:jc w:val="both"/>
              <w:rPr>
                <w:rFonts w:ascii="Times New Roman"/>
                <w:b/>
                <w:sz w:val="26"/>
                <w:shd w:val="clear" w:color="auto" w:fill="FFFFFF"/>
                <w:lang w:val="en-GB"/>
              </w:rPr>
            </w:pPr>
            <w:r w:rsidRPr="00440F21">
              <w:rPr>
                <w:rFonts w:ascii="Times New Roman"/>
                <w:b/>
                <w:sz w:val="26"/>
                <w:shd w:val="clear" w:color="auto" w:fill="FFFFFF"/>
                <w:lang w:val="en-GB" w:eastAsia="zh-HK"/>
              </w:rPr>
              <w:t>Guidance Note on Underwriting Long Term Insurance Business (Other Than Class C Business) (GN16)</w:t>
            </w:r>
          </w:p>
        </w:tc>
        <w:tc>
          <w:tcPr>
            <w:tcW w:w="1350" w:type="dxa"/>
          </w:tcPr>
          <w:p w:rsidR="00B00069" w:rsidRPr="00440F21" w:rsidRDefault="00B00069" w:rsidP="00135BB1">
            <w:pPr>
              <w:shd w:val="clear" w:color="auto" w:fill="FFFFFF"/>
              <w:spacing w:before="120"/>
              <w:ind w:right="153"/>
              <w:jc w:val="right"/>
              <w:rPr>
                <w:rFonts w:ascii="Times New Roman"/>
                <w:b/>
                <w:sz w:val="26"/>
                <w:shd w:val="clear" w:color="auto" w:fill="FFFFFF"/>
                <w:lang w:val="en-GB"/>
              </w:rPr>
            </w:pPr>
            <w:r w:rsidRPr="00440F21">
              <w:rPr>
                <w:rFonts w:ascii="Times New Roman"/>
                <w:b/>
                <w:sz w:val="26"/>
                <w:shd w:val="clear" w:color="auto" w:fill="FFFFFF"/>
                <w:lang w:val="en-GB" w:eastAsia="zh-HK"/>
              </w:rPr>
              <w:t>6/</w:t>
            </w:r>
            <w:r w:rsidR="00B84597">
              <w:rPr>
                <w:rFonts w:ascii="Times New Roman" w:hint="eastAsia"/>
                <w:b/>
                <w:sz w:val="26"/>
                <w:shd w:val="clear" w:color="auto" w:fill="FFFFFF"/>
                <w:lang w:val="en-GB"/>
              </w:rPr>
              <w:t>2</w:t>
            </w:r>
            <w:r w:rsidR="00D516DF">
              <w:rPr>
                <w:rFonts w:ascii="Times New Roman" w:hint="eastAsia"/>
                <w:b/>
                <w:sz w:val="26"/>
                <w:shd w:val="clear" w:color="auto" w:fill="FFFFFF"/>
                <w:lang w:val="en-GB"/>
              </w:rPr>
              <w:t>1</w:t>
            </w:r>
          </w:p>
        </w:tc>
      </w:tr>
      <w:tr w:rsidR="00C24B8A" w:rsidRPr="00440F21">
        <w:trPr>
          <w:cantSplit/>
          <w:tblHeader/>
        </w:trPr>
        <w:tc>
          <w:tcPr>
            <w:tcW w:w="748" w:type="dxa"/>
          </w:tcPr>
          <w:p w:rsidR="00C24B8A" w:rsidRPr="00440F21" w:rsidRDefault="00B54CB1" w:rsidP="00B54CB1">
            <w:pPr>
              <w:shd w:val="clear" w:color="auto" w:fill="FFFFFF"/>
              <w:spacing w:before="120"/>
              <w:ind w:right="29"/>
              <w:jc w:val="both"/>
              <w:rPr>
                <w:rFonts w:ascii="Times New Roman"/>
                <w:b/>
                <w:sz w:val="26"/>
                <w:shd w:val="clear" w:color="auto" w:fill="FFFFFF"/>
                <w:lang w:val="en-GB" w:eastAsia="zh-HK"/>
              </w:rPr>
            </w:pPr>
            <w:r>
              <w:rPr>
                <w:rFonts w:ascii="Times New Roman" w:hint="eastAsia"/>
                <w:b/>
                <w:sz w:val="26"/>
                <w:shd w:val="clear" w:color="auto" w:fill="FFFFFF"/>
                <w:lang w:val="en-GB" w:eastAsia="zh-HK"/>
              </w:rPr>
              <w:t>F</w:t>
            </w:r>
            <w:r w:rsidR="00C24B8A" w:rsidRPr="00440F21">
              <w:rPr>
                <w:rFonts w:ascii="Times New Roman"/>
                <w:b/>
                <w:sz w:val="26"/>
                <w:shd w:val="clear" w:color="auto" w:fill="FFFFFF"/>
                <w:lang w:val="en-GB" w:eastAsia="zh-HK"/>
              </w:rPr>
              <w:t>.</w:t>
            </w:r>
          </w:p>
        </w:tc>
        <w:tc>
          <w:tcPr>
            <w:tcW w:w="7380" w:type="dxa"/>
            <w:gridSpan w:val="4"/>
          </w:tcPr>
          <w:p w:rsidR="00C24B8A" w:rsidRPr="00440F21" w:rsidRDefault="00C24B8A" w:rsidP="00C24B8A">
            <w:pPr>
              <w:shd w:val="clear" w:color="auto" w:fill="FFFFFF"/>
              <w:spacing w:before="120"/>
              <w:ind w:right="29"/>
              <w:jc w:val="both"/>
              <w:rPr>
                <w:rFonts w:ascii="Times New Roman"/>
                <w:b/>
                <w:sz w:val="26"/>
                <w:shd w:val="clear" w:color="auto" w:fill="FFFFFF"/>
                <w:lang w:val="en-GB" w:eastAsia="zh-HK"/>
              </w:rPr>
            </w:pPr>
            <w:r w:rsidRPr="00440F21">
              <w:rPr>
                <w:rFonts w:ascii="Times New Roman"/>
                <w:b/>
                <w:sz w:val="26"/>
                <w:shd w:val="clear" w:color="auto" w:fill="FFFFFF"/>
                <w:lang w:val="en-GB" w:eastAsia="zh-HK"/>
              </w:rPr>
              <w:t>Initiative on Financial Needs Analysis</w:t>
            </w:r>
          </w:p>
        </w:tc>
        <w:tc>
          <w:tcPr>
            <w:tcW w:w="1350" w:type="dxa"/>
          </w:tcPr>
          <w:p w:rsidR="00C24B8A" w:rsidRPr="00440F21" w:rsidRDefault="00C24B8A" w:rsidP="00135BB1">
            <w:pPr>
              <w:shd w:val="clear" w:color="auto" w:fill="FFFFFF"/>
              <w:spacing w:before="120"/>
              <w:ind w:right="153"/>
              <w:jc w:val="right"/>
              <w:rPr>
                <w:rFonts w:ascii="Times New Roman"/>
                <w:b/>
                <w:sz w:val="26"/>
                <w:shd w:val="clear" w:color="auto" w:fill="FFFFFF"/>
                <w:lang w:val="en-GB" w:eastAsia="zh-HK"/>
              </w:rPr>
            </w:pPr>
            <w:r w:rsidRPr="00440F21">
              <w:rPr>
                <w:rFonts w:ascii="Times New Roman"/>
                <w:b/>
                <w:sz w:val="26"/>
                <w:shd w:val="clear" w:color="auto" w:fill="FFFFFF"/>
                <w:lang w:val="en-GB" w:eastAsia="zh-HK"/>
              </w:rPr>
              <w:t>6/</w:t>
            </w:r>
            <w:r>
              <w:rPr>
                <w:rFonts w:ascii="Times New Roman" w:hint="eastAsia"/>
                <w:b/>
                <w:sz w:val="26"/>
                <w:shd w:val="clear" w:color="auto" w:fill="FFFFFF"/>
                <w:lang w:val="en-GB"/>
              </w:rPr>
              <w:t>4</w:t>
            </w:r>
            <w:r w:rsidR="00D516DF">
              <w:rPr>
                <w:rFonts w:ascii="Times New Roman" w:hint="eastAsia"/>
                <w:b/>
                <w:sz w:val="26"/>
                <w:shd w:val="clear" w:color="auto" w:fill="FFFFFF"/>
                <w:lang w:val="en-GB"/>
              </w:rPr>
              <w:t>3</w:t>
            </w:r>
          </w:p>
        </w:tc>
      </w:tr>
      <w:tr w:rsidR="00B00069" w:rsidRPr="00440F21">
        <w:trPr>
          <w:cantSplit/>
          <w:tblHeader/>
        </w:trPr>
        <w:tc>
          <w:tcPr>
            <w:tcW w:w="748" w:type="dxa"/>
          </w:tcPr>
          <w:p w:rsidR="00112C46" w:rsidRPr="00112C46" w:rsidRDefault="00B54CB1" w:rsidP="009E1122">
            <w:pPr>
              <w:shd w:val="clear" w:color="auto" w:fill="FFFFFF"/>
              <w:spacing w:before="120"/>
              <w:ind w:right="29"/>
              <w:jc w:val="both"/>
              <w:rPr>
                <w:rFonts w:ascii="Times New Roman" w:eastAsia="SimSun"/>
                <w:b/>
                <w:sz w:val="26"/>
                <w:shd w:val="clear" w:color="auto" w:fill="FFFFFF"/>
                <w:lang w:val="en-GB" w:eastAsia="zh-CN"/>
              </w:rPr>
            </w:pPr>
            <w:r>
              <w:rPr>
                <w:rFonts w:ascii="Times New Roman" w:hint="eastAsia"/>
                <w:b/>
                <w:sz w:val="26"/>
                <w:shd w:val="clear" w:color="auto" w:fill="FFFFFF"/>
                <w:lang w:val="en-GB" w:eastAsia="zh-HK"/>
              </w:rPr>
              <w:t>G</w:t>
            </w:r>
            <w:r w:rsidR="00DC0B0B">
              <w:rPr>
                <w:rFonts w:ascii="Times New Roman" w:hint="eastAsia"/>
                <w:b/>
                <w:sz w:val="26"/>
                <w:shd w:val="clear" w:color="auto" w:fill="FFFFFF"/>
                <w:lang w:val="en-GB" w:eastAsia="zh-HK"/>
              </w:rPr>
              <w:t>.</w:t>
            </w:r>
          </w:p>
        </w:tc>
        <w:tc>
          <w:tcPr>
            <w:tcW w:w="7380" w:type="dxa"/>
            <w:gridSpan w:val="4"/>
          </w:tcPr>
          <w:p w:rsidR="00112C46" w:rsidRPr="00112C46" w:rsidRDefault="00DC0B0B" w:rsidP="009E1122">
            <w:pPr>
              <w:shd w:val="clear" w:color="auto" w:fill="FFFFFF"/>
              <w:spacing w:before="120"/>
              <w:ind w:right="29"/>
              <w:jc w:val="both"/>
              <w:rPr>
                <w:rFonts w:ascii="Times New Roman" w:eastAsia="SimSun"/>
                <w:b/>
                <w:sz w:val="26"/>
                <w:shd w:val="clear" w:color="auto" w:fill="FFFFFF"/>
                <w:lang w:val="en-GB" w:eastAsia="zh-CN"/>
              </w:rPr>
            </w:pPr>
            <w:r w:rsidRPr="00DC0B0B">
              <w:rPr>
                <w:rFonts w:ascii="Times New Roman"/>
                <w:b/>
                <w:sz w:val="26"/>
                <w:shd w:val="clear" w:color="auto" w:fill="FFFFFF"/>
                <w:lang w:val="en-GB"/>
              </w:rPr>
              <w:t>Important Facts Statement for Mainland Policyholder</w:t>
            </w:r>
            <w:r w:rsidR="003C109E">
              <w:rPr>
                <w:rFonts w:ascii="Times New Roman" w:hint="eastAsia"/>
                <w:b/>
                <w:sz w:val="26"/>
                <w:shd w:val="clear" w:color="auto" w:fill="FFFFFF"/>
                <w:lang w:val="en-GB" w:eastAsia="zh-HK"/>
              </w:rPr>
              <w:t xml:space="preserve"> </w:t>
            </w:r>
            <w:r w:rsidR="006E4470">
              <w:rPr>
                <w:rFonts w:ascii="Times New Roman"/>
                <w:b/>
                <w:sz w:val="26"/>
                <w:shd w:val="clear" w:color="auto" w:fill="FFFFFF"/>
                <w:lang w:val="en-GB"/>
              </w:rPr>
              <w:br/>
            </w:r>
            <w:r w:rsidR="003C109E">
              <w:rPr>
                <w:rFonts w:ascii="Times New Roman" w:hint="eastAsia"/>
                <w:b/>
                <w:sz w:val="26"/>
                <w:shd w:val="clear" w:color="auto" w:fill="FFFFFF"/>
                <w:lang w:val="en-GB" w:eastAsia="zh-HK"/>
              </w:rPr>
              <w:t>(</w:t>
            </w:r>
            <w:r w:rsidR="00A25D9D">
              <w:rPr>
                <w:rFonts w:ascii="Times New Roman" w:hint="eastAsia"/>
                <w:b/>
                <w:sz w:val="26"/>
                <w:shd w:val="clear" w:color="auto" w:fill="FFFFFF"/>
                <w:lang w:val="en-GB"/>
              </w:rPr>
              <w:t>O</w:t>
            </w:r>
            <w:r w:rsidR="003C109E">
              <w:rPr>
                <w:rFonts w:ascii="Times New Roman" w:hint="eastAsia"/>
                <w:b/>
                <w:sz w:val="26"/>
                <w:shd w:val="clear" w:color="auto" w:fill="FFFFFF"/>
                <w:lang w:val="en-GB" w:eastAsia="zh-HK"/>
              </w:rPr>
              <w:t>nly Chinese version available)</w:t>
            </w:r>
          </w:p>
        </w:tc>
        <w:tc>
          <w:tcPr>
            <w:tcW w:w="1350" w:type="dxa"/>
          </w:tcPr>
          <w:p w:rsidR="00B00069" w:rsidRPr="00440F21" w:rsidRDefault="00A25D9D" w:rsidP="00135BB1">
            <w:pPr>
              <w:shd w:val="clear" w:color="auto" w:fill="FFFFFF"/>
              <w:spacing w:before="120"/>
              <w:ind w:right="153"/>
              <w:jc w:val="right"/>
              <w:rPr>
                <w:rFonts w:ascii="Times New Roman"/>
                <w:b/>
                <w:sz w:val="26"/>
                <w:shd w:val="clear" w:color="auto" w:fill="FFFFFF"/>
                <w:lang w:val="en-GB"/>
              </w:rPr>
            </w:pPr>
            <w:r>
              <w:rPr>
                <w:rFonts w:ascii="Times New Roman" w:hint="eastAsia"/>
                <w:b/>
                <w:sz w:val="26"/>
                <w:shd w:val="clear" w:color="auto" w:fill="FFFFFF"/>
                <w:lang w:val="en-GB"/>
              </w:rPr>
              <w:t>6/4</w:t>
            </w:r>
            <w:r w:rsidR="00D516DF">
              <w:rPr>
                <w:rFonts w:ascii="Times New Roman" w:hint="eastAsia"/>
                <w:b/>
                <w:sz w:val="26"/>
                <w:shd w:val="clear" w:color="auto" w:fill="FFFFFF"/>
                <w:lang w:val="en-GB"/>
              </w:rPr>
              <w:t>8</w:t>
            </w:r>
          </w:p>
        </w:tc>
      </w:tr>
      <w:tr w:rsidR="009E1122" w:rsidRPr="00440F21">
        <w:trPr>
          <w:cantSplit/>
          <w:tblHeader/>
        </w:trPr>
        <w:tc>
          <w:tcPr>
            <w:tcW w:w="748" w:type="dxa"/>
          </w:tcPr>
          <w:p w:rsidR="009E1122" w:rsidRDefault="009E1122" w:rsidP="009E1122">
            <w:pPr>
              <w:shd w:val="clear" w:color="auto" w:fill="FFFFFF"/>
              <w:spacing w:before="120"/>
              <w:ind w:right="29"/>
              <w:jc w:val="both"/>
              <w:rPr>
                <w:rFonts w:ascii="Times New Roman" w:eastAsia="SimSun"/>
                <w:b/>
                <w:sz w:val="26"/>
                <w:shd w:val="clear" w:color="auto" w:fill="FFFFFF"/>
                <w:lang w:val="en-GB" w:eastAsia="zh-CN"/>
              </w:rPr>
            </w:pPr>
            <w:r>
              <w:rPr>
                <w:rFonts w:ascii="Times New Roman" w:eastAsia="SimSun" w:hint="eastAsia"/>
                <w:b/>
                <w:sz w:val="26"/>
                <w:shd w:val="clear" w:color="auto" w:fill="FFFFFF"/>
                <w:lang w:val="en-GB" w:eastAsia="zh-CN"/>
              </w:rPr>
              <w:t>H.</w:t>
            </w:r>
          </w:p>
          <w:p w:rsidR="009E1122" w:rsidRDefault="009E1122" w:rsidP="00B54CB1">
            <w:pPr>
              <w:shd w:val="clear" w:color="auto" w:fill="FFFFFF"/>
              <w:spacing w:before="120"/>
              <w:ind w:right="29"/>
              <w:jc w:val="both"/>
              <w:rPr>
                <w:rFonts w:ascii="Times New Roman"/>
                <w:b/>
                <w:sz w:val="26"/>
                <w:shd w:val="clear" w:color="auto" w:fill="FFFFFF"/>
                <w:lang w:val="en-GB" w:eastAsia="zh-HK"/>
              </w:rPr>
            </w:pPr>
          </w:p>
        </w:tc>
        <w:tc>
          <w:tcPr>
            <w:tcW w:w="7380" w:type="dxa"/>
            <w:gridSpan w:val="4"/>
          </w:tcPr>
          <w:p w:rsidR="009E1122" w:rsidRPr="00DC0B0B" w:rsidRDefault="009E1122" w:rsidP="009E1122">
            <w:pPr>
              <w:shd w:val="clear" w:color="auto" w:fill="FFFFFF"/>
              <w:spacing w:before="120"/>
              <w:ind w:right="29"/>
              <w:jc w:val="both"/>
              <w:rPr>
                <w:rFonts w:ascii="Times New Roman"/>
                <w:b/>
                <w:sz w:val="26"/>
                <w:shd w:val="clear" w:color="auto" w:fill="FFFFFF"/>
                <w:lang w:val="en-GB"/>
              </w:rPr>
            </w:pPr>
            <w:r w:rsidRPr="00112C46">
              <w:rPr>
                <w:rFonts w:ascii="Times New Roman" w:eastAsia="SimSun"/>
                <w:b/>
                <w:sz w:val="26"/>
                <w:shd w:val="clear" w:color="auto" w:fill="FFFFFF"/>
                <w:lang w:val="en-GB" w:eastAsia="zh-CN"/>
              </w:rPr>
              <w:t>Guidance Note on Conducting “Know Your Client” Procedures fo</w:t>
            </w:r>
            <w:r>
              <w:rPr>
                <w:rFonts w:ascii="Times New Roman" w:eastAsia="SimSun"/>
                <w:b/>
                <w:sz w:val="26"/>
                <w:shd w:val="clear" w:color="auto" w:fill="FFFFFF"/>
                <w:lang w:val="en-GB" w:eastAsia="zh-CN"/>
              </w:rPr>
              <w:t xml:space="preserve">r Long Term Insurance Business </w:t>
            </w:r>
            <w:r w:rsidRPr="00112C46">
              <w:rPr>
                <w:rFonts w:ascii="Times New Roman" w:eastAsia="SimSun"/>
                <w:b/>
                <w:sz w:val="26"/>
                <w:shd w:val="clear" w:color="auto" w:fill="FFFFFF"/>
                <w:lang w:val="en-GB" w:eastAsia="zh-CN"/>
              </w:rPr>
              <w:t>(CIB-GN(4))</w:t>
            </w:r>
          </w:p>
        </w:tc>
        <w:tc>
          <w:tcPr>
            <w:tcW w:w="1350" w:type="dxa"/>
          </w:tcPr>
          <w:p w:rsidR="009E1122" w:rsidRDefault="009E1122" w:rsidP="00135BB1">
            <w:pPr>
              <w:shd w:val="clear" w:color="auto" w:fill="FFFFFF"/>
              <w:spacing w:before="120"/>
              <w:ind w:right="153"/>
              <w:jc w:val="right"/>
              <w:rPr>
                <w:rFonts w:ascii="Times New Roman"/>
                <w:b/>
                <w:sz w:val="26"/>
                <w:shd w:val="clear" w:color="auto" w:fill="FFFFFF"/>
                <w:lang w:val="en-GB"/>
              </w:rPr>
            </w:pPr>
            <w:r>
              <w:rPr>
                <w:rFonts w:ascii="Times New Roman" w:hint="eastAsia"/>
                <w:b/>
                <w:sz w:val="26"/>
                <w:shd w:val="clear" w:color="auto" w:fill="FFFFFF"/>
                <w:lang w:val="en-GB"/>
              </w:rPr>
              <w:t>6/</w:t>
            </w:r>
            <w:r w:rsidR="00D516DF">
              <w:rPr>
                <w:rFonts w:ascii="Times New Roman" w:hint="eastAsia"/>
                <w:b/>
                <w:sz w:val="26"/>
                <w:shd w:val="clear" w:color="auto" w:fill="FFFFFF"/>
                <w:lang w:val="en-GB"/>
              </w:rPr>
              <w:t>52</w:t>
            </w:r>
          </w:p>
        </w:tc>
      </w:tr>
      <w:tr w:rsidR="009E1122" w:rsidRPr="00440F21">
        <w:trPr>
          <w:cantSplit/>
          <w:tblHeader/>
        </w:trPr>
        <w:tc>
          <w:tcPr>
            <w:tcW w:w="748" w:type="dxa"/>
          </w:tcPr>
          <w:p w:rsidR="009E1122" w:rsidRDefault="009E1122" w:rsidP="00B54CB1">
            <w:pPr>
              <w:shd w:val="clear" w:color="auto" w:fill="FFFFFF"/>
              <w:spacing w:before="120"/>
              <w:ind w:right="29"/>
              <w:jc w:val="both"/>
              <w:rPr>
                <w:rFonts w:ascii="Times New Roman"/>
                <w:b/>
                <w:sz w:val="26"/>
                <w:shd w:val="clear" w:color="auto" w:fill="FFFFFF"/>
                <w:lang w:val="en-GB" w:eastAsia="zh-HK"/>
              </w:rPr>
            </w:pPr>
            <w:r>
              <w:rPr>
                <w:rFonts w:ascii="Times New Roman" w:eastAsia="SimSun" w:hint="eastAsia"/>
                <w:b/>
                <w:sz w:val="26"/>
                <w:shd w:val="clear" w:color="auto" w:fill="FFFFFF"/>
                <w:lang w:val="en-GB" w:eastAsia="zh-CN"/>
              </w:rPr>
              <w:t>I.</w:t>
            </w:r>
          </w:p>
        </w:tc>
        <w:tc>
          <w:tcPr>
            <w:tcW w:w="7380" w:type="dxa"/>
            <w:gridSpan w:val="4"/>
          </w:tcPr>
          <w:p w:rsidR="009E1122" w:rsidRPr="00DC0B0B" w:rsidRDefault="009E1122" w:rsidP="009E1122">
            <w:pPr>
              <w:shd w:val="clear" w:color="auto" w:fill="FFFFFF"/>
              <w:spacing w:before="120"/>
              <w:ind w:right="29"/>
              <w:jc w:val="both"/>
              <w:rPr>
                <w:rFonts w:ascii="Times New Roman"/>
                <w:b/>
                <w:sz w:val="26"/>
                <w:shd w:val="clear" w:color="auto" w:fill="FFFFFF"/>
                <w:lang w:val="en-GB"/>
              </w:rPr>
            </w:pPr>
            <w:r w:rsidRPr="00112C46">
              <w:rPr>
                <w:rFonts w:ascii="Times New Roman" w:eastAsia="SimSun"/>
                <w:b/>
                <w:sz w:val="26"/>
                <w:shd w:val="clear" w:color="auto" w:fill="FFFFFF"/>
                <w:lang w:val="en-GB" w:eastAsia="zh-CN"/>
              </w:rPr>
              <w:t>Guidance Note on Product Recommendation for Long Term Insurance Business (CIB-GN(12))</w:t>
            </w:r>
          </w:p>
        </w:tc>
        <w:tc>
          <w:tcPr>
            <w:tcW w:w="1350" w:type="dxa"/>
          </w:tcPr>
          <w:p w:rsidR="009E1122" w:rsidRDefault="009E1122" w:rsidP="00135BB1">
            <w:pPr>
              <w:shd w:val="clear" w:color="auto" w:fill="FFFFFF"/>
              <w:spacing w:before="120"/>
              <w:ind w:right="153"/>
              <w:jc w:val="right"/>
              <w:rPr>
                <w:rFonts w:ascii="Times New Roman"/>
                <w:b/>
                <w:sz w:val="26"/>
                <w:shd w:val="clear" w:color="auto" w:fill="FFFFFF"/>
                <w:lang w:val="en-GB"/>
              </w:rPr>
            </w:pPr>
            <w:r>
              <w:rPr>
                <w:rFonts w:ascii="Times New Roman" w:hint="eastAsia"/>
                <w:b/>
                <w:sz w:val="26"/>
                <w:shd w:val="clear" w:color="auto" w:fill="FFFFFF"/>
                <w:lang w:val="en-GB"/>
              </w:rPr>
              <w:t>6/</w:t>
            </w:r>
            <w:r w:rsidR="00D516DF">
              <w:rPr>
                <w:rFonts w:ascii="Times New Roman" w:hint="eastAsia"/>
                <w:b/>
                <w:sz w:val="26"/>
                <w:shd w:val="clear" w:color="auto" w:fill="FFFFFF"/>
                <w:lang w:val="en-GB"/>
              </w:rPr>
              <w:t>55</w:t>
            </w:r>
          </w:p>
        </w:tc>
      </w:tr>
      <w:tr w:rsidR="005100B9" w:rsidRPr="00440F21">
        <w:trPr>
          <w:cantSplit/>
          <w:tblHeader/>
        </w:trPr>
        <w:tc>
          <w:tcPr>
            <w:tcW w:w="748" w:type="dxa"/>
          </w:tcPr>
          <w:p w:rsidR="00112C46" w:rsidRPr="00ED10A9" w:rsidRDefault="00112C46" w:rsidP="000D1AFE">
            <w:pPr>
              <w:shd w:val="clear" w:color="auto" w:fill="FFFFFF"/>
              <w:spacing w:before="120"/>
              <w:ind w:right="29"/>
              <w:jc w:val="both"/>
              <w:rPr>
                <w:rFonts w:ascii="Times New Roman" w:eastAsia="SimSun"/>
                <w:sz w:val="26"/>
                <w:shd w:val="clear" w:color="auto" w:fill="FFFFFF"/>
                <w:lang w:val="en-GB" w:eastAsia="zh-CN"/>
              </w:rPr>
            </w:pPr>
          </w:p>
        </w:tc>
        <w:tc>
          <w:tcPr>
            <w:tcW w:w="720" w:type="dxa"/>
          </w:tcPr>
          <w:p w:rsidR="005100B9" w:rsidRPr="00440F21" w:rsidRDefault="005100B9" w:rsidP="000D1AFE">
            <w:pPr>
              <w:shd w:val="clear" w:color="auto" w:fill="FFFFFF"/>
              <w:spacing w:before="120"/>
              <w:ind w:right="29"/>
              <w:jc w:val="both"/>
              <w:rPr>
                <w:rFonts w:ascii="Times New Roman"/>
                <w:sz w:val="26"/>
                <w:shd w:val="clear" w:color="auto" w:fill="FFFFFF"/>
                <w:lang w:val="en-GB" w:eastAsia="zh-HK"/>
              </w:rPr>
            </w:pPr>
          </w:p>
        </w:tc>
        <w:tc>
          <w:tcPr>
            <w:tcW w:w="960" w:type="dxa"/>
          </w:tcPr>
          <w:p w:rsidR="005100B9" w:rsidRPr="00440F21" w:rsidRDefault="005100B9" w:rsidP="000D1AFE">
            <w:pPr>
              <w:shd w:val="clear" w:color="auto" w:fill="FFFFFF"/>
              <w:spacing w:before="120"/>
              <w:ind w:right="29"/>
              <w:jc w:val="both"/>
              <w:rPr>
                <w:rFonts w:ascii="Times New Roman"/>
                <w:sz w:val="26"/>
                <w:shd w:val="clear" w:color="auto" w:fill="FFFFFF"/>
                <w:lang w:val="en-GB" w:eastAsia="zh-HK"/>
              </w:rPr>
            </w:pPr>
          </w:p>
        </w:tc>
        <w:tc>
          <w:tcPr>
            <w:tcW w:w="5700" w:type="dxa"/>
            <w:gridSpan w:val="2"/>
          </w:tcPr>
          <w:p w:rsidR="005100B9" w:rsidRPr="00440F21" w:rsidRDefault="005100B9" w:rsidP="000D1AFE">
            <w:pPr>
              <w:shd w:val="clear" w:color="auto" w:fill="FFFFFF"/>
              <w:spacing w:before="120"/>
              <w:ind w:right="29"/>
              <w:jc w:val="both"/>
              <w:rPr>
                <w:rFonts w:ascii="Times New Roman"/>
                <w:sz w:val="26"/>
                <w:shd w:val="clear" w:color="auto" w:fill="FFFFFF"/>
                <w:lang w:val="en-GB" w:eastAsia="zh-HK"/>
              </w:rPr>
            </w:pPr>
          </w:p>
        </w:tc>
        <w:tc>
          <w:tcPr>
            <w:tcW w:w="1350" w:type="dxa"/>
          </w:tcPr>
          <w:p w:rsidR="005100B9" w:rsidRPr="00440F21" w:rsidRDefault="005100B9" w:rsidP="00135BB1">
            <w:pPr>
              <w:shd w:val="clear" w:color="auto" w:fill="FFFFFF"/>
              <w:spacing w:before="120"/>
              <w:ind w:right="153"/>
              <w:jc w:val="right"/>
              <w:rPr>
                <w:rFonts w:ascii="Times New Roman"/>
                <w:b/>
                <w:sz w:val="26"/>
                <w:shd w:val="clear" w:color="auto" w:fill="FFFFFF"/>
                <w:lang w:val="en-GB" w:eastAsia="zh-HK"/>
              </w:rPr>
            </w:pPr>
          </w:p>
        </w:tc>
      </w:tr>
      <w:tr w:rsidR="005100B9" w:rsidRPr="00440F21" w:rsidTr="002A1C40">
        <w:trPr>
          <w:cantSplit/>
          <w:tblHeader/>
        </w:trPr>
        <w:tc>
          <w:tcPr>
            <w:tcW w:w="2428" w:type="dxa"/>
            <w:gridSpan w:val="3"/>
          </w:tcPr>
          <w:p w:rsidR="005100B9" w:rsidRPr="00440F21" w:rsidRDefault="005100B9" w:rsidP="000D1AFE">
            <w:pPr>
              <w:shd w:val="clear" w:color="auto" w:fill="FFFFFF"/>
              <w:spacing w:before="120"/>
              <w:ind w:right="29"/>
              <w:jc w:val="both"/>
              <w:rPr>
                <w:rFonts w:ascii="Times New Roman"/>
                <w:sz w:val="26"/>
                <w:shd w:val="clear" w:color="auto" w:fill="FFFFFF"/>
                <w:lang w:val="en-GB"/>
              </w:rPr>
            </w:pPr>
            <w:r w:rsidRPr="00440F21">
              <w:rPr>
                <w:rFonts w:ascii="Times New Roman"/>
                <w:b/>
                <w:sz w:val="26"/>
                <w:shd w:val="clear" w:color="auto" w:fill="FFFFFF"/>
                <w:lang w:val="en-GB"/>
              </w:rPr>
              <w:t>GLOSSARY</w:t>
            </w:r>
          </w:p>
        </w:tc>
        <w:tc>
          <w:tcPr>
            <w:tcW w:w="5680" w:type="dxa"/>
          </w:tcPr>
          <w:p w:rsidR="005100B9" w:rsidRPr="00440F21" w:rsidRDefault="005100B9" w:rsidP="000D1AFE">
            <w:pPr>
              <w:shd w:val="clear" w:color="auto" w:fill="FFFFFF"/>
              <w:spacing w:before="120"/>
              <w:ind w:right="29"/>
              <w:jc w:val="both"/>
              <w:rPr>
                <w:rFonts w:ascii="Times New Roman"/>
                <w:sz w:val="26"/>
                <w:shd w:val="clear" w:color="auto" w:fill="FFFFFF"/>
                <w:lang w:val="en-GB"/>
              </w:rPr>
            </w:pPr>
          </w:p>
        </w:tc>
        <w:tc>
          <w:tcPr>
            <w:tcW w:w="1370" w:type="dxa"/>
            <w:gridSpan w:val="2"/>
          </w:tcPr>
          <w:p w:rsidR="005100B9" w:rsidRPr="00440F21" w:rsidRDefault="005F7D15" w:rsidP="00135BB1">
            <w:pPr>
              <w:shd w:val="clear" w:color="auto" w:fill="FFFFFF"/>
              <w:spacing w:before="120"/>
              <w:ind w:right="153"/>
              <w:jc w:val="right"/>
              <w:rPr>
                <w:rFonts w:ascii="Times New Roman"/>
                <w:b/>
                <w:sz w:val="26"/>
                <w:shd w:val="clear" w:color="auto" w:fill="FFFFFF"/>
                <w:lang w:val="en-GB"/>
              </w:rPr>
            </w:pPr>
            <w:r w:rsidRPr="00440F21">
              <w:rPr>
                <w:rFonts w:ascii="Times New Roman"/>
                <w:b/>
                <w:sz w:val="26"/>
                <w:shd w:val="clear" w:color="auto" w:fill="FFFFFF"/>
                <w:lang w:val="en-GB"/>
              </w:rPr>
              <w:t>(</w:t>
            </w:r>
            <w:proofErr w:type="spellStart"/>
            <w:r w:rsidR="005100B9" w:rsidRPr="00440F21">
              <w:rPr>
                <w:rFonts w:ascii="Times New Roman"/>
                <w:b/>
                <w:sz w:val="26"/>
                <w:shd w:val="clear" w:color="auto" w:fill="FFFFFF"/>
                <w:lang w:val="en-GB"/>
              </w:rPr>
              <w:t>i</w:t>
            </w:r>
            <w:proofErr w:type="spellEnd"/>
            <w:r w:rsidRPr="00440F21">
              <w:rPr>
                <w:rFonts w:ascii="Times New Roman"/>
                <w:b/>
                <w:sz w:val="26"/>
                <w:shd w:val="clear" w:color="auto" w:fill="FFFFFF"/>
                <w:lang w:val="en-GB"/>
              </w:rPr>
              <w:t>)</w:t>
            </w:r>
            <w:r w:rsidR="002A1C40">
              <w:rPr>
                <w:rFonts w:ascii="Times New Roman" w:hint="eastAsia"/>
                <w:b/>
                <w:sz w:val="26"/>
                <w:shd w:val="clear" w:color="auto" w:fill="FFFFFF"/>
                <w:lang w:val="en-GB"/>
              </w:rPr>
              <w:t xml:space="preserve"> </w:t>
            </w:r>
            <w:r w:rsidRPr="00440F21">
              <w:rPr>
                <w:rFonts w:ascii="Times New Roman"/>
                <w:b/>
                <w:sz w:val="26"/>
                <w:shd w:val="clear" w:color="auto" w:fill="FFFFFF"/>
                <w:lang w:val="en-GB"/>
              </w:rPr>
              <w:t>–</w:t>
            </w:r>
            <w:r w:rsidR="005100B9" w:rsidRPr="00440F21">
              <w:rPr>
                <w:rFonts w:ascii="Times New Roman"/>
                <w:b/>
                <w:sz w:val="26"/>
                <w:shd w:val="clear" w:color="auto" w:fill="FFFFFF"/>
                <w:lang w:val="en-GB"/>
              </w:rPr>
              <w:t xml:space="preserve"> </w:t>
            </w:r>
            <w:r w:rsidRPr="00440F21">
              <w:rPr>
                <w:rFonts w:ascii="Times New Roman"/>
                <w:b/>
                <w:sz w:val="26"/>
                <w:shd w:val="clear" w:color="auto" w:fill="FFFFFF"/>
                <w:lang w:val="en-GB"/>
              </w:rPr>
              <w:t>(</w:t>
            </w:r>
            <w:r w:rsidR="005100B9" w:rsidRPr="00440F21">
              <w:rPr>
                <w:rFonts w:ascii="Times New Roman"/>
                <w:b/>
                <w:sz w:val="26"/>
                <w:shd w:val="clear" w:color="auto" w:fill="FFFFFF"/>
                <w:lang w:val="en-GB"/>
              </w:rPr>
              <w:t>x</w:t>
            </w:r>
            <w:r w:rsidR="00B84597">
              <w:rPr>
                <w:rFonts w:ascii="Times New Roman" w:hint="eastAsia"/>
                <w:b/>
                <w:sz w:val="26"/>
                <w:shd w:val="clear" w:color="auto" w:fill="FFFFFF"/>
                <w:lang w:val="en-GB"/>
              </w:rPr>
              <w:t>viii</w:t>
            </w:r>
            <w:r w:rsidRPr="00440F21">
              <w:rPr>
                <w:rFonts w:ascii="Times New Roman"/>
                <w:b/>
                <w:sz w:val="26"/>
                <w:shd w:val="clear" w:color="auto" w:fill="FFFFFF"/>
                <w:lang w:val="en-GB"/>
              </w:rPr>
              <w:t>)</w:t>
            </w:r>
          </w:p>
        </w:tc>
      </w:tr>
      <w:tr w:rsidR="005100B9" w:rsidRPr="00440F21" w:rsidTr="002A1C40">
        <w:trPr>
          <w:cantSplit/>
          <w:tblHeader/>
        </w:trPr>
        <w:tc>
          <w:tcPr>
            <w:tcW w:w="2428" w:type="dxa"/>
            <w:gridSpan w:val="3"/>
          </w:tcPr>
          <w:p w:rsidR="005100B9" w:rsidRPr="00440F21" w:rsidRDefault="005100B9" w:rsidP="000D1AFE">
            <w:pPr>
              <w:shd w:val="clear" w:color="auto" w:fill="FFFFFF"/>
              <w:spacing w:before="120"/>
              <w:ind w:right="29"/>
              <w:jc w:val="both"/>
              <w:rPr>
                <w:rFonts w:ascii="Times New Roman"/>
                <w:b/>
                <w:sz w:val="26"/>
                <w:shd w:val="clear" w:color="auto" w:fill="FFFFFF"/>
                <w:lang w:val="en-GB"/>
              </w:rPr>
            </w:pPr>
          </w:p>
        </w:tc>
        <w:tc>
          <w:tcPr>
            <w:tcW w:w="5680" w:type="dxa"/>
          </w:tcPr>
          <w:p w:rsidR="005100B9" w:rsidRPr="00440F21" w:rsidRDefault="005100B9" w:rsidP="000D1AFE">
            <w:pPr>
              <w:shd w:val="clear" w:color="auto" w:fill="FFFFFF"/>
              <w:spacing w:before="120"/>
              <w:ind w:right="29"/>
              <w:jc w:val="both"/>
              <w:rPr>
                <w:rFonts w:ascii="Times New Roman"/>
                <w:sz w:val="26"/>
                <w:shd w:val="clear" w:color="auto" w:fill="FFFFFF"/>
                <w:lang w:val="en-GB"/>
              </w:rPr>
            </w:pPr>
          </w:p>
        </w:tc>
        <w:tc>
          <w:tcPr>
            <w:tcW w:w="1370" w:type="dxa"/>
            <w:gridSpan w:val="2"/>
          </w:tcPr>
          <w:p w:rsidR="005100B9" w:rsidRPr="00440F21" w:rsidRDefault="005100B9" w:rsidP="00135BB1">
            <w:pPr>
              <w:shd w:val="clear" w:color="auto" w:fill="FFFFFF"/>
              <w:spacing w:before="120"/>
              <w:ind w:right="153"/>
              <w:jc w:val="right"/>
              <w:rPr>
                <w:rFonts w:ascii="Times New Roman"/>
                <w:b/>
                <w:sz w:val="26"/>
                <w:shd w:val="clear" w:color="auto" w:fill="FFFFFF"/>
                <w:lang w:val="en-GB"/>
              </w:rPr>
            </w:pPr>
          </w:p>
        </w:tc>
      </w:tr>
      <w:tr w:rsidR="005100B9" w:rsidRPr="00440F21" w:rsidTr="002A1C40">
        <w:trPr>
          <w:cantSplit/>
          <w:trHeight w:val="440"/>
          <w:tblHeader/>
        </w:trPr>
        <w:tc>
          <w:tcPr>
            <w:tcW w:w="1468" w:type="dxa"/>
            <w:gridSpan w:val="2"/>
          </w:tcPr>
          <w:p w:rsidR="00DE10FC" w:rsidRPr="00440F21" w:rsidRDefault="005100B9" w:rsidP="000D1AFE">
            <w:pPr>
              <w:shd w:val="clear" w:color="auto" w:fill="FFFFFF"/>
              <w:spacing w:before="120"/>
              <w:ind w:right="29"/>
              <w:jc w:val="both"/>
              <w:rPr>
                <w:rFonts w:ascii="Times New Roman"/>
                <w:b/>
                <w:bCs/>
                <w:sz w:val="26"/>
                <w:shd w:val="clear" w:color="auto" w:fill="FFFFFF"/>
                <w:lang w:val="en-GB"/>
              </w:rPr>
            </w:pPr>
            <w:r w:rsidRPr="00440F21">
              <w:rPr>
                <w:rFonts w:ascii="Times New Roman"/>
                <w:b/>
                <w:bCs/>
                <w:sz w:val="26"/>
                <w:shd w:val="clear" w:color="auto" w:fill="FFFFFF"/>
                <w:lang w:val="en-GB"/>
              </w:rPr>
              <w:t>INDEX</w:t>
            </w:r>
          </w:p>
        </w:tc>
        <w:tc>
          <w:tcPr>
            <w:tcW w:w="960" w:type="dxa"/>
          </w:tcPr>
          <w:p w:rsidR="005100B9" w:rsidRPr="00440F21" w:rsidRDefault="005100B9" w:rsidP="000D1AFE">
            <w:pPr>
              <w:shd w:val="clear" w:color="auto" w:fill="FFFFFF"/>
              <w:spacing w:before="120"/>
              <w:ind w:right="29"/>
              <w:jc w:val="both"/>
              <w:rPr>
                <w:rFonts w:ascii="Times New Roman"/>
                <w:sz w:val="26"/>
                <w:shd w:val="clear" w:color="auto" w:fill="FFFFFF"/>
                <w:lang w:val="en-GB"/>
              </w:rPr>
            </w:pPr>
          </w:p>
        </w:tc>
        <w:tc>
          <w:tcPr>
            <w:tcW w:w="5680" w:type="dxa"/>
          </w:tcPr>
          <w:p w:rsidR="005100B9" w:rsidRPr="00440F21" w:rsidRDefault="005100B9" w:rsidP="000D1AFE">
            <w:pPr>
              <w:shd w:val="clear" w:color="auto" w:fill="FFFFFF"/>
              <w:spacing w:before="120"/>
              <w:ind w:right="29"/>
              <w:jc w:val="both"/>
              <w:rPr>
                <w:rFonts w:ascii="Times New Roman"/>
                <w:sz w:val="26"/>
                <w:shd w:val="clear" w:color="auto" w:fill="FFFFFF"/>
                <w:lang w:val="en-GB"/>
              </w:rPr>
            </w:pPr>
          </w:p>
        </w:tc>
        <w:tc>
          <w:tcPr>
            <w:tcW w:w="1370" w:type="dxa"/>
            <w:gridSpan w:val="2"/>
          </w:tcPr>
          <w:p w:rsidR="005100B9" w:rsidRPr="00440F21" w:rsidRDefault="005100B9" w:rsidP="00135BB1">
            <w:pPr>
              <w:shd w:val="clear" w:color="auto" w:fill="FFFFFF"/>
              <w:spacing w:before="120"/>
              <w:ind w:right="153"/>
              <w:jc w:val="right"/>
              <w:rPr>
                <w:rFonts w:ascii="Times New Roman"/>
                <w:b/>
                <w:sz w:val="26"/>
                <w:shd w:val="clear" w:color="auto" w:fill="FFFFFF"/>
                <w:lang w:val="en-GB"/>
              </w:rPr>
            </w:pPr>
            <w:r w:rsidRPr="00440F21">
              <w:rPr>
                <w:rFonts w:ascii="Times New Roman"/>
                <w:b/>
                <w:sz w:val="26"/>
                <w:shd w:val="clear" w:color="auto" w:fill="FFFFFF"/>
                <w:lang w:val="en-GB"/>
              </w:rPr>
              <w:t>(1) - (</w:t>
            </w:r>
            <w:r w:rsidR="00B84597">
              <w:rPr>
                <w:rFonts w:ascii="Times New Roman" w:hint="eastAsia"/>
                <w:b/>
                <w:sz w:val="26"/>
                <w:shd w:val="clear" w:color="auto" w:fill="FFFFFF"/>
                <w:lang w:val="en-GB"/>
              </w:rPr>
              <w:t>7</w:t>
            </w:r>
            <w:r w:rsidRPr="00440F21">
              <w:rPr>
                <w:rFonts w:ascii="Times New Roman"/>
                <w:b/>
                <w:sz w:val="26"/>
                <w:shd w:val="clear" w:color="auto" w:fill="FFFFFF"/>
                <w:lang w:val="en-GB"/>
              </w:rPr>
              <w:t>)</w:t>
            </w:r>
          </w:p>
        </w:tc>
      </w:tr>
      <w:tr w:rsidR="00DE10FC" w:rsidRPr="00440F21">
        <w:trPr>
          <w:cantSplit/>
          <w:trHeight w:val="400"/>
          <w:tblHeader/>
        </w:trPr>
        <w:tc>
          <w:tcPr>
            <w:tcW w:w="9478" w:type="dxa"/>
            <w:gridSpan w:val="6"/>
          </w:tcPr>
          <w:p w:rsidR="00B360C1" w:rsidRPr="00440F21" w:rsidRDefault="00B360C1" w:rsidP="000D1AFE">
            <w:pPr>
              <w:shd w:val="clear" w:color="auto" w:fill="FFFFFF"/>
              <w:spacing w:before="120"/>
              <w:ind w:right="512"/>
              <w:jc w:val="both"/>
              <w:rPr>
                <w:rFonts w:ascii="Times New Roman"/>
                <w:b/>
                <w:bCs/>
                <w:sz w:val="26"/>
                <w:shd w:val="clear" w:color="auto" w:fill="FFFFFF"/>
                <w:lang w:val="en-GB"/>
              </w:rPr>
            </w:pPr>
          </w:p>
          <w:p w:rsidR="00DE10FC" w:rsidRPr="00440F21" w:rsidRDefault="004412B0" w:rsidP="000D1AFE">
            <w:pPr>
              <w:shd w:val="clear" w:color="auto" w:fill="FFFFFF"/>
              <w:spacing w:before="120"/>
              <w:ind w:right="512"/>
              <w:jc w:val="both"/>
              <w:rPr>
                <w:rFonts w:ascii="Times New Roman"/>
                <w:b/>
                <w:sz w:val="26"/>
                <w:shd w:val="clear" w:color="auto" w:fill="FFFFFF"/>
                <w:lang w:val="en-GB"/>
              </w:rPr>
            </w:pPr>
            <w:r w:rsidRPr="00440F21">
              <w:rPr>
                <w:rFonts w:ascii="Times New Roman"/>
                <w:b/>
                <w:bCs/>
                <w:sz w:val="26"/>
                <w:shd w:val="clear" w:color="auto" w:fill="FFFFFF"/>
                <w:lang w:val="en-GB"/>
              </w:rPr>
              <w:t>ANSWERS TO REPRESENTATIVE EXAMINATION QUESTIONS</w:t>
            </w:r>
          </w:p>
        </w:tc>
      </w:tr>
    </w:tbl>
    <w:p w:rsidR="005100B9" w:rsidRPr="00440F21" w:rsidRDefault="005100B9" w:rsidP="004C0A61">
      <w:pPr>
        <w:shd w:val="clear" w:color="auto" w:fill="FFFFFF"/>
        <w:ind w:right="26"/>
        <w:jc w:val="center"/>
        <w:rPr>
          <w:rFonts w:ascii="Times New Roman"/>
          <w:i/>
          <w:lang w:val="en-GB"/>
        </w:rPr>
      </w:pPr>
      <w:r w:rsidRPr="00440F21">
        <w:rPr>
          <w:rFonts w:ascii="Times New Roman"/>
          <w:sz w:val="26"/>
          <w:lang w:val="en-GB"/>
        </w:rPr>
        <w:t xml:space="preserve">- o - </w:t>
      </w:r>
      <w:proofErr w:type="gramStart"/>
      <w:r w:rsidRPr="00440F21">
        <w:rPr>
          <w:rFonts w:ascii="Times New Roman"/>
          <w:sz w:val="26"/>
          <w:lang w:val="en-GB"/>
        </w:rPr>
        <w:t>o</w:t>
      </w:r>
      <w:proofErr w:type="gramEnd"/>
      <w:r w:rsidRPr="00440F21">
        <w:rPr>
          <w:rFonts w:ascii="Times New Roman"/>
          <w:sz w:val="26"/>
          <w:lang w:val="en-GB"/>
        </w:rPr>
        <w:t xml:space="preserve"> - o -</w:t>
      </w:r>
      <w:r w:rsidRPr="00440F21">
        <w:rPr>
          <w:rFonts w:ascii="Times New Roman"/>
          <w:lang w:val="en-GB"/>
        </w:rPr>
        <w:br w:type="page"/>
      </w:r>
      <w:r w:rsidRPr="00440F21">
        <w:rPr>
          <w:rFonts w:ascii="Times New Roman"/>
          <w:b/>
          <w:i/>
          <w:sz w:val="32"/>
          <w:u w:val="single"/>
          <w:lang w:val="en-GB"/>
        </w:rPr>
        <w:lastRenderedPageBreak/>
        <w:t>NOTE</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i/>
          <w:sz w:val="26"/>
          <w:lang w:val="en-GB"/>
        </w:rPr>
        <w:tab/>
        <w:t xml:space="preserve">If you are taking this Subject in the Insurance Intermediaries Qualifying Examination, you will also be required, unless exempted, to take the Subject </w:t>
      </w:r>
      <w:r w:rsidRPr="00440F21">
        <w:rPr>
          <w:rFonts w:ascii="Times New Roman"/>
          <w:b/>
          <w:i/>
          <w:sz w:val="26"/>
          <w:lang w:val="en-GB"/>
        </w:rPr>
        <w:t>"Principles and Practice of Insurance"</w:t>
      </w:r>
      <w:r w:rsidRPr="00440F21">
        <w:rPr>
          <w:rFonts w:ascii="Times New Roman"/>
          <w:i/>
          <w:sz w:val="26"/>
          <w:lang w:val="en-GB"/>
        </w:rPr>
        <w:t xml:space="preserve">.  Whilst the examination regulations do not </w:t>
      </w:r>
      <w:r w:rsidRPr="00440F21">
        <w:rPr>
          <w:rFonts w:ascii="Times New Roman"/>
          <w:bCs/>
          <w:i/>
          <w:sz w:val="26"/>
          <w:lang w:val="en-GB"/>
        </w:rPr>
        <w:t>require</w:t>
      </w:r>
      <w:r w:rsidRPr="00440F21">
        <w:rPr>
          <w:rFonts w:ascii="Times New Roman"/>
          <w:i/>
          <w:sz w:val="26"/>
          <w:lang w:val="en-GB"/>
        </w:rPr>
        <w:t xml:space="preserve"> you to take that Subject first, it obviously makes sense to do so.  That Subject lays a foundation for further studies and many of the terms and concepts found in that Subject will be assumed knowledge with this Subject.</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ind w:right="26"/>
        <w:jc w:val="both"/>
        <w:rPr>
          <w:rFonts w:ascii="Times New Roman"/>
          <w:i/>
          <w:sz w:val="26"/>
          <w:lang w:val="en-GB"/>
        </w:rPr>
      </w:pPr>
      <w:r w:rsidRPr="00440F21">
        <w:rPr>
          <w:rFonts w:ascii="Times New Roman"/>
          <w:i/>
          <w:sz w:val="26"/>
          <w:lang w:val="en-GB"/>
        </w:rPr>
        <w:tab/>
        <w:t>For your study purposes, it is important to be aware of the relative “Weight” of the various Chapters in relation to the Examination.  All Chapters should be studied carefully, but the following table indicates areas of particular importance:</w:t>
      </w:r>
    </w:p>
    <w:p w:rsidR="005100B9" w:rsidRPr="00440F21" w:rsidRDefault="005100B9" w:rsidP="000D1AFE">
      <w:pPr>
        <w:shd w:val="clear" w:color="auto" w:fill="FFFFFF"/>
        <w:ind w:right="26"/>
        <w:jc w:val="both"/>
        <w:rPr>
          <w:rFonts w:ascii="Times New Roman"/>
          <w:sz w:val="26"/>
          <w:lang w:val="en-GB"/>
        </w:rPr>
      </w:pPr>
    </w:p>
    <w:p w:rsidR="005100B9" w:rsidRPr="00440F21" w:rsidRDefault="005100B9" w:rsidP="000D1AFE">
      <w:pPr>
        <w:shd w:val="clear" w:color="auto" w:fill="FFFFFF"/>
        <w:ind w:right="26"/>
        <w:jc w:val="both"/>
        <w:rPr>
          <w:rFonts w:ascii="Times New Roman"/>
          <w:sz w:val="26"/>
          <w:lang w:val="en-GB"/>
        </w:rPr>
      </w:pPr>
    </w:p>
    <w:tbl>
      <w:tblPr>
        <w:tblW w:w="0" w:type="auto"/>
        <w:tblInd w:w="1575" w:type="dxa"/>
        <w:tblBorders>
          <w:top w:val="double" w:sz="12" w:space="0" w:color="auto"/>
          <w:left w:val="double" w:sz="12" w:space="0" w:color="auto"/>
          <w:bottom w:val="double" w:sz="12" w:space="0" w:color="auto"/>
          <w:right w:val="doub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250"/>
        <w:gridCol w:w="4140"/>
      </w:tblGrid>
      <w:tr w:rsidR="005100B9" w:rsidRPr="00440F21">
        <w:trPr>
          <w:cantSplit/>
        </w:trPr>
        <w:tc>
          <w:tcPr>
            <w:tcW w:w="2250" w:type="dxa"/>
            <w:tcBorders>
              <w:top w:val="double" w:sz="12" w:space="0" w:color="auto"/>
              <w:bottom w:val="single" w:sz="12" w:space="0" w:color="auto"/>
            </w:tcBorders>
          </w:tcPr>
          <w:p w:rsidR="005100B9" w:rsidRPr="00440F21" w:rsidRDefault="005100B9" w:rsidP="004C0A61">
            <w:pPr>
              <w:shd w:val="clear" w:color="auto" w:fill="FFFFFF"/>
              <w:spacing w:before="120" w:after="120"/>
              <w:jc w:val="center"/>
              <w:rPr>
                <w:rFonts w:ascii="Times New Roman"/>
                <w:b/>
                <w:sz w:val="28"/>
                <w:lang w:val="en-GB"/>
              </w:rPr>
            </w:pPr>
            <w:r w:rsidRPr="00440F21">
              <w:rPr>
                <w:rFonts w:ascii="Times New Roman"/>
                <w:b/>
                <w:sz w:val="28"/>
                <w:lang w:val="en-GB"/>
              </w:rPr>
              <w:t>Chapter</w:t>
            </w:r>
          </w:p>
        </w:tc>
        <w:tc>
          <w:tcPr>
            <w:tcW w:w="4140" w:type="dxa"/>
            <w:tcBorders>
              <w:top w:val="double" w:sz="12" w:space="0" w:color="auto"/>
              <w:bottom w:val="single" w:sz="12" w:space="0" w:color="auto"/>
            </w:tcBorders>
          </w:tcPr>
          <w:p w:rsidR="005100B9" w:rsidRPr="00440F21" w:rsidRDefault="005100B9" w:rsidP="004C0A61">
            <w:pPr>
              <w:shd w:val="clear" w:color="auto" w:fill="FFFFFF"/>
              <w:spacing w:before="120" w:after="120"/>
              <w:jc w:val="center"/>
              <w:rPr>
                <w:rFonts w:ascii="Times New Roman"/>
                <w:b/>
                <w:sz w:val="28"/>
                <w:lang w:val="en-GB"/>
              </w:rPr>
            </w:pPr>
            <w:r w:rsidRPr="00440F21">
              <w:rPr>
                <w:rFonts w:ascii="Times New Roman"/>
                <w:b/>
                <w:sz w:val="28"/>
                <w:lang w:val="en-GB"/>
              </w:rPr>
              <w:t>Relative Weight</w:t>
            </w:r>
          </w:p>
        </w:tc>
      </w:tr>
      <w:tr w:rsidR="005100B9" w:rsidRPr="00440F21">
        <w:trPr>
          <w:cantSplit/>
        </w:trPr>
        <w:tc>
          <w:tcPr>
            <w:tcW w:w="2250" w:type="dxa"/>
            <w:tcBorders>
              <w:top w:val="nil"/>
            </w:tcBorders>
          </w:tcPr>
          <w:p w:rsidR="005100B9" w:rsidRPr="00440F21" w:rsidRDefault="005100B9" w:rsidP="004C0A61">
            <w:pPr>
              <w:shd w:val="clear" w:color="auto" w:fill="FFFFFF"/>
              <w:spacing w:before="120" w:after="120"/>
              <w:ind w:left="425" w:hanging="425"/>
              <w:jc w:val="center"/>
              <w:rPr>
                <w:rFonts w:ascii="Times New Roman"/>
                <w:sz w:val="28"/>
                <w:lang w:val="en-GB"/>
              </w:rPr>
            </w:pPr>
            <w:r w:rsidRPr="00440F21">
              <w:rPr>
                <w:rFonts w:ascii="Times New Roman"/>
                <w:sz w:val="28"/>
                <w:lang w:val="en-GB"/>
              </w:rPr>
              <w:t>1</w:t>
            </w:r>
          </w:p>
        </w:tc>
        <w:tc>
          <w:tcPr>
            <w:tcW w:w="4140" w:type="dxa"/>
            <w:tcBorders>
              <w:top w:val="nil"/>
            </w:tcBorders>
          </w:tcPr>
          <w:p w:rsidR="005100B9" w:rsidRPr="00440F21" w:rsidRDefault="005100B9" w:rsidP="004C0A61">
            <w:pPr>
              <w:shd w:val="clear" w:color="auto" w:fill="FFFFFF"/>
              <w:spacing w:before="120" w:after="120"/>
              <w:jc w:val="center"/>
              <w:rPr>
                <w:rFonts w:ascii="Times New Roman"/>
                <w:sz w:val="28"/>
                <w:lang w:val="en-GB"/>
              </w:rPr>
            </w:pPr>
            <w:r w:rsidRPr="00440F21">
              <w:rPr>
                <w:rFonts w:ascii="Times New Roman"/>
                <w:sz w:val="28"/>
                <w:lang w:val="en-GB"/>
              </w:rPr>
              <w:t>10%</w:t>
            </w:r>
          </w:p>
        </w:tc>
      </w:tr>
      <w:tr w:rsidR="005100B9" w:rsidRPr="00440F21">
        <w:trPr>
          <w:cantSplit/>
        </w:trPr>
        <w:tc>
          <w:tcPr>
            <w:tcW w:w="2250" w:type="dxa"/>
          </w:tcPr>
          <w:p w:rsidR="005100B9" w:rsidRPr="00440F21" w:rsidRDefault="005100B9" w:rsidP="004C0A61">
            <w:pPr>
              <w:shd w:val="clear" w:color="auto" w:fill="FFFFFF"/>
              <w:spacing w:before="120" w:after="120"/>
              <w:ind w:left="425" w:hanging="425"/>
              <w:jc w:val="center"/>
              <w:rPr>
                <w:rFonts w:ascii="Times New Roman"/>
                <w:sz w:val="28"/>
                <w:lang w:val="en-GB"/>
              </w:rPr>
            </w:pPr>
            <w:r w:rsidRPr="00440F21">
              <w:rPr>
                <w:rFonts w:ascii="Times New Roman"/>
                <w:sz w:val="28"/>
                <w:lang w:val="en-GB"/>
              </w:rPr>
              <w:t>2</w:t>
            </w:r>
          </w:p>
        </w:tc>
        <w:tc>
          <w:tcPr>
            <w:tcW w:w="4140" w:type="dxa"/>
          </w:tcPr>
          <w:p w:rsidR="005100B9" w:rsidRPr="00440F21" w:rsidRDefault="005100B9" w:rsidP="004C0A61">
            <w:pPr>
              <w:shd w:val="clear" w:color="auto" w:fill="FFFFFF"/>
              <w:spacing w:before="120" w:after="120"/>
              <w:jc w:val="center"/>
              <w:rPr>
                <w:rFonts w:ascii="Times New Roman"/>
                <w:sz w:val="28"/>
                <w:lang w:val="en-GB"/>
              </w:rPr>
            </w:pPr>
            <w:r w:rsidRPr="00440F21">
              <w:rPr>
                <w:rFonts w:ascii="Times New Roman"/>
                <w:sz w:val="28"/>
                <w:lang w:val="en-GB"/>
              </w:rPr>
              <w:t>20%</w:t>
            </w:r>
          </w:p>
        </w:tc>
      </w:tr>
      <w:tr w:rsidR="005100B9" w:rsidRPr="00440F21">
        <w:trPr>
          <w:cantSplit/>
        </w:trPr>
        <w:tc>
          <w:tcPr>
            <w:tcW w:w="2250" w:type="dxa"/>
          </w:tcPr>
          <w:p w:rsidR="005100B9" w:rsidRPr="00440F21" w:rsidRDefault="005100B9" w:rsidP="004C0A61">
            <w:pPr>
              <w:shd w:val="clear" w:color="auto" w:fill="FFFFFF"/>
              <w:spacing w:before="120" w:after="120"/>
              <w:ind w:left="425" w:hanging="425"/>
              <w:jc w:val="center"/>
              <w:rPr>
                <w:rFonts w:ascii="Times New Roman"/>
                <w:sz w:val="28"/>
                <w:lang w:val="en-GB"/>
              </w:rPr>
            </w:pPr>
            <w:r w:rsidRPr="00440F21">
              <w:rPr>
                <w:rFonts w:ascii="Times New Roman"/>
                <w:sz w:val="28"/>
                <w:lang w:val="en-GB"/>
              </w:rPr>
              <w:t>3</w:t>
            </w:r>
          </w:p>
        </w:tc>
        <w:tc>
          <w:tcPr>
            <w:tcW w:w="4140" w:type="dxa"/>
          </w:tcPr>
          <w:p w:rsidR="005100B9" w:rsidRPr="00440F21" w:rsidRDefault="005100B9" w:rsidP="004C0A61">
            <w:pPr>
              <w:shd w:val="clear" w:color="auto" w:fill="FFFFFF"/>
              <w:spacing w:before="120" w:after="120"/>
              <w:jc w:val="center"/>
              <w:rPr>
                <w:rFonts w:ascii="Times New Roman"/>
                <w:sz w:val="28"/>
                <w:lang w:val="en-GB"/>
              </w:rPr>
            </w:pPr>
            <w:r w:rsidRPr="00440F21">
              <w:rPr>
                <w:rFonts w:ascii="Times New Roman"/>
                <w:sz w:val="28"/>
                <w:lang w:val="en-GB"/>
              </w:rPr>
              <w:t>24%</w:t>
            </w:r>
          </w:p>
        </w:tc>
      </w:tr>
      <w:tr w:rsidR="005100B9" w:rsidRPr="00440F21">
        <w:trPr>
          <w:cantSplit/>
        </w:trPr>
        <w:tc>
          <w:tcPr>
            <w:tcW w:w="2250" w:type="dxa"/>
          </w:tcPr>
          <w:p w:rsidR="005100B9" w:rsidRPr="00440F21" w:rsidRDefault="005100B9" w:rsidP="004C0A61">
            <w:pPr>
              <w:shd w:val="clear" w:color="auto" w:fill="FFFFFF"/>
              <w:spacing w:before="120" w:after="120"/>
              <w:ind w:left="425" w:hanging="425"/>
              <w:jc w:val="center"/>
              <w:rPr>
                <w:rFonts w:ascii="Times New Roman"/>
                <w:sz w:val="28"/>
                <w:lang w:val="en-GB"/>
              </w:rPr>
            </w:pPr>
            <w:r w:rsidRPr="00440F21">
              <w:rPr>
                <w:rFonts w:ascii="Times New Roman"/>
                <w:sz w:val="28"/>
                <w:lang w:val="en-GB"/>
              </w:rPr>
              <w:t>4</w:t>
            </w:r>
          </w:p>
        </w:tc>
        <w:tc>
          <w:tcPr>
            <w:tcW w:w="4140" w:type="dxa"/>
          </w:tcPr>
          <w:p w:rsidR="005100B9" w:rsidRPr="00440F21" w:rsidRDefault="005100B9" w:rsidP="004C0A61">
            <w:pPr>
              <w:shd w:val="clear" w:color="auto" w:fill="FFFFFF"/>
              <w:spacing w:before="120" w:after="120"/>
              <w:jc w:val="center"/>
              <w:rPr>
                <w:rFonts w:ascii="Times New Roman"/>
                <w:sz w:val="28"/>
                <w:lang w:val="en-GB"/>
              </w:rPr>
            </w:pPr>
            <w:r w:rsidRPr="00440F21">
              <w:rPr>
                <w:rFonts w:ascii="Times New Roman"/>
                <w:sz w:val="28"/>
                <w:lang w:val="en-GB"/>
              </w:rPr>
              <w:t>24%</w:t>
            </w:r>
          </w:p>
        </w:tc>
      </w:tr>
      <w:tr w:rsidR="005100B9" w:rsidRPr="00440F21">
        <w:trPr>
          <w:cantSplit/>
        </w:trPr>
        <w:tc>
          <w:tcPr>
            <w:tcW w:w="2250" w:type="dxa"/>
          </w:tcPr>
          <w:p w:rsidR="005100B9" w:rsidRPr="00440F21" w:rsidRDefault="005100B9" w:rsidP="004C0A61">
            <w:pPr>
              <w:shd w:val="clear" w:color="auto" w:fill="FFFFFF"/>
              <w:spacing w:before="120" w:after="120"/>
              <w:ind w:left="425" w:hanging="425"/>
              <w:jc w:val="center"/>
              <w:rPr>
                <w:rFonts w:ascii="Times New Roman"/>
                <w:sz w:val="28"/>
                <w:lang w:val="en-GB"/>
              </w:rPr>
            </w:pPr>
            <w:r w:rsidRPr="00440F21">
              <w:rPr>
                <w:rFonts w:ascii="Times New Roman"/>
                <w:sz w:val="28"/>
                <w:lang w:val="en-GB"/>
              </w:rPr>
              <w:t>5</w:t>
            </w:r>
          </w:p>
        </w:tc>
        <w:tc>
          <w:tcPr>
            <w:tcW w:w="4140" w:type="dxa"/>
          </w:tcPr>
          <w:p w:rsidR="005100B9" w:rsidRPr="00440F21" w:rsidRDefault="005100B9" w:rsidP="004C0A61">
            <w:pPr>
              <w:shd w:val="clear" w:color="auto" w:fill="FFFFFF"/>
              <w:spacing w:before="120" w:after="120"/>
              <w:jc w:val="center"/>
              <w:rPr>
                <w:rFonts w:ascii="Times New Roman"/>
                <w:sz w:val="28"/>
                <w:lang w:val="en-GB"/>
              </w:rPr>
            </w:pPr>
            <w:r w:rsidRPr="00440F21">
              <w:rPr>
                <w:rFonts w:ascii="Times New Roman"/>
                <w:sz w:val="28"/>
                <w:lang w:val="en-GB"/>
              </w:rPr>
              <w:t>22%</w:t>
            </w:r>
          </w:p>
        </w:tc>
      </w:tr>
      <w:tr w:rsidR="005100B9" w:rsidRPr="00440F21">
        <w:trPr>
          <w:cantSplit/>
        </w:trPr>
        <w:tc>
          <w:tcPr>
            <w:tcW w:w="2250" w:type="dxa"/>
            <w:tcBorders>
              <w:top w:val="single" w:sz="12" w:space="0" w:color="auto"/>
              <w:bottom w:val="double" w:sz="12" w:space="0" w:color="auto"/>
            </w:tcBorders>
          </w:tcPr>
          <w:p w:rsidR="005100B9" w:rsidRPr="00440F21" w:rsidRDefault="005100B9" w:rsidP="004C0A61">
            <w:pPr>
              <w:shd w:val="clear" w:color="auto" w:fill="FFFFFF"/>
              <w:spacing w:before="120" w:after="120"/>
              <w:jc w:val="center"/>
              <w:rPr>
                <w:rFonts w:ascii="Times New Roman"/>
                <w:b/>
                <w:sz w:val="28"/>
                <w:lang w:val="en-GB"/>
              </w:rPr>
            </w:pPr>
            <w:r w:rsidRPr="00440F21">
              <w:rPr>
                <w:rFonts w:ascii="Times New Roman"/>
                <w:b/>
                <w:sz w:val="28"/>
                <w:lang w:val="en-GB"/>
              </w:rPr>
              <w:t>Total</w:t>
            </w:r>
          </w:p>
        </w:tc>
        <w:tc>
          <w:tcPr>
            <w:tcW w:w="4140" w:type="dxa"/>
            <w:tcBorders>
              <w:top w:val="single" w:sz="12" w:space="0" w:color="auto"/>
              <w:bottom w:val="double" w:sz="12" w:space="0" w:color="auto"/>
            </w:tcBorders>
          </w:tcPr>
          <w:p w:rsidR="005100B9" w:rsidRPr="00440F21" w:rsidRDefault="005100B9" w:rsidP="004C0A61">
            <w:pPr>
              <w:shd w:val="clear" w:color="auto" w:fill="FFFFFF"/>
              <w:spacing w:before="120" w:after="120"/>
              <w:jc w:val="center"/>
              <w:rPr>
                <w:rFonts w:ascii="Times New Roman"/>
                <w:b/>
                <w:sz w:val="28"/>
                <w:lang w:val="en-GB"/>
              </w:rPr>
            </w:pPr>
            <w:r w:rsidRPr="00440F21">
              <w:rPr>
                <w:rFonts w:ascii="Times New Roman"/>
                <w:b/>
                <w:sz w:val="28"/>
                <w:lang w:val="en-GB"/>
              </w:rPr>
              <w:t>100%</w:t>
            </w:r>
          </w:p>
        </w:tc>
      </w:tr>
    </w:tbl>
    <w:p w:rsidR="005100B9" w:rsidRPr="00440F21" w:rsidRDefault="005100B9" w:rsidP="000D1AFE">
      <w:pPr>
        <w:shd w:val="clear" w:color="auto" w:fill="FFFFFF"/>
        <w:ind w:right="26"/>
        <w:jc w:val="both"/>
        <w:rPr>
          <w:rFonts w:ascii="Times New Roman"/>
          <w:lang w:val="en-GB"/>
        </w:rPr>
      </w:pPr>
    </w:p>
    <w:p w:rsidR="005100B9" w:rsidRPr="00440F21" w:rsidRDefault="005100B9" w:rsidP="000D1AFE">
      <w:pPr>
        <w:shd w:val="clear" w:color="auto" w:fill="FFFFFF"/>
        <w:tabs>
          <w:tab w:val="left" w:pos="-720"/>
        </w:tabs>
        <w:jc w:val="both"/>
        <w:rPr>
          <w:rFonts w:ascii="Times New Roman"/>
          <w:lang w:val="en-GB"/>
        </w:rPr>
      </w:pPr>
    </w:p>
    <w:p w:rsidR="005100B9" w:rsidRPr="00440F21" w:rsidRDefault="005100B9" w:rsidP="000D1AFE">
      <w:pPr>
        <w:shd w:val="clear" w:color="auto" w:fill="FFFFFF"/>
        <w:tabs>
          <w:tab w:val="left" w:pos="-720"/>
        </w:tabs>
        <w:jc w:val="both"/>
        <w:rPr>
          <w:rFonts w:ascii="Times New Roman"/>
          <w:lang w:val="en-GB"/>
        </w:rPr>
        <w:sectPr w:rsidR="005100B9" w:rsidRPr="00440F21" w:rsidSect="00392A6F">
          <w:footerReference w:type="default" r:id="rId10"/>
          <w:pgSz w:w="11907" w:h="16840"/>
          <w:pgMar w:top="1247" w:right="1247" w:bottom="1247" w:left="1247" w:header="578" w:footer="440" w:gutter="0"/>
          <w:pgNumType w:fmt="lowerRoman" w:start="1"/>
          <w:cols w:space="425"/>
          <w:noEndnote/>
        </w:sectPr>
      </w:pPr>
    </w:p>
    <w:p w:rsidR="005100B9" w:rsidRPr="00440F21" w:rsidRDefault="005100B9" w:rsidP="000D1AFE">
      <w:pPr>
        <w:shd w:val="clear" w:color="auto" w:fill="FFFFFF"/>
        <w:tabs>
          <w:tab w:val="left" w:pos="-720"/>
        </w:tabs>
        <w:jc w:val="both"/>
        <w:rPr>
          <w:rFonts w:ascii="Times New Roman"/>
          <w:b/>
          <w:sz w:val="32"/>
          <w:lang w:val="en-GB"/>
        </w:rPr>
      </w:pPr>
      <w:r w:rsidRPr="00440F21">
        <w:rPr>
          <w:rFonts w:ascii="Times New Roman"/>
          <w:b/>
          <w:sz w:val="32"/>
          <w:lang w:val="en-GB"/>
        </w:rPr>
        <w:lastRenderedPageBreak/>
        <w:t>1</w:t>
      </w:r>
      <w:r w:rsidRPr="00440F21">
        <w:rPr>
          <w:rFonts w:ascii="Times New Roman"/>
          <w:b/>
          <w:sz w:val="32"/>
          <w:lang w:val="en-GB"/>
        </w:rPr>
        <w:tab/>
        <w:t>INTRODUCTION TO LIFE INSURANCE</w:t>
      </w:r>
    </w:p>
    <w:p w:rsidR="005100B9" w:rsidRPr="00440F21" w:rsidRDefault="005100B9" w:rsidP="000D1AFE">
      <w:pPr>
        <w:shd w:val="clear" w:color="auto" w:fill="FFFFFF"/>
        <w:tabs>
          <w:tab w:val="left" w:pos="-720"/>
        </w:tabs>
        <w:jc w:val="both"/>
        <w:rPr>
          <w:rFonts w:ascii="Times New Roman"/>
          <w:lang w:val="en-GB"/>
        </w:rPr>
      </w:pPr>
    </w:p>
    <w:p w:rsidR="005100B9" w:rsidRPr="00440F21" w:rsidRDefault="005100B9" w:rsidP="000D1AFE">
      <w:pPr>
        <w:shd w:val="clear" w:color="auto" w:fill="FFFFFF"/>
        <w:tabs>
          <w:tab w:val="left" w:pos="-720"/>
        </w:tabs>
        <w:jc w:val="both"/>
        <w:rPr>
          <w:rFonts w:ascii="Times New Roman"/>
          <w:lang w:val="en-GB"/>
        </w:rPr>
      </w:pPr>
    </w:p>
    <w:p w:rsidR="005100B9" w:rsidRPr="00440F21" w:rsidRDefault="005100B9" w:rsidP="000D1AFE">
      <w:pPr>
        <w:shd w:val="clear" w:color="auto" w:fill="FFFFFF"/>
        <w:tabs>
          <w:tab w:val="left" w:pos="-720"/>
        </w:tabs>
        <w:jc w:val="both"/>
        <w:rPr>
          <w:rFonts w:ascii="Times New Roman"/>
          <w:sz w:val="28"/>
          <w:lang w:val="en-GB"/>
        </w:rPr>
      </w:pPr>
      <w:r w:rsidRPr="00440F21">
        <w:rPr>
          <w:rFonts w:ascii="Times New Roman"/>
          <w:b/>
          <w:sz w:val="28"/>
          <w:lang w:val="en-GB"/>
        </w:rPr>
        <w:t>1.1</w:t>
      </w:r>
      <w:r w:rsidRPr="00440F21">
        <w:rPr>
          <w:rFonts w:ascii="Times New Roman"/>
          <w:b/>
          <w:sz w:val="28"/>
          <w:lang w:val="en-GB"/>
        </w:rPr>
        <w:tab/>
        <w:t>DEFINITION OF LIFE INSURANCE</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jc w:val="both"/>
        <w:rPr>
          <w:rFonts w:ascii="Times New Roman"/>
          <w:sz w:val="26"/>
          <w:lang w:val="en-GB"/>
        </w:rPr>
      </w:pPr>
      <w:r w:rsidRPr="00440F21">
        <w:rPr>
          <w:rFonts w:ascii="Times New Roman"/>
          <w:sz w:val="26"/>
          <w:lang w:val="en-GB"/>
        </w:rPr>
        <w:tab/>
        <w:t>In the first of an excellent series of textbooks produced by the U.S. Life Office Management Association Inc. (</w:t>
      </w:r>
      <w:r w:rsidRPr="00440F21">
        <w:rPr>
          <w:rFonts w:ascii="Times New Roman"/>
          <w:b/>
          <w:sz w:val="26"/>
          <w:lang w:val="en-GB"/>
        </w:rPr>
        <w:t>LOMA</w:t>
      </w:r>
      <w:r w:rsidRPr="00440F21">
        <w:rPr>
          <w:rFonts w:ascii="Times New Roman"/>
          <w:sz w:val="26"/>
          <w:lang w:val="en-GB"/>
        </w:rPr>
        <w:t xml:space="preserve">), life insurance </w:t>
      </w:r>
      <w:r w:rsidRPr="00440F21">
        <w:rPr>
          <w:rFonts w:ascii="Times New Roman"/>
          <w:lang w:val="en-GB"/>
        </w:rPr>
        <w:t xml:space="preserve">(or ‘life assurance’ in British terminology) </w:t>
      </w:r>
      <w:r w:rsidRPr="00440F21">
        <w:rPr>
          <w:rFonts w:ascii="Times New Roman"/>
          <w:sz w:val="26"/>
          <w:lang w:val="en-GB"/>
        </w:rPr>
        <w:t>is defined as follows:</w:t>
      </w:r>
    </w:p>
    <w:p w:rsidR="005100B9" w:rsidRPr="00440F21" w:rsidRDefault="005100B9" w:rsidP="000D1AFE">
      <w:pPr>
        <w:shd w:val="clear" w:color="auto" w:fill="FFFFFF"/>
        <w:tabs>
          <w:tab w:val="left" w:pos="-720"/>
        </w:tabs>
        <w:jc w:val="both"/>
        <w:rPr>
          <w:rFonts w:ascii="Times New Roman"/>
          <w:i/>
          <w:sz w:val="26"/>
          <w:lang w:val="en-GB"/>
        </w:rPr>
      </w:pPr>
    </w:p>
    <w:p w:rsidR="005100B9" w:rsidRPr="00440F21" w:rsidRDefault="005100B9" w:rsidP="000D1AFE">
      <w:pPr>
        <w:shd w:val="clear" w:color="auto" w:fill="FFFFFF"/>
        <w:tabs>
          <w:tab w:val="left" w:pos="-720"/>
          <w:tab w:val="left" w:pos="0"/>
        </w:tabs>
        <w:ind w:left="720" w:hanging="720"/>
        <w:jc w:val="both"/>
        <w:rPr>
          <w:rFonts w:ascii="Times New Roman"/>
          <w:sz w:val="26"/>
          <w:lang w:val="en-GB"/>
        </w:rPr>
      </w:pPr>
      <w:r w:rsidRPr="00440F21">
        <w:rPr>
          <w:rFonts w:ascii="Times New Roman"/>
          <w:i/>
          <w:sz w:val="26"/>
          <w:lang w:val="en-GB"/>
        </w:rPr>
        <w:tab/>
      </w:r>
      <w:r w:rsidRPr="00440F21">
        <w:rPr>
          <w:rFonts w:ascii="Times New Roman"/>
          <w:sz w:val="26"/>
          <w:lang w:val="en-GB"/>
        </w:rPr>
        <w:t>"</w:t>
      </w:r>
      <w:r w:rsidRPr="00440F21">
        <w:rPr>
          <w:rFonts w:ascii="Times New Roman"/>
          <w:i/>
          <w:sz w:val="26"/>
          <w:lang w:val="en-GB"/>
        </w:rPr>
        <w:t>Life insurance provides a sum of money if the person who is insured dies whilst the policy is in effect.</w:t>
      </w:r>
      <w:r w:rsidRPr="00440F21">
        <w:rPr>
          <w:rFonts w:ascii="Times New Roman"/>
          <w:sz w:val="26"/>
          <w:lang w:val="en-GB"/>
        </w:rPr>
        <w:t>"</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tab/>
        <w:t xml:space="preserve">Anybody who has some knowledge about life insurance will be tempted to say "Yes, </w:t>
      </w:r>
      <w:r w:rsidRPr="00440F21">
        <w:rPr>
          <w:rFonts w:ascii="Times New Roman"/>
          <w:b/>
          <w:sz w:val="26"/>
          <w:lang w:val="en-GB"/>
        </w:rPr>
        <w:t>BUT</w:t>
      </w:r>
      <w:r w:rsidRPr="00440F21">
        <w:rPr>
          <w:rFonts w:ascii="Times New Roman"/>
          <w:sz w:val="26"/>
          <w:lang w:val="en-GB"/>
        </w:rPr>
        <w:t>.....</w:t>
      </w:r>
      <w:proofErr w:type="gramStart"/>
      <w:r w:rsidRPr="00440F21">
        <w:rPr>
          <w:rFonts w:ascii="Times New Roman"/>
          <w:sz w:val="26"/>
          <w:lang w:val="en-GB"/>
        </w:rPr>
        <w:t>".</w:t>
      </w:r>
      <w:proofErr w:type="gramEnd"/>
      <w:r w:rsidRPr="00440F21">
        <w:rPr>
          <w:rFonts w:ascii="Times New Roman"/>
          <w:sz w:val="26"/>
          <w:lang w:val="en-GB"/>
        </w:rPr>
        <w:t xml:space="preserve">  In other words, surely this is too brief an explanation for a financial service that provides a very sophisticated range of savings and investment products, as well as mere compensation for death. </w:t>
      </w:r>
      <w:r w:rsidR="001954E2" w:rsidRPr="00440F21">
        <w:rPr>
          <w:rFonts w:ascii="Times New Roman"/>
          <w:sz w:val="26"/>
          <w:lang w:val="en-GB"/>
        </w:rPr>
        <w:t xml:space="preserve"> </w:t>
      </w:r>
      <w:r w:rsidRPr="00440F21">
        <w:rPr>
          <w:rFonts w:ascii="Times New Roman"/>
          <w:sz w:val="26"/>
          <w:lang w:val="en-GB"/>
        </w:rPr>
        <w:t xml:space="preserve">Nevertheless, this is apt for the first chapter on life insurance for beginners. </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tab/>
        <w:t xml:space="preserve">The definition captures the original, basic intention of life insurance: i.e. to provide for one's family and perhaps others in the event of death, especially premature death (i.e. death occurring at such a time that financial hardship will likely be caused to the dependants).  Originally, policies were for short periods of time, covering </w:t>
      </w:r>
      <w:r w:rsidRPr="00440F21">
        <w:rPr>
          <w:rFonts w:ascii="Times New Roman"/>
          <w:i/>
          <w:sz w:val="26"/>
          <w:lang w:val="en-GB"/>
        </w:rPr>
        <w:t>temporary</w:t>
      </w:r>
      <w:r w:rsidRPr="00440F21">
        <w:rPr>
          <w:rFonts w:ascii="Times New Roman"/>
          <w:sz w:val="26"/>
          <w:lang w:val="en-GB"/>
        </w:rPr>
        <w:t xml:space="preserve"> risk situations, such as sea voyages.  As life insurance became more established, it was reali</w:t>
      </w:r>
      <w:r w:rsidR="000F1474" w:rsidRPr="00440F21">
        <w:rPr>
          <w:rFonts w:ascii="Times New Roman"/>
          <w:sz w:val="26"/>
          <w:lang w:val="en-GB"/>
        </w:rPr>
        <w:t>s</w:t>
      </w:r>
      <w:r w:rsidRPr="00440F21">
        <w:rPr>
          <w:rFonts w:ascii="Times New Roman"/>
          <w:sz w:val="26"/>
          <w:lang w:val="en-GB"/>
        </w:rPr>
        <w:t>ed what a useful tool it was for a number of situations, which would include:</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720" w:hanging="720"/>
        <w:jc w:val="both"/>
        <w:rPr>
          <w:rFonts w:ascii="Times New Roman"/>
          <w:sz w:val="26"/>
          <w:lang w:val="en-GB"/>
        </w:rPr>
      </w:pPr>
      <w:r w:rsidRPr="00440F21">
        <w:rPr>
          <w:rFonts w:ascii="Times New Roman"/>
          <w:sz w:val="26"/>
          <w:lang w:val="en-GB"/>
        </w:rPr>
        <w:t>(a)</w:t>
      </w:r>
      <w:r w:rsidRPr="00440F21">
        <w:rPr>
          <w:rFonts w:ascii="Times New Roman"/>
          <w:i/>
          <w:sz w:val="26"/>
          <w:lang w:val="en-GB"/>
        </w:rPr>
        <w:tab/>
        <w:t>Temporary needs/threats</w:t>
      </w:r>
      <w:r w:rsidRPr="00440F21">
        <w:rPr>
          <w:rFonts w:ascii="Times New Roman"/>
          <w:sz w:val="26"/>
          <w:lang w:val="en-GB"/>
        </w:rPr>
        <w:t>: the original purpose of life insurance remains an important element in life insurance and estate planning, as things like children's education, etc. occupy responsible people's thoughts.</w:t>
      </w:r>
    </w:p>
    <w:p w:rsidR="005100B9" w:rsidRPr="00440F21" w:rsidRDefault="005100B9" w:rsidP="000D1AFE">
      <w:pPr>
        <w:shd w:val="clear" w:color="auto" w:fill="FFFFFF"/>
        <w:tabs>
          <w:tab w:val="left" w:pos="-720"/>
          <w:tab w:val="left" w:pos="0"/>
          <w:tab w:val="left" w:pos="720"/>
        </w:tabs>
        <w:ind w:left="72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720" w:hanging="720"/>
        <w:jc w:val="both"/>
        <w:rPr>
          <w:rFonts w:ascii="Times New Roman"/>
          <w:sz w:val="26"/>
          <w:lang w:val="en-GB"/>
        </w:rPr>
      </w:pPr>
      <w:r w:rsidRPr="00440F21">
        <w:rPr>
          <w:rFonts w:ascii="Times New Roman"/>
          <w:sz w:val="26"/>
          <w:lang w:val="en-GB"/>
        </w:rPr>
        <w:t>(b)</w:t>
      </w:r>
      <w:r w:rsidRPr="00440F21">
        <w:rPr>
          <w:rFonts w:ascii="Times New Roman"/>
          <w:i/>
          <w:sz w:val="26"/>
          <w:lang w:val="en-GB"/>
        </w:rPr>
        <w:tab/>
        <w:t>Savings</w:t>
      </w:r>
      <w:r w:rsidRPr="00440F21">
        <w:rPr>
          <w:rFonts w:ascii="Times New Roman"/>
          <w:sz w:val="26"/>
          <w:lang w:val="en-GB"/>
        </w:rPr>
        <w:t>: providing for one's family and oneself, as a long-term exercise, becomes more and more relevant as society evolves from a tribal, clan, family orientated community to relatively affluent individual independence.</w:t>
      </w:r>
    </w:p>
    <w:p w:rsidR="005100B9" w:rsidRPr="00440F21" w:rsidRDefault="005100B9" w:rsidP="000D1AFE">
      <w:pPr>
        <w:shd w:val="clear" w:color="auto" w:fill="FFFFFF"/>
        <w:tabs>
          <w:tab w:val="left" w:pos="-720"/>
          <w:tab w:val="left" w:pos="0"/>
          <w:tab w:val="left" w:pos="720"/>
        </w:tabs>
        <w:ind w:left="72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720" w:hanging="720"/>
        <w:jc w:val="both"/>
        <w:rPr>
          <w:rFonts w:ascii="Times New Roman"/>
          <w:sz w:val="26"/>
          <w:lang w:val="en-GB"/>
        </w:rPr>
      </w:pPr>
      <w:r w:rsidRPr="00440F21">
        <w:rPr>
          <w:rFonts w:ascii="Times New Roman"/>
          <w:sz w:val="26"/>
          <w:lang w:val="en-GB"/>
        </w:rPr>
        <w:t>(c)</w:t>
      </w:r>
      <w:r w:rsidRPr="00440F21">
        <w:rPr>
          <w:rFonts w:ascii="Times New Roman"/>
          <w:i/>
          <w:sz w:val="26"/>
          <w:lang w:val="en-GB"/>
        </w:rPr>
        <w:tab/>
        <w:t>Investment</w:t>
      </w:r>
      <w:r w:rsidRPr="00440F21">
        <w:rPr>
          <w:rFonts w:ascii="Times New Roman"/>
          <w:sz w:val="26"/>
          <w:lang w:val="en-GB"/>
        </w:rPr>
        <w:t xml:space="preserve">: </w:t>
      </w:r>
      <w:r w:rsidR="00B77EF7" w:rsidRPr="00440F21">
        <w:rPr>
          <w:rFonts w:ascii="Times New Roman"/>
          <w:sz w:val="26"/>
          <w:lang w:val="en-GB" w:eastAsia="zh-HK"/>
        </w:rPr>
        <w:t>can be defined a</w:t>
      </w:r>
      <w:r w:rsidRPr="00440F21">
        <w:rPr>
          <w:rFonts w:ascii="Times New Roman"/>
          <w:sz w:val="26"/>
          <w:lang w:val="en-GB"/>
        </w:rPr>
        <w:t xml:space="preserve">s a process of </w:t>
      </w:r>
      <w:r w:rsidR="00B77EF7" w:rsidRPr="00440F21">
        <w:rPr>
          <w:rFonts w:ascii="Times New Roman"/>
          <w:sz w:val="26"/>
          <w:lang w:val="en-GB"/>
        </w:rPr>
        <w:t>purchasing a</w:t>
      </w:r>
      <w:r w:rsidR="00DF3E7B" w:rsidRPr="00440F21">
        <w:rPr>
          <w:rFonts w:ascii="Times New Roman" w:eastAsia="SimSun"/>
          <w:sz w:val="26"/>
          <w:lang w:val="en-GB" w:eastAsia="zh-CN"/>
        </w:rPr>
        <w:t>n</w:t>
      </w:r>
      <w:r w:rsidR="00B77EF7" w:rsidRPr="00440F21">
        <w:rPr>
          <w:rFonts w:ascii="Times New Roman"/>
          <w:sz w:val="26"/>
          <w:lang w:val="en-GB"/>
        </w:rPr>
        <w:t xml:space="preserve"> asset, with an expectation that </w:t>
      </w:r>
      <w:r w:rsidR="00B77EF7" w:rsidRPr="00440F21">
        <w:rPr>
          <w:rFonts w:ascii="Times New Roman"/>
          <w:sz w:val="26"/>
          <w:lang w:val="en-GB" w:eastAsia="zh-HK"/>
        </w:rPr>
        <w:t xml:space="preserve">it </w:t>
      </w:r>
      <w:r w:rsidR="00B77EF7" w:rsidRPr="00440F21">
        <w:rPr>
          <w:rFonts w:ascii="Times New Roman"/>
          <w:sz w:val="26"/>
          <w:lang w:val="en-GB"/>
        </w:rPr>
        <w:t xml:space="preserve">will </w:t>
      </w:r>
      <w:r w:rsidR="00761CEA" w:rsidRPr="00440F21">
        <w:rPr>
          <w:rFonts w:ascii="Times New Roman"/>
          <w:sz w:val="26"/>
          <w:lang w:val="en-GB" w:eastAsia="zh-HK"/>
        </w:rPr>
        <w:t xml:space="preserve">in the future </w:t>
      </w:r>
      <w:r w:rsidR="00B77EF7" w:rsidRPr="00440F21">
        <w:rPr>
          <w:rFonts w:ascii="Times New Roman"/>
          <w:sz w:val="26"/>
          <w:lang w:val="en-GB"/>
        </w:rPr>
        <w:t xml:space="preserve">provide </w:t>
      </w:r>
      <w:r w:rsidR="00C54A3D" w:rsidRPr="00440F21">
        <w:rPr>
          <w:rFonts w:ascii="Times New Roman"/>
          <w:sz w:val="26"/>
          <w:lang w:val="en-GB" w:eastAsia="zh-HK"/>
        </w:rPr>
        <w:t xml:space="preserve">an </w:t>
      </w:r>
      <w:r w:rsidR="00B77EF7" w:rsidRPr="00440F21">
        <w:rPr>
          <w:rFonts w:ascii="Times New Roman"/>
          <w:sz w:val="26"/>
          <w:lang w:val="en-GB"/>
        </w:rPr>
        <w:t>income or appreciate</w:t>
      </w:r>
      <w:r w:rsidRPr="00440F21">
        <w:rPr>
          <w:rFonts w:ascii="Times New Roman"/>
          <w:sz w:val="26"/>
          <w:lang w:val="en-GB"/>
        </w:rPr>
        <w:t xml:space="preserve">. </w:t>
      </w:r>
      <w:r w:rsidR="001954E2" w:rsidRPr="00440F21">
        <w:rPr>
          <w:rFonts w:ascii="Times New Roman"/>
          <w:sz w:val="26"/>
          <w:lang w:val="en-GB"/>
        </w:rPr>
        <w:t xml:space="preserve"> </w:t>
      </w:r>
      <w:r w:rsidRPr="00440F21">
        <w:rPr>
          <w:rFonts w:ascii="Times New Roman"/>
          <w:sz w:val="26"/>
          <w:lang w:val="en-GB"/>
        </w:rPr>
        <w:t>The accumulation of wealth and safeguarding it from the ravages of inflation become realistic goals as living standards rise.</w:t>
      </w:r>
    </w:p>
    <w:p w:rsidR="005100B9" w:rsidRPr="00440F21" w:rsidRDefault="005100B9" w:rsidP="000D1AFE">
      <w:pPr>
        <w:shd w:val="clear" w:color="auto" w:fill="FFFFFF"/>
        <w:tabs>
          <w:tab w:val="left" w:pos="-720"/>
          <w:tab w:val="left" w:pos="0"/>
          <w:tab w:val="left" w:pos="720"/>
        </w:tabs>
        <w:ind w:left="72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720" w:hanging="720"/>
        <w:jc w:val="both"/>
        <w:rPr>
          <w:rFonts w:ascii="Times New Roman"/>
          <w:sz w:val="26"/>
          <w:lang w:val="en-GB"/>
        </w:rPr>
      </w:pPr>
      <w:r w:rsidRPr="00440F21">
        <w:rPr>
          <w:rFonts w:ascii="Times New Roman"/>
          <w:sz w:val="26"/>
          <w:lang w:val="en-GB"/>
        </w:rPr>
        <w:t>(d)</w:t>
      </w:r>
      <w:r w:rsidRPr="00440F21">
        <w:rPr>
          <w:rFonts w:ascii="Times New Roman"/>
          <w:i/>
          <w:sz w:val="26"/>
          <w:lang w:val="en-GB"/>
        </w:rPr>
        <w:tab/>
        <w:t>Retirement</w:t>
      </w:r>
      <w:r w:rsidRPr="00440F21">
        <w:rPr>
          <w:rFonts w:ascii="Times New Roman"/>
          <w:sz w:val="26"/>
          <w:lang w:val="en-GB"/>
        </w:rPr>
        <w:t>: provision for one's own later years becomes increasingly necessary, especially in a changing cultural and social environment.</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tab/>
        <w:t xml:space="preserve">So our purpose, as we begin this study, is not so much to remember certain facts, but rather to </w:t>
      </w:r>
      <w:r w:rsidRPr="00440F21">
        <w:rPr>
          <w:rFonts w:ascii="Times New Roman"/>
          <w:i/>
          <w:sz w:val="26"/>
          <w:lang w:val="en-GB"/>
        </w:rPr>
        <w:t>understand</w:t>
      </w:r>
      <w:r w:rsidRPr="00440F21">
        <w:rPr>
          <w:rFonts w:ascii="Times New Roman"/>
          <w:sz w:val="26"/>
          <w:lang w:val="en-GB"/>
        </w:rPr>
        <w:t xml:space="preserve"> something of the fundamentals of long term insurance, and to appreciate its role in modern society.</w:t>
      </w:r>
    </w:p>
    <w:p w:rsidR="005100B9" w:rsidRPr="00440F21" w:rsidRDefault="005100B9" w:rsidP="000D1AFE">
      <w:pPr>
        <w:shd w:val="clear" w:color="auto" w:fill="FFFFFF"/>
        <w:tabs>
          <w:tab w:val="left" w:pos="-720"/>
        </w:tabs>
        <w:ind w:left="720"/>
        <w:jc w:val="both"/>
        <w:rPr>
          <w:rFonts w:ascii="Times New Roman"/>
          <w:b/>
          <w:sz w:val="26"/>
          <w:lang w:val="en-GB"/>
        </w:rPr>
      </w:pPr>
      <w:r w:rsidRPr="00440F21">
        <w:rPr>
          <w:rFonts w:ascii="Times New Roman"/>
          <w:sz w:val="26"/>
          <w:lang w:val="en-GB"/>
        </w:rPr>
        <w:br w:type="page"/>
      </w:r>
      <w:r w:rsidRPr="00440F21">
        <w:rPr>
          <w:rFonts w:ascii="Times New Roman"/>
          <w:b/>
          <w:sz w:val="26"/>
          <w:lang w:val="en-GB"/>
        </w:rPr>
        <w:lastRenderedPageBreak/>
        <w:t>1.1.1</w:t>
      </w:r>
      <w:r w:rsidRPr="00440F21">
        <w:rPr>
          <w:rFonts w:ascii="Times New Roman"/>
          <w:b/>
          <w:sz w:val="26"/>
          <w:lang w:val="en-GB"/>
        </w:rPr>
        <w:tab/>
        <w:t>Needs for Life Insurance</w:t>
      </w:r>
    </w:p>
    <w:p w:rsidR="005100B9" w:rsidRPr="00440F21" w:rsidRDefault="005100B9" w:rsidP="000D1AFE">
      <w:pPr>
        <w:shd w:val="clear" w:color="auto" w:fill="FFFFFF"/>
        <w:tabs>
          <w:tab w:val="left" w:pos="-720"/>
        </w:tabs>
        <w:ind w:left="720"/>
        <w:jc w:val="both"/>
        <w:rPr>
          <w:rFonts w:ascii="Times New Roman"/>
          <w:b/>
          <w:sz w:val="26"/>
          <w:lang w:val="en-GB"/>
        </w:rPr>
      </w:pPr>
    </w:p>
    <w:p w:rsidR="005100B9" w:rsidRPr="00440F21" w:rsidRDefault="005100B9" w:rsidP="000D1AFE">
      <w:pPr>
        <w:shd w:val="clear" w:color="auto" w:fill="FFFFFF"/>
        <w:tabs>
          <w:tab w:val="left" w:pos="-720"/>
          <w:tab w:val="left" w:pos="0"/>
        </w:tabs>
        <w:ind w:left="720"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Whilst </w:t>
      </w:r>
      <w:r w:rsidRPr="00440F21">
        <w:rPr>
          <w:rFonts w:ascii="Times New Roman"/>
          <w:b/>
          <w:sz w:val="26"/>
          <w:lang w:val="en-GB"/>
        </w:rPr>
        <w:t>1.1</w:t>
      </w:r>
      <w:r w:rsidRPr="00440F21">
        <w:rPr>
          <w:rFonts w:ascii="Times New Roman"/>
          <w:sz w:val="26"/>
          <w:lang w:val="en-GB"/>
        </w:rPr>
        <w:t xml:space="preserve"> above outlines the developing appreciation of the many uses of life insurance, the modern scene tends to look upon available life insurance products from the perspective of meeting various needs.  These we may think of as:</w:t>
      </w:r>
    </w:p>
    <w:p w:rsidR="005100B9" w:rsidRPr="00440F21" w:rsidRDefault="005100B9" w:rsidP="000D1AFE">
      <w:pPr>
        <w:shd w:val="clear" w:color="auto" w:fill="FFFFFF"/>
        <w:tabs>
          <w:tab w:val="left" w:pos="-720"/>
          <w:tab w:val="left" w:pos="0"/>
        </w:tabs>
        <w:ind w:left="720" w:hanging="720"/>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i/>
          <w:sz w:val="26"/>
          <w:lang w:val="en-GB"/>
        </w:rPr>
      </w:pPr>
      <w:r w:rsidRPr="00440F21">
        <w:rPr>
          <w:rFonts w:ascii="Times New Roman"/>
          <w:sz w:val="26"/>
          <w:lang w:val="en-GB"/>
        </w:rPr>
        <w:tab/>
        <w:t>(a)</w:t>
      </w:r>
      <w:r w:rsidRPr="00440F21">
        <w:rPr>
          <w:rFonts w:ascii="Times New Roman"/>
          <w:i/>
          <w:sz w:val="26"/>
          <w:lang w:val="en-GB"/>
        </w:rPr>
        <w:tab/>
        <w:t>Personal needs</w:t>
      </w:r>
      <w:r w:rsidRPr="00440F21">
        <w:rPr>
          <w:rFonts w:ascii="Times New Roman"/>
          <w:sz w:val="26"/>
          <w:lang w:val="en-GB"/>
        </w:rPr>
        <w:t>:</w:t>
      </w:r>
    </w:p>
    <w:p w:rsidR="005100B9" w:rsidRPr="00440F21" w:rsidRDefault="005100B9" w:rsidP="000D1AFE">
      <w:pPr>
        <w:shd w:val="clear" w:color="auto" w:fill="FFFFFF"/>
        <w:tabs>
          <w:tab w:val="left" w:pos="-720"/>
        </w:tabs>
        <w:jc w:val="both"/>
        <w:rPr>
          <w:rFonts w:ascii="Times New Roman"/>
          <w:i/>
          <w:sz w:val="26"/>
          <w:lang w:val="en-GB"/>
        </w:rPr>
      </w:pPr>
    </w:p>
    <w:p w:rsidR="005100B9" w:rsidRPr="00440F21" w:rsidRDefault="005100B9" w:rsidP="000D1AFE">
      <w:pPr>
        <w:shd w:val="clear" w:color="auto" w:fill="FFFFFF"/>
        <w:tabs>
          <w:tab w:val="left" w:pos="-720"/>
        </w:tabs>
        <w:ind w:left="72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dependants</w:t>
      </w:r>
      <w:proofErr w:type="gramEnd"/>
      <w:r w:rsidRPr="00440F21">
        <w:rPr>
          <w:rFonts w:ascii="Times New Roman"/>
          <w:sz w:val="26"/>
          <w:lang w:val="en-GB"/>
        </w:rPr>
        <w:t>’ living expenses;</w:t>
      </w:r>
    </w:p>
    <w:p w:rsidR="005100B9" w:rsidRPr="00440F21" w:rsidRDefault="005100B9" w:rsidP="000D1AFE">
      <w:pPr>
        <w:shd w:val="clear" w:color="auto" w:fill="FFFFFF"/>
        <w:tabs>
          <w:tab w:val="left" w:pos="-720"/>
        </w:tabs>
        <w:ind w:left="720"/>
        <w:jc w:val="both"/>
        <w:rPr>
          <w:rFonts w:ascii="Times New Roman"/>
          <w:sz w:val="26"/>
          <w:lang w:val="en-GB"/>
        </w:rPr>
      </w:pPr>
    </w:p>
    <w:p w:rsidR="005100B9" w:rsidRPr="00440F21" w:rsidRDefault="005100B9" w:rsidP="000D1AFE">
      <w:pPr>
        <w:shd w:val="clear" w:color="auto" w:fill="FFFFFF"/>
        <w:tabs>
          <w:tab w:val="left" w:pos="-720"/>
        </w:tabs>
        <w:ind w:left="720"/>
        <w:jc w:val="both"/>
        <w:rPr>
          <w:rFonts w:ascii="Times New Roman"/>
          <w:sz w:val="26"/>
          <w:lang w:val="en-GB"/>
        </w:rPr>
      </w:pPr>
      <w:r w:rsidRPr="00440F21">
        <w:rPr>
          <w:rFonts w:ascii="Times New Roman"/>
          <w:sz w:val="26"/>
          <w:lang w:val="en-GB"/>
        </w:rPr>
        <w:tab/>
        <w:t>(ii)</w:t>
      </w:r>
      <w:r w:rsidRPr="00440F21">
        <w:rPr>
          <w:rFonts w:ascii="Times New Roman"/>
          <w:sz w:val="26"/>
          <w:lang w:val="en-GB"/>
        </w:rPr>
        <w:tab/>
      </w:r>
      <w:proofErr w:type="gramStart"/>
      <w:r w:rsidRPr="00440F21">
        <w:rPr>
          <w:rFonts w:ascii="Times New Roman"/>
          <w:sz w:val="26"/>
          <w:lang w:val="en-GB"/>
        </w:rPr>
        <w:t>final</w:t>
      </w:r>
      <w:proofErr w:type="gramEnd"/>
      <w:r w:rsidRPr="00440F21">
        <w:rPr>
          <w:rFonts w:ascii="Times New Roman"/>
          <w:sz w:val="26"/>
          <w:lang w:val="en-GB"/>
        </w:rPr>
        <w:t xml:space="preserve"> (end of life) expenses;</w:t>
      </w:r>
    </w:p>
    <w:p w:rsidR="005100B9" w:rsidRPr="00440F21" w:rsidRDefault="005100B9" w:rsidP="000D1AFE">
      <w:pPr>
        <w:shd w:val="clear" w:color="auto" w:fill="FFFFFF"/>
        <w:tabs>
          <w:tab w:val="left" w:pos="-720"/>
        </w:tabs>
        <w:ind w:left="720"/>
        <w:jc w:val="both"/>
        <w:rPr>
          <w:rFonts w:ascii="Times New Roman"/>
          <w:sz w:val="26"/>
          <w:lang w:val="en-GB"/>
        </w:rPr>
      </w:pPr>
    </w:p>
    <w:p w:rsidR="005100B9" w:rsidRPr="00440F21" w:rsidRDefault="005100B9" w:rsidP="000D1AFE">
      <w:pPr>
        <w:shd w:val="clear" w:color="auto" w:fill="FFFFFF"/>
        <w:tabs>
          <w:tab w:val="left" w:pos="-720"/>
        </w:tabs>
        <w:ind w:left="720"/>
        <w:jc w:val="both"/>
        <w:rPr>
          <w:rFonts w:ascii="Times New Roman"/>
          <w:sz w:val="26"/>
          <w:lang w:val="en-GB"/>
        </w:rPr>
      </w:pPr>
      <w:r w:rsidRPr="00440F21">
        <w:rPr>
          <w:rFonts w:ascii="Times New Roman"/>
          <w:sz w:val="26"/>
          <w:lang w:val="en-GB"/>
        </w:rPr>
        <w:tab/>
        <w:t>(iii)</w:t>
      </w:r>
      <w:r w:rsidRPr="00440F21">
        <w:rPr>
          <w:rFonts w:ascii="Times New Roman"/>
          <w:sz w:val="26"/>
          <w:lang w:val="en-GB"/>
        </w:rPr>
        <w:tab/>
      </w:r>
      <w:proofErr w:type="gramStart"/>
      <w:r w:rsidRPr="00440F21">
        <w:rPr>
          <w:rFonts w:ascii="Times New Roman"/>
          <w:sz w:val="26"/>
          <w:lang w:val="en-GB"/>
        </w:rPr>
        <w:t>educational</w:t>
      </w:r>
      <w:proofErr w:type="gramEnd"/>
      <w:r w:rsidRPr="00440F21">
        <w:rPr>
          <w:rFonts w:ascii="Times New Roman"/>
          <w:sz w:val="26"/>
          <w:lang w:val="en-GB"/>
        </w:rPr>
        <w:t xml:space="preserve"> funds;</w:t>
      </w:r>
    </w:p>
    <w:p w:rsidR="005100B9" w:rsidRPr="00440F21" w:rsidRDefault="005100B9" w:rsidP="000D1AFE">
      <w:pPr>
        <w:shd w:val="clear" w:color="auto" w:fill="FFFFFF"/>
        <w:tabs>
          <w:tab w:val="left" w:pos="-720"/>
        </w:tabs>
        <w:ind w:left="720"/>
        <w:jc w:val="both"/>
        <w:rPr>
          <w:rFonts w:ascii="Times New Roman"/>
          <w:sz w:val="26"/>
          <w:lang w:val="en-GB"/>
        </w:rPr>
      </w:pPr>
    </w:p>
    <w:p w:rsidR="005100B9" w:rsidRPr="00440F21" w:rsidRDefault="005100B9" w:rsidP="000D1AFE">
      <w:pPr>
        <w:shd w:val="clear" w:color="auto" w:fill="FFFFFF"/>
        <w:tabs>
          <w:tab w:val="left" w:pos="-720"/>
        </w:tabs>
        <w:ind w:left="720"/>
        <w:jc w:val="both"/>
        <w:rPr>
          <w:rFonts w:ascii="Times New Roman"/>
          <w:sz w:val="26"/>
          <w:lang w:val="en-GB"/>
        </w:rPr>
      </w:pPr>
      <w:r w:rsidRPr="00440F21">
        <w:rPr>
          <w:rFonts w:ascii="Times New Roman"/>
          <w:sz w:val="26"/>
          <w:lang w:val="en-GB"/>
        </w:rPr>
        <w:tab/>
        <w:t>(iv)</w:t>
      </w:r>
      <w:r w:rsidRPr="00440F21">
        <w:rPr>
          <w:rFonts w:ascii="Times New Roman"/>
          <w:sz w:val="26"/>
          <w:lang w:val="en-GB"/>
        </w:rPr>
        <w:tab/>
      </w:r>
      <w:proofErr w:type="gramStart"/>
      <w:r w:rsidRPr="00440F21">
        <w:rPr>
          <w:rFonts w:ascii="Times New Roman"/>
          <w:sz w:val="26"/>
          <w:lang w:val="en-GB"/>
        </w:rPr>
        <w:t>retirement</w:t>
      </w:r>
      <w:proofErr w:type="gramEnd"/>
      <w:r w:rsidRPr="00440F21">
        <w:rPr>
          <w:rFonts w:ascii="Times New Roman"/>
          <w:sz w:val="26"/>
          <w:lang w:val="en-GB"/>
        </w:rPr>
        <w:t xml:space="preserve"> income;</w:t>
      </w:r>
    </w:p>
    <w:p w:rsidR="005100B9" w:rsidRPr="00440F21" w:rsidRDefault="005100B9" w:rsidP="000D1AFE">
      <w:pPr>
        <w:shd w:val="clear" w:color="auto" w:fill="FFFFFF"/>
        <w:tabs>
          <w:tab w:val="left" w:pos="-720"/>
        </w:tabs>
        <w:ind w:left="720"/>
        <w:jc w:val="both"/>
        <w:rPr>
          <w:rFonts w:ascii="Times New Roman"/>
          <w:sz w:val="26"/>
          <w:lang w:val="en-GB"/>
        </w:rPr>
      </w:pPr>
    </w:p>
    <w:p w:rsidR="005100B9" w:rsidRPr="00440F21" w:rsidRDefault="005100B9" w:rsidP="000D1AFE">
      <w:pPr>
        <w:shd w:val="clear" w:color="auto" w:fill="FFFFFF"/>
        <w:tabs>
          <w:tab w:val="left" w:pos="-720"/>
        </w:tabs>
        <w:ind w:left="720"/>
        <w:jc w:val="both"/>
        <w:rPr>
          <w:rFonts w:ascii="Times New Roman"/>
          <w:sz w:val="26"/>
          <w:lang w:val="en-GB"/>
        </w:rPr>
      </w:pPr>
      <w:r w:rsidRPr="00440F21">
        <w:rPr>
          <w:rFonts w:ascii="Times New Roman"/>
          <w:sz w:val="26"/>
          <w:lang w:val="en-GB"/>
        </w:rPr>
        <w:tab/>
        <w:t>(v)</w:t>
      </w:r>
      <w:r w:rsidRPr="00440F21">
        <w:rPr>
          <w:rFonts w:ascii="Times New Roman"/>
          <w:sz w:val="26"/>
          <w:lang w:val="en-GB"/>
        </w:rPr>
        <w:tab/>
      </w:r>
      <w:proofErr w:type="gramStart"/>
      <w:r w:rsidRPr="00440F21">
        <w:rPr>
          <w:rFonts w:ascii="Times New Roman"/>
          <w:sz w:val="26"/>
          <w:lang w:val="en-GB"/>
        </w:rPr>
        <w:t>mortgage</w:t>
      </w:r>
      <w:proofErr w:type="gramEnd"/>
      <w:r w:rsidRPr="00440F21">
        <w:rPr>
          <w:rFonts w:ascii="Times New Roman"/>
          <w:sz w:val="26"/>
          <w:lang w:val="en-GB"/>
        </w:rPr>
        <w:t xml:space="preserve"> repayment fund;</w:t>
      </w:r>
    </w:p>
    <w:p w:rsidR="005100B9" w:rsidRPr="00440F21" w:rsidRDefault="005100B9" w:rsidP="000D1AFE">
      <w:pPr>
        <w:shd w:val="clear" w:color="auto" w:fill="FFFFFF"/>
        <w:tabs>
          <w:tab w:val="left" w:pos="-720"/>
        </w:tabs>
        <w:ind w:left="720"/>
        <w:jc w:val="both"/>
        <w:rPr>
          <w:rFonts w:ascii="Times New Roman"/>
          <w:sz w:val="26"/>
          <w:lang w:val="en-GB"/>
        </w:rPr>
      </w:pPr>
    </w:p>
    <w:p w:rsidR="005100B9" w:rsidRPr="00440F21" w:rsidRDefault="005100B9" w:rsidP="000D1AFE">
      <w:pPr>
        <w:shd w:val="clear" w:color="auto" w:fill="FFFFFF"/>
        <w:tabs>
          <w:tab w:val="left" w:pos="-720"/>
        </w:tabs>
        <w:ind w:left="720"/>
        <w:jc w:val="both"/>
        <w:rPr>
          <w:rFonts w:ascii="Times New Roman"/>
          <w:sz w:val="26"/>
          <w:lang w:val="en-GB"/>
        </w:rPr>
      </w:pPr>
      <w:r w:rsidRPr="00440F21">
        <w:rPr>
          <w:rFonts w:ascii="Times New Roman"/>
          <w:sz w:val="26"/>
          <w:lang w:val="en-GB"/>
        </w:rPr>
        <w:tab/>
        <w:t>(vi)</w:t>
      </w:r>
      <w:r w:rsidRPr="00440F21">
        <w:rPr>
          <w:rFonts w:ascii="Times New Roman"/>
          <w:sz w:val="26"/>
          <w:lang w:val="en-GB"/>
        </w:rPr>
        <w:tab/>
      </w:r>
      <w:proofErr w:type="gramStart"/>
      <w:r w:rsidRPr="00440F21">
        <w:rPr>
          <w:rFonts w:ascii="Times New Roman"/>
          <w:sz w:val="26"/>
          <w:lang w:val="en-GB"/>
        </w:rPr>
        <w:t>emergencies</w:t>
      </w:r>
      <w:proofErr w:type="gramEnd"/>
      <w:r w:rsidRPr="00440F21">
        <w:rPr>
          <w:rFonts w:ascii="Times New Roman"/>
          <w:sz w:val="26"/>
          <w:lang w:val="en-GB"/>
        </w:rPr>
        <w:t xml:space="preserve"> fund (usually needed to meet unexpected expenses);</w:t>
      </w:r>
    </w:p>
    <w:p w:rsidR="005100B9" w:rsidRPr="00440F21" w:rsidRDefault="005100B9" w:rsidP="000D1AFE">
      <w:pPr>
        <w:shd w:val="clear" w:color="auto" w:fill="FFFFFF"/>
        <w:tabs>
          <w:tab w:val="left" w:pos="-720"/>
        </w:tabs>
        <w:ind w:left="720"/>
        <w:jc w:val="both"/>
        <w:rPr>
          <w:rFonts w:ascii="Times New Roman"/>
          <w:sz w:val="26"/>
          <w:lang w:val="en-GB"/>
        </w:rPr>
      </w:pPr>
    </w:p>
    <w:p w:rsidR="005100B9" w:rsidRPr="00440F21" w:rsidRDefault="005100B9" w:rsidP="000D1AFE">
      <w:pPr>
        <w:shd w:val="clear" w:color="auto" w:fill="FFFFFF"/>
        <w:tabs>
          <w:tab w:val="left" w:pos="-720"/>
        </w:tabs>
        <w:ind w:left="720"/>
        <w:jc w:val="both"/>
        <w:rPr>
          <w:rFonts w:ascii="Times New Roman"/>
          <w:sz w:val="26"/>
          <w:lang w:val="en-GB"/>
        </w:rPr>
      </w:pPr>
      <w:r w:rsidRPr="00440F21">
        <w:rPr>
          <w:rFonts w:ascii="Times New Roman"/>
          <w:sz w:val="26"/>
          <w:lang w:val="en-GB"/>
        </w:rPr>
        <w:tab/>
        <w:t>(vii)</w:t>
      </w:r>
      <w:r w:rsidRPr="00440F21">
        <w:rPr>
          <w:rFonts w:ascii="Times New Roman"/>
          <w:sz w:val="26"/>
          <w:lang w:val="en-GB"/>
        </w:rPr>
        <w:tab/>
      </w:r>
      <w:proofErr w:type="gramStart"/>
      <w:r w:rsidRPr="00440F21">
        <w:rPr>
          <w:rFonts w:ascii="Times New Roman"/>
          <w:sz w:val="26"/>
          <w:lang w:val="en-GB"/>
        </w:rPr>
        <w:t>disability</w:t>
      </w:r>
      <w:proofErr w:type="gramEnd"/>
      <w:r w:rsidRPr="00440F21">
        <w:rPr>
          <w:rFonts w:ascii="Times New Roman"/>
          <w:sz w:val="26"/>
          <w:lang w:val="en-GB"/>
        </w:rPr>
        <w:t xml:space="preserve"> income.</w:t>
      </w:r>
    </w:p>
    <w:p w:rsidR="005100B9" w:rsidRPr="00440F21" w:rsidRDefault="005100B9" w:rsidP="000D1AFE">
      <w:pPr>
        <w:shd w:val="clear" w:color="auto" w:fill="FFFFFF"/>
        <w:tabs>
          <w:tab w:val="left" w:pos="-720"/>
        </w:tabs>
        <w:ind w:left="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ind w:left="2160" w:hanging="1440"/>
        <w:jc w:val="both"/>
        <w:rPr>
          <w:rFonts w:ascii="Times New Roman"/>
          <w:i/>
          <w:sz w:val="26"/>
          <w:lang w:val="en-GB"/>
        </w:rPr>
      </w:pPr>
      <w:r w:rsidRPr="00440F21">
        <w:rPr>
          <w:rFonts w:ascii="Times New Roman"/>
          <w:sz w:val="26"/>
          <w:lang w:val="en-GB"/>
        </w:rPr>
        <w:t>(b)</w:t>
      </w:r>
      <w:r w:rsidRPr="00440F21">
        <w:rPr>
          <w:rFonts w:ascii="Times New Roman"/>
          <w:i/>
          <w:sz w:val="26"/>
          <w:lang w:val="en-GB"/>
        </w:rPr>
        <w:tab/>
        <w:t>Business needs</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 w:val="left" w:pos="1440"/>
        </w:tabs>
        <w:ind w:left="2160" w:hanging="1440"/>
        <w:jc w:val="both"/>
        <w:rPr>
          <w:rFonts w:ascii="Times New Roman"/>
          <w:i/>
          <w:sz w:val="26"/>
          <w:lang w:val="en-GB"/>
        </w:rPr>
      </w:pPr>
    </w:p>
    <w:p w:rsidR="005100B9" w:rsidRPr="00440F21" w:rsidRDefault="005100B9" w:rsidP="000D1AFE">
      <w:pPr>
        <w:shd w:val="clear" w:color="auto" w:fill="FFFFFF"/>
        <w:tabs>
          <w:tab w:val="left" w:pos="-720"/>
        </w:tabs>
        <w:ind w:left="72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key</w:t>
      </w:r>
      <w:proofErr w:type="gramEnd"/>
      <w:r w:rsidRPr="00440F21">
        <w:rPr>
          <w:rFonts w:ascii="Times New Roman"/>
          <w:sz w:val="26"/>
          <w:lang w:val="en-GB"/>
        </w:rPr>
        <w:t xml:space="preserve"> persons;</w:t>
      </w:r>
    </w:p>
    <w:p w:rsidR="005100B9" w:rsidRPr="00440F21" w:rsidRDefault="005100B9" w:rsidP="000D1AFE">
      <w:pPr>
        <w:shd w:val="clear" w:color="auto" w:fill="FFFFFF"/>
        <w:tabs>
          <w:tab w:val="left" w:pos="-720"/>
        </w:tabs>
        <w:ind w:left="720"/>
        <w:jc w:val="both"/>
        <w:rPr>
          <w:rFonts w:ascii="Times New Roman"/>
          <w:sz w:val="26"/>
          <w:lang w:val="en-GB"/>
        </w:rPr>
      </w:pPr>
    </w:p>
    <w:p w:rsidR="005100B9" w:rsidRPr="00440F21" w:rsidRDefault="005100B9" w:rsidP="000D1AFE">
      <w:pPr>
        <w:shd w:val="clear" w:color="auto" w:fill="FFFFFF"/>
        <w:tabs>
          <w:tab w:val="left" w:pos="-720"/>
        </w:tabs>
        <w:ind w:left="720"/>
        <w:jc w:val="both"/>
        <w:rPr>
          <w:rFonts w:ascii="Times New Roman"/>
          <w:sz w:val="26"/>
          <w:lang w:val="en-GB"/>
        </w:rPr>
      </w:pPr>
      <w:r w:rsidRPr="00440F21">
        <w:rPr>
          <w:rFonts w:ascii="Times New Roman"/>
          <w:sz w:val="26"/>
          <w:lang w:val="en-GB"/>
        </w:rPr>
        <w:tab/>
        <w:t>(ii)</w:t>
      </w:r>
      <w:r w:rsidRPr="00440F21">
        <w:rPr>
          <w:rFonts w:ascii="Times New Roman"/>
          <w:sz w:val="26"/>
          <w:lang w:val="en-GB"/>
        </w:rPr>
        <w:tab/>
      </w:r>
      <w:proofErr w:type="gramStart"/>
      <w:r w:rsidRPr="00440F21">
        <w:rPr>
          <w:rFonts w:ascii="Times New Roman"/>
          <w:sz w:val="26"/>
          <w:lang w:val="en-GB"/>
        </w:rPr>
        <w:t>business</w:t>
      </w:r>
      <w:proofErr w:type="gramEnd"/>
      <w:r w:rsidRPr="00440F21">
        <w:rPr>
          <w:rFonts w:ascii="Times New Roman"/>
          <w:sz w:val="26"/>
          <w:lang w:val="en-GB"/>
        </w:rPr>
        <w:t xml:space="preserve"> owners;</w:t>
      </w:r>
    </w:p>
    <w:p w:rsidR="005100B9" w:rsidRPr="00440F21" w:rsidRDefault="005100B9" w:rsidP="000D1AFE">
      <w:pPr>
        <w:shd w:val="clear" w:color="auto" w:fill="FFFFFF"/>
        <w:tabs>
          <w:tab w:val="left" w:pos="-720"/>
        </w:tabs>
        <w:ind w:left="720"/>
        <w:jc w:val="both"/>
        <w:rPr>
          <w:rFonts w:ascii="Times New Roman"/>
          <w:sz w:val="26"/>
          <w:lang w:val="en-GB"/>
        </w:rPr>
      </w:pPr>
    </w:p>
    <w:p w:rsidR="005100B9" w:rsidRPr="00440F21" w:rsidRDefault="005100B9" w:rsidP="000D1AFE">
      <w:pPr>
        <w:shd w:val="clear" w:color="auto" w:fill="FFFFFF"/>
        <w:tabs>
          <w:tab w:val="left" w:pos="-720"/>
        </w:tabs>
        <w:ind w:left="720"/>
        <w:jc w:val="both"/>
        <w:rPr>
          <w:rFonts w:ascii="Times New Roman"/>
          <w:sz w:val="26"/>
          <w:lang w:val="en-GB"/>
        </w:rPr>
      </w:pPr>
      <w:r w:rsidRPr="00440F21">
        <w:rPr>
          <w:rFonts w:ascii="Times New Roman"/>
          <w:sz w:val="26"/>
          <w:lang w:val="en-GB"/>
        </w:rPr>
        <w:tab/>
        <w:t>(iii)</w:t>
      </w:r>
      <w:r w:rsidRPr="00440F21">
        <w:rPr>
          <w:rFonts w:ascii="Times New Roman"/>
          <w:sz w:val="26"/>
          <w:lang w:val="en-GB"/>
        </w:rPr>
        <w:tab/>
      </w:r>
      <w:proofErr w:type="gramStart"/>
      <w:r w:rsidRPr="00440F21">
        <w:rPr>
          <w:rFonts w:ascii="Times New Roman"/>
          <w:sz w:val="26"/>
          <w:lang w:val="en-GB"/>
        </w:rPr>
        <w:t>partnerships</w:t>
      </w:r>
      <w:proofErr w:type="gramEnd"/>
      <w:r w:rsidRPr="00440F21">
        <w:rPr>
          <w:rFonts w:ascii="Times New Roman"/>
          <w:sz w:val="26"/>
          <w:lang w:val="en-GB"/>
        </w:rPr>
        <w:t>;</w:t>
      </w:r>
    </w:p>
    <w:p w:rsidR="005100B9" w:rsidRPr="00440F21" w:rsidRDefault="005100B9" w:rsidP="000D1AFE">
      <w:pPr>
        <w:shd w:val="clear" w:color="auto" w:fill="FFFFFF"/>
        <w:tabs>
          <w:tab w:val="left" w:pos="-720"/>
        </w:tabs>
        <w:ind w:left="720"/>
        <w:jc w:val="both"/>
        <w:rPr>
          <w:rFonts w:ascii="Times New Roman"/>
          <w:sz w:val="26"/>
          <w:lang w:val="en-GB"/>
        </w:rPr>
      </w:pPr>
    </w:p>
    <w:p w:rsidR="005100B9" w:rsidRPr="00440F21" w:rsidRDefault="005100B9" w:rsidP="000D1AFE">
      <w:pPr>
        <w:shd w:val="clear" w:color="auto" w:fill="FFFFFF"/>
        <w:tabs>
          <w:tab w:val="left" w:pos="-720"/>
        </w:tabs>
        <w:ind w:left="720"/>
        <w:jc w:val="both"/>
        <w:rPr>
          <w:rFonts w:ascii="Times New Roman"/>
          <w:b/>
          <w:sz w:val="26"/>
          <w:lang w:val="en-GB"/>
        </w:rPr>
      </w:pPr>
      <w:r w:rsidRPr="00440F21">
        <w:rPr>
          <w:rFonts w:ascii="Times New Roman"/>
          <w:sz w:val="26"/>
          <w:lang w:val="en-GB"/>
        </w:rPr>
        <w:tab/>
        <w:t>(iv)</w:t>
      </w:r>
      <w:r w:rsidRPr="00440F21">
        <w:rPr>
          <w:rFonts w:ascii="Times New Roman"/>
          <w:sz w:val="26"/>
          <w:lang w:val="en-GB"/>
        </w:rPr>
        <w:tab/>
      </w:r>
      <w:proofErr w:type="gramStart"/>
      <w:r w:rsidRPr="00440F21">
        <w:rPr>
          <w:rFonts w:ascii="Times New Roman"/>
          <w:sz w:val="26"/>
          <w:lang w:val="en-GB"/>
        </w:rPr>
        <w:t>employee</w:t>
      </w:r>
      <w:proofErr w:type="gramEnd"/>
      <w:r w:rsidRPr="00440F21">
        <w:rPr>
          <w:rFonts w:ascii="Times New Roman"/>
          <w:sz w:val="26"/>
          <w:lang w:val="en-GB"/>
        </w:rPr>
        <w:t xml:space="preserve"> benefits.</w:t>
      </w:r>
    </w:p>
    <w:p w:rsidR="005100B9" w:rsidRPr="00440F21" w:rsidRDefault="005100B9" w:rsidP="000D1AFE">
      <w:pPr>
        <w:shd w:val="clear" w:color="auto" w:fill="FFFFFF"/>
        <w:tabs>
          <w:tab w:val="left" w:pos="-720"/>
        </w:tabs>
        <w:ind w:left="720"/>
        <w:jc w:val="both"/>
        <w:rPr>
          <w:rFonts w:ascii="Times New Roman"/>
          <w:b/>
          <w:sz w:val="26"/>
          <w:lang w:val="en-GB"/>
        </w:rPr>
      </w:pPr>
    </w:p>
    <w:p w:rsidR="005100B9" w:rsidRPr="00440F21" w:rsidRDefault="005100B9" w:rsidP="000D1AFE">
      <w:pPr>
        <w:shd w:val="clear" w:color="auto" w:fill="FFFFFF"/>
        <w:tabs>
          <w:tab w:val="left" w:pos="-720"/>
        </w:tabs>
        <w:ind w:left="720"/>
        <w:jc w:val="both"/>
        <w:rPr>
          <w:rFonts w:ascii="Times New Roman"/>
          <w:b/>
          <w:sz w:val="26"/>
          <w:lang w:val="en-GB"/>
        </w:rPr>
      </w:pPr>
    </w:p>
    <w:p w:rsidR="005100B9" w:rsidRPr="00440F21" w:rsidRDefault="005100B9" w:rsidP="000D1AFE">
      <w:pPr>
        <w:shd w:val="clear" w:color="auto" w:fill="FFFFFF"/>
        <w:tabs>
          <w:tab w:val="left" w:pos="-720"/>
        </w:tabs>
        <w:jc w:val="both"/>
        <w:rPr>
          <w:rFonts w:ascii="Times New Roman"/>
          <w:b/>
          <w:sz w:val="28"/>
          <w:lang w:val="en-GB"/>
        </w:rPr>
      </w:pPr>
      <w:r w:rsidRPr="00440F21">
        <w:rPr>
          <w:rFonts w:ascii="Times New Roman"/>
          <w:b/>
          <w:sz w:val="28"/>
          <w:lang w:val="en-GB"/>
        </w:rPr>
        <w:t>1.2</w:t>
      </w:r>
      <w:r w:rsidRPr="00440F21">
        <w:rPr>
          <w:rFonts w:ascii="Times New Roman"/>
          <w:b/>
          <w:sz w:val="28"/>
          <w:lang w:val="en-GB"/>
        </w:rPr>
        <w:tab/>
        <w:t>PRINCIPLES OF LIFE INSURANCE</w:t>
      </w:r>
    </w:p>
    <w:p w:rsidR="005100B9" w:rsidRPr="00440F21" w:rsidRDefault="005100B9" w:rsidP="000D1AFE">
      <w:pPr>
        <w:shd w:val="clear" w:color="auto" w:fill="FFFFFF"/>
        <w:tabs>
          <w:tab w:val="left" w:pos="-720"/>
        </w:tabs>
        <w:ind w:left="720"/>
        <w:jc w:val="both"/>
        <w:rPr>
          <w:rFonts w:ascii="Times New Roman"/>
          <w:b/>
          <w:sz w:val="26"/>
          <w:lang w:val="en-GB"/>
        </w:rPr>
      </w:pP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tab/>
        <w:t xml:space="preserve">In the Core Subject for this Insurance Intermediaries Quality Assurance Scheme, </w:t>
      </w:r>
      <w:r w:rsidRPr="00440F21">
        <w:rPr>
          <w:rFonts w:ascii="Times New Roman"/>
          <w:b/>
          <w:sz w:val="26"/>
          <w:lang w:val="en-GB"/>
        </w:rPr>
        <w:t>"Principles and Practice of Insurance"</w:t>
      </w:r>
      <w:r w:rsidRPr="00440F21">
        <w:rPr>
          <w:rFonts w:ascii="Times New Roman"/>
          <w:sz w:val="26"/>
          <w:lang w:val="en-GB"/>
        </w:rPr>
        <w:t>, the principles of insurance were studied in detail.  By way of reminder, but not detailed comment at this stage, these principles are:</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t>(a)</w:t>
      </w:r>
      <w:r w:rsidRPr="00440F21">
        <w:rPr>
          <w:rFonts w:ascii="Times New Roman"/>
          <w:i/>
          <w:sz w:val="26"/>
          <w:lang w:val="en-GB"/>
        </w:rPr>
        <w:tab/>
        <w:t>Insurable Interest</w:t>
      </w:r>
      <w:r w:rsidRPr="00440F21">
        <w:rPr>
          <w:rFonts w:ascii="Times New Roman"/>
          <w:sz w:val="26"/>
          <w:lang w:val="en-GB"/>
        </w:rPr>
        <w:t>: the legal right to insure;</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t>(b)</w:t>
      </w:r>
      <w:r w:rsidRPr="00440F21">
        <w:rPr>
          <w:rFonts w:ascii="Times New Roman"/>
          <w:i/>
          <w:sz w:val="26"/>
          <w:lang w:val="en-GB"/>
        </w:rPr>
        <w:tab/>
        <w:t>Utmost Good Faith</w:t>
      </w:r>
      <w:r w:rsidRPr="00440F21">
        <w:rPr>
          <w:rFonts w:ascii="Times New Roman"/>
          <w:sz w:val="26"/>
          <w:lang w:val="en-GB"/>
        </w:rPr>
        <w:t xml:space="preserve">: </w:t>
      </w:r>
      <w:r w:rsidR="00A2659C" w:rsidRPr="00440F21">
        <w:rPr>
          <w:rFonts w:ascii="Times New Roman"/>
          <w:sz w:val="26"/>
          <w:lang w:val="en-GB" w:eastAsia="zh-HK"/>
        </w:rPr>
        <w:t>a</w:t>
      </w:r>
      <w:r w:rsidRPr="00440F21">
        <w:rPr>
          <w:rFonts w:ascii="Times New Roman"/>
          <w:sz w:val="26"/>
          <w:lang w:val="en-GB"/>
        </w:rPr>
        <w:t xml:space="preserve"> </w:t>
      </w:r>
      <w:r w:rsidR="00B77EF7" w:rsidRPr="00440F21">
        <w:rPr>
          <w:rFonts w:ascii="Times New Roman"/>
          <w:sz w:val="26"/>
          <w:lang w:val="en-GB" w:eastAsia="zh-HK"/>
        </w:rPr>
        <w:t>duty</w:t>
      </w:r>
      <w:r w:rsidRPr="00440F21">
        <w:rPr>
          <w:rFonts w:ascii="Times New Roman"/>
          <w:sz w:val="26"/>
          <w:lang w:val="en-GB"/>
        </w:rPr>
        <w:t xml:space="preserve"> to reveal material information</w:t>
      </w:r>
      <w:r w:rsidR="00A2659C" w:rsidRPr="00440F21">
        <w:rPr>
          <w:rFonts w:ascii="Times New Roman"/>
          <w:sz w:val="26"/>
          <w:lang w:val="en-GB" w:eastAsia="zh-HK"/>
        </w:rPr>
        <w:t xml:space="preserve"> actively</w:t>
      </w:r>
      <w:r w:rsidRPr="00440F21">
        <w:rPr>
          <w:rFonts w:ascii="Times New Roman"/>
          <w:sz w:val="26"/>
          <w:lang w:val="en-GB"/>
        </w:rPr>
        <w:t>;</w:t>
      </w:r>
    </w:p>
    <w:p w:rsidR="005100B9" w:rsidRPr="00440F21" w:rsidRDefault="005100B9" w:rsidP="000D1AFE">
      <w:pPr>
        <w:shd w:val="clear" w:color="auto" w:fill="FFFFFF"/>
        <w:tabs>
          <w:tab w:val="left" w:pos="-720"/>
        </w:tabs>
        <w:jc w:val="both"/>
        <w:rPr>
          <w:rFonts w:ascii="Times New Roman"/>
          <w:sz w:val="26"/>
          <w:lang w:val="en-GB"/>
        </w:rPr>
      </w:pPr>
    </w:p>
    <w:p w:rsidR="00AB46B5" w:rsidRPr="00440F21" w:rsidRDefault="005100B9" w:rsidP="000D1AFE">
      <w:pPr>
        <w:shd w:val="clear" w:color="auto" w:fill="FFFFFF"/>
        <w:tabs>
          <w:tab w:val="left" w:pos="-720"/>
        </w:tabs>
        <w:ind w:left="707" w:hangingChars="272" w:hanging="707"/>
        <w:jc w:val="both"/>
        <w:rPr>
          <w:rFonts w:ascii="Times New Roman"/>
          <w:sz w:val="26"/>
          <w:lang w:val="en-GB"/>
        </w:rPr>
      </w:pPr>
      <w:r w:rsidRPr="00440F21">
        <w:rPr>
          <w:rFonts w:ascii="Times New Roman"/>
          <w:sz w:val="26"/>
          <w:lang w:val="en-GB"/>
        </w:rPr>
        <w:t>(c)</w:t>
      </w:r>
      <w:r w:rsidRPr="00440F21">
        <w:rPr>
          <w:rFonts w:ascii="Times New Roman"/>
          <w:i/>
          <w:sz w:val="26"/>
          <w:lang w:val="en-GB"/>
        </w:rPr>
        <w:tab/>
        <w:t>Proximate Cause</w:t>
      </w:r>
      <w:r w:rsidRPr="00440F21">
        <w:rPr>
          <w:rFonts w:ascii="Times New Roman"/>
          <w:sz w:val="26"/>
          <w:lang w:val="en-GB"/>
        </w:rPr>
        <w:t xml:space="preserve">: determining the effective </w:t>
      </w:r>
      <w:r w:rsidR="00B77EF7" w:rsidRPr="00440F21">
        <w:rPr>
          <w:rFonts w:ascii="Times New Roman"/>
          <w:sz w:val="26"/>
          <w:lang w:val="en-GB" w:eastAsia="zh-HK"/>
        </w:rPr>
        <w:t>cause of</w:t>
      </w:r>
      <w:r w:rsidRPr="00440F21">
        <w:rPr>
          <w:rFonts w:ascii="Times New Roman"/>
          <w:sz w:val="26"/>
          <w:lang w:val="en-GB"/>
        </w:rPr>
        <w:t xml:space="preserve"> a loss</w:t>
      </w:r>
      <w:r w:rsidR="00B77EF7" w:rsidRPr="00440F21">
        <w:rPr>
          <w:rFonts w:ascii="Times New Roman"/>
          <w:sz w:val="26"/>
          <w:lang w:val="en-GB" w:eastAsia="zh-HK"/>
        </w:rPr>
        <w:t xml:space="preserve"> in the context of insurance claims</w:t>
      </w:r>
      <w:r w:rsidRPr="00440F21">
        <w:rPr>
          <w:rFonts w:ascii="Times New Roman"/>
          <w:sz w:val="26"/>
          <w:lang w:val="en-GB"/>
        </w:rPr>
        <w:t>;</w:t>
      </w: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br w:type="page"/>
      </w:r>
      <w:r w:rsidRPr="00440F21">
        <w:rPr>
          <w:rFonts w:ascii="Times New Roman"/>
          <w:sz w:val="26"/>
          <w:lang w:val="en-GB"/>
        </w:rPr>
        <w:lastRenderedPageBreak/>
        <w:t>(d)</w:t>
      </w:r>
      <w:r w:rsidRPr="00440F21">
        <w:rPr>
          <w:rFonts w:ascii="Times New Roman"/>
          <w:i/>
          <w:sz w:val="26"/>
          <w:lang w:val="en-GB"/>
        </w:rPr>
        <w:tab/>
        <w:t>Indemnity</w:t>
      </w:r>
      <w:r w:rsidRPr="00440F21">
        <w:rPr>
          <w:rFonts w:ascii="Times New Roman"/>
          <w:sz w:val="26"/>
          <w:lang w:val="en-GB"/>
        </w:rPr>
        <w:t xml:space="preserve">: </w:t>
      </w:r>
      <w:r w:rsidR="00B77EF7" w:rsidRPr="00440F21">
        <w:rPr>
          <w:rFonts w:ascii="Times New Roman"/>
          <w:sz w:val="26"/>
          <w:lang w:val="en-GB"/>
        </w:rPr>
        <w:t xml:space="preserve">the insurer </w:t>
      </w:r>
      <w:r w:rsidRPr="00440F21">
        <w:rPr>
          <w:rFonts w:ascii="Times New Roman"/>
          <w:sz w:val="26"/>
          <w:lang w:val="en-GB"/>
        </w:rPr>
        <w:t>providing an exact financial compensation;</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t>(e)</w:t>
      </w:r>
      <w:r w:rsidRPr="00440F21">
        <w:rPr>
          <w:rFonts w:ascii="Times New Roman"/>
          <w:i/>
          <w:sz w:val="26"/>
          <w:lang w:val="en-GB"/>
        </w:rPr>
        <w:tab/>
        <w:t>Contribution</w:t>
      </w:r>
      <w:r w:rsidRPr="00440F21">
        <w:rPr>
          <w:rFonts w:ascii="Times New Roman"/>
          <w:sz w:val="26"/>
          <w:lang w:val="en-GB"/>
        </w:rPr>
        <w:t>: insurers sharing an indemnity payment;</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ind w:left="707" w:hangingChars="272" w:hanging="707"/>
        <w:jc w:val="both"/>
        <w:rPr>
          <w:rFonts w:ascii="Times New Roman"/>
          <w:sz w:val="26"/>
          <w:lang w:val="en-GB"/>
        </w:rPr>
      </w:pPr>
      <w:r w:rsidRPr="00440F21">
        <w:rPr>
          <w:rFonts w:ascii="Times New Roman"/>
          <w:sz w:val="26"/>
          <w:lang w:val="en-GB"/>
        </w:rPr>
        <w:t>(f)</w:t>
      </w:r>
      <w:r w:rsidRPr="00440F21">
        <w:rPr>
          <w:rFonts w:ascii="Times New Roman"/>
          <w:i/>
          <w:sz w:val="26"/>
          <w:lang w:val="en-GB"/>
        </w:rPr>
        <w:tab/>
        <w:t>Subrogation</w:t>
      </w:r>
      <w:r w:rsidRPr="00440F21">
        <w:rPr>
          <w:rFonts w:ascii="Times New Roman"/>
          <w:sz w:val="26"/>
          <w:lang w:val="en-GB"/>
        </w:rPr>
        <w:t xml:space="preserve">: the </w:t>
      </w:r>
      <w:r w:rsidR="00B77EF7" w:rsidRPr="00440F21">
        <w:rPr>
          <w:rFonts w:ascii="Times New Roman"/>
          <w:sz w:val="26"/>
          <w:lang w:val="en-GB" w:eastAsia="zh-HK"/>
        </w:rPr>
        <w:t xml:space="preserve">indemnifying </w:t>
      </w:r>
      <w:r w:rsidRPr="00440F21">
        <w:rPr>
          <w:rFonts w:ascii="Times New Roman"/>
          <w:sz w:val="26"/>
          <w:lang w:val="en-GB"/>
        </w:rPr>
        <w:t xml:space="preserve">insurer taking over </w:t>
      </w:r>
      <w:r w:rsidR="00D70BC3" w:rsidRPr="00440F21">
        <w:rPr>
          <w:rFonts w:ascii="Times New Roman" w:eastAsia="SimSun"/>
          <w:sz w:val="26"/>
          <w:lang w:val="en-GB" w:eastAsia="zh-CN"/>
        </w:rPr>
        <w:t xml:space="preserve">and then exercising the insured’s </w:t>
      </w:r>
      <w:r w:rsidRPr="00440F21">
        <w:rPr>
          <w:rFonts w:ascii="Times New Roman"/>
          <w:sz w:val="26"/>
          <w:lang w:val="en-GB"/>
        </w:rPr>
        <w:t xml:space="preserve">rights </w:t>
      </w:r>
      <w:r w:rsidR="00B77EF7" w:rsidRPr="00440F21">
        <w:rPr>
          <w:rFonts w:ascii="Times New Roman"/>
          <w:sz w:val="26"/>
          <w:lang w:val="en-GB" w:eastAsia="zh-HK"/>
        </w:rPr>
        <w:t xml:space="preserve">of recovery </w:t>
      </w:r>
      <w:r w:rsidRPr="00440F21">
        <w:rPr>
          <w:rFonts w:ascii="Times New Roman"/>
          <w:sz w:val="26"/>
          <w:lang w:val="en-GB"/>
        </w:rPr>
        <w:t>against third parties.</w:t>
      </w:r>
    </w:p>
    <w:p w:rsidR="005100B9" w:rsidRPr="00440F21" w:rsidRDefault="005100B9" w:rsidP="000D1AFE">
      <w:pPr>
        <w:shd w:val="clear" w:color="auto" w:fill="FFFFFF"/>
        <w:tabs>
          <w:tab w:val="left" w:pos="-720"/>
        </w:tabs>
        <w:ind w:left="720"/>
        <w:jc w:val="both"/>
        <w:rPr>
          <w:rFonts w:ascii="Times New Roman"/>
          <w:sz w:val="26"/>
          <w:lang w:val="en-GB"/>
        </w:rPr>
      </w:pPr>
    </w:p>
    <w:p w:rsidR="005100B9" w:rsidRPr="00440F21" w:rsidRDefault="005100B9" w:rsidP="000D1AFE">
      <w:pPr>
        <w:shd w:val="clear" w:color="auto" w:fill="FFFFFF"/>
        <w:tabs>
          <w:tab w:val="left" w:pos="-720"/>
        </w:tabs>
        <w:ind w:left="720"/>
        <w:jc w:val="both"/>
        <w:rPr>
          <w:rFonts w:ascii="Times New Roman"/>
          <w:b/>
          <w:sz w:val="26"/>
          <w:lang w:val="en-GB"/>
        </w:rPr>
      </w:pPr>
      <w:r w:rsidRPr="00440F21">
        <w:rPr>
          <w:rFonts w:ascii="Times New Roman"/>
          <w:b/>
          <w:sz w:val="26"/>
          <w:lang w:val="en-GB"/>
        </w:rPr>
        <w:t>1.2.1</w:t>
      </w:r>
      <w:r w:rsidRPr="00440F21">
        <w:rPr>
          <w:rFonts w:ascii="Times New Roman"/>
          <w:b/>
          <w:sz w:val="26"/>
          <w:lang w:val="en-GB"/>
        </w:rPr>
        <w:tab/>
        <w:t>Insurable Interest</w:t>
      </w:r>
    </w:p>
    <w:p w:rsidR="005100B9" w:rsidRPr="00440F21" w:rsidRDefault="005100B9" w:rsidP="000D1AFE">
      <w:pPr>
        <w:shd w:val="clear" w:color="auto" w:fill="FFFFFF"/>
        <w:tabs>
          <w:tab w:val="left" w:pos="-720"/>
        </w:tabs>
        <w:ind w:left="720"/>
        <w:jc w:val="both"/>
        <w:rPr>
          <w:rFonts w:ascii="Times New Roman"/>
          <w:sz w:val="26"/>
          <w:lang w:val="en-GB"/>
        </w:rPr>
      </w:pPr>
    </w:p>
    <w:p w:rsidR="005100B9" w:rsidRPr="00440F21" w:rsidRDefault="005100B9" w:rsidP="000D1AFE">
      <w:pPr>
        <w:shd w:val="clear" w:color="auto" w:fill="FFFFFF"/>
        <w:tabs>
          <w:tab w:val="left" w:pos="-720"/>
          <w:tab w:val="left" w:pos="0"/>
        </w:tabs>
        <w:ind w:left="720"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In simple terms, insurable interest is </w:t>
      </w:r>
      <w:r w:rsidR="0000715D" w:rsidRPr="00440F21">
        <w:rPr>
          <w:rFonts w:ascii="Times New Roman"/>
          <w:sz w:val="26"/>
          <w:lang w:val="en-GB" w:eastAsia="zh-HK"/>
        </w:rPr>
        <w:t>such</w:t>
      </w:r>
      <w:r w:rsidRPr="00440F21">
        <w:rPr>
          <w:rFonts w:ascii="Times New Roman"/>
          <w:sz w:val="26"/>
          <w:lang w:val="en-GB"/>
        </w:rPr>
        <w:t xml:space="preserve"> relationship with the subject matter of insurance (a person’s life, in the case of life insurance) </w:t>
      </w:r>
      <w:r w:rsidR="0000715D" w:rsidRPr="00440F21">
        <w:rPr>
          <w:rFonts w:ascii="Times New Roman"/>
          <w:sz w:val="26"/>
          <w:lang w:val="en-GB" w:eastAsia="zh-HK"/>
        </w:rPr>
        <w:t>that</w:t>
      </w:r>
      <w:r w:rsidRPr="00440F21">
        <w:rPr>
          <w:rFonts w:ascii="Times New Roman"/>
          <w:sz w:val="26"/>
          <w:lang w:val="en-GB"/>
        </w:rPr>
        <w:t xml:space="preserve"> is recogni</w:t>
      </w:r>
      <w:r w:rsidR="000F1474" w:rsidRPr="00440F21">
        <w:rPr>
          <w:rFonts w:ascii="Times New Roman"/>
          <w:sz w:val="26"/>
          <w:lang w:val="en-GB"/>
        </w:rPr>
        <w:t>s</w:t>
      </w:r>
      <w:r w:rsidRPr="00440F21">
        <w:rPr>
          <w:rFonts w:ascii="Times New Roman"/>
          <w:sz w:val="26"/>
          <w:lang w:val="en-GB"/>
        </w:rPr>
        <w:t xml:space="preserve">ed at law </w:t>
      </w:r>
      <w:r w:rsidR="0000715D" w:rsidRPr="00440F21">
        <w:rPr>
          <w:rFonts w:ascii="Times New Roman"/>
          <w:sz w:val="26"/>
          <w:lang w:val="en-GB" w:eastAsia="zh-HK"/>
        </w:rPr>
        <w:t xml:space="preserve">or in equity </w:t>
      </w:r>
      <w:r w:rsidRPr="00440F21">
        <w:rPr>
          <w:rFonts w:ascii="Times New Roman"/>
          <w:sz w:val="26"/>
          <w:lang w:val="en-GB"/>
        </w:rPr>
        <w:t xml:space="preserve">as giving rise to a right to insure that person’s life.  This is a concept that has applied for two </w:t>
      </w:r>
      <w:r w:rsidR="0000715D" w:rsidRPr="00440F21">
        <w:rPr>
          <w:rFonts w:ascii="Times New Roman"/>
          <w:sz w:val="26"/>
          <w:lang w:val="en-GB" w:eastAsia="zh-HK"/>
        </w:rPr>
        <w:t xml:space="preserve">and a half </w:t>
      </w:r>
      <w:r w:rsidRPr="00440F21">
        <w:rPr>
          <w:rFonts w:ascii="Times New Roman"/>
          <w:sz w:val="26"/>
          <w:lang w:val="en-GB"/>
        </w:rPr>
        <w:t xml:space="preserve">centuries </w:t>
      </w:r>
      <w:r w:rsidR="0000715D" w:rsidRPr="00440F21">
        <w:rPr>
          <w:rFonts w:ascii="Times New Roman"/>
          <w:sz w:val="26"/>
          <w:lang w:val="en-GB" w:eastAsia="zh-HK"/>
        </w:rPr>
        <w:t xml:space="preserve">in England </w:t>
      </w:r>
      <w:r w:rsidRPr="00440F21">
        <w:rPr>
          <w:rFonts w:ascii="Times New Roman"/>
          <w:sz w:val="26"/>
          <w:lang w:val="en-GB"/>
        </w:rPr>
        <w:t xml:space="preserve">and is obviously based on common sense.  If you have no relationship with a given person, why should you have the right to insure his life and thus </w:t>
      </w:r>
      <w:r w:rsidR="0000715D" w:rsidRPr="00440F21">
        <w:rPr>
          <w:rFonts w:ascii="Times New Roman"/>
          <w:i/>
          <w:sz w:val="26"/>
          <w:lang w:val="en-GB" w:eastAsia="zh-HK"/>
        </w:rPr>
        <w:t>gain</w:t>
      </w:r>
      <w:r w:rsidRPr="00440F21">
        <w:rPr>
          <w:rFonts w:ascii="Times New Roman"/>
          <w:sz w:val="26"/>
          <w:lang w:val="en-GB"/>
        </w:rPr>
        <w:t xml:space="preserve"> from his death?  Some particular points to be noted with this principle are:</w:t>
      </w:r>
    </w:p>
    <w:p w:rsidR="005100B9" w:rsidRPr="00440F21" w:rsidRDefault="005100B9" w:rsidP="000D1AFE">
      <w:pPr>
        <w:shd w:val="clear" w:color="auto" w:fill="FFFFFF"/>
        <w:tabs>
          <w:tab w:val="left" w:pos="-720"/>
          <w:tab w:val="left" w:pos="0"/>
          <w:tab w:val="left" w:pos="720"/>
          <w:tab w:val="left" w:pos="1440"/>
        </w:tabs>
        <w:snapToGrid w:val="0"/>
        <w:spacing w:line="180" w:lineRule="auto"/>
        <w:jc w:val="both"/>
        <w:rPr>
          <w:rFonts w:ascii="Times New Roman"/>
          <w:sz w:val="26"/>
          <w:lang w:val="en-GB"/>
        </w:rPr>
      </w:pPr>
    </w:p>
    <w:p w:rsidR="005100B9" w:rsidRPr="00440F21" w:rsidRDefault="005100B9" w:rsidP="00F90E00">
      <w:pPr>
        <w:numPr>
          <w:ilvl w:val="0"/>
          <w:numId w:val="7"/>
        </w:numPr>
        <w:shd w:val="clear" w:color="auto" w:fill="FFFFFF"/>
        <w:tabs>
          <w:tab w:val="clear" w:pos="1080"/>
          <w:tab w:val="left" w:pos="-720"/>
          <w:tab w:val="left" w:pos="0"/>
          <w:tab w:val="left" w:pos="720"/>
          <w:tab w:val="num" w:pos="1418"/>
        </w:tabs>
        <w:ind w:left="1418" w:hanging="698"/>
        <w:jc w:val="both"/>
        <w:rPr>
          <w:rFonts w:ascii="Times New Roman"/>
          <w:sz w:val="26"/>
          <w:lang w:val="en-GB"/>
        </w:rPr>
      </w:pPr>
      <w:r w:rsidRPr="00440F21">
        <w:rPr>
          <w:rFonts w:ascii="Times New Roman"/>
          <w:b/>
          <w:sz w:val="26"/>
          <w:lang w:val="en-GB"/>
        </w:rPr>
        <w:t>Statutory requirement:</w:t>
      </w:r>
      <w:r w:rsidRPr="00440F21">
        <w:rPr>
          <w:rFonts w:ascii="Times New Roman"/>
          <w:sz w:val="26"/>
          <w:lang w:val="en-GB"/>
        </w:rPr>
        <w:t xml:space="preserve"> in life insurance, the requirement for </w:t>
      </w:r>
      <w:r w:rsidR="00AA61B5" w:rsidRPr="00440F21">
        <w:rPr>
          <w:rFonts w:ascii="Times New Roman"/>
          <w:sz w:val="26"/>
          <w:lang w:val="en-GB" w:eastAsia="zh-HK"/>
        </w:rPr>
        <w:t xml:space="preserve">an </w:t>
      </w:r>
      <w:r w:rsidRPr="00440F21">
        <w:rPr>
          <w:rFonts w:ascii="Times New Roman"/>
          <w:sz w:val="26"/>
          <w:lang w:val="en-GB"/>
        </w:rPr>
        <w:t xml:space="preserve">insurable interest is </w:t>
      </w:r>
      <w:r w:rsidRPr="00440F21">
        <w:rPr>
          <w:rFonts w:ascii="Times New Roman"/>
          <w:i/>
          <w:iCs/>
          <w:sz w:val="26"/>
          <w:lang w:val="en-GB"/>
        </w:rPr>
        <w:t>derived</w:t>
      </w:r>
      <w:r w:rsidRPr="00440F21">
        <w:rPr>
          <w:rFonts w:ascii="Times New Roman"/>
          <w:sz w:val="26"/>
          <w:lang w:val="en-GB"/>
        </w:rPr>
        <w:t xml:space="preserve"> from </w:t>
      </w:r>
      <w:r w:rsidR="00C26C85" w:rsidRPr="00440F21">
        <w:rPr>
          <w:rFonts w:ascii="Times New Roman"/>
          <w:sz w:val="26"/>
          <w:lang w:val="en-GB"/>
        </w:rPr>
        <w:t xml:space="preserve">section 64B of </w:t>
      </w:r>
      <w:r w:rsidRPr="00440F21">
        <w:rPr>
          <w:rFonts w:ascii="Times New Roman"/>
          <w:sz w:val="26"/>
          <w:lang w:val="en-GB"/>
        </w:rPr>
        <w:t xml:space="preserve">the </w:t>
      </w:r>
      <w:r w:rsidRPr="00440F21">
        <w:rPr>
          <w:rFonts w:ascii="Times New Roman"/>
          <w:i/>
          <w:sz w:val="26"/>
          <w:lang w:val="en-GB"/>
        </w:rPr>
        <w:t>Insurance Companies Ordinance (ICO)</w:t>
      </w:r>
      <w:r w:rsidRPr="00440F21">
        <w:rPr>
          <w:rFonts w:ascii="Times New Roman"/>
          <w:sz w:val="26"/>
          <w:lang w:val="en-GB"/>
        </w:rPr>
        <w:t xml:space="preserve">.   </w:t>
      </w:r>
    </w:p>
    <w:p w:rsidR="005100B9" w:rsidRPr="00440F21" w:rsidRDefault="005100B9" w:rsidP="000D1AFE">
      <w:pPr>
        <w:shd w:val="clear" w:color="auto" w:fill="FFFFFF"/>
        <w:tabs>
          <w:tab w:val="left" w:pos="-720"/>
          <w:tab w:val="left" w:pos="0"/>
          <w:tab w:val="left" w:pos="720"/>
          <w:tab w:val="left" w:pos="1440"/>
        </w:tabs>
        <w:snapToGrid w:val="0"/>
        <w:spacing w:line="180" w:lineRule="auto"/>
        <w:jc w:val="both"/>
        <w:rPr>
          <w:rFonts w:ascii="Times New Roman"/>
          <w:sz w:val="26"/>
          <w:lang w:val="en-GB"/>
        </w:rPr>
      </w:pPr>
    </w:p>
    <w:p w:rsidR="005100B9" w:rsidRPr="00440F21" w:rsidRDefault="005100B9" w:rsidP="00F90E00">
      <w:pPr>
        <w:numPr>
          <w:ilvl w:val="0"/>
          <w:numId w:val="7"/>
        </w:numPr>
        <w:shd w:val="clear" w:color="auto" w:fill="FFFFFF"/>
        <w:tabs>
          <w:tab w:val="clear" w:pos="1080"/>
          <w:tab w:val="left" w:pos="-720"/>
          <w:tab w:val="left" w:pos="0"/>
          <w:tab w:val="left" w:pos="720"/>
          <w:tab w:val="num" w:pos="1418"/>
        </w:tabs>
        <w:ind w:left="1418" w:hanging="698"/>
        <w:jc w:val="both"/>
        <w:rPr>
          <w:rFonts w:ascii="Times New Roman"/>
          <w:sz w:val="26"/>
          <w:lang w:val="en-GB"/>
        </w:rPr>
      </w:pPr>
      <w:r w:rsidRPr="00440F21">
        <w:rPr>
          <w:rFonts w:ascii="Times New Roman"/>
          <w:b/>
          <w:bCs/>
          <w:sz w:val="26"/>
          <w:lang w:val="en-GB"/>
        </w:rPr>
        <w:t>Effect of lack of insurable interest</w:t>
      </w:r>
      <w:r w:rsidRPr="00440F21">
        <w:rPr>
          <w:rFonts w:ascii="Times New Roman"/>
          <w:b/>
          <w:sz w:val="26"/>
          <w:lang w:val="en-GB"/>
        </w:rPr>
        <w:t>:</w:t>
      </w:r>
      <w:r w:rsidRPr="00440F21">
        <w:rPr>
          <w:rFonts w:ascii="Times New Roman"/>
          <w:sz w:val="26"/>
          <w:lang w:val="en-GB"/>
        </w:rPr>
        <w:t xml:space="preserve"> Section 64B renders a contract of life insurance void</w:t>
      </w:r>
      <w:r w:rsidR="00711E56" w:rsidRPr="00440F21">
        <w:rPr>
          <w:rFonts w:ascii="Times New Roman"/>
          <w:sz w:val="26"/>
          <w:lang w:val="en-GB"/>
        </w:rPr>
        <w:t xml:space="preserve"> where the person for whose use or benefit or on whose account it is made has no interest</w:t>
      </w:r>
      <w:r w:rsidRPr="00440F21">
        <w:rPr>
          <w:rFonts w:ascii="Times New Roman"/>
          <w:sz w:val="26"/>
          <w:lang w:val="en-GB"/>
        </w:rPr>
        <w:t xml:space="preserve">. </w:t>
      </w:r>
      <w:r w:rsidR="00B04D38" w:rsidRPr="00440F21">
        <w:rPr>
          <w:rFonts w:ascii="Times New Roman"/>
          <w:sz w:val="26"/>
          <w:lang w:val="en-GB"/>
        </w:rPr>
        <w:t xml:space="preserve"> </w:t>
      </w:r>
    </w:p>
    <w:p w:rsidR="005100B9" w:rsidRPr="00440F21" w:rsidRDefault="005100B9" w:rsidP="000D1AFE">
      <w:pPr>
        <w:shd w:val="clear" w:color="auto" w:fill="FFFFFF"/>
        <w:tabs>
          <w:tab w:val="left" w:pos="-720"/>
          <w:tab w:val="left" w:pos="0"/>
          <w:tab w:val="left" w:pos="720"/>
          <w:tab w:val="left" w:pos="1440"/>
        </w:tabs>
        <w:snapToGrid w:val="0"/>
        <w:spacing w:line="180" w:lineRule="auto"/>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1440" w:hanging="720"/>
        <w:jc w:val="both"/>
        <w:rPr>
          <w:rFonts w:ascii="Times New Roman"/>
          <w:sz w:val="26"/>
          <w:lang w:val="en-GB"/>
        </w:rPr>
      </w:pPr>
      <w:r w:rsidRPr="00440F21">
        <w:rPr>
          <w:rFonts w:ascii="Times New Roman"/>
          <w:sz w:val="26"/>
          <w:lang w:val="en-GB"/>
        </w:rPr>
        <w:t>(c)</w:t>
      </w:r>
      <w:r w:rsidRPr="00440F21">
        <w:rPr>
          <w:rFonts w:ascii="Times New Roman"/>
          <w:sz w:val="26"/>
          <w:lang w:val="en-GB"/>
        </w:rPr>
        <w:tab/>
      </w:r>
      <w:r w:rsidRPr="00440F21">
        <w:rPr>
          <w:rFonts w:ascii="Times New Roman"/>
          <w:b/>
          <w:sz w:val="26"/>
          <w:lang w:val="en-GB"/>
        </w:rPr>
        <w:t>Insurable interest in oneself and in spouse:</w:t>
      </w:r>
      <w:r w:rsidRPr="00440F21">
        <w:rPr>
          <w:rFonts w:ascii="Times New Roman"/>
          <w:sz w:val="26"/>
          <w:lang w:val="en-GB"/>
        </w:rPr>
        <w:t xml:space="preserve"> </w:t>
      </w:r>
      <w:r w:rsidR="00450470" w:rsidRPr="00440F21">
        <w:rPr>
          <w:rFonts w:ascii="Times New Roman"/>
          <w:sz w:val="26"/>
          <w:lang w:val="en-GB" w:eastAsia="zh-HK"/>
        </w:rPr>
        <w:t xml:space="preserve">it is judicially presumed that </w:t>
      </w:r>
      <w:r w:rsidRPr="00440F21">
        <w:rPr>
          <w:rFonts w:ascii="Times New Roman"/>
          <w:sz w:val="26"/>
          <w:lang w:val="en-GB"/>
        </w:rPr>
        <w:t xml:space="preserve">we all have an insurable interest in </w:t>
      </w:r>
      <w:r w:rsidRPr="00440F21">
        <w:rPr>
          <w:rFonts w:ascii="Times New Roman"/>
          <w:i/>
          <w:sz w:val="26"/>
          <w:lang w:val="en-GB"/>
        </w:rPr>
        <w:t xml:space="preserve">our own lives </w:t>
      </w:r>
      <w:r w:rsidRPr="00440F21">
        <w:rPr>
          <w:rFonts w:ascii="Times New Roman"/>
          <w:iCs/>
          <w:sz w:val="26"/>
          <w:lang w:val="en-GB"/>
        </w:rPr>
        <w:t>for an unlimited amount</w:t>
      </w:r>
      <w:r w:rsidRPr="00440F21">
        <w:rPr>
          <w:rFonts w:ascii="Times New Roman"/>
          <w:sz w:val="26"/>
          <w:lang w:val="en-GB"/>
        </w:rPr>
        <w:t xml:space="preserve">, </w:t>
      </w:r>
      <w:r w:rsidR="00D239EB" w:rsidRPr="00440F21">
        <w:rPr>
          <w:rFonts w:ascii="Times New Roman"/>
          <w:sz w:val="26"/>
          <w:lang w:val="en-GB" w:eastAsia="zh-HK"/>
        </w:rPr>
        <w:t xml:space="preserve">and that </w:t>
      </w:r>
      <w:r w:rsidRPr="00440F21">
        <w:rPr>
          <w:rFonts w:ascii="Times New Roman"/>
          <w:sz w:val="26"/>
          <w:lang w:val="en-GB"/>
        </w:rPr>
        <w:t>a</w:t>
      </w:r>
      <w:r w:rsidR="00450470" w:rsidRPr="00440F21">
        <w:rPr>
          <w:rFonts w:ascii="Times New Roman"/>
          <w:sz w:val="26"/>
          <w:lang w:val="en-GB" w:eastAsia="zh-HK"/>
        </w:rPr>
        <w:t>ny one</w:t>
      </w:r>
      <w:r w:rsidRPr="00440F21">
        <w:rPr>
          <w:rFonts w:ascii="Times New Roman"/>
          <w:sz w:val="26"/>
          <w:lang w:val="en-GB"/>
        </w:rPr>
        <w:t xml:space="preserve"> person ha</w:t>
      </w:r>
      <w:r w:rsidR="00450470" w:rsidRPr="00440F21">
        <w:rPr>
          <w:rFonts w:ascii="Times New Roman"/>
          <w:sz w:val="26"/>
          <w:lang w:val="en-GB" w:eastAsia="zh-HK"/>
        </w:rPr>
        <w:t>s</w:t>
      </w:r>
      <w:r w:rsidRPr="00440F21">
        <w:rPr>
          <w:rFonts w:ascii="Times New Roman"/>
          <w:sz w:val="26"/>
          <w:lang w:val="en-GB"/>
        </w:rPr>
        <w:t xml:space="preserve"> an insurable interest </w:t>
      </w:r>
      <w:r w:rsidRPr="00440F21">
        <w:rPr>
          <w:rFonts w:ascii="Times New Roman"/>
          <w:iCs/>
          <w:sz w:val="26"/>
          <w:lang w:val="en-GB"/>
        </w:rPr>
        <w:t>for an unlimited amount</w:t>
      </w:r>
      <w:r w:rsidRPr="00440F21">
        <w:rPr>
          <w:rFonts w:ascii="Times New Roman"/>
          <w:sz w:val="26"/>
          <w:lang w:val="en-GB"/>
        </w:rPr>
        <w:t xml:space="preserve"> in the life of </w:t>
      </w:r>
      <w:r w:rsidR="00F213B8" w:rsidRPr="00440F21">
        <w:rPr>
          <w:rFonts w:ascii="Times New Roman"/>
          <w:sz w:val="26"/>
          <w:lang w:val="en-GB"/>
        </w:rPr>
        <w:t xml:space="preserve">his </w:t>
      </w:r>
      <w:r w:rsidR="00450470" w:rsidRPr="00440F21">
        <w:rPr>
          <w:rFonts w:ascii="Times New Roman"/>
          <w:sz w:val="26"/>
          <w:lang w:val="en-GB" w:eastAsia="zh-HK"/>
        </w:rPr>
        <w:t xml:space="preserve">or her </w:t>
      </w:r>
      <w:r w:rsidRPr="00440F21">
        <w:rPr>
          <w:rFonts w:ascii="Times New Roman"/>
          <w:sz w:val="26"/>
          <w:lang w:val="en-GB"/>
        </w:rPr>
        <w:t>spouse</w:t>
      </w:r>
      <w:r w:rsidR="00CA4EB7" w:rsidRPr="00440F21">
        <w:rPr>
          <w:rFonts w:ascii="Times New Roman"/>
          <w:sz w:val="26"/>
          <w:lang w:val="en-GB"/>
        </w:rPr>
        <w:t>, so that no proof of such an interest is required</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 w:val="left" w:pos="1440"/>
        </w:tabs>
        <w:snapToGrid w:val="0"/>
        <w:spacing w:line="180" w:lineRule="auto"/>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1440" w:hanging="720"/>
        <w:jc w:val="both"/>
        <w:rPr>
          <w:rFonts w:ascii="Times New Roman"/>
          <w:sz w:val="26"/>
          <w:lang w:val="en-GB"/>
        </w:rPr>
      </w:pPr>
      <w:r w:rsidRPr="00440F21">
        <w:rPr>
          <w:rFonts w:ascii="Times New Roman"/>
          <w:sz w:val="26"/>
          <w:lang w:val="en-GB"/>
        </w:rPr>
        <w:t>(d)</w:t>
      </w:r>
      <w:r w:rsidRPr="00440F21">
        <w:rPr>
          <w:rFonts w:ascii="Times New Roman"/>
          <w:sz w:val="26"/>
          <w:lang w:val="en-GB"/>
        </w:rPr>
        <w:tab/>
      </w:r>
      <w:r w:rsidRPr="00440F21">
        <w:rPr>
          <w:rFonts w:ascii="Times New Roman"/>
          <w:b/>
          <w:sz w:val="26"/>
          <w:lang w:val="en-GB"/>
        </w:rPr>
        <w:t>Insurable interest in others:</w:t>
      </w:r>
      <w:r w:rsidRPr="00440F21">
        <w:rPr>
          <w:rFonts w:ascii="Times New Roman"/>
          <w:sz w:val="26"/>
          <w:lang w:val="en-GB"/>
        </w:rPr>
        <w:t xml:space="preserve"> </w:t>
      </w:r>
      <w:r w:rsidR="00D239EB" w:rsidRPr="00440F21">
        <w:rPr>
          <w:rFonts w:ascii="Times New Roman"/>
          <w:sz w:val="26"/>
          <w:lang w:val="en-GB" w:eastAsia="zh-HK"/>
        </w:rPr>
        <w:t xml:space="preserve">with the exceptions of </w:t>
      </w:r>
      <w:r w:rsidR="005D6EF8" w:rsidRPr="00440F21">
        <w:rPr>
          <w:rFonts w:ascii="Times New Roman" w:eastAsia="SimSun"/>
          <w:sz w:val="26"/>
          <w:lang w:val="en-GB" w:eastAsia="zh-CN"/>
        </w:rPr>
        <w:t>insurable interests founded on judicial presumptions (see (c) above) or statute (see (f) below)</w:t>
      </w:r>
      <w:r w:rsidRPr="00440F21">
        <w:rPr>
          <w:rFonts w:ascii="Times New Roman"/>
          <w:sz w:val="26"/>
          <w:lang w:val="en-GB"/>
        </w:rPr>
        <w:t xml:space="preserve">, </w:t>
      </w:r>
      <w:r w:rsidR="007C3556" w:rsidRPr="00440F21">
        <w:rPr>
          <w:rFonts w:ascii="Times New Roman"/>
          <w:sz w:val="26"/>
          <w:lang w:val="en-GB" w:eastAsia="zh-HK"/>
        </w:rPr>
        <w:t>as case</w:t>
      </w:r>
      <w:r w:rsidR="005120A2" w:rsidRPr="00440F21">
        <w:rPr>
          <w:rFonts w:ascii="Times New Roman"/>
          <w:sz w:val="26"/>
          <w:lang w:val="en-GB"/>
        </w:rPr>
        <w:t xml:space="preserve"> </w:t>
      </w:r>
      <w:r w:rsidRPr="00440F21">
        <w:rPr>
          <w:rFonts w:ascii="Times New Roman"/>
          <w:sz w:val="26"/>
          <w:lang w:val="en-GB"/>
        </w:rPr>
        <w:t xml:space="preserve">law </w:t>
      </w:r>
      <w:r w:rsidR="007C3556" w:rsidRPr="00440F21">
        <w:rPr>
          <w:rFonts w:ascii="Times New Roman"/>
          <w:sz w:val="26"/>
          <w:lang w:val="en-GB" w:eastAsia="zh-HK"/>
        </w:rPr>
        <w:t>reveals,</w:t>
      </w:r>
      <w:r w:rsidRPr="00440F21">
        <w:rPr>
          <w:rFonts w:ascii="Times New Roman"/>
          <w:sz w:val="26"/>
          <w:lang w:val="en-GB"/>
        </w:rPr>
        <w:t xml:space="preserve"> </w:t>
      </w:r>
      <w:r w:rsidR="005D6EF8" w:rsidRPr="00440F21">
        <w:rPr>
          <w:rFonts w:ascii="Times New Roman" w:eastAsia="SimSun"/>
          <w:sz w:val="26"/>
          <w:lang w:val="en-GB" w:eastAsia="zh-CN"/>
        </w:rPr>
        <w:t>there must be an interest which is capable of valuation in money</w:t>
      </w:r>
      <w:r w:rsidRPr="00440F21">
        <w:rPr>
          <w:rFonts w:ascii="Times New Roman"/>
          <w:sz w:val="26"/>
          <w:lang w:val="en-GB"/>
        </w:rPr>
        <w:t>.  Some examples which may be reasonably common are:</w:t>
      </w:r>
    </w:p>
    <w:p w:rsidR="005100B9" w:rsidRPr="00440F21" w:rsidRDefault="005100B9" w:rsidP="000D1AFE">
      <w:pPr>
        <w:shd w:val="clear" w:color="auto" w:fill="FFFFFF"/>
        <w:tabs>
          <w:tab w:val="left" w:pos="-720"/>
          <w:tab w:val="left" w:pos="0"/>
          <w:tab w:val="left" w:pos="720"/>
          <w:tab w:val="left" w:pos="1440"/>
        </w:tabs>
        <w:snapToGrid w:val="0"/>
        <w:spacing w:line="180" w:lineRule="auto"/>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ind w:left="2160" w:hanging="144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i/>
          <w:sz w:val="26"/>
          <w:lang w:val="en-GB"/>
        </w:rPr>
        <w:tab/>
      </w:r>
      <w:proofErr w:type="gramStart"/>
      <w:r w:rsidRPr="00440F21">
        <w:rPr>
          <w:rFonts w:ascii="Times New Roman"/>
          <w:i/>
          <w:sz w:val="26"/>
          <w:lang w:val="en-GB"/>
        </w:rPr>
        <w:t>debtors</w:t>
      </w:r>
      <w:proofErr w:type="gramEnd"/>
      <w:r w:rsidRPr="00440F21">
        <w:rPr>
          <w:rFonts w:ascii="Times New Roman"/>
          <w:sz w:val="26"/>
          <w:lang w:val="en-GB"/>
        </w:rPr>
        <w:t xml:space="preserve">: if a person owes you money, you may insure his life for the amount of the loan, plus </w:t>
      </w:r>
      <w:r w:rsidR="00B60903" w:rsidRPr="00440F21">
        <w:rPr>
          <w:rFonts w:ascii="Times New Roman"/>
          <w:sz w:val="26"/>
          <w:lang w:val="en-GB"/>
        </w:rPr>
        <w:t>accrued</w:t>
      </w:r>
      <w:r w:rsidRPr="00440F21">
        <w:rPr>
          <w:rFonts w:ascii="Times New Roman"/>
          <w:sz w:val="26"/>
          <w:lang w:val="en-GB"/>
        </w:rPr>
        <w:t xml:space="preserve"> interest</w:t>
      </w:r>
      <w:r w:rsidR="00F32893" w:rsidRPr="00440F21">
        <w:rPr>
          <w:rFonts w:ascii="Times New Roman" w:eastAsia="SimSun"/>
          <w:sz w:val="26"/>
          <w:lang w:val="en-GB" w:eastAsia="zh-CN"/>
        </w:rPr>
        <w:t>s</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 w:val="left" w:pos="1440"/>
        </w:tabs>
        <w:snapToGrid w:val="0"/>
        <w:spacing w:line="180" w:lineRule="auto"/>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ind w:left="2160" w:hanging="1440"/>
        <w:jc w:val="both"/>
        <w:rPr>
          <w:rFonts w:ascii="Times New Roman"/>
          <w:sz w:val="26"/>
          <w:lang w:val="en-GB"/>
        </w:rPr>
      </w:pPr>
      <w:r w:rsidRPr="00440F21">
        <w:rPr>
          <w:rFonts w:ascii="Times New Roman"/>
          <w:sz w:val="26"/>
          <w:lang w:val="en-GB"/>
        </w:rPr>
        <w:tab/>
        <w:t>(ii)</w:t>
      </w:r>
      <w:r w:rsidRPr="00440F21">
        <w:rPr>
          <w:rFonts w:ascii="Times New Roman"/>
          <w:i/>
          <w:sz w:val="26"/>
          <w:lang w:val="en-GB"/>
        </w:rPr>
        <w:tab/>
      </w:r>
      <w:proofErr w:type="gramStart"/>
      <w:r w:rsidRPr="00440F21">
        <w:rPr>
          <w:rFonts w:ascii="Times New Roman"/>
          <w:i/>
          <w:sz w:val="26"/>
          <w:lang w:val="en-GB"/>
        </w:rPr>
        <w:t>business</w:t>
      </w:r>
      <w:proofErr w:type="gramEnd"/>
      <w:r w:rsidRPr="00440F21">
        <w:rPr>
          <w:rFonts w:ascii="Times New Roman"/>
          <w:i/>
          <w:sz w:val="26"/>
          <w:lang w:val="en-GB"/>
        </w:rPr>
        <w:t xml:space="preserve"> partners</w:t>
      </w:r>
      <w:r w:rsidRPr="00440F21">
        <w:rPr>
          <w:rFonts w:ascii="Times New Roman"/>
          <w:sz w:val="26"/>
          <w:lang w:val="en-GB"/>
        </w:rPr>
        <w:t>: especially where personal services are involved, such as performers and musicians;</w:t>
      </w:r>
    </w:p>
    <w:p w:rsidR="005100B9" w:rsidRPr="00440F21" w:rsidRDefault="005100B9" w:rsidP="000D1AFE">
      <w:pPr>
        <w:shd w:val="clear" w:color="auto" w:fill="FFFFFF"/>
        <w:tabs>
          <w:tab w:val="left" w:pos="-720"/>
          <w:tab w:val="left" w:pos="0"/>
          <w:tab w:val="left" w:pos="720"/>
          <w:tab w:val="left" w:pos="1440"/>
        </w:tabs>
        <w:snapToGrid w:val="0"/>
        <w:spacing w:line="180" w:lineRule="auto"/>
        <w:jc w:val="both"/>
        <w:rPr>
          <w:rFonts w:ascii="Times New Roman"/>
          <w:sz w:val="26"/>
          <w:lang w:val="en-GB"/>
        </w:rPr>
      </w:pPr>
    </w:p>
    <w:p w:rsidR="005100B9" w:rsidRPr="00440F21" w:rsidRDefault="005100B9" w:rsidP="00F90E00">
      <w:pPr>
        <w:numPr>
          <w:ilvl w:val="0"/>
          <w:numId w:val="12"/>
        </w:numPr>
        <w:shd w:val="clear" w:color="auto" w:fill="FFFFFF"/>
        <w:tabs>
          <w:tab w:val="left" w:pos="-720"/>
          <w:tab w:val="left" w:pos="0"/>
          <w:tab w:val="left" w:pos="720"/>
          <w:tab w:val="left" w:pos="1440"/>
        </w:tabs>
        <w:jc w:val="both"/>
        <w:rPr>
          <w:rFonts w:ascii="Times New Roman"/>
          <w:sz w:val="26"/>
          <w:lang w:val="en-GB"/>
        </w:rPr>
      </w:pPr>
      <w:proofErr w:type="gramStart"/>
      <w:r w:rsidRPr="00440F21">
        <w:rPr>
          <w:rFonts w:ascii="Times New Roman"/>
          <w:i/>
          <w:sz w:val="26"/>
          <w:lang w:val="en-GB"/>
        </w:rPr>
        <w:t>contractual</w:t>
      </w:r>
      <w:proofErr w:type="gramEnd"/>
      <w:r w:rsidRPr="00440F21">
        <w:rPr>
          <w:rFonts w:ascii="Times New Roman"/>
          <w:i/>
          <w:sz w:val="26"/>
          <w:lang w:val="en-GB"/>
        </w:rPr>
        <w:t xml:space="preserve"> relationships</w:t>
      </w:r>
      <w:r w:rsidRPr="00440F21">
        <w:rPr>
          <w:rFonts w:ascii="Times New Roman"/>
          <w:sz w:val="26"/>
          <w:lang w:val="en-GB"/>
        </w:rPr>
        <w:t>: if another person's services have been engaged under contract (booking a singer for a concert, a professional sportsperson, etc.), that person's death may cause the other contracting party to suffer financially.  That potential loss is insurable.</w:t>
      </w:r>
    </w:p>
    <w:p w:rsidR="005100B9" w:rsidRPr="00440F21" w:rsidRDefault="005100B9" w:rsidP="000D1AFE">
      <w:pPr>
        <w:shd w:val="clear" w:color="auto" w:fill="FFFFFF"/>
        <w:tabs>
          <w:tab w:val="left" w:pos="-720"/>
          <w:tab w:val="left" w:pos="0"/>
          <w:tab w:val="left" w:pos="720"/>
          <w:tab w:val="left" w:pos="1440"/>
        </w:tabs>
        <w:snapToGrid w:val="0"/>
        <w:spacing w:line="180" w:lineRule="auto"/>
        <w:jc w:val="both"/>
        <w:rPr>
          <w:rFonts w:ascii="Times New Roman"/>
          <w:sz w:val="26"/>
          <w:lang w:val="en-GB"/>
        </w:rPr>
      </w:pPr>
    </w:p>
    <w:p w:rsidR="008A058E" w:rsidRPr="00440F21" w:rsidRDefault="00AB46B5" w:rsidP="000D1AFE">
      <w:pPr>
        <w:shd w:val="clear" w:color="auto" w:fill="FFFFFF"/>
        <w:tabs>
          <w:tab w:val="left" w:pos="-720"/>
          <w:tab w:val="left" w:pos="0"/>
          <w:tab w:val="left" w:pos="720"/>
          <w:tab w:val="left" w:pos="1440"/>
        </w:tabs>
        <w:ind w:leftChars="897" w:left="2153"/>
        <w:jc w:val="both"/>
        <w:rPr>
          <w:rFonts w:ascii="Times New Roman"/>
          <w:sz w:val="26"/>
          <w:lang w:val="en-GB"/>
        </w:rPr>
      </w:pPr>
      <w:r w:rsidRPr="00440F21">
        <w:rPr>
          <w:rFonts w:ascii="Times New Roman"/>
          <w:b/>
          <w:sz w:val="26"/>
          <w:lang w:val="en-GB"/>
        </w:rPr>
        <w:br w:type="page"/>
      </w:r>
      <w:r w:rsidR="005100B9" w:rsidRPr="00440F21">
        <w:rPr>
          <w:rFonts w:ascii="Times New Roman"/>
          <w:b/>
          <w:sz w:val="26"/>
          <w:lang w:val="en-GB"/>
        </w:rPr>
        <w:lastRenderedPageBreak/>
        <w:t>Note:</w:t>
      </w:r>
      <w:r w:rsidR="005100B9" w:rsidRPr="00440F21">
        <w:rPr>
          <w:rFonts w:ascii="Times New Roman"/>
          <w:b/>
          <w:sz w:val="26"/>
          <w:lang w:val="en-GB"/>
        </w:rPr>
        <w:tab/>
      </w:r>
      <w:r w:rsidR="005100B9" w:rsidRPr="00440F21">
        <w:rPr>
          <w:rFonts w:ascii="Times New Roman"/>
          <w:sz w:val="26"/>
          <w:lang w:val="en-GB"/>
        </w:rPr>
        <w:t xml:space="preserve">This heading would include a type of life insurance known as </w:t>
      </w:r>
      <w:r w:rsidR="005100B9" w:rsidRPr="00440F21">
        <w:rPr>
          <w:rFonts w:ascii="Times New Roman"/>
          <w:i/>
          <w:sz w:val="26"/>
          <w:lang w:val="en-GB"/>
        </w:rPr>
        <w:t>Key Person Life Insurance</w:t>
      </w:r>
      <w:r w:rsidR="005100B9" w:rsidRPr="00440F21">
        <w:rPr>
          <w:rFonts w:ascii="Times New Roman"/>
          <w:sz w:val="26"/>
          <w:lang w:val="en-GB"/>
        </w:rPr>
        <w:t xml:space="preserve"> (or </w:t>
      </w:r>
      <w:r w:rsidR="005100B9" w:rsidRPr="00440F21">
        <w:rPr>
          <w:rFonts w:ascii="Times New Roman"/>
          <w:i/>
          <w:sz w:val="26"/>
          <w:lang w:val="en-GB"/>
        </w:rPr>
        <w:t>Key Employee Life Insurance</w:t>
      </w:r>
      <w:r w:rsidR="005100B9" w:rsidRPr="00440F21">
        <w:rPr>
          <w:rFonts w:ascii="Times New Roman"/>
          <w:iCs/>
          <w:sz w:val="26"/>
          <w:lang w:val="en-GB"/>
        </w:rPr>
        <w:t xml:space="preserve">), </w:t>
      </w:r>
      <w:r w:rsidR="005100B9" w:rsidRPr="00440F21">
        <w:rPr>
          <w:rFonts w:ascii="Times New Roman"/>
          <w:sz w:val="26"/>
          <w:lang w:val="en-GB"/>
        </w:rPr>
        <w:t>where an employer insures the life of an important employee, in case of loss to the business from the employee's death.</w:t>
      </w:r>
    </w:p>
    <w:p w:rsidR="005100B9" w:rsidRPr="00440F21" w:rsidRDefault="005100B9" w:rsidP="000D1AFE">
      <w:pPr>
        <w:shd w:val="clear" w:color="auto" w:fill="FFFFFF"/>
        <w:tabs>
          <w:tab w:val="left" w:pos="-720"/>
          <w:tab w:val="left" w:pos="0"/>
          <w:tab w:val="left" w:pos="720"/>
        </w:tabs>
        <w:ind w:left="144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1440" w:hanging="720"/>
        <w:jc w:val="both"/>
        <w:rPr>
          <w:rFonts w:ascii="Times New Roman"/>
          <w:sz w:val="26"/>
          <w:lang w:val="en-GB"/>
        </w:rPr>
      </w:pPr>
      <w:r w:rsidRPr="00440F21">
        <w:rPr>
          <w:rFonts w:ascii="Times New Roman"/>
          <w:sz w:val="26"/>
          <w:lang w:val="en-GB"/>
        </w:rPr>
        <w:t>(e)</w:t>
      </w:r>
      <w:r w:rsidRPr="00440F21">
        <w:rPr>
          <w:rFonts w:ascii="Times New Roman"/>
          <w:sz w:val="26"/>
          <w:lang w:val="en-GB"/>
        </w:rPr>
        <w:tab/>
      </w:r>
      <w:r w:rsidRPr="00440F21">
        <w:rPr>
          <w:rFonts w:ascii="Times New Roman"/>
          <w:b/>
          <w:sz w:val="26"/>
          <w:lang w:val="en-GB"/>
        </w:rPr>
        <w:t>Blood relationships and family members:</w:t>
      </w:r>
      <w:r w:rsidRPr="00440F21">
        <w:rPr>
          <w:rFonts w:ascii="Times New Roman"/>
          <w:sz w:val="26"/>
          <w:lang w:val="en-GB"/>
        </w:rPr>
        <w:t xml:space="preserve"> in some countries (e.g. in most jurisdictions of the U.S.), a family relationship </w:t>
      </w:r>
      <w:r w:rsidR="000A58BD" w:rsidRPr="000A58BD">
        <w:rPr>
          <w:rFonts w:ascii="Times New Roman"/>
          <w:sz w:val="26"/>
          <w:lang w:val="en-GB"/>
        </w:rPr>
        <w:t xml:space="preserve">prescribed </w:t>
      </w:r>
      <w:r w:rsidR="000A58BD">
        <w:rPr>
          <w:rFonts w:ascii="Times New Roman" w:eastAsia="SimSun" w:hint="eastAsia"/>
          <w:sz w:val="26"/>
          <w:lang w:val="en-GB" w:eastAsia="zh-CN"/>
        </w:rPr>
        <w:t xml:space="preserve">by the relevant law </w:t>
      </w:r>
      <w:r w:rsidRPr="00440F21">
        <w:rPr>
          <w:rFonts w:ascii="Times New Roman"/>
          <w:sz w:val="26"/>
          <w:lang w:val="en-GB"/>
        </w:rPr>
        <w:t>(brother, sister, parent, child, grandparent, grandchild, etc</w:t>
      </w:r>
      <w:r w:rsidR="00AA61B5" w:rsidRPr="00440F21">
        <w:rPr>
          <w:rFonts w:ascii="Times New Roman"/>
          <w:sz w:val="26"/>
          <w:lang w:val="en-GB" w:eastAsia="zh-HK"/>
        </w:rPr>
        <w:t>.</w:t>
      </w:r>
      <w:r w:rsidRPr="00440F21">
        <w:rPr>
          <w:rFonts w:ascii="Times New Roman"/>
          <w:sz w:val="26"/>
          <w:lang w:val="en-GB"/>
        </w:rPr>
        <w:t xml:space="preserve">) is sufficient to constitute </w:t>
      </w:r>
      <w:r w:rsidR="00AA61B5" w:rsidRPr="00440F21">
        <w:rPr>
          <w:rFonts w:ascii="Times New Roman"/>
          <w:sz w:val="26"/>
          <w:lang w:val="en-GB" w:eastAsia="zh-HK"/>
        </w:rPr>
        <w:t xml:space="preserve">an </w:t>
      </w:r>
      <w:r w:rsidRPr="00440F21">
        <w:rPr>
          <w:rFonts w:ascii="Times New Roman"/>
          <w:sz w:val="26"/>
          <w:lang w:val="en-GB"/>
        </w:rPr>
        <w:t>insurable interest.</w:t>
      </w:r>
      <w:r w:rsidRPr="00440F21">
        <w:rPr>
          <w:rFonts w:ascii="Times New Roman"/>
          <w:sz w:val="26"/>
          <w:lang w:val="en-GB"/>
        </w:rPr>
        <w:tab/>
      </w:r>
    </w:p>
    <w:p w:rsidR="005100B9" w:rsidRPr="00440F21" w:rsidRDefault="005100B9" w:rsidP="000D1AFE">
      <w:pPr>
        <w:shd w:val="clear" w:color="auto" w:fill="FFFFFF"/>
        <w:tabs>
          <w:tab w:val="left" w:pos="-720"/>
          <w:tab w:val="left" w:pos="0"/>
          <w:tab w:val="left" w:pos="720"/>
        </w:tabs>
        <w:ind w:left="144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1440" w:hanging="720"/>
        <w:jc w:val="both"/>
        <w:rPr>
          <w:rFonts w:ascii="Times New Roman"/>
          <w:sz w:val="26"/>
          <w:lang w:val="en-GB"/>
        </w:rPr>
      </w:pPr>
      <w:r w:rsidRPr="00440F21">
        <w:rPr>
          <w:rFonts w:ascii="Times New Roman"/>
          <w:sz w:val="26"/>
          <w:lang w:val="en-GB"/>
        </w:rPr>
        <w:t>(f)</w:t>
      </w:r>
      <w:r w:rsidRPr="00440F21">
        <w:rPr>
          <w:rFonts w:ascii="Times New Roman"/>
          <w:sz w:val="26"/>
          <w:lang w:val="en-GB"/>
        </w:rPr>
        <w:tab/>
      </w:r>
      <w:r w:rsidRPr="00440F21">
        <w:rPr>
          <w:rFonts w:ascii="Times New Roman"/>
          <w:b/>
          <w:sz w:val="26"/>
          <w:lang w:val="en-GB"/>
        </w:rPr>
        <w:t>Statutory extension of insurable interest:</w:t>
      </w:r>
      <w:r w:rsidRPr="00440F21">
        <w:rPr>
          <w:rFonts w:ascii="Times New Roman"/>
          <w:sz w:val="26"/>
          <w:lang w:val="en-GB"/>
        </w:rPr>
        <w:t xml:space="preserve"> </w:t>
      </w:r>
      <w:r w:rsidR="00ED4F3B" w:rsidRPr="00440F21">
        <w:rPr>
          <w:rFonts w:ascii="Times New Roman"/>
          <w:sz w:val="26"/>
          <w:lang w:val="en-GB" w:eastAsia="zh-HK"/>
        </w:rPr>
        <w:t xml:space="preserve">in Hong Kong, </w:t>
      </w:r>
      <w:r w:rsidRPr="00440F21">
        <w:rPr>
          <w:rFonts w:ascii="Times New Roman"/>
          <w:sz w:val="26"/>
          <w:lang w:val="en-GB"/>
        </w:rPr>
        <w:t xml:space="preserve">by virtue of Section 64A of the ICO, a </w:t>
      </w:r>
      <w:r w:rsidRPr="00440F21">
        <w:rPr>
          <w:rFonts w:ascii="Times New Roman"/>
          <w:i/>
          <w:sz w:val="26"/>
          <w:lang w:val="en-GB"/>
        </w:rPr>
        <w:t>parent or guardian</w:t>
      </w:r>
      <w:r w:rsidRPr="00440F21">
        <w:rPr>
          <w:rFonts w:ascii="Times New Roman"/>
          <w:sz w:val="26"/>
          <w:lang w:val="en-GB"/>
        </w:rPr>
        <w:t xml:space="preserve"> of a minor (i.e. a person aged </w:t>
      </w:r>
      <w:proofErr w:type="gramStart"/>
      <w:r w:rsidRPr="00440F21">
        <w:rPr>
          <w:rFonts w:ascii="Times New Roman"/>
          <w:sz w:val="26"/>
          <w:lang w:val="en-GB"/>
        </w:rPr>
        <w:t>under</w:t>
      </w:r>
      <w:proofErr w:type="gramEnd"/>
      <w:r w:rsidRPr="00440F21">
        <w:rPr>
          <w:rFonts w:ascii="Times New Roman"/>
          <w:sz w:val="26"/>
          <w:lang w:val="en-GB"/>
        </w:rPr>
        <w:t xml:space="preserve"> 18) is given an insurable interest in that young person.  It means that, apart from one’s spouse, only the relationships </w:t>
      </w:r>
      <w:r w:rsidR="00BC0306" w:rsidRPr="00440F21">
        <w:rPr>
          <w:rFonts w:ascii="Times New Roman" w:eastAsia="SimSun"/>
          <w:sz w:val="26"/>
          <w:lang w:val="en-GB" w:eastAsia="zh-CN"/>
        </w:rPr>
        <w:t xml:space="preserve">just </w:t>
      </w:r>
      <w:r w:rsidRPr="00440F21">
        <w:rPr>
          <w:rFonts w:ascii="Times New Roman"/>
          <w:sz w:val="26"/>
          <w:lang w:val="en-GB"/>
        </w:rPr>
        <w:t xml:space="preserve">mentioned constitute </w:t>
      </w:r>
      <w:r w:rsidR="00AA61B5" w:rsidRPr="00440F21">
        <w:rPr>
          <w:rFonts w:ascii="Times New Roman"/>
          <w:sz w:val="26"/>
          <w:lang w:val="en-GB" w:eastAsia="zh-HK"/>
        </w:rPr>
        <w:t xml:space="preserve">an </w:t>
      </w:r>
      <w:r w:rsidRPr="00440F21">
        <w:rPr>
          <w:rFonts w:ascii="Times New Roman"/>
          <w:sz w:val="26"/>
          <w:lang w:val="en-GB"/>
        </w:rPr>
        <w:t>insurable interest arising from blood or family connection.  An insurance effected on the basis of any other blood or family relationship is technically void (see (b) above).</w:t>
      </w:r>
    </w:p>
    <w:p w:rsidR="005100B9" w:rsidRPr="00440F21" w:rsidRDefault="005100B9" w:rsidP="000D1AFE">
      <w:pPr>
        <w:shd w:val="clear" w:color="auto" w:fill="FFFFFF"/>
        <w:jc w:val="both"/>
        <w:rPr>
          <w:rFonts w:ascii="Times New Roman"/>
          <w:sz w:val="26"/>
          <w:lang w:val="en-GB"/>
        </w:rPr>
      </w:pPr>
    </w:p>
    <w:p w:rsidR="005100B9" w:rsidRPr="00440F21" w:rsidRDefault="005100B9" w:rsidP="000D1AFE">
      <w:pPr>
        <w:shd w:val="clear" w:color="auto" w:fill="FFFFFF"/>
        <w:tabs>
          <w:tab w:val="left" w:pos="720"/>
          <w:tab w:val="left" w:pos="1418"/>
        </w:tabs>
        <w:ind w:left="1417" w:hangingChars="545" w:hanging="1417"/>
        <w:jc w:val="both"/>
        <w:rPr>
          <w:rFonts w:ascii="Times New Roman"/>
          <w:sz w:val="26"/>
          <w:lang w:val="en-GB"/>
        </w:rPr>
      </w:pPr>
      <w:r w:rsidRPr="00440F21">
        <w:rPr>
          <w:rFonts w:ascii="Times New Roman"/>
          <w:bCs/>
          <w:sz w:val="26"/>
          <w:lang w:val="en-GB"/>
        </w:rPr>
        <w:tab/>
        <w:t>(g)</w:t>
      </w:r>
      <w:r w:rsidRPr="00440F21">
        <w:rPr>
          <w:rFonts w:ascii="Times New Roman"/>
          <w:b/>
          <w:sz w:val="26"/>
          <w:lang w:val="en-GB"/>
        </w:rPr>
        <w:tab/>
        <w:t>Sections 64C and 64D of the ICO:</w:t>
      </w:r>
      <w:r w:rsidRPr="00440F21">
        <w:rPr>
          <w:rFonts w:ascii="Times New Roman"/>
          <w:sz w:val="26"/>
          <w:lang w:val="en-GB"/>
        </w:rPr>
        <w:t xml:space="preserve"> these Sections have two other important provisions:</w:t>
      </w:r>
    </w:p>
    <w:p w:rsidR="005100B9" w:rsidRPr="00440F21" w:rsidRDefault="005100B9" w:rsidP="000D1AFE">
      <w:pPr>
        <w:shd w:val="clear" w:color="auto" w:fill="FFFFFF"/>
        <w:tabs>
          <w:tab w:val="left" w:pos="-720"/>
          <w:tab w:val="left" w:pos="0"/>
          <w:tab w:val="left" w:pos="720"/>
        </w:tabs>
        <w:ind w:left="1440" w:hanging="720"/>
        <w:jc w:val="both"/>
        <w:rPr>
          <w:rFonts w:ascii="Times New Roman"/>
          <w:sz w:val="26"/>
          <w:lang w:val="en-GB"/>
        </w:rPr>
      </w:pPr>
    </w:p>
    <w:p w:rsidR="005100B9" w:rsidRPr="00440F21" w:rsidRDefault="005100B9" w:rsidP="000D1AFE">
      <w:pPr>
        <w:shd w:val="clear" w:color="auto" w:fill="FFFFFF"/>
        <w:tabs>
          <w:tab w:val="left" w:pos="1418"/>
          <w:tab w:val="left" w:pos="2127"/>
        </w:tabs>
        <w:ind w:left="2127" w:hangingChars="818" w:hanging="2127"/>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t xml:space="preserve">the person interested in the life insured, or for whose use or </w:t>
      </w:r>
      <w:r w:rsidRPr="00440F21">
        <w:rPr>
          <w:rFonts w:ascii="Times New Roman"/>
          <w:i/>
          <w:sz w:val="26"/>
          <w:lang w:val="en-GB"/>
        </w:rPr>
        <w:t>benefit</w:t>
      </w:r>
      <w:r w:rsidRPr="00440F21">
        <w:rPr>
          <w:rFonts w:ascii="Times New Roman"/>
          <w:sz w:val="26"/>
          <w:lang w:val="en-GB"/>
        </w:rPr>
        <w:t xml:space="preserve"> or on whose account the contract is entered into, must be </w:t>
      </w:r>
      <w:r w:rsidRPr="00440F21">
        <w:rPr>
          <w:rFonts w:ascii="Times New Roman"/>
          <w:i/>
          <w:sz w:val="26"/>
          <w:lang w:val="en-GB"/>
        </w:rPr>
        <w:t>named</w:t>
      </w:r>
      <w:r w:rsidRPr="00440F21">
        <w:rPr>
          <w:rFonts w:ascii="Times New Roman"/>
          <w:sz w:val="26"/>
          <w:lang w:val="en-GB"/>
        </w:rPr>
        <w:t xml:space="preserve"> in the contract;</w:t>
      </w:r>
    </w:p>
    <w:p w:rsidR="003F6E9D" w:rsidRPr="00440F21" w:rsidRDefault="003F6E9D" w:rsidP="000D1AFE">
      <w:pPr>
        <w:shd w:val="clear" w:color="auto" w:fill="FFFFFF"/>
        <w:tabs>
          <w:tab w:val="left" w:pos="1418"/>
          <w:tab w:val="left" w:pos="2127"/>
        </w:tabs>
        <w:ind w:left="2127" w:hangingChars="818" w:hanging="2127"/>
        <w:jc w:val="both"/>
        <w:rPr>
          <w:rFonts w:ascii="Times New Roman"/>
          <w:sz w:val="26"/>
          <w:lang w:val="en-GB"/>
        </w:rPr>
      </w:pPr>
    </w:p>
    <w:p w:rsidR="003F6E9D" w:rsidRPr="00440F21" w:rsidRDefault="003F6E9D" w:rsidP="000D1AFE">
      <w:pPr>
        <w:shd w:val="clear" w:color="auto" w:fill="FFFFFF"/>
        <w:tabs>
          <w:tab w:val="left" w:pos="1418"/>
          <w:tab w:val="left" w:pos="2127"/>
        </w:tabs>
        <w:ind w:left="2127" w:hangingChars="818" w:hanging="2127"/>
        <w:jc w:val="both"/>
        <w:rPr>
          <w:rFonts w:ascii="Times New Roman" w:eastAsia="SimSun"/>
          <w:sz w:val="26"/>
          <w:lang w:val="en-GB" w:eastAsia="zh-CN"/>
        </w:rPr>
      </w:pPr>
      <w:r w:rsidRPr="00440F21">
        <w:rPr>
          <w:rFonts w:ascii="Times New Roman"/>
          <w:sz w:val="26"/>
          <w:lang w:val="en-GB"/>
        </w:rPr>
        <w:tab/>
      </w:r>
      <w:r w:rsidRPr="00440F21">
        <w:rPr>
          <w:rFonts w:ascii="Times New Roman"/>
          <w:sz w:val="26"/>
          <w:lang w:val="en-GB"/>
        </w:rPr>
        <w:tab/>
        <w:t xml:space="preserve">(In practice, this provision </w:t>
      </w:r>
      <w:r w:rsidR="001218B1" w:rsidRPr="00440F21">
        <w:rPr>
          <w:rFonts w:ascii="Times New Roman"/>
          <w:sz w:val="26"/>
          <w:lang w:val="en-GB" w:eastAsia="zh-HK"/>
        </w:rPr>
        <w:t>is</w:t>
      </w:r>
      <w:r w:rsidRPr="00440F21">
        <w:rPr>
          <w:rFonts w:ascii="Times New Roman"/>
          <w:sz w:val="26"/>
          <w:lang w:val="en-GB"/>
        </w:rPr>
        <w:t xml:space="preserve"> not construed so widely as to include all those who the </w:t>
      </w:r>
      <w:proofErr w:type="spellStart"/>
      <w:r w:rsidRPr="00440F21">
        <w:rPr>
          <w:rFonts w:ascii="Times New Roman"/>
          <w:sz w:val="26"/>
          <w:lang w:val="en-GB"/>
        </w:rPr>
        <w:t>policy</w:t>
      </w:r>
      <w:r w:rsidR="000A4FD6" w:rsidRPr="00440F21">
        <w:rPr>
          <w:rFonts w:ascii="Times New Roman"/>
          <w:sz w:val="26"/>
          <w:lang w:val="en-GB"/>
        </w:rPr>
        <w:t>owner</w:t>
      </w:r>
      <w:proofErr w:type="spellEnd"/>
      <w:r w:rsidRPr="00440F21">
        <w:rPr>
          <w:rFonts w:ascii="Times New Roman"/>
          <w:sz w:val="26"/>
          <w:lang w:val="en-GB"/>
        </w:rPr>
        <w:t xml:space="preserve"> intends to benefit by receiving the policy proceeds.</w:t>
      </w:r>
      <w:r w:rsidR="00AE0D82" w:rsidRPr="00440F21">
        <w:rPr>
          <w:rFonts w:ascii="Times New Roman"/>
          <w:sz w:val="26"/>
          <w:lang w:val="en-GB"/>
        </w:rPr>
        <w:t xml:space="preserve">  Therefore, where a life insurance policy is payable to the executors of the </w:t>
      </w:r>
      <w:proofErr w:type="spellStart"/>
      <w:r w:rsidR="00AE0D82" w:rsidRPr="00440F21">
        <w:rPr>
          <w:rFonts w:ascii="Times New Roman"/>
          <w:sz w:val="26"/>
          <w:lang w:val="en-GB"/>
        </w:rPr>
        <w:t>policyowner</w:t>
      </w:r>
      <w:proofErr w:type="spellEnd"/>
      <w:r w:rsidR="00AE0D82" w:rsidRPr="00440F21">
        <w:rPr>
          <w:rFonts w:ascii="Times New Roman"/>
          <w:sz w:val="26"/>
          <w:lang w:val="en-GB"/>
        </w:rPr>
        <w:t>, no one cares whether the names of the executors and of the persons who are intended to benefit under the will appear in the policy.</w:t>
      </w:r>
      <w:r w:rsidRPr="00440F21">
        <w:rPr>
          <w:rFonts w:ascii="Times New Roman"/>
          <w:sz w:val="26"/>
          <w:lang w:val="en-GB"/>
        </w:rPr>
        <w:t>)</w:t>
      </w:r>
    </w:p>
    <w:p w:rsidR="005100B9" w:rsidRPr="00440F21" w:rsidRDefault="005100B9" w:rsidP="000D1AFE">
      <w:pPr>
        <w:shd w:val="clear" w:color="auto" w:fill="FFFFFF"/>
        <w:tabs>
          <w:tab w:val="left" w:pos="1440"/>
          <w:tab w:val="left" w:pos="2127"/>
        </w:tabs>
        <w:ind w:left="2160" w:hanging="1440"/>
        <w:jc w:val="both"/>
        <w:rPr>
          <w:rFonts w:ascii="Times New Roman"/>
          <w:sz w:val="26"/>
          <w:lang w:val="en-GB"/>
        </w:rPr>
      </w:pPr>
    </w:p>
    <w:p w:rsidR="005100B9" w:rsidRPr="00440F21" w:rsidRDefault="005100B9" w:rsidP="000D1AFE">
      <w:pPr>
        <w:shd w:val="clear" w:color="auto" w:fill="FFFFFF"/>
        <w:tabs>
          <w:tab w:val="left" w:pos="1440"/>
          <w:tab w:val="left" w:pos="2127"/>
        </w:tabs>
        <w:ind w:left="2127" w:hangingChars="818" w:hanging="2127"/>
        <w:jc w:val="both"/>
        <w:rPr>
          <w:rFonts w:ascii="Times New Roman"/>
          <w:sz w:val="26"/>
          <w:lang w:val="en-GB"/>
        </w:rPr>
      </w:pPr>
      <w:r w:rsidRPr="00440F21">
        <w:rPr>
          <w:rFonts w:ascii="Times New Roman"/>
          <w:sz w:val="26"/>
          <w:lang w:val="en-GB"/>
        </w:rPr>
        <w:tab/>
        <w:t>(ii)</w:t>
      </w:r>
      <w:r w:rsidRPr="00440F21">
        <w:rPr>
          <w:rFonts w:ascii="Times New Roman"/>
          <w:sz w:val="26"/>
          <w:lang w:val="en-GB"/>
        </w:rPr>
        <w:tab/>
      </w:r>
      <w:proofErr w:type="gramStart"/>
      <w:r w:rsidRPr="00440F21">
        <w:rPr>
          <w:rFonts w:ascii="Times New Roman"/>
          <w:sz w:val="26"/>
          <w:lang w:val="en-GB"/>
        </w:rPr>
        <w:t>no</w:t>
      </w:r>
      <w:proofErr w:type="gramEnd"/>
      <w:r w:rsidRPr="00440F21">
        <w:rPr>
          <w:rFonts w:ascii="Times New Roman"/>
          <w:sz w:val="26"/>
          <w:lang w:val="en-GB"/>
        </w:rPr>
        <w:t xml:space="preserve"> more than the amount of the interest the insured (i.e. </w:t>
      </w:r>
      <w:proofErr w:type="spellStart"/>
      <w:r w:rsidRPr="00440F21">
        <w:rPr>
          <w:rFonts w:ascii="Times New Roman"/>
          <w:sz w:val="26"/>
          <w:lang w:val="en-GB"/>
        </w:rPr>
        <w:t>policyowner</w:t>
      </w:r>
      <w:proofErr w:type="spellEnd"/>
      <w:r w:rsidRPr="00440F21">
        <w:rPr>
          <w:rFonts w:ascii="Times New Roman"/>
          <w:sz w:val="26"/>
          <w:lang w:val="en-GB"/>
        </w:rPr>
        <w:t xml:space="preserve">) has in the life insured is recoverable under the contract [this provision is significant only where the life insurance concerned is effected on an indemnity basis, credit life insurance being an example (see </w:t>
      </w:r>
      <w:r w:rsidRPr="00440F21">
        <w:rPr>
          <w:rFonts w:ascii="Times New Roman"/>
          <w:b/>
          <w:bCs/>
          <w:sz w:val="26"/>
          <w:lang w:val="en-GB"/>
        </w:rPr>
        <w:t>2.1.1</w:t>
      </w:r>
      <w:r w:rsidRPr="00440F21">
        <w:rPr>
          <w:rFonts w:ascii="Times New Roman"/>
          <w:sz w:val="26"/>
          <w:lang w:val="en-GB"/>
        </w:rPr>
        <w:t>a(b)(</w:t>
      </w:r>
      <w:proofErr w:type="spellStart"/>
      <w:r w:rsidRPr="00440F21">
        <w:rPr>
          <w:rFonts w:ascii="Times New Roman"/>
          <w:sz w:val="26"/>
          <w:lang w:val="en-GB"/>
        </w:rPr>
        <w:t>i</w:t>
      </w:r>
      <w:proofErr w:type="spellEnd"/>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 w:val="left" w:pos="1440"/>
        </w:tabs>
        <w:jc w:val="both"/>
        <w:rPr>
          <w:rFonts w:ascii="Times New Roman"/>
          <w:sz w:val="26"/>
          <w:lang w:val="en-GB"/>
        </w:rPr>
      </w:pPr>
    </w:p>
    <w:p w:rsidR="005100B9" w:rsidRPr="00440F21" w:rsidRDefault="005100B9" w:rsidP="000D1AFE">
      <w:pPr>
        <w:shd w:val="clear" w:color="auto" w:fill="FFFFFF"/>
        <w:tabs>
          <w:tab w:val="left" w:pos="709"/>
          <w:tab w:val="left" w:pos="1418"/>
        </w:tabs>
        <w:ind w:left="1418" w:hanging="1418"/>
        <w:jc w:val="both"/>
        <w:rPr>
          <w:rFonts w:ascii="Times New Roman"/>
          <w:sz w:val="26"/>
          <w:lang w:val="en-GB"/>
        </w:rPr>
      </w:pPr>
      <w:r w:rsidRPr="00440F21">
        <w:rPr>
          <w:rFonts w:ascii="Times New Roman"/>
          <w:b/>
          <w:sz w:val="26"/>
          <w:lang w:val="en-GB"/>
        </w:rPr>
        <w:tab/>
      </w:r>
      <w:r w:rsidRPr="00440F21">
        <w:rPr>
          <w:rFonts w:ascii="Times New Roman"/>
          <w:bCs/>
          <w:sz w:val="26"/>
          <w:lang w:val="en-GB"/>
        </w:rPr>
        <w:t>(h)</w:t>
      </w:r>
      <w:r w:rsidRPr="00440F21">
        <w:rPr>
          <w:rFonts w:ascii="Times New Roman"/>
          <w:b/>
          <w:sz w:val="26"/>
          <w:lang w:val="en-GB"/>
        </w:rPr>
        <w:tab/>
        <w:t>When is the interest needed</w:t>
      </w:r>
      <w:proofErr w:type="gramStart"/>
      <w:r w:rsidRPr="00440F21">
        <w:rPr>
          <w:rFonts w:ascii="Times New Roman"/>
          <w:b/>
          <w:sz w:val="26"/>
          <w:lang w:val="en-GB"/>
        </w:rPr>
        <w:t>?:</w:t>
      </w:r>
      <w:proofErr w:type="gramEnd"/>
      <w:r w:rsidRPr="00440F21">
        <w:rPr>
          <w:rFonts w:ascii="Times New Roman"/>
          <w:sz w:val="26"/>
          <w:lang w:val="en-GB"/>
        </w:rPr>
        <w:t xml:space="preserve"> this is a key question, and very important consequences flow from its answer.  The answer is that </w:t>
      </w:r>
      <w:r w:rsidR="00AA61B5" w:rsidRPr="00440F21">
        <w:rPr>
          <w:rFonts w:ascii="Times New Roman"/>
          <w:sz w:val="26"/>
          <w:lang w:val="en-GB" w:eastAsia="zh-HK"/>
        </w:rPr>
        <w:t xml:space="preserve">an </w:t>
      </w:r>
      <w:r w:rsidRPr="00440F21">
        <w:rPr>
          <w:rFonts w:ascii="Times New Roman"/>
          <w:sz w:val="26"/>
          <w:lang w:val="en-GB"/>
        </w:rPr>
        <w:t xml:space="preserve">insurable interest is </w:t>
      </w:r>
      <w:r w:rsidRPr="00440F21">
        <w:rPr>
          <w:rFonts w:ascii="Times New Roman"/>
          <w:b/>
          <w:sz w:val="26"/>
          <w:lang w:val="en-GB"/>
        </w:rPr>
        <w:t>only</w:t>
      </w:r>
      <w:r w:rsidRPr="00440F21">
        <w:rPr>
          <w:rFonts w:ascii="Times New Roman"/>
          <w:sz w:val="26"/>
          <w:lang w:val="en-GB"/>
        </w:rPr>
        <w:t xml:space="preserve"> needed when the contract </w:t>
      </w:r>
      <w:r w:rsidRPr="00440F21">
        <w:rPr>
          <w:rFonts w:ascii="Times New Roman"/>
          <w:b/>
          <w:sz w:val="26"/>
          <w:lang w:val="en-GB"/>
        </w:rPr>
        <w:t>begins</w:t>
      </w:r>
      <w:r w:rsidRPr="00440F21">
        <w:rPr>
          <w:rFonts w:ascii="Times New Roman"/>
          <w:sz w:val="26"/>
          <w:lang w:val="en-GB"/>
        </w:rPr>
        <w:t>, and becomes irrelevant thereafter.</w:t>
      </w:r>
      <w:r w:rsidR="00471F58" w:rsidRPr="00440F21">
        <w:rPr>
          <w:rFonts w:ascii="Times New Roman"/>
          <w:sz w:val="26"/>
          <w:lang w:val="en-GB"/>
        </w:rPr>
        <w:t xml:space="preserve"> </w:t>
      </w:r>
      <w:r w:rsidRPr="00440F21">
        <w:rPr>
          <w:rFonts w:ascii="Times New Roman"/>
          <w:sz w:val="26"/>
          <w:lang w:val="en-GB"/>
        </w:rPr>
        <w:t xml:space="preserve"> What could be the (quite legal) consequences of this?  Some examples are:</w:t>
      </w:r>
    </w:p>
    <w:p w:rsidR="005100B9" w:rsidRPr="00440F21" w:rsidRDefault="005100B9" w:rsidP="000D1AFE">
      <w:pPr>
        <w:shd w:val="clear" w:color="auto" w:fill="FFFFFF"/>
        <w:tabs>
          <w:tab w:val="center" w:pos="4513"/>
        </w:tabs>
        <w:jc w:val="both"/>
        <w:rPr>
          <w:rFonts w:ascii="Times New Roman"/>
          <w:sz w:val="26"/>
          <w:lang w:val="en-GB"/>
        </w:rPr>
      </w:pPr>
    </w:p>
    <w:p w:rsidR="00AB46B5" w:rsidRPr="00440F21" w:rsidRDefault="005100B9" w:rsidP="000D1AFE">
      <w:pPr>
        <w:shd w:val="clear" w:color="auto" w:fill="FFFFFF"/>
        <w:tabs>
          <w:tab w:val="left" w:pos="-720"/>
          <w:tab w:val="left" w:pos="0"/>
          <w:tab w:val="left" w:pos="720"/>
          <w:tab w:val="left" w:pos="1440"/>
        </w:tabs>
        <w:ind w:left="2160" w:hanging="144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r w:rsidRPr="00440F21">
        <w:rPr>
          <w:rFonts w:ascii="Times New Roman"/>
          <w:i/>
          <w:sz w:val="26"/>
          <w:lang w:val="en-GB"/>
        </w:rPr>
        <w:t>Divorce</w:t>
      </w:r>
      <w:r w:rsidRPr="00440F21">
        <w:rPr>
          <w:rFonts w:ascii="Times New Roman"/>
          <w:sz w:val="26"/>
          <w:lang w:val="en-GB"/>
        </w:rPr>
        <w:t>: a spouse, who insures his/her spouse and then becomes divorced, can keep the policy in force and be perfectly entitled to collect the benefit in due time.</w:t>
      </w:r>
    </w:p>
    <w:p w:rsidR="005100B9" w:rsidRPr="00440F21" w:rsidRDefault="00AB46B5" w:rsidP="000D1AFE">
      <w:pPr>
        <w:shd w:val="clear" w:color="auto" w:fill="FFFFFF"/>
        <w:tabs>
          <w:tab w:val="left" w:pos="-720"/>
          <w:tab w:val="left" w:pos="0"/>
          <w:tab w:val="left" w:pos="720"/>
          <w:tab w:val="left" w:pos="1440"/>
        </w:tabs>
        <w:ind w:left="2160" w:hanging="720"/>
        <w:jc w:val="both"/>
        <w:rPr>
          <w:rFonts w:ascii="Times New Roman"/>
          <w:sz w:val="26"/>
          <w:lang w:val="en-GB"/>
        </w:rPr>
      </w:pPr>
      <w:r w:rsidRPr="00440F21">
        <w:rPr>
          <w:rFonts w:ascii="Times New Roman"/>
          <w:sz w:val="26"/>
          <w:lang w:val="en-GB"/>
        </w:rPr>
        <w:br w:type="page"/>
      </w:r>
      <w:r w:rsidR="005100B9" w:rsidRPr="00440F21">
        <w:rPr>
          <w:rFonts w:ascii="Times New Roman"/>
          <w:sz w:val="26"/>
          <w:lang w:val="en-GB"/>
        </w:rPr>
        <w:lastRenderedPageBreak/>
        <w:t>(ii)</w:t>
      </w:r>
      <w:r w:rsidR="005100B9" w:rsidRPr="00440F21">
        <w:rPr>
          <w:rFonts w:ascii="Times New Roman"/>
          <w:sz w:val="26"/>
          <w:lang w:val="en-GB"/>
        </w:rPr>
        <w:tab/>
      </w:r>
      <w:r w:rsidR="005100B9" w:rsidRPr="00440F21">
        <w:rPr>
          <w:rFonts w:ascii="Times New Roman"/>
          <w:i/>
          <w:sz w:val="26"/>
          <w:lang w:val="en-GB"/>
        </w:rPr>
        <w:t>Debts</w:t>
      </w:r>
      <w:r w:rsidR="005100B9" w:rsidRPr="00440F21">
        <w:rPr>
          <w:rFonts w:ascii="Times New Roman"/>
          <w:sz w:val="26"/>
          <w:lang w:val="en-GB"/>
        </w:rPr>
        <w:t>: it is legally possible to insure your debtor</w:t>
      </w:r>
      <w:r w:rsidR="007B5C03" w:rsidRPr="00440F21">
        <w:rPr>
          <w:rFonts w:ascii="Times New Roman"/>
          <w:sz w:val="26"/>
          <w:lang w:val="en-GB" w:eastAsia="zh-HK"/>
        </w:rPr>
        <w:t>’s life</w:t>
      </w:r>
      <w:r w:rsidR="005100B9" w:rsidRPr="00440F21">
        <w:rPr>
          <w:rFonts w:ascii="Times New Roman"/>
          <w:sz w:val="26"/>
          <w:lang w:val="en-GB"/>
        </w:rPr>
        <w:t>, have the debt repaid, keep the policy in force, and be "paid again" in due time by the insurer.</w:t>
      </w:r>
    </w:p>
    <w:p w:rsidR="005100B9" w:rsidRPr="00440F21" w:rsidRDefault="005100B9" w:rsidP="000D1AFE">
      <w:pPr>
        <w:shd w:val="clear" w:color="auto" w:fill="FFFFFF"/>
        <w:tabs>
          <w:tab w:val="left" w:pos="-720"/>
          <w:tab w:val="left" w:pos="0"/>
          <w:tab w:val="left" w:pos="720"/>
          <w:tab w:val="left" w:pos="1440"/>
        </w:tabs>
        <w:ind w:left="216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ind w:left="2160" w:hanging="1440"/>
        <w:jc w:val="both"/>
        <w:rPr>
          <w:rFonts w:ascii="Times New Roman"/>
          <w:sz w:val="26"/>
          <w:lang w:val="en-GB"/>
        </w:rPr>
      </w:pPr>
      <w:r w:rsidRPr="00440F21">
        <w:rPr>
          <w:rFonts w:ascii="Times New Roman"/>
          <w:sz w:val="26"/>
          <w:lang w:val="en-GB"/>
        </w:rPr>
        <w:tab/>
        <w:t>(iii)</w:t>
      </w:r>
      <w:r w:rsidRPr="00440F21">
        <w:rPr>
          <w:rFonts w:ascii="Times New Roman"/>
          <w:sz w:val="26"/>
          <w:lang w:val="en-GB"/>
        </w:rPr>
        <w:tab/>
      </w:r>
      <w:r w:rsidRPr="00440F21">
        <w:rPr>
          <w:rFonts w:ascii="Times New Roman"/>
          <w:i/>
          <w:sz w:val="26"/>
          <w:lang w:val="en-GB"/>
        </w:rPr>
        <w:t>Assignment</w:t>
      </w:r>
      <w:r w:rsidRPr="00440F21">
        <w:rPr>
          <w:rFonts w:ascii="Times New Roman"/>
          <w:sz w:val="26"/>
          <w:lang w:val="en-GB"/>
        </w:rPr>
        <w:t xml:space="preserve">: a </w:t>
      </w:r>
      <w:proofErr w:type="spellStart"/>
      <w:r w:rsidRPr="00440F21">
        <w:rPr>
          <w:rFonts w:ascii="Times New Roman"/>
          <w:sz w:val="26"/>
          <w:lang w:val="en-GB"/>
        </w:rPr>
        <w:t>policyowner</w:t>
      </w:r>
      <w:proofErr w:type="spellEnd"/>
      <w:r w:rsidRPr="00440F21">
        <w:rPr>
          <w:rFonts w:ascii="Times New Roman"/>
          <w:sz w:val="26"/>
          <w:lang w:val="en-GB"/>
        </w:rPr>
        <w:t xml:space="preserve"> is capable of assigning a properly arranged life insurance contract to a third party even though the latter has no insurable interest in the life insured, </w:t>
      </w:r>
      <w:r w:rsidRPr="00440F21">
        <w:rPr>
          <w:rFonts w:ascii="Times New Roman"/>
          <w:i/>
          <w:sz w:val="26"/>
          <w:lang w:val="en-GB"/>
        </w:rPr>
        <w:t>provided</w:t>
      </w:r>
      <w:r w:rsidRPr="00440F21">
        <w:rPr>
          <w:rFonts w:ascii="Times New Roman"/>
          <w:sz w:val="26"/>
          <w:lang w:val="en-GB"/>
        </w:rPr>
        <w:t xml:space="preserve"> that this is not a premeditated act of getting round the requirement for </w:t>
      </w:r>
      <w:r w:rsidR="00AA61B5" w:rsidRPr="00440F21">
        <w:rPr>
          <w:rFonts w:ascii="Times New Roman"/>
          <w:sz w:val="26"/>
          <w:lang w:val="en-GB" w:eastAsia="zh-HK"/>
        </w:rPr>
        <w:t xml:space="preserve">an </w:t>
      </w:r>
      <w:r w:rsidRPr="00440F21">
        <w:rPr>
          <w:rFonts w:ascii="Times New Roman"/>
          <w:sz w:val="26"/>
          <w:lang w:val="en-GB"/>
        </w:rPr>
        <w:t>insurable interest.</w:t>
      </w:r>
      <w:r w:rsidR="00471F58" w:rsidRPr="00440F21">
        <w:rPr>
          <w:rFonts w:ascii="Times New Roman"/>
          <w:sz w:val="26"/>
          <w:lang w:val="en-GB"/>
        </w:rPr>
        <w:t xml:space="preserve"> </w:t>
      </w:r>
      <w:r w:rsidRPr="00440F21">
        <w:rPr>
          <w:rFonts w:ascii="Times New Roman"/>
          <w:sz w:val="26"/>
          <w:lang w:val="en-GB"/>
        </w:rPr>
        <w:t xml:space="preserve"> The latter act will be ineffective on the grounds that it is done for the purpose of defeating the object of a statute, and the contract is indeed void as from inception because the de facto insured (i.e. the intended assignee) has not the required insurable interest.</w:t>
      </w:r>
      <w:r w:rsidR="0052302F" w:rsidRPr="00440F21">
        <w:rPr>
          <w:rFonts w:ascii="Times New Roman"/>
          <w:sz w:val="26"/>
          <w:lang w:val="en-GB"/>
        </w:rPr>
        <w:t xml:space="preserve"> Therefore, what matters is </w:t>
      </w:r>
      <w:r w:rsidR="000A4FD6" w:rsidRPr="00440F21">
        <w:rPr>
          <w:rFonts w:ascii="Times New Roman"/>
          <w:sz w:val="26"/>
          <w:lang w:val="en-GB"/>
        </w:rPr>
        <w:t xml:space="preserve">the intention of the </w:t>
      </w:r>
      <w:proofErr w:type="spellStart"/>
      <w:r w:rsidR="000A4FD6" w:rsidRPr="00440F21">
        <w:rPr>
          <w:rFonts w:ascii="Times New Roman"/>
          <w:sz w:val="26"/>
          <w:lang w:val="en-GB"/>
        </w:rPr>
        <w:t>policyowner</w:t>
      </w:r>
      <w:proofErr w:type="spellEnd"/>
      <w:r w:rsidR="0052302F" w:rsidRPr="00440F21">
        <w:rPr>
          <w:rFonts w:ascii="Times New Roman"/>
          <w:sz w:val="26"/>
          <w:lang w:val="en-GB"/>
        </w:rPr>
        <w:t xml:space="preserve"> when </w:t>
      </w:r>
      <w:r w:rsidR="00F213B8" w:rsidRPr="00440F21">
        <w:rPr>
          <w:rFonts w:ascii="Times New Roman"/>
          <w:sz w:val="26"/>
          <w:lang w:val="en-GB"/>
        </w:rPr>
        <w:t xml:space="preserve">he is </w:t>
      </w:r>
      <w:proofErr w:type="gramStart"/>
      <w:r w:rsidR="0052302F" w:rsidRPr="00440F21">
        <w:rPr>
          <w:rFonts w:ascii="Times New Roman"/>
          <w:sz w:val="26"/>
          <w:lang w:val="en-GB"/>
        </w:rPr>
        <w:t>effecting</w:t>
      </w:r>
      <w:proofErr w:type="gramEnd"/>
      <w:r w:rsidR="0052302F" w:rsidRPr="00440F21">
        <w:rPr>
          <w:rFonts w:ascii="Times New Roman"/>
          <w:sz w:val="26"/>
          <w:lang w:val="en-GB"/>
        </w:rPr>
        <w:t xml:space="preserve"> a life policy.  Taking out a life policy with the general intention of assigning it is legitimate, but doing so with the intention of assigning it to a specifi</w:t>
      </w:r>
      <w:r w:rsidR="007B5C03" w:rsidRPr="00440F21">
        <w:rPr>
          <w:rFonts w:ascii="Times New Roman"/>
          <w:sz w:val="26"/>
          <w:lang w:val="en-GB" w:eastAsia="zh-HK"/>
        </w:rPr>
        <w:t>c</w:t>
      </w:r>
      <w:r w:rsidR="0052302F" w:rsidRPr="00440F21">
        <w:rPr>
          <w:rFonts w:ascii="Times New Roman"/>
          <w:sz w:val="26"/>
          <w:lang w:val="en-GB"/>
        </w:rPr>
        <w:t xml:space="preserve"> person who has no insurable interest in the life insured is another matter.</w:t>
      </w:r>
    </w:p>
    <w:p w:rsidR="00AD3280" w:rsidRPr="00440F21" w:rsidRDefault="00AD3280" w:rsidP="000D1AFE">
      <w:pPr>
        <w:shd w:val="clear" w:color="auto" w:fill="FFFFFF"/>
        <w:tabs>
          <w:tab w:val="left" w:pos="1418"/>
        </w:tabs>
        <w:ind w:left="1417" w:hangingChars="545" w:hanging="1417"/>
        <w:jc w:val="both"/>
        <w:rPr>
          <w:rFonts w:ascii="Times New Roman"/>
          <w:sz w:val="26"/>
          <w:lang w:val="en-GB"/>
        </w:rPr>
      </w:pPr>
    </w:p>
    <w:p w:rsidR="005100B9" w:rsidRPr="00440F21" w:rsidRDefault="005100B9" w:rsidP="000D1AFE">
      <w:pPr>
        <w:shd w:val="clear" w:color="auto" w:fill="FFFFFF"/>
        <w:tabs>
          <w:tab w:val="left" w:pos="1418"/>
        </w:tabs>
        <w:ind w:left="1418" w:hangingChars="545" w:hanging="1418"/>
        <w:jc w:val="both"/>
        <w:rPr>
          <w:rFonts w:ascii="Times New Roman"/>
          <w:b/>
          <w:sz w:val="26"/>
          <w:lang w:val="en-GB"/>
        </w:rPr>
      </w:pPr>
    </w:p>
    <w:p w:rsidR="005100B9" w:rsidRPr="00440F21" w:rsidRDefault="005100B9" w:rsidP="000D1AFE">
      <w:pPr>
        <w:shd w:val="clear" w:color="auto" w:fill="FFFFFF"/>
        <w:tabs>
          <w:tab w:val="left" w:pos="-720"/>
        </w:tabs>
        <w:ind w:left="720"/>
        <w:jc w:val="both"/>
        <w:rPr>
          <w:rFonts w:ascii="Times New Roman"/>
          <w:sz w:val="26"/>
          <w:lang w:val="en-GB"/>
        </w:rPr>
      </w:pPr>
      <w:r w:rsidRPr="00440F21">
        <w:rPr>
          <w:rFonts w:ascii="Times New Roman"/>
          <w:b/>
          <w:sz w:val="26"/>
          <w:lang w:val="en-GB"/>
        </w:rPr>
        <w:t>1.2.2</w:t>
      </w:r>
      <w:r w:rsidRPr="00440F21">
        <w:rPr>
          <w:rFonts w:ascii="Times New Roman"/>
          <w:b/>
          <w:sz w:val="26"/>
          <w:lang w:val="en-GB"/>
        </w:rPr>
        <w:tab/>
        <w:t>Duty of Disclosure</w:t>
      </w:r>
    </w:p>
    <w:p w:rsidR="005100B9" w:rsidRPr="00440F21" w:rsidRDefault="005100B9" w:rsidP="000D1AFE">
      <w:pPr>
        <w:shd w:val="clear" w:color="auto" w:fill="FFFFFF"/>
        <w:tabs>
          <w:tab w:val="left" w:pos="-720"/>
        </w:tabs>
        <w:ind w:left="720"/>
        <w:jc w:val="both"/>
        <w:rPr>
          <w:rFonts w:ascii="Times New Roman"/>
          <w:sz w:val="26"/>
          <w:lang w:val="en-GB"/>
        </w:rPr>
      </w:pPr>
    </w:p>
    <w:p w:rsidR="005100B9" w:rsidRPr="00440F21" w:rsidRDefault="005100B9" w:rsidP="000D1AFE">
      <w:pPr>
        <w:shd w:val="clear" w:color="auto" w:fill="FFFFFF"/>
        <w:tabs>
          <w:tab w:val="left" w:pos="-720"/>
          <w:tab w:val="left" w:pos="0"/>
        </w:tabs>
        <w:ind w:left="720" w:hanging="720"/>
        <w:jc w:val="both"/>
        <w:rPr>
          <w:rFonts w:ascii="Times New Roman"/>
          <w:sz w:val="26"/>
          <w:szCs w:val="26"/>
          <w:lang w:val="en-GB"/>
        </w:rPr>
      </w:pPr>
      <w:r w:rsidRPr="00440F21">
        <w:rPr>
          <w:rFonts w:ascii="Times New Roman"/>
          <w:sz w:val="26"/>
          <w:lang w:val="en-GB"/>
        </w:rPr>
        <w:tab/>
      </w:r>
      <w:r w:rsidRPr="00440F21">
        <w:rPr>
          <w:rFonts w:ascii="Times New Roman"/>
          <w:sz w:val="26"/>
          <w:lang w:val="en-GB"/>
        </w:rPr>
        <w:tab/>
        <w:t xml:space="preserve">This concerns another important insurance principle, that of </w:t>
      </w:r>
      <w:r w:rsidRPr="00440F21">
        <w:rPr>
          <w:rFonts w:ascii="Times New Roman"/>
          <w:b/>
          <w:sz w:val="26"/>
          <w:lang w:val="en-GB"/>
        </w:rPr>
        <w:t>utmost good faith</w:t>
      </w:r>
      <w:r w:rsidRPr="00440F21">
        <w:rPr>
          <w:rFonts w:ascii="Times New Roman"/>
          <w:sz w:val="26"/>
          <w:lang w:val="en-GB"/>
        </w:rPr>
        <w:t xml:space="preserve">.  Put simply, utmost good faith requires the </w:t>
      </w:r>
      <w:r w:rsidR="009C5E61">
        <w:rPr>
          <w:rFonts w:ascii="Times New Roman" w:eastAsia="SimSun" w:hint="eastAsia"/>
          <w:sz w:val="26"/>
          <w:lang w:val="en-GB" w:eastAsia="zh-CN"/>
        </w:rPr>
        <w:t xml:space="preserve">applicant to </w:t>
      </w:r>
      <w:r w:rsidRPr="00440F21">
        <w:rPr>
          <w:rFonts w:ascii="Times New Roman"/>
          <w:sz w:val="26"/>
          <w:lang w:val="en-GB"/>
        </w:rPr>
        <w:t xml:space="preserve">disclose all </w:t>
      </w:r>
      <w:r w:rsidRPr="00440F21">
        <w:rPr>
          <w:rFonts w:ascii="Times New Roman"/>
          <w:i/>
          <w:sz w:val="26"/>
          <w:lang w:val="en-GB"/>
        </w:rPr>
        <w:t>material facts</w:t>
      </w:r>
      <w:r w:rsidRPr="00440F21">
        <w:rPr>
          <w:rFonts w:ascii="Times New Roman"/>
          <w:sz w:val="26"/>
          <w:lang w:val="en-GB"/>
        </w:rPr>
        <w:t xml:space="preserve">, whether the insurer requests them or not.  A </w:t>
      </w:r>
      <w:r w:rsidRPr="00440F21">
        <w:rPr>
          <w:rFonts w:ascii="Times New Roman"/>
          <w:b/>
          <w:sz w:val="26"/>
          <w:lang w:val="en-GB"/>
        </w:rPr>
        <w:t>material fact</w:t>
      </w:r>
      <w:r w:rsidRPr="00440F21">
        <w:rPr>
          <w:rFonts w:ascii="Times New Roman"/>
          <w:sz w:val="26"/>
          <w:lang w:val="en-GB"/>
        </w:rPr>
        <w:t xml:space="preserve"> is legally defined as ‘every circumstance which would influence the judgment of a prudent insurer in fixing the premium, or determining whether he will accept the risk’. </w:t>
      </w:r>
      <w:r w:rsidR="00471F58" w:rsidRPr="00440F21">
        <w:rPr>
          <w:rFonts w:ascii="Times New Roman"/>
          <w:sz w:val="26"/>
          <w:lang w:val="en-GB"/>
        </w:rPr>
        <w:t xml:space="preserve"> </w:t>
      </w:r>
      <w:r w:rsidRPr="00440F21">
        <w:rPr>
          <w:rFonts w:ascii="Times New Roman"/>
          <w:sz w:val="26"/>
          <w:szCs w:val="26"/>
          <w:lang w:val="en-GB"/>
        </w:rPr>
        <w:t>Some points to note:</w:t>
      </w:r>
    </w:p>
    <w:p w:rsidR="005100B9" w:rsidRPr="00440F21" w:rsidRDefault="005100B9" w:rsidP="000D1AFE">
      <w:pPr>
        <w:shd w:val="clear" w:color="auto" w:fill="FFFFFF"/>
        <w:tabs>
          <w:tab w:val="left" w:pos="-720"/>
          <w:tab w:val="left" w:pos="0"/>
        </w:tabs>
        <w:ind w:left="72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1440" w:hanging="720"/>
        <w:jc w:val="both"/>
        <w:rPr>
          <w:rFonts w:ascii="Times New Roman"/>
          <w:sz w:val="26"/>
          <w:lang w:val="en-GB"/>
        </w:rPr>
      </w:pPr>
      <w:r w:rsidRPr="00440F21">
        <w:rPr>
          <w:rFonts w:ascii="Times New Roman"/>
          <w:sz w:val="26"/>
          <w:lang w:val="en-GB"/>
        </w:rPr>
        <w:t>(a)</w:t>
      </w:r>
      <w:r w:rsidRPr="00440F21">
        <w:rPr>
          <w:rFonts w:ascii="Times New Roman"/>
          <w:sz w:val="26"/>
          <w:lang w:val="en-GB"/>
        </w:rPr>
        <w:tab/>
      </w:r>
      <w:r w:rsidRPr="00440F21">
        <w:rPr>
          <w:rFonts w:ascii="Times New Roman"/>
          <w:b/>
          <w:sz w:val="26"/>
          <w:lang w:val="en-GB"/>
        </w:rPr>
        <w:t>What to disclose:</w:t>
      </w:r>
      <w:r w:rsidRPr="00440F21">
        <w:rPr>
          <w:rFonts w:ascii="Times New Roman"/>
          <w:sz w:val="26"/>
          <w:lang w:val="en-GB"/>
        </w:rPr>
        <w:t xml:space="preserve"> clearly, the insurer wishes to know all important facts, but you </w:t>
      </w:r>
      <w:r w:rsidRPr="00440F21">
        <w:rPr>
          <w:rFonts w:ascii="Times New Roman"/>
          <w:b/>
          <w:sz w:val="26"/>
          <w:lang w:val="en-GB"/>
        </w:rPr>
        <w:t>cannot</w:t>
      </w:r>
      <w:r w:rsidRPr="00440F21">
        <w:rPr>
          <w:rFonts w:ascii="Times New Roman"/>
          <w:sz w:val="26"/>
          <w:lang w:val="en-GB"/>
        </w:rPr>
        <w:t xml:space="preserve"> be expected to disclose what you </w:t>
      </w:r>
      <w:r w:rsidRPr="00440F21">
        <w:rPr>
          <w:rFonts w:ascii="Times New Roman"/>
          <w:i/>
          <w:sz w:val="26"/>
          <w:lang w:val="en-GB"/>
        </w:rPr>
        <w:t>reasonably</w:t>
      </w:r>
      <w:r w:rsidRPr="00440F21">
        <w:rPr>
          <w:rFonts w:ascii="Times New Roman"/>
          <w:sz w:val="26"/>
          <w:lang w:val="en-GB"/>
        </w:rPr>
        <w:t xml:space="preserve"> cannot be expected to know.  Some conditions, for example, may be easily recogni</w:t>
      </w:r>
      <w:r w:rsidR="00B27CAB" w:rsidRPr="00440F21">
        <w:rPr>
          <w:rFonts w:ascii="Times New Roman"/>
          <w:sz w:val="26"/>
          <w:lang w:val="en-GB"/>
        </w:rPr>
        <w:t>s</w:t>
      </w:r>
      <w:r w:rsidRPr="00440F21">
        <w:rPr>
          <w:rFonts w:ascii="Times New Roman"/>
          <w:sz w:val="26"/>
          <w:lang w:val="en-GB"/>
        </w:rPr>
        <w:t>able to qualified doctors, but the average layman cannot be expected to self-diagnose and reveal such things.</w:t>
      </w:r>
    </w:p>
    <w:p w:rsidR="00AD3280" w:rsidRPr="00440F21" w:rsidRDefault="00AD3280" w:rsidP="000D1AFE">
      <w:pPr>
        <w:shd w:val="clear" w:color="auto" w:fill="FFFFFF"/>
        <w:tabs>
          <w:tab w:val="left" w:pos="-720"/>
          <w:tab w:val="left" w:pos="0"/>
          <w:tab w:val="left" w:pos="720"/>
        </w:tabs>
        <w:ind w:left="1440" w:hanging="720"/>
        <w:jc w:val="both"/>
        <w:rPr>
          <w:rFonts w:ascii="Times New Roman"/>
          <w:sz w:val="26"/>
          <w:lang w:val="en-GB"/>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15"/>
      </w:tblGrid>
      <w:tr w:rsidR="00AD3280" w:rsidRPr="00440F21" w:rsidTr="000F050B">
        <w:tc>
          <w:tcPr>
            <w:tcW w:w="8315" w:type="dxa"/>
            <w:shd w:val="clear" w:color="auto" w:fill="auto"/>
          </w:tcPr>
          <w:p w:rsidR="00275359" w:rsidRPr="00440F21" w:rsidRDefault="00275359" w:rsidP="000D1AFE">
            <w:pPr>
              <w:pStyle w:val="Web"/>
              <w:snapToGrid w:val="0"/>
              <w:spacing w:before="0" w:beforeAutospacing="0" w:after="0" w:afterAutospacing="0" w:line="72" w:lineRule="auto"/>
              <w:jc w:val="both"/>
              <w:rPr>
                <w:rFonts w:eastAsia="新細明體"/>
                <w:b/>
                <w:color w:val="auto"/>
                <w:sz w:val="26"/>
                <w:szCs w:val="26"/>
                <w:lang w:val="en-GB" w:eastAsia="zh-TW"/>
              </w:rPr>
            </w:pPr>
          </w:p>
          <w:p w:rsidR="00AD3280" w:rsidRPr="00440F21" w:rsidRDefault="00AD3280" w:rsidP="000D1AFE">
            <w:pPr>
              <w:pStyle w:val="Web"/>
              <w:tabs>
                <w:tab w:val="left" w:pos="1015"/>
              </w:tabs>
              <w:snapToGrid w:val="0"/>
              <w:spacing w:before="0" w:beforeAutospacing="0" w:after="0" w:afterAutospacing="0"/>
              <w:ind w:left="1015" w:hangingChars="390" w:hanging="1015"/>
              <w:jc w:val="both"/>
              <w:rPr>
                <w:rFonts w:eastAsia="新細明體"/>
                <w:b/>
                <w:color w:val="auto"/>
                <w:sz w:val="26"/>
                <w:szCs w:val="26"/>
                <w:lang w:val="en-GB" w:eastAsia="zh-TW"/>
              </w:rPr>
            </w:pPr>
            <w:r w:rsidRPr="00440F21">
              <w:rPr>
                <w:rFonts w:eastAsia="新細明體"/>
                <w:b/>
                <w:color w:val="auto"/>
                <w:sz w:val="26"/>
                <w:szCs w:val="26"/>
                <w:lang w:val="en-GB"/>
              </w:rPr>
              <w:t>Case 1</w:t>
            </w:r>
            <w:r w:rsidR="00AB46B5" w:rsidRPr="00FD2D64">
              <w:rPr>
                <w:rFonts w:eastAsia="新細明體" w:hint="eastAsia"/>
                <w:b/>
                <w:color w:val="auto"/>
                <w:sz w:val="26"/>
                <w:szCs w:val="26"/>
                <w:lang w:val="en-GB" w:eastAsia="zh-TW"/>
              </w:rPr>
              <w:tab/>
            </w:r>
            <w:r w:rsidRPr="00440F21">
              <w:rPr>
                <w:b/>
                <w:color w:val="auto"/>
                <w:sz w:val="26"/>
                <w:szCs w:val="26"/>
                <w:lang w:val="en-GB"/>
              </w:rPr>
              <w:t>At law insurance applicants are required to disclose material facts to the insurers</w:t>
            </w:r>
          </w:p>
          <w:p w:rsidR="00AD3280" w:rsidRPr="00440F21" w:rsidRDefault="00AD3280" w:rsidP="000D1AFE">
            <w:pPr>
              <w:pStyle w:val="Web"/>
              <w:snapToGrid w:val="0"/>
              <w:spacing w:before="0" w:beforeAutospacing="0" w:after="0" w:afterAutospacing="0"/>
              <w:jc w:val="both"/>
              <w:rPr>
                <w:rFonts w:eastAsia="新細明體"/>
                <w:b/>
                <w:color w:val="auto"/>
                <w:sz w:val="26"/>
                <w:szCs w:val="26"/>
                <w:lang w:val="en-GB" w:eastAsia="zh-TW"/>
              </w:rPr>
            </w:pPr>
          </w:p>
          <w:p w:rsidR="00AD3280" w:rsidRPr="00440F21" w:rsidRDefault="00AD3280" w:rsidP="000D1AFE">
            <w:pPr>
              <w:pStyle w:val="Web"/>
              <w:snapToGrid w:val="0"/>
              <w:spacing w:before="0" w:beforeAutospacing="0" w:after="0" w:afterAutospacing="0"/>
              <w:jc w:val="both"/>
              <w:rPr>
                <w:rFonts w:eastAsia="新細明體"/>
                <w:color w:val="auto"/>
                <w:sz w:val="26"/>
                <w:szCs w:val="26"/>
                <w:lang w:val="en-GB"/>
              </w:rPr>
            </w:pPr>
            <w:r w:rsidRPr="00440F21">
              <w:rPr>
                <w:rFonts w:eastAsia="新細明體"/>
                <w:color w:val="auto"/>
                <w:sz w:val="26"/>
                <w:szCs w:val="26"/>
                <w:lang w:val="en-GB"/>
              </w:rPr>
              <w:t xml:space="preserve">Operating a trading firm in the Guangdong Province, the </w:t>
            </w:r>
            <w:proofErr w:type="spellStart"/>
            <w:r w:rsidRPr="00440F21">
              <w:rPr>
                <w:rFonts w:eastAsia="新細明體"/>
                <w:color w:val="auto"/>
                <w:sz w:val="26"/>
                <w:szCs w:val="26"/>
                <w:lang w:val="en-GB"/>
              </w:rPr>
              <w:t>policyowner</w:t>
            </w:r>
            <w:proofErr w:type="spellEnd"/>
            <w:r w:rsidRPr="00440F21">
              <w:rPr>
                <w:rFonts w:eastAsia="新細明體"/>
                <w:color w:val="auto"/>
                <w:sz w:val="26"/>
                <w:szCs w:val="26"/>
                <w:lang w:val="en-GB"/>
              </w:rPr>
              <w:t xml:space="preserve"> </w:t>
            </w:r>
            <w:proofErr w:type="gramStart"/>
            <w:r w:rsidRPr="00440F21">
              <w:rPr>
                <w:rFonts w:eastAsia="新細明體"/>
                <w:color w:val="auto"/>
                <w:sz w:val="26"/>
                <w:szCs w:val="26"/>
                <w:lang w:val="en-GB"/>
              </w:rPr>
              <w:t>effected</w:t>
            </w:r>
            <w:proofErr w:type="gramEnd"/>
            <w:r w:rsidRPr="00440F21">
              <w:rPr>
                <w:rFonts w:eastAsia="新細明體"/>
                <w:color w:val="auto"/>
                <w:sz w:val="26"/>
                <w:szCs w:val="26"/>
                <w:lang w:val="en-GB"/>
              </w:rPr>
              <w:t xml:space="preserve"> a life insurance policy. He suffered from recurrent fever three months later for over two months, and finally died of cancer. From the medical report of a hospital on the Mainland, the insurer noted that the deceased had complained of tiredness and lack of strength the year before. On the other hand, it also noted that when he was asked in the application form if he had in the past three months experienced or sustained symptoms of tiredness for more than a week, he replied "no". The insurer therefore rejected the claim on account of a material non-disclosure. </w:t>
            </w:r>
          </w:p>
          <w:p w:rsidR="00AD3280" w:rsidRPr="00440F21" w:rsidRDefault="00AD3280" w:rsidP="000D1AFE">
            <w:pPr>
              <w:pStyle w:val="b5txt13grey"/>
              <w:snapToGrid w:val="0"/>
              <w:spacing w:before="0" w:beforeAutospacing="0" w:after="0" w:afterAutospacing="0" w:line="240" w:lineRule="auto"/>
              <w:jc w:val="both"/>
              <w:rPr>
                <w:rFonts w:ascii="Times New Roman" w:eastAsia="新細明體" w:hAnsi="Times New Roman"/>
                <w:spacing w:val="0"/>
                <w:sz w:val="26"/>
                <w:lang w:val="en-GB" w:eastAsia="zh-TW"/>
              </w:rPr>
            </w:pPr>
          </w:p>
        </w:tc>
      </w:tr>
    </w:tbl>
    <w:p w:rsidR="00542E02" w:rsidRPr="00440F21" w:rsidRDefault="00542E02" w:rsidP="000D1AFE">
      <w:pPr>
        <w:shd w:val="clear" w:color="auto" w:fill="FFFFFF"/>
        <w:tabs>
          <w:tab w:val="left" w:pos="-720"/>
          <w:tab w:val="left" w:pos="0"/>
          <w:tab w:val="left" w:pos="720"/>
        </w:tabs>
        <w:ind w:left="1440" w:hanging="720"/>
        <w:jc w:val="both"/>
        <w:rPr>
          <w:rFonts w:ascii="Times New Roman"/>
          <w:sz w:val="26"/>
          <w:lang w:val="en-GB"/>
        </w:rPr>
      </w:pPr>
      <w:r w:rsidRPr="00440F21">
        <w:rPr>
          <w:rFonts w:ascii="Times New Roman"/>
          <w:sz w:val="26"/>
          <w:lang w:val="en-GB"/>
        </w:rPr>
        <w:br w:type="page"/>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15"/>
      </w:tblGrid>
      <w:tr w:rsidR="00542E02" w:rsidRPr="00440F21" w:rsidTr="000F050B">
        <w:tc>
          <w:tcPr>
            <w:tcW w:w="8315" w:type="dxa"/>
            <w:shd w:val="clear" w:color="auto" w:fill="auto"/>
          </w:tcPr>
          <w:p w:rsidR="00542E02" w:rsidRPr="00440F21" w:rsidRDefault="00542E02" w:rsidP="000D1AFE">
            <w:pPr>
              <w:pStyle w:val="Web"/>
              <w:snapToGrid w:val="0"/>
              <w:spacing w:before="0" w:beforeAutospacing="0" w:after="0" w:afterAutospacing="0" w:line="72" w:lineRule="auto"/>
              <w:jc w:val="both"/>
              <w:rPr>
                <w:rFonts w:eastAsia="新細明體"/>
                <w:b/>
                <w:color w:val="auto"/>
                <w:sz w:val="26"/>
                <w:szCs w:val="26"/>
                <w:lang w:val="en-GB" w:eastAsia="zh-TW"/>
              </w:rPr>
            </w:pPr>
          </w:p>
          <w:p w:rsidR="00542E02" w:rsidRPr="00440F21" w:rsidRDefault="00542E02" w:rsidP="000D1AFE">
            <w:pPr>
              <w:snapToGrid w:val="0"/>
              <w:jc w:val="both"/>
              <w:rPr>
                <w:rFonts w:ascii="Times New Roman" w:eastAsia="新細明體"/>
                <w:sz w:val="26"/>
                <w:szCs w:val="26"/>
                <w:lang w:val="en-GB" w:eastAsia="zh-CN"/>
              </w:rPr>
            </w:pPr>
            <w:r w:rsidRPr="00440F21">
              <w:rPr>
                <w:rFonts w:ascii="Times New Roman" w:eastAsia="新細明體"/>
                <w:sz w:val="26"/>
                <w:szCs w:val="26"/>
                <w:lang w:val="en-GB" w:eastAsia="zh-CN"/>
              </w:rPr>
              <w:t xml:space="preserve">The Insurance Claims Complaints Panel (or the “Complaints Panel”) of the Insurance Claims Complaints Bureau felt that it was uncommon for an insurer to ask in an application form whether the applicant had in the past three months experienced or sustained symptoms of tiredness for more than a week. It considered that the </w:t>
            </w:r>
            <w:proofErr w:type="spellStart"/>
            <w:r w:rsidRPr="00440F21">
              <w:rPr>
                <w:rFonts w:ascii="Times New Roman" w:eastAsia="新細明體"/>
                <w:sz w:val="26"/>
                <w:szCs w:val="26"/>
                <w:lang w:val="en-GB" w:eastAsia="zh-CN"/>
              </w:rPr>
              <w:t>policyowner's</w:t>
            </w:r>
            <w:proofErr w:type="spellEnd"/>
            <w:r w:rsidRPr="00440F21">
              <w:rPr>
                <w:rFonts w:ascii="Times New Roman" w:eastAsia="新細明體"/>
                <w:sz w:val="26"/>
                <w:szCs w:val="26"/>
                <w:lang w:val="en-GB" w:eastAsia="zh-CN"/>
              </w:rPr>
              <w:t xml:space="preserve"> non-disclosure of his symptoms of "tiredness and lack of strength over a year" was not material enough for the insurer to reject the claim.</w:t>
            </w:r>
          </w:p>
          <w:p w:rsidR="00542E02" w:rsidRPr="00440F21" w:rsidRDefault="00542E02" w:rsidP="000D1AFE">
            <w:pPr>
              <w:pStyle w:val="b5txt13grey"/>
              <w:snapToGrid w:val="0"/>
              <w:spacing w:before="0" w:beforeAutospacing="0" w:after="0" w:afterAutospacing="0" w:line="240" w:lineRule="auto"/>
              <w:jc w:val="both"/>
              <w:rPr>
                <w:rFonts w:ascii="Times New Roman" w:eastAsia="新細明體" w:hAnsi="Times New Roman"/>
                <w:b/>
                <w:color w:val="auto"/>
                <w:spacing w:val="0"/>
                <w:sz w:val="26"/>
                <w:szCs w:val="26"/>
                <w:lang w:val="en-GB" w:eastAsia="zh-TW"/>
              </w:rPr>
            </w:pPr>
          </w:p>
          <w:p w:rsidR="00542E02" w:rsidRPr="00440F21" w:rsidRDefault="00542E02" w:rsidP="000D1AFE">
            <w:pPr>
              <w:pStyle w:val="b5txt13grey"/>
              <w:snapToGrid w:val="0"/>
              <w:spacing w:before="0" w:beforeAutospacing="0" w:after="0" w:afterAutospacing="0" w:line="240" w:lineRule="auto"/>
              <w:jc w:val="both"/>
              <w:rPr>
                <w:rFonts w:ascii="Times New Roman" w:eastAsia="新細明體" w:hAnsi="Times New Roman"/>
                <w:color w:val="auto"/>
                <w:spacing w:val="0"/>
                <w:sz w:val="26"/>
                <w:szCs w:val="26"/>
                <w:lang w:val="en-GB"/>
              </w:rPr>
            </w:pPr>
            <w:proofErr w:type="gramStart"/>
            <w:r w:rsidRPr="00440F21">
              <w:rPr>
                <w:rFonts w:ascii="Times New Roman" w:eastAsia="新細明體" w:hAnsi="Times New Roman"/>
                <w:b/>
                <w:color w:val="auto"/>
                <w:spacing w:val="0"/>
                <w:sz w:val="26"/>
                <w:szCs w:val="26"/>
                <w:lang w:val="en-GB" w:eastAsia="zh-TW"/>
              </w:rPr>
              <w:t xml:space="preserve">Remarks </w:t>
            </w:r>
            <w:r w:rsidRPr="00440F21">
              <w:rPr>
                <w:rFonts w:ascii="Times New Roman" w:eastAsia="新細明體" w:hAnsi="Times New Roman"/>
                <w:b/>
                <w:color w:val="auto"/>
                <w:spacing w:val="0"/>
                <w:sz w:val="26"/>
                <w:szCs w:val="26"/>
                <w:lang w:val="en-GB"/>
              </w:rPr>
              <w:t>:</w:t>
            </w:r>
            <w:proofErr w:type="gramEnd"/>
            <w:r w:rsidRPr="00440F21">
              <w:rPr>
                <w:rFonts w:ascii="Times New Roman" w:eastAsia="新細明體" w:hAnsi="Times New Roman"/>
                <w:color w:val="auto"/>
                <w:spacing w:val="0"/>
                <w:sz w:val="26"/>
                <w:szCs w:val="26"/>
                <w:lang w:val="en-GB"/>
              </w:rPr>
              <w:t xml:space="preserve"> </w:t>
            </w:r>
            <w:r w:rsidRPr="00440F21">
              <w:rPr>
                <w:rFonts w:ascii="Times New Roman" w:eastAsia="新細明體" w:hAnsi="Times New Roman"/>
                <w:i/>
                <w:color w:val="auto"/>
                <w:spacing w:val="0"/>
                <w:sz w:val="26"/>
                <w:szCs w:val="26"/>
                <w:lang w:val="en-GB"/>
              </w:rPr>
              <w:t>Apparently the Complaints Panel’s decision was based on the rules that (1) an insurance applicant is only required to disclose material facts, rather than any facts he is being asked about, and that (2) the scope of “material facts” is restricted by an objective test so that those facts which only a particular insurer deems to be material are not actually material enough to enable this insurer to rely on the principle of utmost good faith.</w:t>
            </w:r>
          </w:p>
          <w:p w:rsidR="00542E02" w:rsidRPr="00440F21" w:rsidRDefault="00542E02" w:rsidP="000D1AFE">
            <w:pPr>
              <w:tabs>
                <w:tab w:val="left" w:pos="-720"/>
                <w:tab w:val="left" w:pos="0"/>
                <w:tab w:val="left" w:pos="720"/>
              </w:tabs>
              <w:jc w:val="both"/>
              <w:rPr>
                <w:rFonts w:ascii="Times New Roman"/>
                <w:sz w:val="26"/>
                <w:lang w:val="en-GB"/>
              </w:rPr>
            </w:pPr>
          </w:p>
        </w:tc>
      </w:tr>
    </w:tbl>
    <w:p w:rsidR="00137713" w:rsidRPr="00440F21" w:rsidRDefault="00137713" w:rsidP="000D1AFE">
      <w:pPr>
        <w:shd w:val="clear" w:color="auto" w:fill="FFFFFF"/>
        <w:tabs>
          <w:tab w:val="left" w:pos="-720"/>
          <w:tab w:val="left" w:pos="0"/>
          <w:tab w:val="left" w:pos="720"/>
        </w:tabs>
        <w:ind w:left="1440" w:hanging="720"/>
        <w:jc w:val="both"/>
        <w:rPr>
          <w:rFonts w:ascii="Times New Roman" w:eastAsia="新細明體"/>
          <w:sz w:val="26"/>
          <w:lang w:val="en-GB"/>
        </w:rPr>
      </w:pPr>
    </w:p>
    <w:p w:rsidR="00275359" w:rsidRPr="00440F21" w:rsidRDefault="00275359" w:rsidP="000D1AFE">
      <w:pPr>
        <w:shd w:val="clear" w:color="auto" w:fill="FFFFFF"/>
        <w:tabs>
          <w:tab w:val="left" w:pos="-720"/>
          <w:tab w:val="left" w:pos="0"/>
          <w:tab w:val="left" w:pos="720"/>
        </w:tabs>
        <w:spacing w:line="60" w:lineRule="auto"/>
        <w:ind w:left="1440" w:hanging="720"/>
        <w:jc w:val="both"/>
        <w:rPr>
          <w:rFonts w:ascii="Times New Roman" w:eastAsia="新細明體"/>
          <w:sz w:val="26"/>
          <w:lang w:val="en-GB"/>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15"/>
      </w:tblGrid>
      <w:tr w:rsidR="00815D3C" w:rsidRPr="00440F21" w:rsidTr="000F050B">
        <w:tc>
          <w:tcPr>
            <w:tcW w:w="8315" w:type="dxa"/>
            <w:shd w:val="clear" w:color="auto" w:fill="auto"/>
          </w:tcPr>
          <w:p w:rsidR="00275359" w:rsidRPr="00440F21" w:rsidRDefault="00275359" w:rsidP="000D1AFE">
            <w:pPr>
              <w:pStyle w:val="Web"/>
              <w:spacing w:before="0" w:beforeAutospacing="0" w:after="0" w:afterAutospacing="0" w:line="72" w:lineRule="auto"/>
              <w:jc w:val="both"/>
              <w:rPr>
                <w:rFonts w:eastAsia="新細明體"/>
                <w:b/>
                <w:color w:val="auto"/>
                <w:sz w:val="26"/>
                <w:szCs w:val="26"/>
                <w:lang w:val="en-GB" w:eastAsia="zh-TW"/>
              </w:rPr>
            </w:pPr>
          </w:p>
          <w:p w:rsidR="00815D3C" w:rsidRPr="00440F21" w:rsidRDefault="00815D3C" w:rsidP="000D1AFE">
            <w:pPr>
              <w:pStyle w:val="Web"/>
              <w:tabs>
                <w:tab w:val="left" w:pos="1015"/>
              </w:tabs>
              <w:spacing w:before="0" w:beforeAutospacing="0" w:after="0" w:afterAutospacing="0"/>
              <w:ind w:left="1015" w:hangingChars="390" w:hanging="1015"/>
              <w:jc w:val="both"/>
              <w:rPr>
                <w:rFonts w:eastAsia="新細明體"/>
                <w:b/>
                <w:color w:val="auto"/>
                <w:sz w:val="26"/>
                <w:szCs w:val="26"/>
                <w:lang w:val="en-GB" w:eastAsia="zh-TW"/>
              </w:rPr>
            </w:pPr>
            <w:r w:rsidRPr="00440F21">
              <w:rPr>
                <w:rFonts w:eastAsia="新細明體"/>
                <w:b/>
                <w:color w:val="auto"/>
                <w:sz w:val="26"/>
                <w:szCs w:val="26"/>
                <w:lang w:val="en-GB"/>
              </w:rPr>
              <w:t xml:space="preserve">Case </w:t>
            </w:r>
            <w:r w:rsidRPr="00440F21">
              <w:rPr>
                <w:b/>
                <w:color w:val="auto"/>
                <w:sz w:val="26"/>
                <w:szCs w:val="26"/>
                <w:lang w:val="en-GB"/>
              </w:rPr>
              <w:t>2</w:t>
            </w:r>
            <w:r w:rsidR="00AB46B5" w:rsidRPr="00FD2D64">
              <w:rPr>
                <w:rFonts w:eastAsia="新細明體" w:hint="eastAsia"/>
                <w:color w:val="auto"/>
                <w:sz w:val="26"/>
                <w:szCs w:val="26"/>
                <w:lang w:val="en-GB" w:eastAsia="zh-TW"/>
              </w:rPr>
              <w:tab/>
            </w:r>
            <w:r w:rsidRPr="00440F21">
              <w:rPr>
                <w:b/>
                <w:color w:val="auto"/>
                <w:sz w:val="26"/>
                <w:szCs w:val="26"/>
                <w:lang w:val="en-GB"/>
              </w:rPr>
              <w:t xml:space="preserve">At law insurance applicants are required to actively disclose </w:t>
            </w:r>
            <w:r w:rsidR="00303605" w:rsidRPr="00440F21">
              <w:rPr>
                <w:b/>
                <w:color w:val="auto"/>
                <w:sz w:val="26"/>
                <w:szCs w:val="26"/>
                <w:lang w:val="en-GB"/>
              </w:rPr>
              <w:t xml:space="preserve">to the insurers </w:t>
            </w:r>
            <w:r w:rsidRPr="00440F21">
              <w:rPr>
                <w:b/>
                <w:color w:val="auto"/>
                <w:sz w:val="26"/>
                <w:szCs w:val="26"/>
                <w:lang w:val="en-GB"/>
              </w:rPr>
              <w:t xml:space="preserve">material facts </w:t>
            </w:r>
            <w:r w:rsidR="00303605" w:rsidRPr="00440F21">
              <w:rPr>
                <w:b/>
                <w:color w:val="auto"/>
                <w:sz w:val="26"/>
                <w:szCs w:val="26"/>
                <w:lang w:val="en-GB"/>
              </w:rPr>
              <w:t>he knows or should know</w:t>
            </w:r>
          </w:p>
          <w:p w:rsidR="00815D3C" w:rsidRPr="00440F21" w:rsidRDefault="00815D3C" w:rsidP="000D1AFE">
            <w:pPr>
              <w:pStyle w:val="Web"/>
              <w:spacing w:before="0" w:beforeAutospacing="0" w:after="0" w:afterAutospacing="0"/>
              <w:jc w:val="both"/>
              <w:rPr>
                <w:rFonts w:eastAsia="新細明體"/>
                <w:b/>
                <w:color w:val="auto"/>
                <w:sz w:val="26"/>
                <w:szCs w:val="26"/>
                <w:lang w:val="en-GB" w:eastAsia="zh-TW"/>
              </w:rPr>
            </w:pPr>
          </w:p>
          <w:p w:rsidR="00815D3C" w:rsidRPr="00440F21" w:rsidRDefault="00815D3C" w:rsidP="000D1AFE">
            <w:pPr>
              <w:pStyle w:val="Web"/>
              <w:spacing w:before="0" w:beforeAutospacing="0" w:after="0" w:afterAutospacing="0"/>
              <w:jc w:val="both"/>
              <w:rPr>
                <w:rFonts w:eastAsia="新細明體"/>
                <w:color w:val="auto"/>
                <w:sz w:val="26"/>
                <w:szCs w:val="26"/>
                <w:lang w:val="en-GB" w:eastAsia="zh-TW"/>
              </w:rPr>
            </w:pPr>
            <w:r w:rsidRPr="00440F21">
              <w:rPr>
                <w:rFonts w:eastAsia="新細明體"/>
                <w:color w:val="auto"/>
                <w:sz w:val="26"/>
                <w:szCs w:val="26"/>
                <w:lang w:val="en-GB"/>
              </w:rPr>
              <w:t xml:space="preserve">The </w:t>
            </w:r>
            <w:proofErr w:type="spellStart"/>
            <w:r w:rsidRPr="00440F21">
              <w:rPr>
                <w:rFonts w:eastAsia="新細明體"/>
                <w:color w:val="auto"/>
                <w:sz w:val="26"/>
                <w:szCs w:val="26"/>
                <w:lang w:val="en-GB"/>
              </w:rPr>
              <w:t>policyowner</w:t>
            </w:r>
            <w:proofErr w:type="spellEnd"/>
            <w:r w:rsidRPr="00440F21">
              <w:rPr>
                <w:rFonts w:eastAsia="新細明體"/>
                <w:color w:val="auto"/>
                <w:sz w:val="26"/>
                <w:szCs w:val="26"/>
                <w:lang w:val="en-GB"/>
              </w:rPr>
              <w:t xml:space="preserve"> was diagnosed as suffering from carcinoma of colon nine months after he had taken out a policy. His claims for critical illness benefit and waiver of premium benefit were rejected by the insurer on the ground</w:t>
            </w:r>
            <w:r w:rsidR="00D0684E" w:rsidRPr="00440F21">
              <w:rPr>
                <w:rFonts w:eastAsia="新細明體"/>
                <w:color w:val="auto"/>
                <w:sz w:val="26"/>
                <w:szCs w:val="26"/>
                <w:lang w:val="en-GB" w:eastAsia="zh-TW"/>
              </w:rPr>
              <w:t>s</w:t>
            </w:r>
            <w:r w:rsidRPr="00440F21">
              <w:rPr>
                <w:rFonts w:eastAsia="新細明體"/>
                <w:color w:val="auto"/>
                <w:sz w:val="26"/>
                <w:szCs w:val="26"/>
                <w:lang w:val="en-GB"/>
              </w:rPr>
              <w:t xml:space="preserve"> that he had not disclosed on the application form the medical history of his obstructive sleep apnoea. </w:t>
            </w:r>
          </w:p>
          <w:p w:rsidR="00815D3C" w:rsidRPr="00440F21" w:rsidRDefault="00815D3C" w:rsidP="000D1AFE">
            <w:pPr>
              <w:pStyle w:val="Web"/>
              <w:spacing w:before="0" w:beforeAutospacing="0" w:after="0" w:afterAutospacing="0"/>
              <w:jc w:val="both"/>
              <w:rPr>
                <w:rFonts w:eastAsia="新細明體"/>
                <w:color w:val="auto"/>
                <w:sz w:val="26"/>
                <w:szCs w:val="26"/>
                <w:lang w:val="en-GB" w:eastAsia="zh-TW"/>
              </w:rPr>
            </w:pPr>
          </w:p>
          <w:p w:rsidR="00815D3C" w:rsidRPr="00440F21" w:rsidRDefault="00815D3C" w:rsidP="000D1AFE">
            <w:pPr>
              <w:pStyle w:val="Web"/>
              <w:spacing w:before="0" w:beforeAutospacing="0" w:after="0" w:afterAutospacing="0"/>
              <w:jc w:val="both"/>
              <w:rPr>
                <w:rFonts w:eastAsia="新細明體"/>
                <w:color w:val="auto"/>
                <w:sz w:val="26"/>
                <w:szCs w:val="26"/>
                <w:lang w:val="en-GB" w:eastAsia="zh-TW"/>
              </w:rPr>
            </w:pPr>
            <w:r w:rsidRPr="00440F21">
              <w:rPr>
                <w:rFonts w:eastAsia="新細明體"/>
                <w:color w:val="auto"/>
                <w:sz w:val="26"/>
                <w:szCs w:val="26"/>
                <w:lang w:val="en-GB"/>
              </w:rPr>
              <w:t xml:space="preserve">It was noted from the medical report that the </w:t>
            </w:r>
            <w:proofErr w:type="spellStart"/>
            <w:r w:rsidRPr="00440F21">
              <w:rPr>
                <w:rFonts w:eastAsia="新細明體"/>
                <w:color w:val="auto"/>
                <w:sz w:val="26"/>
                <w:szCs w:val="26"/>
                <w:lang w:val="en-GB"/>
              </w:rPr>
              <w:t>policyowner</w:t>
            </w:r>
            <w:proofErr w:type="spellEnd"/>
            <w:r w:rsidRPr="00440F21">
              <w:rPr>
                <w:rFonts w:eastAsia="新細明體"/>
                <w:color w:val="auto"/>
                <w:sz w:val="26"/>
                <w:szCs w:val="26"/>
                <w:lang w:val="en-GB"/>
              </w:rPr>
              <w:t xml:space="preserve"> had consulted a doctor for heavy snoring and was first diagnosed as having obstructive sleep apnoea in a sleep study 12 years before his insurance application. He had five follow-up consultations in the following year. Continuous positive airway pressure therapy was recommended which he declined. Since then he defaulted follow-up consultation. He was referred to have sleep study assessment again, one year before the insurance application. It was revealed that the symptoms of snoring and excessive daytime sleepiness had not gone away. Further sleep study was arranged but he did not return for follow up. </w:t>
            </w:r>
          </w:p>
          <w:p w:rsidR="00815D3C" w:rsidRPr="00440F21" w:rsidRDefault="00815D3C" w:rsidP="000D1AFE">
            <w:pPr>
              <w:pStyle w:val="Web"/>
              <w:spacing w:before="0" w:beforeAutospacing="0" w:after="0" w:afterAutospacing="0"/>
              <w:jc w:val="both"/>
              <w:rPr>
                <w:rFonts w:eastAsia="新細明體"/>
                <w:color w:val="auto"/>
                <w:sz w:val="26"/>
                <w:szCs w:val="26"/>
                <w:lang w:val="en-GB" w:eastAsia="zh-TW"/>
              </w:rPr>
            </w:pPr>
          </w:p>
          <w:p w:rsidR="00815D3C" w:rsidRPr="00440F21" w:rsidRDefault="00815D3C" w:rsidP="000D1AFE">
            <w:pPr>
              <w:pStyle w:val="Web"/>
              <w:spacing w:before="0" w:beforeAutospacing="0" w:after="0" w:afterAutospacing="0"/>
              <w:jc w:val="both"/>
              <w:rPr>
                <w:rFonts w:eastAsia="新細明體"/>
                <w:color w:val="auto"/>
                <w:sz w:val="26"/>
                <w:szCs w:val="26"/>
                <w:lang w:val="en-GB" w:eastAsia="zh-TW"/>
              </w:rPr>
            </w:pPr>
            <w:r w:rsidRPr="00440F21">
              <w:rPr>
                <w:rFonts w:eastAsia="新細明體"/>
                <w:color w:val="auto"/>
                <w:sz w:val="26"/>
                <w:szCs w:val="26"/>
                <w:lang w:val="en-GB"/>
              </w:rPr>
              <w:t xml:space="preserve">The </w:t>
            </w:r>
            <w:proofErr w:type="spellStart"/>
            <w:r w:rsidRPr="00440F21">
              <w:rPr>
                <w:rFonts w:eastAsia="新細明體"/>
                <w:color w:val="auto"/>
                <w:sz w:val="26"/>
                <w:szCs w:val="26"/>
                <w:lang w:val="en-GB"/>
              </w:rPr>
              <w:t>policyowner</w:t>
            </w:r>
            <w:proofErr w:type="spellEnd"/>
            <w:r w:rsidRPr="00440F21">
              <w:rPr>
                <w:rFonts w:eastAsia="新細明體"/>
                <w:color w:val="auto"/>
                <w:sz w:val="26"/>
                <w:szCs w:val="26"/>
                <w:lang w:val="en-GB"/>
              </w:rPr>
              <w:t xml:space="preserve"> admitted that he had suffered from obstructive sleep apnoea for a long time, but pointed out that such symptoms were in no way related to his colon cancer. He also emphasi</w:t>
            </w:r>
            <w:r w:rsidR="000F1474" w:rsidRPr="00440F21">
              <w:rPr>
                <w:rFonts w:eastAsia="新細明體"/>
                <w:color w:val="auto"/>
                <w:sz w:val="26"/>
                <w:szCs w:val="26"/>
                <w:lang w:val="en-GB"/>
              </w:rPr>
              <w:t>s</w:t>
            </w:r>
            <w:r w:rsidRPr="00440F21">
              <w:rPr>
                <w:rFonts w:eastAsia="新細明體"/>
                <w:color w:val="auto"/>
                <w:sz w:val="26"/>
                <w:szCs w:val="26"/>
                <w:lang w:val="en-GB"/>
              </w:rPr>
              <w:t xml:space="preserve">ed that the symptoms had not affected his work as a bus driver for 20 years and he had passed the annual body check provided by the bus company. </w:t>
            </w:r>
          </w:p>
          <w:p w:rsidR="00815D3C" w:rsidRPr="00440F21" w:rsidRDefault="00815D3C" w:rsidP="000D1AFE">
            <w:pPr>
              <w:pStyle w:val="Web"/>
              <w:spacing w:before="0" w:beforeAutospacing="0" w:after="0" w:afterAutospacing="0"/>
              <w:jc w:val="both"/>
              <w:rPr>
                <w:rFonts w:eastAsia="新細明體"/>
                <w:color w:val="auto"/>
                <w:sz w:val="26"/>
                <w:szCs w:val="26"/>
                <w:lang w:val="en-GB" w:eastAsia="zh-TW"/>
              </w:rPr>
            </w:pPr>
          </w:p>
          <w:p w:rsidR="00815D3C" w:rsidRPr="00440F21" w:rsidRDefault="00815D3C" w:rsidP="000D1AFE">
            <w:pPr>
              <w:pStyle w:val="Web"/>
              <w:spacing w:before="0" w:beforeAutospacing="0" w:after="0" w:afterAutospacing="0"/>
              <w:jc w:val="both"/>
              <w:rPr>
                <w:rFonts w:eastAsia="新細明體"/>
                <w:color w:val="auto"/>
                <w:sz w:val="26"/>
                <w:szCs w:val="26"/>
                <w:lang w:val="en-GB" w:eastAsia="zh-TW"/>
              </w:rPr>
            </w:pPr>
            <w:r w:rsidRPr="00440F21">
              <w:rPr>
                <w:rFonts w:eastAsia="新細明體"/>
                <w:color w:val="auto"/>
                <w:sz w:val="26"/>
                <w:szCs w:val="26"/>
                <w:lang w:val="en-GB"/>
              </w:rPr>
              <w:t xml:space="preserve">The Complaints Panel learnt from the insurer's underwriting manual that the severity of an applicant's obstructive sleep apnoea and the co-existence of associated diseases would affect the underwriting decisions for the benefits of critical illness and waiver of premium. </w:t>
            </w:r>
          </w:p>
          <w:p w:rsidR="00815D3C" w:rsidRPr="00440F21" w:rsidRDefault="00815D3C" w:rsidP="000D1AFE">
            <w:pPr>
              <w:pStyle w:val="b5txt13grey"/>
              <w:snapToGrid w:val="0"/>
              <w:spacing w:before="0" w:beforeAutospacing="0" w:after="0" w:afterAutospacing="0" w:line="240" w:lineRule="auto"/>
              <w:jc w:val="both"/>
              <w:rPr>
                <w:rFonts w:ascii="Times New Roman" w:eastAsia="新細明體" w:hAnsi="Times New Roman"/>
                <w:b/>
                <w:color w:val="auto"/>
                <w:spacing w:val="0"/>
                <w:sz w:val="26"/>
                <w:szCs w:val="26"/>
                <w:lang w:val="en-GB" w:eastAsia="zh-TW"/>
              </w:rPr>
            </w:pPr>
          </w:p>
        </w:tc>
      </w:tr>
    </w:tbl>
    <w:p w:rsidR="00815D3C" w:rsidRPr="00440F21" w:rsidRDefault="00542E02" w:rsidP="000D1AFE">
      <w:pPr>
        <w:shd w:val="clear" w:color="auto" w:fill="FFFFFF"/>
        <w:tabs>
          <w:tab w:val="left" w:pos="-720"/>
          <w:tab w:val="left" w:pos="0"/>
          <w:tab w:val="left" w:pos="720"/>
        </w:tabs>
        <w:ind w:left="1440" w:hanging="720"/>
        <w:jc w:val="both"/>
        <w:rPr>
          <w:rFonts w:ascii="Times New Roman" w:eastAsia="新細明體"/>
          <w:b/>
          <w:sz w:val="26"/>
          <w:szCs w:val="26"/>
          <w:lang w:val="en-GB"/>
        </w:rPr>
      </w:pPr>
      <w:r w:rsidRPr="00440F21">
        <w:rPr>
          <w:rFonts w:ascii="Times New Roman" w:eastAsia="新細明體"/>
          <w:b/>
          <w:sz w:val="26"/>
          <w:szCs w:val="26"/>
          <w:lang w:val="en-GB"/>
        </w:rPr>
        <w:br w:type="page"/>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15"/>
      </w:tblGrid>
      <w:tr w:rsidR="00542E02" w:rsidRPr="00440F21" w:rsidTr="000F050B">
        <w:tc>
          <w:tcPr>
            <w:tcW w:w="8315" w:type="dxa"/>
            <w:shd w:val="clear" w:color="auto" w:fill="auto"/>
          </w:tcPr>
          <w:p w:rsidR="00542E02" w:rsidRPr="00440F21" w:rsidRDefault="00542E02" w:rsidP="000D1AFE">
            <w:pPr>
              <w:pStyle w:val="Web"/>
              <w:spacing w:before="0" w:beforeAutospacing="0" w:after="0" w:afterAutospacing="0" w:line="72" w:lineRule="auto"/>
              <w:jc w:val="both"/>
              <w:rPr>
                <w:rFonts w:eastAsia="新細明體"/>
                <w:b/>
                <w:color w:val="auto"/>
                <w:sz w:val="26"/>
                <w:szCs w:val="26"/>
                <w:lang w:val="en-GB" w:eastAsia="zh-TW"/>
              </w:rPr>
            </w:pPr>
          </w:p>
          <w:p w:rsidR="00542E02" w:rsidRPr="00440F21" w:rsidRDefault="00542E02" w:rsidP="000D1AFE">
            <w:pPr>
              <w:pStyle w:val="esubheading"/>
              <w:spacing w:before="0" w:beforeAutospacing="0" w:after="0" w:afterAutospacing="0"/>
              <w:jc w:val="both"/>
              <w:rPr>
                <w:rFonts w:ascii="Times New Roman" w:eastAsia="新細明體" w:hAnsi="Times New Roman" w:cs="Times New Roman"/>
                <w:b w:val="0"/>
                <w:color w:val="auto"/>
                <w:sz w:val="26"/>
                <w:szCs w:val="26"/>
                <w:lang w:val="en-GB"/>
              </w:rPr>
            </w:pPr>
            <w:r w:rsidRPr="00440F21">
              <w:rPr>
                <w:rFonts w:ascii="Times New Roman" w:eastAsia="新細明體" w:hAnsi="Times New Roman" w:cs="Times New Roman"/>
                <w:b w:val="0"/>
                <w:color w:val="auto"/>
                <w:sz w:val="26"/>
                <w:szCs w:val="26"/>
                <w:lang w:val="en-GB"/>
              </w:rPr>
              <w:t xml:space="preserve">As no detailed sleep study had been done to assess the severity of the </w:t>
            </w:r>
            <w:proofErr w:type="spellStart"/>
            <w:r w:rsidRPr="00440F21">
              <w:rPr>
                <w:rFonts w:ascii="Times New Roman" w:eastAsia="新細明體" w:hAnsi="Times New Roman" w:cs="Times New Roman"/>
                <w:b w:val="0"/>
                <w:color w:val="auto"/>
                <w:sz w:val="26"/>
                <w:szCs w:val="26"/>
                <w:lang w:val="en-GB"/>
              </w:rPr>
              <w:t>policyowner’s</w:t>
            </w:r>
            <w:proofErr w:type="spellEnd"/>
            <w:r w:rsidRPr="00440F21">
              <w:rPr>
                <w:rFonts w:ascii="Times New Roman" w:eastAsia="新細明體" w:hAnsi="Times New Roman" w:cs="Times New Roman"/>
                <w:b w:val="0"/>
                <w:color w:val="auto"/>
                <w:sz w:val="26"/>
                <w:szCs w:val="26"/>
                <w:lang w:val="en-GB"/>
              </w:rPr>
              <w:t xml:space="preserve"> obstructive sleep apnoea, the insurer had no access to information for risk assessment. The Complaints Panel believed that had the insurer been informed of his condition at the time of the insurance application, it would have asked for more related information or arranged further medical examination of the </w:t>
            </w:r>
            <w:proofErr w:type="spellStart"/>
            <w:r w:rsidRPr="00440F21">
              <w:rPr>
                <w:rFonts w:ascii="Times New Roman" w:eastAsia="新細明體" w:hAnsi="Times New Roman" w:cs="Times New Roman"/>
                <w:b w:val="0"/>
                <w:color w:val="auto"/>
                <w:sz w:val="26"/>
                <w:szCs w:val="26"/>
                <w:lang w:val="en-GB"/>
              </w:rPr>
              <w:t>policyowner</w:t>
            </w:r>
            <w:proofErr w:type="spellEnd"/>
            <w:r w:rsidRPr="00440F21">
              <w:rPr>
                <w:rFonts w:ascii="Times New Roman" w:eastAsia="新細明體" w:hAnsi="Times New Roman" w:cs="Times New Roman"/>
                <w:b w:val="0"/>
                <w:color w:val="auto"/>
                <w:sz w:val="26"/>
                <w:szCs w:val="26"/>
                <w:lang w:val="en-GB"/>
              </w:rPr>
              <w:t xml:space="preserve"> before accepting the risk. Since the non-disclosed condition was </w:t>
            </w:r>
            <w:proofErr w:type="gramStart"/>
            <w:r w:rsidRPr="00440F21">
              <w:rPr>
                <w:rFonts w:ascii="Times New Roman" w:eastAsia="新細明體" w:hAnsi="Times New Roman" w:cs="Times New Roman"/>
                <w:b w:val="0"/>
                <w:color w:val="auto"/>
                <w:sz w:val="26"/>
                <w:szCs w:val="26"/>
                <w:lang w:val="en-GB"/>
              </w:rPr>
              <w:t>so</w:t>
            </w:r>
            <w:proofErr w:type="gramEnd"/>
            <w:r w:rsidRPr="00440F21">
              <w:rPr>
                <w:rFonts w:ascii="Times New Roman" w:eastAsia="新細明體" w:hAnsi="Times New Roman" w:cs="Times New Roman"/>
                <w:b w:val="0"/>
                <w:color w:val="auto"/>
                <w:sz w:val="26"/>
                <w:szCs w:val="26"/>
                <w:lang w:val="en-GB"/>
              </w:rPr>
              <w:t xml:space="preserve"> material as would have affected the underwriting decision of the insurer, the Complaints Panel upheld the insurer's decision to reject the claims.</w:t>
            </w:r>
          </w:p>
          <w:p w:rsidR="00542E02" w:rsidRPr="00440F21" w:rsidRDefault="00542E02" w:rsidP="000D1AFE">
            <w:pPr>
              <w:pStyle w:val="b5txt13grey"/>
              <w:spacing w:before="0" w:beforeAutospacing="0" w:after="0" w:afterAutospacing="0" w:line="240" w:lineRule="auto"/>
              <w:jc w:val="both"/>
              <w:rPr>
                <w:rFonts w:ascii="Times New Roman" w:eastAsia="新細明體" w:hAnsi="Times New Roman"/>
                <w:b/>
                <w:i/>
                <w:color w:val="auto"/>
                <w:spacing w:val="0"/>
                <w:sz w:val="26"/>
                <w:szCs w:val="26"/>
                <w:lang w:val="en-GB" w:eastAsia="zh-TW"/>
              </w:rPr>
            </w:pPr>
          </w:p>
          <w:p w:rsidR="00542E02" w:rsidRPr="00440F21" w:rsidRDefault="00542E02" w:rsidP="000D1AFE">
            <w:pPr>
              <w:pStyle w:val="b5txt13grey"/>
              <w:snapToGrid w:val="0"/>
              <w:spacing w:before="0" w:beforeAutospacing="0" w:after="0" w:afterAutospacing="0" w:line="240" w:lineRule="auto"/>
              <w:jc w:val="both"/>
              <w:rPr>
                <w:rFonts w:ascii="Times New Roman" w:hAnsi="Times New Roman"/>
                <w:i/>
                <w:color w:val="auto"/>
                <w:spacing w:val="0"/>
                <w:sz w:val="26"/>
                <w:szCs w:val="26"/>
                <w:lang w:val="en-GB"/>
              </w:rPr>
            </w:pPr>
            <w:r w:rsidRPr="00440F21">
              <w:rPr>
                <w:rFonts w:ascii="Times New Roman" w:eastAsia="新細明體" w:hAnsi="Times New Roman"/>
                <w:b/>
                <w:color w:val="auto"/>
                <w:spacing w:val="0"/>
                <w:sz w:val="26"/>
                <w:szCs w:val="26"/>
                <w:lang w:val="en-GB" w:eastAsia="zh-TW"/>
              </w:rPr>
              <w:t>Remarks</w:t>
            </w:r>
            <w:r w:rsidRPr="00440F21">
              <w:rPr>
                <w:rFonts w:ascii="Times New Roman" w:eastAsia="新細明體" w:hAnsi="Times New Roman"/>
                <w:b/>
                <w:color w:val="auto"/>
                <w:spacing w:val="0"/>
                <w:sz w:val="26"/>
                <w:szCs w:val="26"/>
                <w:lang w:val="en-GB"/>
              </w:rPr>
              <w:t>:</w:t>
            </w:r>
            <w:r w:rsidRPr="00440F21">
              <w:rPr>
                <w:rFonts w:ascii="Times New Roman" w:eastAsia="新細明體" w:hAnsi="Times New Roman"/>
                <w:i/>
                <w:color w:val="auto"/>
                <w:spacing w:val="0"/>
                <w:sz w:val="26"/>
                <w:szCs w:val="26"/>
                <w:lang w:val="en-GB"/>
              </w:rPr>
              <w:t xml:space="preserve"> In face of insurers’ declinature of claims on grounds of non-disclosure, the claimants rather frequently argue that the losses in question had no connection with the (alleged) non-disclosures, without being aware that such a connection is not among the criteria for relying on the principle of utmost good faith.</w:t>
            </w:r>
          </w:p>
          <w:p w:rsidR="00542E02" w:rsidRPr="00440F21" w:rsidRDefault="00542E02" w:rsidP="000D1AFE">
            <w:pPr>
              <w:pStyle w:val="Web"/>
              <w:snapToGrid w:val="0"/>
              <w:spacing w:before="0" w:beforeAutospacing="0" w:after="0" w:afterAutospacing="0"/>
              <w:jc w:val="both"/>
              <w:rPr>
                <w:rFonts w:eastAsia="新細明體"/>
                <w:b/>
                <w:color w:val="auto"/>
                <w:sz w:val="26"/>
                <w:szCs w:val="26"/>
                <w:lang w:val="en-GB" w:eastAsia="zh-TW"/>
              </w:rPr>
            </w:pPr>
          </w:p>
        </w:tc>
      </w:tr>
    </w:tbl>
    <w:p w:rsidR="00542E02" w:rsidRPr="00440F21" w:rsidRDefault="00542E02" w:rsidP="000D1AFE">
      <w:pPr>
        <w:pStyle w:val="Web"/>
        <w:spacing w:line="240" w:lineRule="atLeast"/>
        <w:jc w:val="both"/>
        <w:rPr>
          <w:rFonts w:eastAsia="新細明體"/>
          <w:b/>
          <w:color w:val="auto"/>
          <w:sz w:val="26"/>
          <w:szCs w:val="26"/>
          <w:lang w:val="en-GB" w:eastAsia="zh-TW"/>
        </w:rPr>
      </w:pPr>
    </w:p>
    <w:p w:rsidR="00905F54" w:rsidRPr="00440F21" w:rsidRDefault="00905F54" w:rsidP="000D1AFE">
      <w:pPr>
        <w:shd w:val="clear" w:color="auto" w:fill="FFFFFF"/>
        <w:tabs>
          <w:tab w:val="left" w:pos="-720"/>
          <w:tab w:val="left" w:pos="0"/>
          <w:tab w:val="left" w:pos="720"/>
        </w:tabs>
        <w:snapToGrid w:val="0"/>
        <w:spacing w:line="60" w:lineRule="auto"/>
        <w:ind w:left="1440" w:hanging="720"/>
        <w:jc w:val="both"/>
        <w:rPr>
          <w:rFonts w:ascii="Times New Roman" w:eastAsia="SimSun"/>
          <w:sz w:val="26"/>
          <w:lang w:val="en-GB" w:eastAsia="zh-CN"/>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15"/>
      </w:tblGrid>
      <w:tr w:rsidR="00726C86" w:rsidRPr="00440F21" w:rsidTr="000F050B">
        <w:tc>
          <w:tcPr>
            <w:tcW w:w="8315" w:type="dxa"/>
            <w:shd w:val="clear" w:color="auto" w:fill="auto"/>
          </w:tcPr>
          <w:p w:rsidR="00726C86" w:rsidRPr="00440F21" w:rsidRDefault="00726C86" w:rsidP="000D1AFE">
            <w:pPr>
              <w:pStyle w:val="esubheading"/>
              <w:tabs>
                <w:tab w:val="left" w:pos="1015"/>
              </w:tabs>
              <w:spacing w:line="268" w:lineRule="atLeast"/>
              <w:ind w:left="1013" w:hangingChars="388" w:hanging="1013"/>
              <w:jc w:val="both"/>
              <w:rPr>
                <w:rFonts w:ascii="Times New Roman" w:hAnsi="Times New Roman" w:cs="Times New Roman"/>
                <w:bCs w:val="0"/>
                <w:color w:val="auto"/>
                <w:sz w:val="26"/>
                <w:szCs w:val="26"/>
                <w:lang w:val="en-GB"/>
              </w:rPr>
            </w:pPr>
            <w:r w:rsidRPr="00440F21">
              <w:rPr>
                <w:rFonts w:ascii="Times New Roman" w:hAnsi="Times New Roman" w:cs="Times New Roman"/>
                <w:bCs w:val="0"/>
                <w:color w:val="auto"/>
                <w:sz w:val="26"/>
                <w:szCs w:val="26"/>
                <w:lang w:val="en-GB"/>
              </w:rPr>
              <w:t>Case 3</w:t>
            </w:r>
            <w:r w:rsidR="00AB46B5" w:rsidRPr="00FD2D64">
              <w:rPr>
                <w:rFonts w:ascii="Times New Roman" w:eastAsia="新細明體" w:hAnsi="Times New Roman" w:cs="Times New Roman" w:hint="eastAsia"/>
                <w:bCs w:val="0"/>
                <w:color w:val="auto"/>
                <w:sz w:val="26"/>
                <w:szCs w:val="26"/>
                <w:lang w:val="en-GB" w:eastAsia="zh-TW"/>
              </w:rPr>
              <w:tab/>
            </w:r>
            <w:r w:rsidRPr="00440F21">
              <w:rPr>
                <w:rFonts w:ascii="Times New Roman" w:hAnsi="Times New Roman" w:cs="Times New Roman"/>
                <w:bCs w:val="0"/>
                <w:color w:val="auto"/>
                <w:sz w:val="26"/>
                <w:szCs w:val="26"/>
                <w:lang w:val="en-GB"/>
              </w:rPr>
              <w:t>At law insurance applicants are required to disclose material facts to the insurers</w:t>
            </w:r>
          </w:p>
          <w:p w:rsidR="00726C86" w:rsidRPr="00440F21" w:rsidRDefault="00726C86" w:rsidP="000D1AFE">
            <w:pPr>
              <w:pStyle w:val="Web"/>
              <w:snapToGrid w:val="0"/>
              <w:spacing w:before="0" w:beforeAutospacing="0" w:after="0" w:afterAutospacing="0" w:line="180" w:lineRule="auto"/>
              <w:jc w:val="both"/>
              <w:rPr>
                <w:rFonts w:eastAsia="新細明體"/>
                <w:color w:val="auto"/>
                <w:sz w:val="26"/>
                <w:szCs w:val="26"/>
                <w:lang w:val="en-GB" w:eastAsia="zh-TW"/>
              </w:rPr>
            </w:pPr>
          </w:p>
          <w:p w:rsidR="00726C86" w:rsidRPr="00440F21" w:rsidRDefault="00726C86" w:rsidP="000D1AFE">
            <w:pPr>
              <w:pStyle w:val="Web"/>
              <w:snapToGrid w:val="0"/>
              <w:spacing w:before="0" w:beforeAutospacing="0" w:after="0" w:afterAutospacing="0"/>
              <w:jc w:val="both"/>
              <w:rPr>
                <w:rFonts w:eastAsia="新細明體"/>
                <w:color w:val="auto"/>
                <w:sz w:val="26"/>
                <w:szCs w:val="26"/>
                <w:lang w:val="en-GB" w:eastAsia="zh-TW"/>
              </w:rPr>
            </w:pPr>
            <w:r w:rsidRPr="00440F21">
              <w:rPr>
                <w:rFonts w:eastAsia="新細明體"/>
                <w:color w:val="auto"/>
                <w:sz w:val="26"/>
                <w:szCs w:val="26"/>
                <w:lang w:val="en-GB"/>
              </w:rPr>
              <w:t xml:space="preserve">The life insured died of tongue carcinoma. Finding out that the deceased was a chronic drinker who consumed 10 cans of beer every day, the insurer declined the death claim on the basis of non-disclosure – to the insurer’s question "Have you ever smoked tobacco or taken drugs or narcotics or alcohol as a habit?" on the application form, the deceased replied in the negative. </w:t>
            </w:r>
          </w:p>
          <w:p w:rsidR="00726C86" w:rsidRPr="00440F21" w:rsidRDefault="00726C86" w:rsidP="000D1AFE">
            <w:pPr>
              <w:pStyle w:val="Web"/>
              <w:snapToGrid w:val="0"/>
              <w:spacing w:before="0" w:beforeAutospacing="0" w:after="0" w:afterAutospacing="0" w:line="180" w:lineRule="auto"/>
              <w:jc w:val="both"/>
              <w:rPr>
                <w:rFonts w:eastAsia="新細明體"/>
                <w:color w:val="auto"/>
                <w:sz w:val="26"/>
                <w:szCs w:val="26"/>
                <w:lang w:val="en-GB" w:eastAsia="zh-TW"/>
              </w:rPr>
            </w:pPr>
          </w:p>
          <w:p w:rsidR="00726C86" w:rsidRPr="00440F21" w:rsidRDefault="00726C86" w:rsidP="000D1AFE">
            <w:pPr>
              <w:pStyle w:val="Web"/>
              <w:snapToGrid w:val="0"/>
              <w:spacing w:before="0" w:beforeAutospacing="0" w:after="0" w:afterAutospacing="0"/>
              <w:jc w:val="both"/>
              <w:rPr>
                <w:rFonts w:eastAsia="新細明體"/>
                <w:color w:val="auto"/>
                <w:sz w:val="26"/>
                <w:szCs w:val="26"/>
                <w:lang w:val="en-GB" w:eastAsia="zh-TW"/>
              </w:rPr>
            </w:pPr>
            <w:r w:rsidRPr="00440F21">
              <w:rPr>
                <w:rFonts w:eastAsia="新細明體"/>
                <w:color w:val="auto"/>
                <w:sz w:val="26"/>
                <w:szCs w:val="26"/>
                <w:lang w:val="en-GB"/>
              </w:rPr>
              <w:t xml:space="preserve">The deceased's son insisted that his father did not have a drinking habit and would only drink on special occasions. More importantly, there was no direct relationship between alcoholic consumption and tongue carcinoma. </w:t>
            </w:r>
          </w:p>
          <w:p w:rsidR="00726C86" w:rsidRPr="00440F21" w:rsidRDefault="00726C86" w:rsidP="000D1AFE">
            <w:pPr>
              <w:pStyle w:val="Web"/>
              <w:snapToGrid w:val="0"/>
              <w:spacing w:before="0" w:beforeAutospacing="0" w:after="0" w:afterAutospacing="0" w:line="180" w:lineRule="auto"/>
              <w:jc w:val="both"/>
              <w:rPr>
                <w:rFonts w:eastAsia="新細明體"/>
                <w:color w:val="auto"/>
                <w:sz w:val="26"/>
                <w:szCs w:val="26"/>
                <w:lang w:val="en-GB" w:eastAsia="zh-TW"/>
              </w:rPr>
            </w:pPr>
          </w:p>
          <w:p w:rsidR="00726C86" w:rsidRPr="00440F21" w:rsidRDefault="00726C86" w:rsidP="000D1AFE">
            <w:pPr>
              <w:pStyle w:val="Web"/>
              <w:snapToGrid w:val="0"/>
              <w:spacing w:before="0" w:beforeAutospacing="0" w:after="0" w:afterAutospacing="0"/>
              <w:jc w:val="both"/>
              <w:rPr>
                <w:rFonts w:eastAsia="新細明體"/>
                <w:color w:val="auto"/>
                <w:sz w:val="26"/>
                <w:szCs w:val="26"/>
                <w:lang w:val="en-GB" w:eastAsia="zh-TW"/>
              </w:rPr>
            </w:pPr>
            <w:r w:rsidRPr="00440F21">
              <w:rPr>
                <w:rFonts w:eastAsia="新細明體"/>
                <w:color w:val="auto"/>
                <w:sz w:val="26"/>
                <w:szCs w:val="26"/>
                <w:lang w:val="en-GB"/>
              </w:rPr>
              <w:t xml:space="preserve">The Complaints Panel's attention was drawn to the medical reports of two different hospitals indicating that the deceased had a habit of taking several cans of beer daily for 30 years and was convinced that the deceased was a chronic drinker. Since this piece of non-disclosed information would be material enough to have affected the underwriting decision of the insurer, the Complaints Panel supported the insurer's decision to reject the claim. </w:t>
            </w:r>
          </w:p>
          <w:p w:rsidR="00726C86" w:rsidRPr="00440F21" w:rsidRDefault="00726C86" w:rsidP="000D1AFE">
            <w:pPr>
              <w:pStyle w:val="Web"/>
              <w:snapToGrid w:val="0"/>
              <w:spacing w:before="0" w:beforeAutospacing="0" w:after="0" w:afterAutospacing="0" w:line="180" w:lineRule="auto"/>
              <w:jc w:val="both"/>
              <w:rPr>
                <w:rFonts w:eastAsia="新細明體"/>
                <w:color w:val="auto"/>
                <w:sz w:val="26"/>
                <w:szCs w:val="26"/>
                <w:lang w:val="en-GB" w:eastAsia="zh-TW"/>
              </w:rPr>
            </w:pPr>
          </w:p>
          <w:p w:rsidR="00726C86" w:rsidRPr="00440F21" w:rsidRDefault="00726C86" w:rsidP="000D1AFE">
            <w:pPr>
              <w:pStyle w:val="esubheading"/>
              <w:snapToGrid w:val="0"/>
              <w:spacing w:before="0" w:beforeAutospacing="0" w:after="0" w:afterAutospacing="0"/>
              <w:jc w:val="both"/>
              <w:rPr>
                <w:rFonts w:ascii="Times New Roman" w:eastAsia="新細明體" w:hAnsi="Times New Roman" w:cs="Times New Roman"/>
                <w:b w:val="0"/>
                <w:bCs w:val="0"/>
                <w:i/>
                <w:color w:val="auto"/>
                <w:sz w:val="26"/>
                <w:szCs w:val="26"/>
                <w:lang w:val="en-GB" w:eastAsia="zh-TW"/>
              </w:rPr>
            </w:pPr>
            <w:r w:rsidRPr="00440F21">
              <w:rPr>
                <w:rFonts w:ascii="Times New Roman" w:eastAsia="新細明體" w:hAnsi="Times New Roman" w:cs="Times New Roman"/>
                <w:bCs w:val="0"/>
                <w:color w:val="auto"/>
                <w:sz w:val="26"/>
                <w:szCs w:val="26"/>
                <w:lang w:val="en-GB"/>
              </w:rPr>
              <w:t>Remarks:</w:t>
            </w:r>
            <w:r w:rsidRPr="00440F21">
              <w:rPr>
                <w:rFonts w:ascii="Times New Roman" w:eastAsia="新細明體" w:hAnsi="Times New Roman" w:cs="Times New Roman"/>
                <w:b w:val="0"/>
                <w:bCs w:val="0"/>
                <w:i/>
                <w:color w:val="auto"/>
                <w:sz w:val="26"/>
                <w:szCs w:val="26"/>
                <w:lang w:val="en-GB"/>
              </w:rPr>
              <w:t xml:space="preserve"> As stated before, in face of insurers’ declinature of claims on grounds of non-disclosure, the claimants rather frequently argue that the losses in question had no connection with the (alleged) non-disclosures, without being aware that such a connection is not among the criteria for relying on the principle of utmost good faith.</w:t>
            </w:r>
          </w:p>
          <w:p w:rsidR="00726C86" w:rsidRPr="00440F21" w:rsidRDefault="00726C86" w:rsidP="000D1AFE">
            <w:pPr>
              <w:pStyle w:val="Web"/>
              <w:snapToGrid w:val="0"/>
              <w:spacing w:before="0" w:beforeAutospacing="0" w:after="0" w:afterAutospacing="0" w:line="204" w:lineRule="auto"/>
              <w:jc w:val="both"/>
              <w:rPr>
                <w:rFonts w:eastAsia="新細明體"/>
                <w:color w:val="auto"/>
                <w:sz w:val="26"/>
                <w:szCs w:val="26"/>
                <w:lang w:val="en-GB" w:eastAsia="zh-TW"/>
              </w:rPr>
            </w:pPr>
          </w:p>
        </w:tc>
      </w:tr>
    </w:tbl>
    <w:p w:rsidR="00905F54" w:rsidRPr="00440F21" w:rsidRDefault="00905F54" w:rsidP="000D1AFE">
      <w:pPr>
        <w:pStyle w:val="Web"/>
        <w:snapToGrid w:val="0"/>
        <w:spacing w:before="0" w:beforeAutospacing="0" w:after="0" w:afterAutospacing="0" w:line="180" w:lineRule="auto"/>
        <w:jc w:val="both"/>
        <w:rPr>
          <w:sz w:val="26"/>
          <w:lang w:val="en-GB"/>
        </w:rPr>
      </w:pPr>
    </w:p>
    <w:p w:rsidR="005100B9" w:rsidRPr="00440F21" w:rsidRDefault="00AB46B5" w:rsidP="000D1AFE">
      <w:pPr>
        <w:shd w:val="clear" w:color="auto" w:fill="FFFFFF"/>
        <w:tabs>
          <w:tab w:val="left" w:pos="-720"/>
          <w:tab w:val="left" w:pos="0"/>
          <w:tab w:val="left" w:pos="720"/>
        </w:tabs>
        <w:ind w:leftChars="296" w:left="1438" w:hangingChars="280" w:hanging="728"/>
        <w:jc w:val="both"/>
        <w:rPr>
          <w:rFonts w:ascii="Times New Roman"/>
          <w:sz w:val="26"/>
          <w:lang w:val="en-GB"/>
        </w:rPr>
      </w:pPr>
      <w:r w:rsidRPr="00440F21">
        <w:rPr>
          <w:rFonts w:ascii="Times New Roman"/>
          <w:sz w:val="26"/>
          <w:lang w:val="en-GB"/>
        </w:rPr>
        <w:br w:type="page"/>
      </w:r>
      <w:r w:rsidR="005100B9" w:rsidRPr="00440F21">
        <w:rPr>
          <w:rFonts w:ascii="Times New Roman"/>
          <w:sz w:val="26"/>
          <w:lang w:val="en-GB"/>
        </w:rPr>
        <w:lastRenderedPageBreak/>
        <w:t>(b)</w:t>
      </w:r>
      <w:r w:rsidR="005100B9" w:rsidRPr="00440F21">
        <w:rPr>
          <w:rFonts w:ascii="Times New Roman"/>
          <w:sz w:val="26"/>
          <w:lang w:val="en-GB"/>
        </w:rPr>
        <w:tab/>
      </w:r>
      <w:r w:rsidR="005100B9" w:rsidRPr="00440F21">
        <w:rPr>
          <w:rFonts w:ascii="Times New Roman"/>
          <w:b/>
          <w:sz w:val="26"/>
          <w:lang w:val="en-GB"/>
        </w:rPr>
        <w:t>Non-medical application:</w:t>
      </w:r>
      <w:r w:rsidR="005100B9" w:rsidRPr="00440F21">
        <w:rPr>
          <w:rFonts w:ascii="Times New Roman"/>
          <w:sz w:val="26"/>
          <w:lang w:val="en-GB"/>
        </w:rPr>
        <w:t xml:space="preserve"> if the insurance is arranged without a physical examination of the applicant, the insurer will normally have great difficulty alleging non-disclosure of a material fact not covered by questions on the application or the personal physician's form.</w:t>
      </w:r>
    </w:p>
    <w:p w:rsidR="005100B9" w:rsidRPr="00440F21" w:rsidRDefault="005100B9" w:rsidP="000D1AFE">
      <w:pPr>
        <w:pStyle w:val="Web"/>
        <w:snapToGrid w:val="0"/>
        <w:spacing w:before="0" w:beforeAutospacing="0" w:after="0" w:afterAutospacing="0" w:line="180" w:lineRule="auto"/>
        <w:jc w:val="both"/>
        <w:rPr>
          <w:rFonts w:eastAsia="新細明體"/>
          <w:color w:val="auto"/>
          <w:sz w:val="26"/>
          <w:szCs w:val="26"/>
          <w:lang w:val="en-GB" w:eastAsia="zh-TW"/>
        </w:rPr>
      </w:pPr>
    </w:p>
    <w:p w:rsidR="005100B9" w:rsidRPr="00440F21" w:rsidRDefault="005100B9" w:rsidP="000D1AFE">
      <w:pPr>
        <w:shd w:val="clear" w:color="auto" w:fill="FFFFFF"/>
        <w:tabs>
          <w:tab w:val="left" w:pos="-720"/>
          <w:tab w:val="left" w:pos="0"/>
          <w:tab w:val="left" w:pos="720"/>
        </w:tabs>
        <w:ind w:left="1440" w:hanging="720"/>
        <w:jc w:val="both"/>
        <w:rPr>
          <w:rFonts w:ascii="Times New Roman"/>
          <w:sz w:val="26"/>
          <w:lang w:val="en-GB"/>
        </w:rPr>
      </w:pPr>
      <w:r w:rsidRPr="00440F21">
        <w:rPr>
          <w:rFonts w:ascii="Times New Roman"/>
          <w:sz w:val="26"/>
          <w:lang w:val="en-GB"/>
        </w:rPr>
        <w:t>(c)</w:t>
      </w:r>
      <w:r w:rsidRPr="00440F21">
        <w:rPr>
          <w:rFonts w:ascii="Times New Roman"/>
          <w:sz w:val="26"/>
          <w:lang w:val="en-GB"/>
        </w:rPr>
        <w:tab/>
      </w:r>
      <w:r w:rsidRPr="00440F21">
        <w:rPr>
          <w:rFonts w:ascii="Times New Roman"/>
          <w:b/>
          <w:sz w:val="26"/>
          <w:lang w:val="en-GB"/>
        </w:rPr>
        <w:t>Medical application:</w:t>
      </w:r>
      <w:r w:rsidRPr="00440F21">
        <w:rPr>
          <w:rFonts w:ascii="Times New Roman"/>
          <w:sz w:val="26"/>
          <w:lang w:val="en-GB"/>
        </w:rPr>
        <w:t xml:space="preserve"> if the insurance is arranged with a physical examination of the applicant, the insurer </w:t>
      </w:r>
      <w:r w:rsidR="00F45100" w:rsidRPr="00440F21">
        <w:rPr>
          <w:rFonts w:ascii="Times New Roman"/>
          <w:sz w:val="26"/>
          <w:lang w:val="en-GB"/>
        </w:rPr>
        <w:t xml:space="preserve">cannot hold </w:t>
      </w:r>
      <w:r w:rsidRPr="00440F21">
        <w:rPr>
          <w:rFonts w:ascii="Times New Roman"/>
          <w:sz w:val="26"/>
          <w:lang w:val="en-GB"/>
        </w:rPr>
        <w:t xml:space="preserve">against the applicant </w:t>
      </w:r>
      <w:r w:rsidR="00F45100" w:rsidRPr="00440F21">
        <w:rPr>
          <w:rFonts w:ascii="Times New Roman"/>
          <w:sz w:val="26"/>
          <w:lang w:val="en-GB"/>
        </w:rPr>
        <w:t>negligent</w:t>
      </w:r>
      <w:r w:rsidRPr="00440F21">
        <w:rPr>
          <w:rFonts w:ascii="Times New Roman"/>
          <w:sz w:val="26"/>
          <w:lang w:val="en-GB"/>
        </w:rPr>
        <w:t xml:space="preserve"> omissions or </w:t>
      </w:r>
      <w:proofErr w:type="spellStart"/>
      <w:r w:rsidRPr="00440F21">
        <w:rPr>
          <w:rFonts w:ascii="Times New Roman"/>
          <w:sz w:val="26"/>
          <w:lang w:val="en-GB"/>
        </w:rPr>
        <w:t>mis</w:t>
      </w:r>
      <w:proofErr w:type="spellEnd"/>
      <w:r w:rsidRPr="00440F21">
        <w:rPr>
          <w:rFonts w:ascii="Times New Roman"/>
          <w:sz w:val="26"/>
          <w:lang w:val="en-GB"/>
        </w:rPr>
        <w:t>-diagnosing by the medically qualified person concerned.</w:t>
      </w:r>
    </w:p>
    <w:p w:rsidR="005100B9" w:rsidRPr="00440F21" w:rsidRDefault="005100B9" w:rsidP="000D1AFE">
      <w:pPr>
        <w:pStyle w:val="Web"/>
        <w:snapToGrid w:val="0"/>
        <w:spacing w:before="0" w:beforeAutospacing="0" w:after="0" w:afterAutospacing="0" w:line="180" w:lineRule="auto"/>
        <w:jc w:val="both"/>
        <w:rPr>
          <w:sz w:val="26"/>
          <w:lang w:val="en-GB"/>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15"/>
      </w:tblGrid>
      <w:tr w:rsidR="00137713" w:rsidRPr="00440F21" w:rsidTr="000F050B">
        <w:trPr>
          <w:trHeight w:val="6295"/>
        </w:trPr>
        <w:tc>
          <w:tcPr>
            <w:tcW w:w="8315" w:type="dxa"/>
            <w:shd w:val="clear" w:color="auto" w:fill="auto"/>
          </w:tcPr>
          <w:p w:rsidR="00137713" w:rsidRPr="00440F21" w:rsidRDefault="00137713" w:rsidP="000D1AFE">
            <w:pPr>
              <w:pStyle w:val="esubheading"/>
              <w:tabs>
                <w:tab w:val="left" w:pos="1015"/>
              </w:tabs>
              <w:spacing w:line="268" w:lineRule="atLeast"/>
              <w:ind w:left="1013" w:hangingChars="388" w:hanging="1013"/>
              <w:jc w:val="both"/>
              <w:rPr>
                <w:rFonts w:ascii="Times New Roman" w:hAnsi="Times New Roman" w:cs="Times New Roman"/>
                <w:bCs w:val="0"/>
                <w:color w:val="auto"/>
                <w:sz w:val="26"/>
                <w:szCs w:val="26"/>
                <w:lang w:val="en-GB"/>
              </w:rPr>
            </w:pPr>
            <w:r w:rsidRPr="00440F21">
              <w:rPr>
                <w:rFonts w:ascii="Times New Roman" w:hAnsi="Times New Roman" w:cs="Times New Roman"/>
                <w:bCs w:val="0"/>
                <w:color w:val="auto"/>
                <w:sz w:val="26"/>
                <w:szCs w:val="26"/>
                <w:lang w:val="en-GB"/>
              </w:rPr>
              <w:t>Case 4</w:t>
            </w:r>
            <w:r w:rsidR="00AB46B5" w:rsidRPr="00FD2D64">
              <w:rPr>
                <w:rFonts w:ascii="Times New Roman" w:eastAsia="新細明體" w:hAnsi="Times New Roman" w:cs="Times New Roman" w:hint="eastAsia"/>
                <w:bCs w:val="0"/>
                <w:color w:val="auto"/>
                <w:sz w:val="26"/>
                <w:szCs w:val="26"/>
                <w:lang w:val="en-GB" w:eastAsia="zh-TW"/>
              </w:rPr>
              <w:tab/>
            </w:r>
            <w:r w:rsidRPr="00440F21">
              <w:rPr>
                <w:rFonts w:ascii="Times New Roman" w:hAnsi="Times New Roman" w:cs="Times New Roman"/>
                <w:bCs w:val="0"/>
                <w:color w:val="auto"/>
                <w:sz w:val="26"/>
                <w:szCs w:val="26"/>
                <w:lang w:val="en-GB"/>
              </w:rPr>
              <w:t>At law insurance applicants are required to actively disclose material facts to the insurers</w:t>
            </w:r>
          </w:p>
          <w:p w:rsidR="00137713" w:rsidRPr="00440F21" w:rsidRDefault="00137713" w:rsidP="000D1AFE">
            <w:pPr>
              <w:pStyle w:val="Web"/>
              <w:snapToGrid w:val="0"/>
              <w:spacing w:before="0" w:beforeAutospacing="0" w:after="0" w:afterAutospacing="0" w:line="180" w:lineRule="auto"/>
              <w:jc w:val="both"/>
              <w:rPr>
                <w:rFonts w:eastAsia="新細明體"/>
                <w:color w:val="auto"/>
                <w:sz w:val="26"/>
                <w:szCs w:val="26"/>
                <w:lang w:val="en-GB" w:eastAsia="zh-TW"/>
              </w:rPr>
            </w:pPr>
          </w:p>
          <w:p w:rsidR="00137713" w:rsidRPr="00440F21" w:rsidRDefault="00137713" w:rsidP="000D1AFE">
            <w:pPr>
              <w:pStyle w:val="esubheading"/>
              <w:snapToGrid w:val="0"/>
              <w:spacing w:before="0" w:beforeAutospacing="0" w:after="0" w:afterAutospacing="0"/>
              <w:jc w:val="both"/>
              <w:rPr>
                <w:rFonts w:ascii="Times New Roman" w:eastAsia="新細明體" w:hAnsi="Times New Roman" w:cs="Times New Roman"/>
                <w:lang w:val="en-GB" w:eastAsia="zh-TW"/>
              </w:rPr>
            </w:pPr>
            <w:r w:rsidRPr="00440F21">
              <w:rPr>
                <w:rFonts w:ascii="Times New Roman" w:eastAsia="新細明體" w:hAnsi="Times New Roman" w:cs="Times New Roman"/>
                <w:b w:val="0"/>
                <w:bCs w:val="0"/>
                <w:color w:val="auto"/>
                <w:sz w:val="26"/>
                <w:szCs w:val="26"/>
                <w:lang w:val="en-GB"/>
              </w:rPr>
              <w:t xml:space="preserve">The </w:t>
            </w:r>
            <w:proofErr w:type="spellStart"/>
            <w:r w:rsidRPr="00440F21">
              <w:rPr>
                <w:rFonts w:ascii="Times New Roman" w:eastAsia="新細明體" w:hAnsi="Times New Roman" w:cs="Times New Roman"/>
                <w:b w:val="0"/>
                <w:bCs w:val="0"/>
                <w:color w:val="auto"/>
                <w:sz w:val="26"/>
                <w:szCs w:val="26"/>
                <w:lang w:val="en-GB"/>
              </w:rPr>
              <w:t>policyowner</w:t>
            </w:r>
            <w:proofErr w:type="spellEnd"/>
            <w:r w:rsidRPr="00440F21">
              <w:rPr>
                <w:rFonts w:ascii="Times New Roman" w:eastAsia="新細明體" w:hAnsi="Times New Roman" w:cs="Times New Roman"/>
                <w:b w:val="0"/>
                <w:bCs w:val="0"/>
                <w:color w:val="auto"/>
                <w:sz w:val="26"/>
                <w:szCs w:val="26"/>
                <w:lang w:val="en-GB"/>
              </w:rPr>
              <w:t xml:space="preserve"> applied for a life policy and undertook a medical examination at the insurer's appointed clinic. The application was accepted by the insurer at an increased premium. Later, the </w:t>
            </w:r>
            <w:proofErr w:type="spellStart"/>
            <w:r w:rsidRPr="00440F21">
              <w:rPr>
                <w:rFonts w:ascii="Times New Roman" w:eastAsia="新細明體" w:hAnsi="Times New Roman" w:cs="Times New Roman"/>
                <w:b w:val="0"/>
                <w:bCs w:val="0"/>
                <w:color w:val="auto"/>
                <w:sz w:val="26"/>
                <w:szCs w:val="26"/>
                <w:lang w:val="en-GB"/>
              </w:rPr>
              <w:t>policyowner</w:t>
            </w:r>
            <w:proofErr w:type="spellEnd"/>
            <w:r w:rsidRPr="00440F21">
              <w:rPr>
                <w:rFonts w:ascii="Times New Roman" w:eastAsia="新細明體" w:hAnsi="Times New Roman" w:cs="Times New Roman"/>
                <w:b w:val="0"/>
                <w:bCs w:val="0"/>
                <w:color w:val="auto"/>
                <w:sz w:val="26"/>
                <w:szCs w:val="26"/>
                <w:lang w:val="en-GB"/>
              </w:rPr>
              <w:t xml:space="preserve"> passed away due to a ruptured aortic aneurysm and pneumonia. The insurer rescinded the policy from inception as an echocardiogram revealed that the </w:t>
            </w:r>
            <w:proofErr w:type="spellStart"/>
            <w:r w:rsidRPr="00440F21">
              <w:rPr>
                <w:rFonts w:ascii="Times New Roman" w:eastAsia="新細明體" w:hAnsi="Times New Roman" w:cs="Times New Roman"/>
                <w:b w:val="0"/>
                <w:bCs w:val="0"/>
                <w:color w:val="auto"/>
                <w:sz w:val="26"/>
                <w:szCs w:val="26"/>
                <w:lang w:val="en-GB"/>
              </w:rPr>
              <w:t>policyowner</w:t>
            </w:r>
            <w:proofErr w:type="spellEnd"/>
            <w:r w:rsidRPr="00440F21">
              <w:rPr>
                <w:rFonts w:ascii="Times New Roman" w:eastAsia="新細明體" w:hAnsi="Times New Roman" w:cs="Times New Roman"/>
                <w:b w:val="0"/>
                <w:bCs w:val="0"/>
                <w:color w:val="auto"/>
                <w:sz w:val="26"/>
                <w:szCs w:val="26"/>
                <w:lang w:val="en-GB"/>
              </w:rPr>
              <w:t xml:space="preserve"> had suffered from a tachycardia attack, ectopic heart beat and </w:t>
            </w:r>
            <w:proofErr w:type="spellStart"/>
            <w:r w:rsidRPr="00440F21">
              <w:rPr>
                <w:rFonts w:ascii="Times New Roman" w:eastAsia="新細明體" w:hAnsi="Times New Roman" w:cs="Times New Roman"/>
                <w:b w:val="0"/>
                <w:bCs w:val="0"/>
                <w:color w:val="auto"/>
                <w:sz w:val="26"/>
                <w:szCs w:val="26"/>
                <w:lang w:val="en-GB"/>
              </w:rPr>
              <w:t>ischcaemic</w:t>
            </w:r>
            <w:proofErr w:type="spellEnd"/>
            <w:r w:rsidRPr="00440F21">
              <w:rPr>
                <w:rFonts w:ascii="Times New Roman" w:eastAsia="新細明體" w:hAnsi="Times New Roman" w:cs="Times New Roman"/>
                <w:b w:val="0"/>
                <w:bCs w:val="0"/>
                <w:color w:val="auto"/>
                <w:sz w:val="26"/>
                <w:szCs w:val="26"/>
                <w:lang w:val="en-GB"/>
              </w:rPr>
              <w:t xml:space="preserve"> change two years before the insurance application.</w:t>
            </w:r>
          </w:p>
          <w:p w:rsidR="00137713" w:rsidRPr="00440F21" w:rsidRDefault="00137713" w:rsidP="000D1AFE">
            <w:pPr>
              <w:pStyle w:val="esubheading"/>
              <w:snapToGrid w:val="0"/>
              <w:spacing w:before="0" w:beforeAutospacing="0" w:after="0" w:afterAutospacing="0"/>
              <w:jc w:val="both"/>
              <w:rPr>
                <w:rFonts w:ascii="Times New Roman" w:eastAsia="新細明體" w:hAnsi="Times New Roman" w:cs="Times New Roman"/>
                <w:lang w:val="en-GB" w:eastAsia="zh-TW"/>
              </w:rPr>
            </w:pPr>
          </w:p>
          <w:p w:rsidR="00137713" w:rsidRPr="00440F21" w:rsidRDefault="00137713" w:rsidP="000D1AFE">
            <w:pPr>
              <w:pStyle w:val="Web"/>
              <w:snapToGrid w:val="0"/>
              <w:spacing w:before="0" w:beforeAutospacing="0" w:after="0" w:afterAutospacing="0"/>
              <w:jc w:val="both"/>
              <w:rPr>
                <w:rFonts w:eastAsia="新細明體"/>
                <w:color w:val="auto"/>
                <w:sz w:val="26"/>
                <w:szCs w:val="26"/>
                <w:lang w:val="en-GB" w:eastAsia="zh-TW"/>
              </w:rPr>
            </w:pPr>
            <w:r w:rsidRPr="00440F21">
              <w:rPr>
                <w:rFonts w:eastAsia="新細明體"/>
                <w:color w:val="auto"/>
                <w:sz w:val="26"/>
                <w:szCs w:val="26"/>
                <w:lang w:val="en-GB"/>
              </w:rPr>
              <w:t xml:space="preserve">The Complaints Panel felt that the </w:t>
            </w:r>
            <w:proofErr w:type="spellStart"/>
            <w:r w:rsidRPr="00440F21">
              <w:rPr>
                <w:rFonts w:eastAsia="新細明體"/>
                <w:color w:val="auto"/>
                <w:sz w:val="26"/>
                <w:szCs w:val="26"/>
                <w:lang w:val="en-GB"/>
              </w:rPr>
              <w:t>policyowner</w:t>
            </w:r>
            <w:proofErr w:type="spellEnd"/>
            <w:r w:rsidRPr="00440F21">
              <w:rPr>
                <w:rFonts w:eastAsia="新細明體"/>
                <w:color w:val="auto"/>
                <w:sz w:val="26"/>
                <w:szCs w:val="26"/>
                <w:lang w:val="en-GB"/>
              </w:rPr>
              <w:t xml:space="preserve"> had an onus to disclose all his medical history, even though a medical examination had been provided by the insurer, and therefore upheld the insurer's repudiation of the claim.</w:t>
            </w:r>
          </w:p>
          <w:p w:rsidR="00137713" w:rsidRPr="00440F21" w:rsidRDefault="00137713" w:rsidP="000D1AFE">
            <w:pPr>
              <w:pStyle w:val="Web"/>
              <w:snapToGrid w:val="0"/>
              <w:spacing w:before="0" w:beforeAutospacing="0" w:after="0" w:afterAutospacing="0"/>
              <w:jc w:val="both"/>
              <w:rPr>
                <w:color w:val="auto"/>
                <w:sz w:val="26"/>
                <w:szCs w:val="26"/>
                <w:lang w:val="en-GB" w:eastAsia="zh-TW"/>
              </w:rPr>
            </w:pPr>
          </w:p>
          <w:p w:rsidR="00137713" w:rsidRPr="00440F21" w:rsidRDefault="00137713" w:rsidP="000D1AFE">
            <w:pPr>
              <w:pStyle w:val="Web"/>
              <w:snapToGrid w:val="0"/>
              <w:spacing w:before="0" w:beforeAutospacing="0" w:after="0" w:afterAutospacing="0"/>
              <w:jc w:val="both"/>
              <w:rPr>
                <w:i/>
                <w:color w:val="auto"/>
                <w:sz w:val="26"/>
                <w:szCs w:val="26"/>
                <w:lang w:val="en-GB"/>
              </w:rPr>
            </w:pPr>
            <w:r w:rsidRPr="00440F21">
              <w:rPr>
                <w:rFonts w:eastAsia="新細明體"/>
                <w:b/>
                <w:color w:val="auto"/>
                <w:sz w:val="26"/>
                <w:szCs w:val="26"/>
                <w:lang w:val="en-GB" w:eastAsia="zh-TW"/>
              </w:rPr>
              <w:t>Remarks</w:t>
            </w:r>
            <w:r w:rsidRPr="00440F21">
              <w:rPr>
                <w:b/>
                <w:color w:val="auto"/>
                <w:sz w:val="26"/>
                <w:szCs w:val="26"/>
                <w:lang w:val="en-GB"/>
              </w:rPr>
              <w:t>:</w:t>
            </w:r>
            <w:r w:rsidRPr="00440F21">
              <w:rPr>
                <w:i/>
                <w:color w:val="auto"/>
                <w:sz w:val="26"/>
                <w:szCs w:val="26"/>
                <w:lang w:val="en-GB"/>
              </w:rPr>
              <w:t xml:space="preserve"> Submitting himself to a medical examination as required by the insurer may not constitute full disclosure of the applicant’s medical history and condition to the insurer, unless the nature of such medical examination is such that it will fully reveal such information. </w:t>
            </w:r>
          </w:p>
          <w:p w:rsidR="00137713" w:rsidRPr="00440F21" w:rsidRDefault="00137713" w:rsidP="000D1AFE">
            <w:pPr>
              <w:pStyle w:val="Web"/>
              <w:snapToGrid w:val="0"/>
              <w:spacing w:before="0" w:beforeAutospacing="0" w:after="0" w:afterAutospacing="0" w:line="204" w:lineRule="auto"/>
              <w:jc w:val="both"/>
              <w:rPr>
                <w:rStyle w:val="esubheading1"/>
                <w:rFonts w:ascii="Times New Roman" w:eastAsia="新細明體" w:hAnsi="Times New Roman" w:cs="Times New Roman"/>
                <w:b w:val="0"/>
                <w:bCs w:val="0"/>
                <w:color w:val="auto"/>
                <w:sz w:val="26"/>
                <w:szCs w:val="26"/>
                <w:lang w:val="en-GB" w:eastAsia="zh-TW"/>
              </w:rPr>
            </w:pPr>
          </w:p>
        </w:tc>
      </w:tr>
    </w:tbl>
    <w:p w:rsidR="00905F54" w:rsidRPr="00440F21" w:rsidRDefault="00905F54" w:rsidP="000D1AFE">
      <w:pPr>
        <w:shd w:val="clear" w:color="auto" w:fill="FFFFFF"/>
        <w:tabs>
          <w:tab w:val="left" w:pos="-720"/>
          <w:tab w:val="left" w:pos="0"/>
          <w:tab w:val="left" w:pos="720"/>
        </w:tabs>
        <w:ind w:left="1440" w:hanging="720"/>
        <w:jc w:val="both"/>
        <w:rPr>
          <w:rFonts w:ascii="Times New Roman" w:eastAsia="新細明體"/>
          <w:sz w:val="26"/>
          <w:lang w:val="en-GB"/>
        </w:rPr>
      </w:pPr>
    </w:p>
    <w:p w:rsidR="005100B9" w:rsidRPr="00440F21" w:rsidRDefault="005100B9" w:rsidP="000D1AFE">
      <w:pPr>
        <w:numPr>
          <w:ilvl w:val="0"/>
          <w:numId w:val="1"/>
        </w:numPr>
        <w:shd w:val="clear" w:color="auto" w:fill="FFFFFF"/>
        <w:tabs>
          <w:tab w:val="left" w:pos="-720"/>
          <w:tab w:val="left" w:pos="0"/>
          <w:tab w:val="left" w:pos="720"/>
          <w:tab w:val="left" w:pos="1440"/>
        </w:tabs>
        <w:ind w:left="1440" w:hanging="720"/>
        <w:jc w:val="both"/>
        <w:rPr>
          <w:rFonts w:ascii="Times New Roman"/>
          <w:sz w:val="26"/>
          <w:lang w:val="en-GB"/>
        </w:rPr>
      </w:pPr>
      <w:r w:rsidRPr="00440F21">
        <w:rPr>
          <w:rFonts w:ascii="Times New Roman"/>
          <w:b/>
          <w:sz w:val="26"/>
          <w:lang w:val="en-GB"/>
        </w:rPr>
        <w:t>Medical tests</w:t>
      </w:r>
      <w:r w:rsidR="00C83099" w:rsidRPr="00440F21">
        <w:rPr>
          <w:rFonts w:ascii="Times New Roman"/>
          <w:b/>
          <w:sz w:val="26"/>
          <w:lang w:val="en-GB"/>
        </w:rPr>
        <w:t>:</w:t>
      </w:r>
      <w:r w:rsidRPr="00440F21">
        <w:rPr>
          <w:rFonts w:ascii="Times New Roman"/>
          <w:sz w:val="26"/>
          <w:lang w:val="en-GB"/>
        </w:rPr>
        <w:t xml:space="preserve"> the insurer</w:t>
      </w:r>
      <w:r w:rsidR="00A26B8B" w:rsidRPr="00440F21">
        <w:rPr>
          <w:rFonts w:ascii="Times New Roman"/>
          <w:sz w:val="26"/>
          <w:lang w:val="en-GB" w:eastAsia="zh-HK"/>
        </w:rPr>
        <w:t>’s request</w:t>
      </w:r>
      <w:r w:rsidRPr="00440F21">
        <w:rPr>
          <w:rFonts w:ascii="Times New Roman"/>
          <w:sz w:val="26"/>
          <w:lang w:val="en-GB"/>
        </w:rPr>
        <w:t>s to supplement information supplied verbally with reasonable medical examinations or tests</w:t>
      </w:r>
      <w:r w:rsidR="00A26B8B" w:rsidRPr="00440F21">
        <w:rPr>
          <w:rFonts w:ascii="Times New Roman"/>
          <w:sz w:val="26"/>
          <w:lang w:val="en-GB" w:eastAsia="zh-HK"/>
        </w:rPr>
        <w:t xml:space="preserve"> are normally met</w:t>
      </w:r>
      <w:r w:rsidRPr="00440F21">
        <w:rPr>
          <w:rFonts w:ascii="Times New Roman"/>
          <w:sz w:val="26"/>
          <w:lang w:val="en-GB"/>
        </w:rPr>
        <w:t xml:space="preserve">, but great care must be taken not to breach the </w:t>
      </w:r>
      <w:r w:rsidRPr="00440F21">
        <w:rPr>
          <w:rFonts w:ascii="Times New Roman"/>
          <w:i/>
          <w:sz w:val="26"/>
          <w:lang w:val="en-GB"/>
        </w:rPr>
        <w:t>Personal Data (Privacy) Ordinance</w:t>
      </w:r>
      <w:r w:rsidRPr="00440F21">
        <w:rPr>
          <w:rFonts w:ascii="Times New Roman"/>
          <w:sz w:val="26"/>
          <w:lang w:val="en-GB"/>
        </w:rPr>
        <w:t xml:space="preserve">, which </w:t>
      </w:r>
      <w:r w:rsidR="00A26B8B" w:rsidRPr="00440F21">
        <w:rPr>
          <w:rFonts w:ascii="Times New Roman"/>
          <w:sz w:val="26"/>
          <w:lang w:val="en-GB" w:eastAsia="zh-HK"/>
        </w:rPr>
        <w:t xml:space="preserve">has the effect of </w:t>
      </w:r>
      <w:r w:rsidRPr="00440F21">
        <w:rPr>
          <w:rFonts w:ascii="Times New Roman"/>
          <w:sz w:val="26"/>
          <w:lang w:val="en-GB"/>
        </w:rPr>
        <w:t>requir</w:t>
      </w:r>
      <w:r w:rsidR="00A26B8B" w:rsidRPr="00440F21">
        <w:rPr>
          <w:rFonts w:ascii="Times New Roman"/>
          <w:sz w:val="26"/>
          <w:lang w:val="en-GB" w:eastAsia="zh-HK"/>
        </w:rPr>
        <w:t>ing</w:t>
      </w:r>
      <w:r w:rsidRPr="00440F21">
        <w:rPr>
          <w:rFonts w:ascii="Times New Roman"/>
          <w:sz w:val="26"/>
          <w:lang w:val="en-GB"/>
        </w:rPr>
        <w:t xml:space="preserve"> insurers to explain the need for gathering information before any testing takes place.  The subject of the tests also has the right under that Ordinance to be told their results.</w:t>
      </w:r>
    </w:p>
    <w:p w:rsidR="005100B9" w:rsidRPr="00440F21" w:rsidRDefault="005100B9" w:rsidP="000D1AFE">
      <w:pPr>
        <w:shd w:val="clear" w:color="auto" w:fill="FFFFFF"/>
        <w:tabs>
          <w:tab w:val="left" w:pos="-720"/>
          <w:tab w:val="left" w:pos="0"/>
          <w:tab w:val="left" w:pos="720"/>
        </w:tabs>
        <w:snapToGrid w:val="0"/>
        <w:spacing w:line="192" w:lineRule="auto"/>
        <w:ind w:left="720"/>
        <w:jc w:val="both"/>
        <w:rPr>
          <w:rFonts w:ascii="Times New Roman"/>
          <w:sz w:val="26"/>
          <w:lang w:val="en-GB"/>
        </w:rPr>
      </w:pPr>
    </w:p>
    <w:p w:rsidR="003106B2" w:rsidRPr="00440F21" w:rsidRDefault="003106B2" w:rsidP="000D1AFE">
      <w:pPr>
        <w:shd w:val="clear" w:color="auto" w:fill="FFFFFF"/>
        <w:tabs>
          <w:tab w:val="left" w:pos="720"/>
          <w:tab w:val="left" w:pos="1440"/>
        </w:tabs>
        <w:ind w:left="1440" w:hanging="1440"/>
        <w:jc w:val="both"/>
        <w:rPr>
          <w:rFonts w:ascii="Times New Roman"/>
          <w:sz w:val="26"/>
          <w:lang w:val="en-GB"/>
        </w:rPr>
      </w:pPr>
      <w:r w:rsidRPr="00440F21">
        <w:rPr>
          <w:rFonts w:ascii="Times New Roman"/>
          <w:sz w:val="26"/>
          <w:lang w:val="en-GB"/>
        </w:rPr>
        <w:tab/>
      </w:r>
      <w:r w:rsidR="005100B9" w:rsidRPr="00440F21">
        <w:rPr>
          <w:rFonts w:ascii="Times New Roman"/>
          <w:sz w:val="26"/>
          <w:lang w:val="en-GB"/>
        </w:rPr>
        <w:t>(e)</w:t>
      </w:r>
      <w:r w:rsidR="005100B9" w:rsidRPr="00440F21">
        <w:rPr>
          <w:rFonts w:ascii="Times New Roman"/>
          <w:sz w:val="26"/>
          <w:lang w:val="en-GB"/>
        </w:rPr>
        <w:tab/>
      </w:r>
      <w:r w:rsidR="005100B9" w:rsidRPr="00440F21">
        <w:rPr>
          <w:rFonts w:ascii="Times New Roman"/>
          <w:b/>
          <w:sz w:val="26"/>
          <w:lang w:val="en-GB"/>
        </w:rPr>
        <w:t xml:space="preserve">Breach of the duty on the part of the </w:t>
      </w:r>
      <w:proofErr w:type="spellStart"/>
      <w:r w:rsidR="005100B9" w:rsidRPr="00440F21">
        <w:rPr>
          <w:rFonts w:ascii="Times New Roman"/>
          <w:b/>
          <w:sz w:val="26"/>
          <w:lang w:val="en-GB"/>
        </w:rPr>
        <w:t>policyowner</w:t>
      </w:r>
      <w:proofErr w:type="spellEnd"/>
      <w:r w:rsidR="005100B9" w:rsidRPr="00440F21">
        <w:rPr>
          <w:rFonts w:ascii="Times New Roman"/>
          <w:b/>
          <w:sz w:val="26"/>
          <w:lang w:val="en-GB"/>
        </w:rPr>
        <w:t>:</w:t>
      </w:r>
      <w:r w:rsidR="005100B9" w:rsidRPr="00440F21">
        <w:rPr>
          <w:rFonts w:ascii="Times New Roman"/>
          <w:sz w:val="26"/>
          <w:lang w:val="en-GB"/>
        </w:rPr>
        <w:t xml:space="preserve"> at law, a breach of utmost good faith renders the contract </w:t>
      </w:r>
      <w:r w:rsidR="005100B9" w:rsidRPr="00440F21">
        <w:rPr>
          <w:rFonts w:ascii="Times New Roman"/>
          <w:i/>
          <w:sz w:val="26"/>
          <w:lang w:val="en-GB"/>
        </w:rPr>
        <w:t>voidable</w:t>
      </w:r>
      <w:r w:rsidR="005100B9" w:rsidRPr="00440F21">
        <w:rPr>
          <w:rFonts w:ascii="Times New Roman"/>
          <w:sz w:val="26"/>
          <w:lang w:val="en-GB"/>
        </w:rPr>
        <w:t xml:space="preserve"> by the insurer.  But with most life policies in Hong Kong, regard has to be taken of </w:t>
      </w:r>
      <w:r w:rsidR="00A26B8B" w:rsidRPr="00440F21">
        <w:rPr>
          <w:rFonts w:ascii="Times New Roman"/>
          <w:sz w:val="26"/>
          <w:lang w:val="en-GB" w:eastAsia="zh-HK"/>
        </w:rPr>
        <w:t xml:space="preserve">a policy condition known as </w:t>
      </w:r>
      <w:r w:rsidR="0087322C" w:rsidRPr="00440F21">
        <w:rPr>
          <w:rFonts w:ascii="Times New Roman"/>
          <w:sz w:val="26"/>
          <w:lang w:val="en-GB" w:eastAsia="zh-HK"/>
        </w:rPr>
        <w:t>an</w:t>
      </w:r>
      <w:r w:rsidR="005100B9" w:rsidRPr="00440F21">
        <w:rPr>
          <w:rFonts w:ascii="Times New Roman"/>
          <w:sz w:val="26"/>
          <w:lang w:val="en-GB"/>
        </w:rPr>
        <w:t xml:space="preserve"> </w:t>
      </w:r>
      <w:r w:rsidR="005100B9" w:rsidRPr="00440F21">
        <w:rPr>
          <w:rFonts w:ascii="Times New Roman"/>
          <w:b/>
          <w:sz w:val="26"/>
          <w:lang w:val="en-GB"/>
        </w:rPr>
        <w:t>Incontestability Provision</w:t>
      </w:r>
      <w:r w:rsidR="005100B9" w:rsidRPr="00440F21">
        <w:rPr>
          <w:rFonts w:ascii="Times New Roman"/>
          <w:sz w:val="26"/>
          <w:lang w:val="en-GB"/>
        </w:rPr>
        <w:t xml:space="preserve">, which </w:t>
      </w:r>
      <w:r w:rsidR="005B4630" w:rsidRPr="00440F21">
        <w:rPr>
          <w:rFonts w:ascii="Times New Roman" w:eastAsia="SimSun"/>
          <w:sz w:val="26"/>
          <w:lang w:val="en-GB" w:eastAsia="zh-CN"/>
        </w:rPr>
        <w:t>state</w:t>
      </w:r>
      <w:r w:rsidR="005100B9" w:rsidRPr="00440F21">
        <w:rPr>
          <w:rFonts w:ascii="Times New Roman"/>
          <w:sz w:val="26"/>
          <w:lang w:val="en-GB"/>
        </w:rPr>
        <w:t xml:space="preserve">s that </w:t>
      </w:r>
      <w:r w:rsidR="007F7D57" w:rsidRPr="00440F21">
        <w:rPr>
          <w:rFonts w:ascii="Times New Roman"/>
          <w:sz w:val="26"/>
          <w:lang w:val="en-GB" w:eastAsia="zh-HK"/>
        </w:rPr>
        <w:t xml:space="preserve">the insurer </w:t>
      </w:r>
      <w:r w:rsidR="005B4630" w:rsidRPr="00440F21">
        <w:rPr>
          <w:rFonts w:ascii="Times New Roman" w:eastAsia="SimSun"/>
          <w:sz w:val="26"/>
          <w:lang w:val="en-GB" w:eastAsia="zh-CN"/>
        </w:rPr>
        <w:t xml:space="preserve">will </w:t>
      </w:r>
      <w:r w:rsidR="007F7D57" w:rsidRPr="00440F21">
        <w:rPr>
          <w:rFonts w:ascii="Times New Roman"/>
          <w:sz w:val="26"/>
          <w:lang w:val="en-GB" w:eastAsia="zh-HK"/>
        </w:rPr>
        <w:t xml:space="preserve">not contest </w:t>
      </w:r>
      <w:r w:rsidR="005100B9" w:rsidRPr="00440F21">
        <w:rPr>
          <w:rFonts w:ascii="Times New Roman"/>
          <w:sz w:val="26"/>
          <w:lang w:val="en-GB"/>
        </w:rPr>
        <w:t>the policy after it has been in force for a specified period (</w:t>
      </w:r>
      <w:r w:rsidR="005100B9" w:rsidRPr="00440F21">
        <w:rPr>
          <w:rFonts w:ascii="Times New Roman"/>
          <w:b/>
          <w:sz w:val="26"/>
          <w:lang w:val="en-GB"/>
        </w:rPr>
        <w:t>contestable period</w:t>
      </w:r>
      <w:r w:rsidR="005100B9" w:rsidRPr="00440F21">
        <w:rPr>
          <w:rFonts w:ascii="Times New Roman"/>
          <w:sz w:val="26"/>
          <w:lang w:val="en-GB"/>
        </w:rPr>
        <w:t>), unless there is proof of fraud</w:t>
      </w:r>
      <w:r w:rsidR="007F7D57" w:rsidRPr="00440F21">
        <w:rPr>
          <w:rFonts w:ascii="Times New Roman"/>
          <w:sz w:val="26"/>
          <w:lang w:val="en-GB" w:eastAsia="zh-HK"/>
        </w:rPr>
        <w:t xml:space="preserve"> on the part of the </w:t>
      </w:r>
      <w:proofErr w:type="spellStart"/>
      <w:r w:rsidR="00B7747B" w:rsidRPr="00440F21">
        <w:rPr>
          <w:rFonts w:ascii="Times New Roman"/>
          <w:sz w:val="26"/>
          <w:lang w:val="en-GB" w:eastAsia="zh-HK"/>
        </w:rPr>
        <w:t>policyowner</w:t>
      </w:r>
      <w:proofErr w:type="spellEnd"/>
      <w:r w:rsidR="005B4630" w:rsidRPr="00440F21">
        <w:rPr>
          <w:rFonts w:ascii="Times New Roman"/>
          <w:sz w:val="26"/>
          <w:lang w:val="en-GB" w:eastAsia="zh-HK"/>
        </w:rPr>
        <w:t xml:space="preserve"> (see </w:t>
      </w:r>
      <w:r w:rsidR="005B4630" w:rsidRPr="00440F21">
        <w:rPr>
          <w:rFonts w:ascii="Times New Roman"/>
          <w:b/>
          <w:sz w:val="26"/>
          <w:lang w:val="en-GB" w:eastAsia="zh-HK"/>
        </w:rPr>
        <w:t>4.2</w:t>
      </w:r>
      <w:r w:rsidR="005B4630" w:rsidRPr="00440F21">
        <w:rPr>
          <w:rFonts w:ascii="Times New Roman" w:eastAsia="SimSun"/>
          <w:sz w:val="26"/>
          <w:lang w:val="en-GB" w:eastAsia="zh-CN"/>
        </w:rPr>
        <w:t xml:space="preserve"> for more details</w:t>
      </w:r>
      <w:r w:rsidR="005B4630" w:rsidRPr="00440F21">
        <w:rPr>
          <w:rFonts w:ascii="Times New Roman"/>
          <w:sz w:val="26"/>
          <w:lang w:val="en-GB" w:eastAsia="zh-HK"/>
        </w:rPr>
        <w:t>)</w:t>
      </w:r>
      <w:r w:rsidR="005100B9" w:rsidRPr="00440F21">
        <w:rPr>
          <w:rFonts w:ascii="Times New Roman"/>
          <w:sz w:val="26"/>
          <w:lang w:val="en-GB"/>
        </w:rPr>
        <w:t>.</w:t>
      </w:r>
    </w:p>
    <w:p w:rsidR="003106B2" w:rsidRPr="00440F21" w:rsidRDefault="003106B2" w:rsidP="000D1AFE">
      <w:pPr>
        <w:shd w:val="clear" w:color="auto" w:fill="FFFFFF"/>
        <w:tabs>
          <w:tab w:val="left" w:pos="-720"/>
        </w:tabs>
        <w:ind w:left="720"/>
        <w:jc w:val="both"/>
        <w:rPr>
          <w:rFonts w:ascii="Times New Roman"/>
          <w:sz w:val="26"/>
          <w:lang w:val="en-GB"/>
        </w:rPr>
      </w:pPr>
    </w:p>
    <w:p w:rsidR="005100B9" w:rsidRPr="00440F21" w:rsidRDefault="000904AB" w:rsidP="000D1AFE">
      <w:pPr>
        <w:shd w:val="clear" w:color="auto" w:fill="FFFFFF"/>
        <w:tabs>
          <w:tab w:val="left" w:pos="-720"/>
        </w:tabs>
        <w:ind w:left="720"/>
        <w:jc w:val="both"/>
        <w:rPr>
          <w:rFonts w:ascii="Times New Roman"/>
          <w:b/>
          <w:sz w:val="26"/>
          <w:lang w:val="en-GB"/>
        </w:rPr>
      </w:pPr>
      <w:r w:rsidRPr="00440F21">
        <w:rPr>
          <w:rFonts w:ascii="Times New Roman"/>
          <w:b/>
          <w:sz w:val="26"/>
          <w:lang w:val="en-GB"/>
        </w:rPr>
        <w:br w:type="page"/>
      </w:r>
      <w:r w:rsidR="005100B9" w:rsidRPr="00440F21">
        <w:rPr>
          <w:rFonts w:ascii="Times New Roman"/>
          <w:b/>
          <w:sz w:val="26"/>
          <w:lang w:val="en-GB"/>
        </w:rPr>
        <w:lastRenderedPageBreak/>
        <w:t>1.2.3</w:t>
      </w:r>
      <w:r w:rsidR="005100B9" w:rsidRPr="00440F21">
        <w:rPr>
          <w:rFonts w:ascii="Times New Roman"/>
          <w:b/>
          <w:sz w:val="26"/>
          <w:lang w:val="en-GB"/>
        </w:rPr>
        <w:tab/>
        <w:t>Other Insurance Principles</w:t>
      </w:r>
    </w:p>
    <w:p w:rsidR="00AE0D82" w:rsidRPr="00440F21" w:rsidRDefault="00AE0D82" w:rsidP="000D1AFE">
      <w:pPr>
        <w:shd w:val="clear" w:color="auto" w:fill="FFFFFF"/>
        <w:tabs>
          <w:tab w:val="left" w:pos="-720"/>
        </w:tabs>
        <w:jc w:val="both"/>
        <w:rPr>
          <w:rFonts w:ascii="Times New Roman"/>
          <w:sz w:val="26"/>
          <w:lang w:val="en-GB"/>
        </w:rPr>
      </w:pPr>
    </w:p>
    <w:p w:rsidR="00AE0D82" w:rsidRPr="00440F21" w:rsidRDefault="00AE0D82" w:rsidP="000D1AFE">
      <w:pPr>
        <w:shd w:val="clear" w:color="auto" w:fill="FFFFFF"/>
        <w:tabs>
          <w:tab w:val="left" w:pos="-720"/>
          <w:tab w:val="left" w:pos="0"/>
          <w:tab w:val="left" w:pos="1440"/>
        </w:tabs>
        <w:ind w:left="1440" w:hanging="720"/>
        <w:jc w:val="both"/>
        <w:rPr>
          <w:rFonts w:ascii="Times New Roman"/>
          <w:sz w:val="26"/>
          <w:lang w:val="en-GB"/>
        </w:rPr>
      </w:pPr>
      <w:r w:rsidRPr="00440F21">
        <w:rPr>
          <w:rFonts w:ascii="Times New Roman"/>
          <w:sz w:val="26"/>
          <w:lang w:val="en-GB"/>
        </w:rPr>
        <w:t>(a)</w:t>
      </w:r>
      <w:r w:rsidRPr="00440F21">
        <w:rPr>
          <w:rFonts w:ascii="Times New Roman"/>
          <w:sz w:val="26"/>
          <w:lang w:val="en-GB"/>
        </w:rPr>
        <w:tab/>
      </w:r>
      <w:r w:rsidRPr="00440F21">
        <w:rPr>
          <w:rFonts w:ascii="Times New Roman"/>
          <w:b/>
          <w:sz w:val="26"/>
          <w:lang w:val="en-GB"/>
        </w:rPr>
        <w:t>Proximate cause:</w:t>
      </w:r>
      <w:r w:rsidRPr="00440F21">
        <w:rPr>
          <w:rFonts w:ascii="Times New Roman"/>
          <w:sz w:val="26"/>
          <w:lang w:val="en-GB"/>
        </w:rPr>
        <w:t xml:space="preserve"> this principle is concerned with the identification of the dominant, effective cause </w:t>
      </w:r>
      <w:r w:rsidR="007F7D57" w:rsidRPr="00440F21">
        <w:rPr>
          <w:rFonts w:ascii="Times New Roman"/>
          <w:sz w:val="26"/>
          <w:lang w:val="en-GB" w:eastAsia="zh-HK"/>
        </w:rPr>
        <w:t>of</w:t>
      </w:r>
      <w:r w:rsidRPr="00440F21">
        <w:rPr>
          <w:rFonts w:ascii="Times New Roman"/>
          <w:sz w:val="26"/>
          <w:lang w:val="en-GB"/>
        </w:rPr>
        <w:t xml:space="preserve"> the loss being claimed for under the insurance.  The principle </w:t>
      </w:r>
      <w:r w:rsidRPr="00440F21">
        <w:rPr>
          <w:rFonts w:ascii="Times New Roman"/>
          <w:b/>
          <w:sz w:val="26"/>
          <w:lang w:val="en-GB"/>
        </w:rPr>
        <w:t>does</w:t>
      </w:r>
      <w:r w:rsidRPr="00440F21">
        <w:rPr>
          <w:rFonts w:ascii="Times New Roman"/>
          <w:sz w:val="26"/>
          <w:lang w:val="en-GB"/>
        </w:rPr>
        <w:t xml:space="preserve"> apply to every class of business, but it is very likely to have rather less significance with life insurance partly because of the minimal use of exclusions.  The application of proximate cause is very much concerned with different kinds of </w:t>
      </w:r>
      <w:r w:rsidRPr="00440F21">
        <w:rPr>
          <w:rFonts w:ascii="Times New Roman"/>
          <w:b/>
          <w:sz w:val="26"/>
          <w:lang w:val="en-GB"/>
        </w:rPr>
        <w:t xml:space="preserve">perils </w:t>
      </w:r>
      <w:r w:rsidRPr="00440F21">
        <w:rPr>
          <w:rFonts w:ascii="Times New Roman"/>
          <w:sz w:val="26"/>
          <w:lang w:val="en-GB"/>
        </w:rPr>
        <w:t>(i.e. causes of loss):</w:t>
      </w:r>
    </w:p>
    <w:p w:rsidR="00AE0D82" w:rsidRPr="00440F21" w:rsidRDefault="00AE0D82" w:rsidP="000D1AFE">
      <w:pPr>
        <w:shd w:val="clear" w:color="auto" w:fill="FFFFFF"/>
        <w:tabs>
          <w:tab w:val="center" w:pos="4513"/>
        </w:tabs>
        <w:jc w:val="both"/>
        <w:rPr>
          <w:rFonts w:ascii="Times New Roman"/>
          <w:sz w:val="26"/>
          <w:lang w:val="en-GB"/>
        </w:rPr>
      </w:pPr>
    </w:p>
    <w:p w:rsidR="00AE0D82" w:rsidRPr="00440F21" w:rsidRDefault="00AE0D82" w:rsidP="000D1AFE">
      <w:pPr>
        <w:shd w:val="clear" w:color="auto" w:fill="FFFFFF"/>
        <w:tabs>
          <w:tab w:val="left" w:pos="-720"/>
          <w:tab w:val="left" w:pos="0"/>
          <w:tab w:val="left" w:pos="720"/>
          <w:tab w:val="left" w:pos="1440"/>
        </w:tabs>
        <w:ind w:left="2160" w:hanging="144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r w:rsidRPr="00440F21">
        <w:rPr>
          <w:rFonts w:ascii="Times New Roman"/>
          <w:i/>
          <w:sz w:val="26"/>
          <w:lang w:val="en-GB"/>
        </w:rPr>
        <w:t>Insured Perils</w:t>
      </w:r>
      <w:r w:rsidRPr="00440F21">
        <w:rPr>
          <w:rFonts w:ascii="Times New Roman"/>
          <w:sz w:val="26"/>
          <w:lang w:val="en-GB"/>
        </w:rPr>
        <w:t xml:space="preserve">: are those which </w:t>
      </w:r>
      <w:r w:rsidRPr="00440F21">
        <w:rPr>
          <w:rFonts w:ascii="Times New Roman"/>
          <w:b/>
          <w:sz w:val="26"/>
          <w:lang w:val="en-GB"/>
        </w:rPr>
        <w:t>are</w:t>
      </w:r>
      <w:r w:rsidRPr="00440F21">
        <w:rPr>
          <w:rFonts w:ascii="Times New Roman"/>
          <w:sz w:val="26"/>
          <w:lang w:val="en-GB"/>
        </w:rPr>
        <w:t xml:space="preserve"> covered by the policy.  Non-life policies may </w:t>
      </w:r>
      <w:r w:rsidRPr="00440F21">
        <w:rPr>
          <w:rFonts w:ascii="Times New Roman"/>
          <w:i/>
          <w:sz w:val="26"/>
          <w:lang w:val="en-GB"/>
        </w:rPr>
        <w:t>specify</w:t>
      </w:r>
      <w:r w:rsidRPr="00440F21">
        <w:rPr>
          <w:rFonts w:ascii="Times New Roman"/>
          <w:sz w:val="26"/>
          <w:lang w:val="en-GB"/>
        </w:rPr>
        <w:t xml:space="preserve"> the perils which are covered, and one of those must be the </w:t>
      </w:r>
      <w:r w:rsidRPr="00440F21">
        <w:rPr>
          <w:rFonts w:ascii="Times New Roman"/>
          <w:b/>
          <w:sz w:val="26"/>
          <w:lang w:val="en-GB"/>
        </w:rPr>
        <w:t>proximate cause</w:t>
      </w:r>
      <w:r w:rsidRPr="00440F21">
        <w:rPr>
          <w:rFonts w:ascii="Times New Roman"/>
          <w:sz w:val="26"/>
          <w:lang w:val="en-GB"/>
        </w:rPr>
        <w:t xml:space="preserve"> of the loss</w:t>
      </w:r>
      <w:r w:rsidR="007F7D57" w:rsidRPr="00440F21">
        <w:rPr>
          <w:rFonts w:ascii="Times New Roman"/>
          <w:sz w:val="26"/>
          <w:lang w:val="en-GB" w:eastAsia="zh-HK"/>
        </w:rPr>
        <w:t xml:space="preserve"> or it is irrecoverable</w:t>
      </w:r>
      <w:r w:rsidRPr="00440F21">
        <w:rPr>
          <w:rFonts w:ascii="Times New Roman"/>
          <w:sz w:val="26"/>
          <w:lang w:val="en-GB"/>
        </w:rPr>
        <w:t>.  In life insurance, the cause of death is not critical, unless a suicide exclusion clause operates or an accidental death benefit rider applies.</w:t>
      </w:r>
    </w:p>
    <w:p w:rsidR="00AE0D82" w:rsidRPr="00440F21" w:rsidRDefault="00AE0D82" w:rsidP="000D1AFE">
      <w:pPr>
        <w:shd w:val="clear" w:color="auto" w:fill="FFFFFF"/>
        <w:tabs>
          <w:tab w:val="left" w:pos="-720"/>
          <w:tab w:val="left" w:pos="0"/>
          <w:tab w:val="left" w:pos="720"/>
          <w:tab w:val="left" w:pos="1440"/>
        </w:tabs>
        <w:ind w:left="2160" w:hanging="1440"/>
        <w:jc w:val="both"/>
        <w:rPr>
          <w:rFonts w:ascii="Times New Roman"/>
          <w:sz w:val="26"/>
          <w:lang w:val="en-GB"/>
        </w:rPr>
      </w:pPr>
    </w:p>
    <w:p w:rsidR="00AE0D82" w:rsidRPr="00440F21" w:rsidRDefault="00AE0D82" w:rsidP="000D1AFE">
      <w:pPr>
        <w:shd w:val="clear" w:color="auto" w:fill="FFFFFF"/>
        <w:tabs>
          <w:tab w:val="left" w:pos="-720"/>
          <w:tab w:val="left" w:pos="0"/>
          <w:tab w:val="left" w:pos="720"/>
          <w:tab w:val="left" w:pos="1440"/>
        </w:tabs>
        <w:ind w:left="2160" w:hanging="1440"/>
        <w:jc w:val="both"/>
        <w:rPr>
          <w:rFonts w:ascii="Times New Roman"/>
          <w:sz w:val="26"/>
          <w:lang w:val="en-GB"/>
        </w:rPr>
      </w:pPr>
      <w:r w:rsidRPr="00440F21">
        <w:rPr>
          <w:rFonts w:ascii="Times New Roman"/>
          <w:sz w:val="26"/>
          <w:lang w:val="en-GB"/>
        </w:rPr>
        <w:tab/>
        <w:t>(ii)</w:t>
      </w:r>
      <w:r w:rsidRPr="00440F21">
        <w:rPr>
          <w:rFonts w:ascii="Times New Roman"/>
          <w:sz w:val="26"/>
          <w:lang w:val="en-GB"/>
        </w:rPr>
        <w:tab/>
      </w:r>
      <w:r w:rsidRPr="00440F21">
        <w:rPr>
          <w:rFonts w:ascii="Times New Roman"/>
          <w:i/>
          <w:sz w:val="26"/>
          <w:lang w:val="en-GB"/>
        </w:rPr>
        <w:t>Excepted</w:t>
      </w:r>
      <w:r w:rsidRPr="00440F21">
        <w:rPr>
          <w:rFonts w:ascii="Times New Roman"/>
          <w:sz w:val="26"/>
          <w:lang w:val="en-GB"/>
        </w:rPr>
        <w:t xml:space="preserve"> (or </w:t>
      </w:r>
      <w:proofErr w:type="gramStart"/>
      <w:r w:rsidRPr="00440F21">
        <w:rPr>
          <w:rFonts w:ascii="Times New Roman"/>
          <w:i/>
          <w:sz w:val="26"/>
          <w:lang w:val="en-GB"/>
        </w:rPr>
        <w:t>Excluded</w:t>
      </w:r>
      <w:proofErr w:type="gramEnd"/>
      <w:r w:rsidRPr="00440F21">
        <w:rPr>
          <w:rFonts w:ascii="Times New Roman"/>
          <w:sz w:val="26"/>
          <w:lang w:val="en-GB"/>
        </w:rPr>
        <w:t xml:space="preserve">) </w:t>
      </w:r>
      <w:r w:rsidRPr="00440F21">
        <w:rPr>
          <w:rFonts w:ascii="Times New Roman"/>
          <w:i/>
          <w:sz w:val="26"/>
          <w:lang w:val="en-GB"/>
        </w:rPr>
        <w:t>Perils</w:t>
      </w:r>
      <w:r w:rsidRPr="00440F21">
        <w:rPr>
          <w:rFonts w:ascii="Times New Roman"/>
          <w:sz w:val="26"/>
          <w:lang w:val="en-GB"/>
        </w:rPr>
        <w:t xml:space="preserve">: in non-life insurance, all policies carry some </w:t>
      </w:r>
      <w:r w:rsidRPr="00440F21">
        <w:rPr>
          <w:rFonts w:ascii="Times New Roman"/>
          <w:i/>
          <w:sz w:val="26"/>
          <w:lang w:val="en-GB"/>
        </w:rPr>
        <w:t>exclusions</w:t>
      </w:r>
      <w:r w:rsidRPr="00440F21">
        <w:rPr>
          <w:rFonts w:ascii="Times New Roman"/>
          <w:sz w:val="26"/>
          <w:lang w:val="en-GB"/>
        </w:rPr>
        <w:t>.  If one of these operates with a claim, the insurer is not liable</w:t>
      </w:r>
      <w:r w:rsidR="007F7D57" w:rsidRPr="00440F21">
        <w:rPr>
          <w:rFonts w:ascii="Times New Roman"/>
          <w:sz w:val="26"/>
          <w:lang w:val="en-GB" w:eastAsia="zh-HK"/>
        </w:rPr>
        <w:t xml:space="preserve"> for the whole of or part of the </w:t>
      </w:r>
      <w:r w:rsidR="0002700F" w:rsidRPr="00440F21">
        <w:rPr>
          <w:rFonts w:ascii="Times New Roman" w:eastAsia="SimSun"/>
          <w:sz w:val="26"/>
          <w:lang w:val="en-GB" w:eastAsia="zh-CN"/>
        </w:rPr>
        <w:t>loss</w:t>
      </w:r>
      <w:r w:rsidR="007F7D57" w:rsidRPr="00440F21">
        <w:rPr>
          <w:rFonts w:ascii="Times New Roman"/>
          <w:sz w:val="26"/>
          <w:lang w:val="en-GB" w:eastAsia="zh-HK"/>
        </w:rPr>
        <w:t>, depending on the specifics of the</w:t>
      </w:r>
      <w:r w:rsidR="00A26977" w:rsidRPr="00440F21">
        <w:rPr>
          <w:rFonts w:ascii="Times New Roman"/>
          <w:sz w:val="26"/>
          <w:lang w:val="en-GB" w:eastAsia="zh-HK"/>
        </w:rPr>
        <w:t xml:space="preserve"> exclusion</w:t>
      </w:r>
      <w:r w:rsidRPr="00440F21">
        <w:rPr>
          <w:rFonts w:ascii="Times New Roman"/>
          <w:sz w:val="26"/>
          <w:lang w:val="en-GB"/>
        </w:rPr>
        <w:t xml:space="preserve">.  Life insurance policies seldom have exclusions (but see </w:t>
      </w:r>
      <w:r w:rsidRPr="00440F21">
        <w:rPr>
          <w:rFonts w:ascii="Times New Roman"/>
          <w:b/>
          <w:sz w:val="26"/>
          <w:lang w:val="en-GB"/>
        </w:rPr>
        <w:t xml:space="preserve">Note </w:t>
      </w:r>
      <w:r w:rsidRPr="00440F21">
        <w:rPr>
          <w:rFonts w:ascii="Times New Roman"/>
          <w:sz w:val="26"/>
          <w:lang w:val="en-GB"/>
        </w:rPr>
        <w:t>1 below).</w:t>
      </w:r>
    </w:p>
    <w:p w:rsidR="00AE0D82" w:rsidRPr="00440F21" w:rsidRDefault="00AE0D82" w:rsidP="000D1AFE">
      <w:pPr>
        <w:shd w:val="clear" w:color="auto" w:fill="FFFFFF"/>
        <w:tabs>
          <w:tab w:val="left" w:pos="-720"/>
          <w:tab w:val="left" w:pos="0"/>
          <w:tab w:val="left" w:pos="720"/>
          <w:tab w:val="left" w:pos="1440"/>
        </w:tabs>
        <w:ind w:left="2160" w:hanging="1440"/>
        <w:jc w:val="both"/>
        <w:rPr>
          <w:rFonts w:ascii="Times New Roman"/>
          <w:sz w:val="26"/>
          <w:lang w:val="en-GB"/>
        </w:rPr>
      </w:pPr>
    </w:p>
    <w:p w:rsidR="00AE0D82" w:rsidRPr="00440F21" w:rsidRDefault="00AE0D82" w:rsidP="000D1AFE">
      <w:pPr>
        <w:shd w:val="clear" w:color="auto" w:fill="FFFFFF"/>
        <w:tabs>
          <w:tab w:val="left" w:pos="-720"/>
          <w:tab w:val="left" w:pos="0"/>
          <w:tab w:val="left" w:pos="720"/>
          <w:tab w:val="left" w:pos="1440"/>
        </w:tabs>
        <w:ind w:left="2160" w:hanging="1440"/>
        <w:jc w:val="both"/>
        <w:rPr>
          <w:rFonts w:ascii="Times New Roman"/>
          <w:sz w:val="26"/>
          <w:lang w:val="en-GB"/>
        </w:rPr>
      </w:pPr>
      <w:r w:rsidRPr="00440F21">
        <w:rPr>
          <w:rFonts w:ascii="Times New Roman"/>
          <w:sz w:val="26"/>
          <w:lang w:val="en-GB"/>
        </w:rPr>
        <w:tab/>
        <w:t>(iii)</w:t>
      </w:r>
      <w:r w:rsidRPr="00440F21">
        <w:rPr>
          <w:rFonts w:ascii="Times New Roman"/>
          <w:sz w:val="26"/>
          <w:lang w:val="en-GB"/>
        </w:rPr>
        <w:tab/>
      </w:r>
      <w:r w:rsidRPr="00440F21">
        <w:rPr>
          <w:rFonts w:ascii="Times New Roman"/>
          <w:i/>
          <w:sz w:val="26"/>
          <w:lang w:val="en-GB"/>
        </w:rPr>
        <w:t>Uninsured Perils</w:t>
      </w:r>
      <w:r w:rsidRPr="00440F21">
        <w:rPr>
          <w:rFonts w:ascii="Times New Roman"/>
          <w:sz w:val="26"/>
          <w:lang w:val="en-GB"/>
        </w:rPr>
        <w:t xml:space="preserve">: these are causes of loss which are neither </w:t>
      </w:r>
      <w:r w:rsidRPr="00440F21">
        <w:rPr>
          <w:rFonts w:ascii="Times New Roman"/>
          <w:i/>
          <w:sz w:val="26"/>
          <w:lang w:val="en-GB"/>
        </w:rPr>
        <w:t>included</w:t>
      </w:r>
      <w:r w:rsidRPr="00440F21">
        <w:rPr>
          <w:rFonts w:ascii="Times New Roman"/>
          <w:sz w:val="26"/>
          <w:lang w:val="en-GB"/>
        </w:rPr>
        <w:t xml:space="preserve"> nor </w:t>
      </w:r>
      <w:r w:rsidRPr="00440F21">
        <w:rPr>
          <w:rFonts w:ascii="Times New Roman"/>
          <w:i/>
          <w:sz w:val="26"/>
          <w:lang w:val="en-GB"/>
        </w:rPr>
        <w:t>excluded</w:t>
      </w:r>
      <w:r w:rsidRPr="00440F21">
        <w:rPr>
          <w:rFonts w:ascii="Times New Roman"/>
          <w:sz w:val="26"/>
          <w:lang w:val="en-GB"/>
        </w:rPr>
        <w:t xml:space="preserve">, for example water damage with fire insurance.  If property is damaged by water (e.g. by rain) with no other cause involved, the damage is </w:t>
      </w:r>
      <w:r w:rsidRPr="00440F21">
        <w:rPr>
          <w:rFonts w:ascii="Times New Roman"/>
          <w:b/>
          <w:sz w:val="26"/>
          <w:lang w:val="en-GB"/>
        </w:rPr>
        <w:t>not</w:t>
      </w:r>
      <w:r w:rsidRPr="00440F21">
        <w:rPr>
          <w:rFonts w:ascii="Times New Roman"/>
          <w:sz w:val="26"/>
          <w:lang w:val="en-GB"/>
        </w:rPr>
        <w:t xml:space="preserve"> covered.  But if the water damage is </w:t>
      </w:r>
      <w:r w:rsidRPr="00440F21">
        <w:rPr>
          <w:rFonts w:ascii="Times New Roman"/>
          <w:b/>
          <w:sz w:val="26"/>
          <w:lang w:val="en-GB"/>
        </w:rPr>
        <w:t>proximately</w:t>
      </w:r>
      <w:r w:rsidRPr="00440F21">
        <w:rPr>
          <w:rFonts w:ascii="Times New Roman"/>
          <w:sz w:val="26"/>
          <w:lang w:val="en-GB"/>
        </w:rPr>
        <w:t xml:space="preserve"> caused by an insured peril (say fireman fighting a fire with water hoses), the water damage</w:t>
      </w:r>
      <w:r w:rsidRPr="00440F21">
        <w:rPr>
          <w:rFonts w:ascii="Times New Roman"/>
          <w:b/>
          <w:sz w:val="26"/>
          <w:lang w:val="en-GB"/>
        </w:rPr>
        <w:t xml:space="preserve"> is</w:t>
      </w:r>
      <w:r w:rsidRPr="00440F21">
        <w:rPr>
          <w:rFonts w:ascii="Times New Roman"/>
          <w:sz w:val="26"/>
          <w:lang w:val="en-GB"/>
        </w:rPr>
        <w:t xml:space="preserve"> covered.  Such complexities are unlikely to arise with life insurance claims.</w:t>
      </w:r>
    </w:p>
    <w:p w:rsidR="00AE0D82" w:rsidRPr="00440F21" w:rsidRDefault="00AE0D82" w:rsidP="000D1AFE">
      <w:pPr>
        <w:shd w:val="clear" w:color="auto" w:fill="FFFFFF"/>
        <w:tabs>
          <w:tab w:val="left" w:pos="-720"/>
          <w:tab w:val="left" w:pos="0"/>
          <w:tab w:val="left" w:pos="720"/>
          <w:tab w:val="left" w:pos="1440"/>
        </w:tabs>
        <w:ind w:left="2160" w:hanging="1440"/>
        <w:jc w:val="both"/>
        <w:rPr>
          <w:rFonts w:ascii="Times New Roman"/>
          <w:sz w:val="26"/>
          <w:lang w:val="en-GB"/>
        </w:rPr>
      </w:pPr>
    </w:p>
    <w:p w:rsidR="00AE0D82" w:rsidRPr="00440F21" w:rsidRDefault="00AE0D82" w:rsidP="000D1AFE">
      <w:pPr>
        <w:shd w:val="clear" w:color="auto" w:fill="FFFFFF"/>
        <w:tabs>
          <w:tab w:val="left" w:pos="-720"/>
          <w:tab w:val="left" w:pos="0"/>
          <w:tab w:val="left" w:pos="720"/>
          <w:tab w:val="left" w:pos="1440"/>
        </w:tabs>
        <w:ind w:left="1440" w:hanging="1440"/>
        <w:jc w:val="both"/>
        <w:rPr>
          <w:rFonts w:ascii="Times New Roman"/>
          <w:sz w:val="26"/>
          <w:lang w:val="en-GB"/>
        </w:rPr>
      </w:pPr>
      <w:r w:rsidRPr="00440F21">
        <w:rPr>
          <w:rFonts w:ascii="Times New Roman"/>
          <w:b/>
          <w:sz w:val="26"/>
          <w:lang w:val="en-GB"/>
        </w:rPr>
        <w:tab/>
        <w:t>Note:</w:t>
      </w:r>
      <w:r w:rsidRPr="00440F21">
        <w:rPr>
          <w:rFonts w:ascii="Times New Roman"/>
          <w:sz w:val="26"/>
          <w:lang w:val="en-GB"/>
        </w:rPr>
        <w:tab/>
        <w:t>1</w:t>
      </w:r>
      <w:r w:rsidRPr="00440F21">
        <w:rPr>
          <w:rFonts w:ascii="Times New Roman"/>
          <w:i/>
          <w:sz w:val="26"/>
          <w:lang w:val="en-GB"/>
        </w:rPr>
        <w:tab/>
        <w:t xml:space="preserve">Suicide </w:t>
      </w:r>
      <w:r w:rsidR="002B6660">
        <w:rPr>
          <w:rFonts w:ascii="Times New Roman" w:hint="eastAsia"/>
          <w:sz w:val="26"/>
          <w:lang w:val="en-GB" w:eastAsia="zh-HK"/>
        </w:rPr>
        <w:t>is</w:t>
      </w:r>
      <w:r w:rsidR="006B5606" w:rsidRPr="00440F21">
        <w:rPr>
          <w:rFonts w:ascii="Times New Roman"/>
          <w:sz w:val="26"/>
          <w:lang w:val="en-GB" w:eastAsia="zh-HK"/>
        </w:rPr>
        <w:t xml:space="preserve"> a </w:t>
      </w:r>
      <w:r w:rsidRPr="00440F21">
        <w:rPr>
          <w:rFonts w:ascii="Times New Roman"/>
          <w:sz w:val="26"/>
          <w:lang w:val="en-GB"/>
        </w:rPr>
        <w:t>life polic</w:t>
      </w:r>
      <w:r w:rsidR="006B5606" w:rsidRPr="00440F21">
        <w:rPr>
          <w:rFonts w:ascii="Times New Roman"/>
          <w:sz w:val="26"/>
          <w:lang w:val="en-GB" w:eastAsia="zh-HK"/>
        </w:rPr>
        <w:t>y</w:t>
      </w:r>
      <w:r w:rsidRPr="00440F21">
        <w:rPr>
          <w:rFonts w:ascii="Times New Roman"/>
          <w:sz w:val="26"/>
          <w:lang w:val="en-GB"/>
        </w:rPr>
        <w:t xml:space="preserve"> </w:t>
      </w:r>
      <w:r w:rsidRPr="00440F21">
        <w:rPr>
          <w:rFonts w:ascii="Times New Roman"/>
          <w:i/>
          <w:sz w:val="26"/>
          <w:lang w:val="en-GB"/>
        </w:rPr>
        <w:t>exclusion</w:t>
      </w:r>
      <w:r w:rsidRPr="00440F21">
        <w:rPr>
          <w:rFonts w:ascii="Times New Roman"/>
          <w:sz w:val="26"/>
          <w:lang w:val="en-GB"/>
        </w:rPr>
        <w:t xml:space="preserve">, </w:t>
      </w:r>
      <w:r w:rsidR="002B6660">
        <w:rPr>
          <w:rFonts w:ascii="Times New Roman" w:hint="eastAsia"/>
          <w:sz w:val="26"/>
          <w:lang w:val="en-GB" w:eastAsia="zh-HK"/>
        </w:rPr>
        <w:t xml:space="preserve">and </w:t>
      </w:r>
      <w:r w:rsidR="006B5606" w:rsidRPr="00440F21">
        <w:rPr>
          <w:rFonts w:ascii="Times New Roman"/>
          <w:sz w:val="26"/>
          <w:lang w:val="en-GB" w:eastAsia="zh-HK"/>
        </w:rPr>
        <w:t xml:space="preserve">the principle of </w:t>
      </w:r>
      <w:r w:rsidRPr="00440F21">
        <w:rPr>
          <w:rFonts w:ascii="Times New Roman"/>
          <w:sz w:val="26"/>
          <w:lang w:val="en-GB"/>
        </w:rPr>
        <w:t xml:space="preserve">proximate cause will be </w:t>
      </w:r>
      <w:r w:rsidR="006C469C" w:rsidRPr="00440F21">
        <w:rPr>
          <w:rFonts w:ascii="Times New Roman"/>
          <w:sz w:val="26"/>
          <w:lang w:val="en-GB" w:eastAsia="zh-HK"/>
        </w:rPr>
        <w:t xml:space="preserve">an </w:t>
      </w:r>
      <w:r w:rsidRPr="00440F21">
        <w:rPr>
          <w:rFonts w:ascii="Times New Roman"/>
          <w:sz w:val="26"/>
          <w:lang w:val="en-GB"/>
        </w:rPr>
        <w:t xml:space="preserve">important </w:t>
      </w:r>
      <w:r w:rsidR="006C469C" w:rsidRPr="00440F21">
        <w:rPr>
          <w:rFonts w:ascii="Times New Roman"/>
          <w:sz w:val="26"/>
          <w:lang w:val="en-GB" w:eastAsia="zh-HK"/>
        </w:rPr>
        <w:t>tool to</w:t>
      </w:r>
      <w:r w:rsidRPr="00440F21">
        <w:rPr>
          <w:rFonts w:ascii="Times New Roman"/>
          <w:sz w:val="26"/>
          <w:lang w:val="en-GB"/>
        </w:rPr>
        <w:t xml:space="preserve"> determin</w:t>
      </w:r>
      <w:r w:rsidR="006C469C" w:rsidRPr="00440F21">
        <w:rPr>
          <w:rFonts w:ascii="Times New Roman"/>
          <w:sz w:val="26"/>
          <w:lang w:val="en-GB" w:eastAsia="zh-HK"/>
        </w:rPr>
        <w:t>e</w:t>
      </w:r>
      <w:r w:rsidRPr="00440F21">
        <w:rPr>
          <w:rFonts w:ascii="Times New Roman"/>
          <w:sz w:val="26"/>
          <w:lang w:val="en-GB"/>
        </w:rPr>
        <w:t xml:space="preserve"> whether death arose from suicide or not.  </w:t>
      </w:r>
      <w:r w:rsidRPr="00440F21">
        <w:rPr>
          <w:rFonts w:ascii="Times New Roman"/>
          <w:b/>
          <w:sz w:val="26"/>
          <w:lang w:val="en-GB"/>
        </w:rPr>
        <w:t>However</w:t>
      </w:r>
      <w:r w:rsidRPr="00440F21">
        <w:rPr>
          <w:rFonts w:ascii="Times New Roman"/>
          <w:sz w:val="26"/>
          <w:lang w:val="en-GB"/>
        </w:rPr>
        <w:t xml:space="preserve">, even here the principle does not have full impact, because suicide is only excluded for a limited time period (suicide exclusion period) (see </w:t>
      </w:r>
      <w:r w:rsidRPr="00440F21">
        <w:rPr>
          <w:rFonts w:ascii="Times New Roman"/>
          <w:b/>
          <w:sz w:val="26"/>
          <w:lang w:val="en-GB"/>
        </w:rPr>
        <w:t>4.12</w:t>
      </w:r>
      <w:r w:rsidRPr="00440F21">
        <w:rPr>
          <w:rFonts w:ascii="Times New Roman"/>
          <w:sz w:val="26"/>
          <w:lang w:val="en-GB"/>
        </w:rPr>
        <w:t>).</w:t>
      </w:r>
    </w:p>
    <w:p w:rsidR="00AE0D82" w:rsidRPr="00440F21" w:rsidRDefault="00AE0D82"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AE0D82" w:rsidRPr="00440F21" w:rsidRDefault="00AE0D82" w:rsidP="000D1AFE">
      <w:pPr>
        <w:shd w:val="clear" w:color="auto" w:fill="FFFFFF"/>
        <w:tabs>
          <w:tab w:val="left" w:pos="-720"/>
          <w:tab w:val="left" w:pos="0"/>
          <w:tab w:val="left" w:pos="1440"/>
        </w:tabs>
        <w:ind w:left="1440" w:hanging="1440"/>
        <w:jc w:val="both"/>
        <w:rPr>
          <w:rFonts w:ascii="Times New Roman"/>
          <w:sz w:val="26"/>
          <w:lang w:val="en-GB"/>
        </w:rPr>
      </w:pPr>
      <w:r w:rsidRPr="00440F21">
        <w:rPr>
          <w:rFonts w:ascii="Times New Roman"/>
          <w:sz w:val="26"/>
          <w:lang w:val="en-GB"/>
        </w:rPr>
        <w:tab/>
        <w:t>2</w:t>
      </w:r>
      <w:r w:rsidRPr="00440F21">
        <w:rPr>
          <w:rFonts w:ascii="Times New Roman"/>
          <w:sz w:val="26"/>
          <w:lang w:val="en-GB"/>
        </w:rPr>
        <w:tab/>
        <w:t xml:space="preserve">We may conclude that the principles of insurance, </w:t>
      </w:r>
      <w:r w:rsidRPr="00440F21">
        <w:rPr>
          <w:rFonts w:ascii="Times New Roman"/>
          <w:b/>
          <w:sz w:val="26"/>
          <w:lang w:val="en-GB"/>
        </w:rPr>
        <w:t>especially</w:t>
      </w:r>
      <w:r w:rsidRPr="00440F21">
        <w:rPr>
          <w:rFonts w:ascii="Times New Roman"/>
          <w:sz w:val="26"/>
          <w:lang w:val="en-GB"/>
        </w:rPr>
        <w:t xml:space="preserve"> those concerned with </w:t>
      </w:r>
      <w:r w:rsidRPr="00440F21">
        <w:rPr>
          <w:rFonts w:ascii="Times New Roman"/>
          <w:b/>
          <w:sz w:val="26"/>
          <w:lang w:val="en-GB"/>
        </w:rPr>
        <w:t>claims</w:t>
      </w:r>
      <w:r w:rsidRPr="00440F21">
        <w:rPr>
          <w:rFonts w:ascii="Times New Roman"/>
          <w:sz w:val="26"/>
          <w:lang w:val="en-GB"/>
        </w:rPr>
        <w:t>, have less application in life insurance than in non-life insurance.</w:t>
      </w:r>
    </w:p>
    <w:p w:rsidR="00AE0D82" w:rsidRPr="00440F21" w:rsidRDefault="00AE0D82"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ind w:left="720"/>
        <w:jc w:val="both"/>
        <w:rPr>
          <w:rFonts w:ascii="Times New Roman"/>
          <w:b/>
          <w:sz w:val="26"/>
          <w:lang w:val="en-GB"/>
        </w:rPr>
      </w:pPr>
    </w:p>
    <w:p w:rsidR="005100B9" w:rsidRPr="00440F21" w:rsidRDefault="005100B9" w:rsidP="000D1AFE">
      <w:pPr>
        <w:shd w:val="clear" w:color="auto" w:fill="FFFFFF"/>
        <w:tabs>
          <w:tab w:val="left" w:pos="-720"/>
          <w:tab w:val="left" w:pos="0"/>
          <w:tab w:val="left" w:pos="1440"/>
        </w:tabs>
        <w:ind w:left="1440" w:hanging="720"/>
        <w:jc w:val="both"/>
        <w:rPr>
          <w:rFonts w:ascii="Times New Roman"/>
          <w:sz w:val="26"/>
          <w:lang w:val="en-GB"/>
        </w:rPr>
      </w:pPr>
      <w:r w:rsidRPr="00440F21">
        <w:rPr>
          <w:rFonts w:ascii="Times New Roman"/>
          <w:sz w:val="26"/>
          <w:lang w:val="en-GB"/>
        </w:rPr>
        <w:t>(</w:t>
      </w:r>
      <w:r w:rsidR="00AE0D82" w:rsidRPr="00440F21">
        <w:rPr>
          <w:rFonts w:ascii="Times New Roman"/>
          <w:sz w:val="26"/>
          <w:lang w:val="en-GB"/>
        </w:rPr>
        <w:t>b</w:t>
      </w:r>
      <w:r w:rsidRPr="00440F21">
        <w:rPr>
          <w:rFonts w:ascii="Times New Roman"/>
          <w:sz w:val="26"/>
          <w:lang w:val="en-GB"/>
        </w:rPr>
        <w:t>)</w:t>
      </w:r>
      <w:r w:rsidRPr="00440F21">
        <w:rPr>
          <w:rFonts w:ascii="Times New Roman"/>
          <w:b/>
          <w:sz w:val="26"/>
          <w:lang w:val="en-GB"/>
        </w:rPr>
        <w:tab/>
        <w:t>Indemnity:</w:t>
      </w:r>
      <w:r w:rsidRPr="00440F21">
        <w:rPr>
          <w:rFonts w:ascii="Times New Roman"/>
          <w:sz w:val="26"/>
          <w:lang w:val="en-GB"/>
        </w:rPr>
        <w:t xml:space="preserve"> this means an exact financial compensation for the loss sustained and is very important in most </w:t>
      </w:r>
      <w:r w:rsidR="006C469C" w:rsidRPr="00440F21">
        <w:rPr>
          <w:rFonts w:ascii="Times New Roman"/>
          <w:sz w:val="26"/>
          <w:lang w:val="en-GB" w:eastAsia="zh-HK"/>
        </w:rPr>
        <w:t xml:space="preserve">types of </w:t>
      </w:r>
      <w:r w:rsidRPr="00440F21">
        <w:rPr>
          <w:rFonts w:ascii="Times New Roman"/>
          <w:sz w:val="26"/>
          <w:lang w:val="en-GB"/>
        </w:rPr>
        <w:t>General Insurance.  As far as life insurance is concerned, however,</w:t>
      </w:r>
    </w:p>
    <w:p w:rsidR="00EB12DD" w:rsidRPr="00440F21" w:rsidRDefault="00EB12DD" w:rsidP="000D1AFE">
      <w:pPr>
        <w:shd w:val="clear" w:color="auto" w:fill="FFFFFF"/>
        <w:tabs>
          <w:tab w:val="left" w:pos="-720"/>
          <w:tab w:val="left" w:pos="0"/>
          <w:tab w:val="left" w:pos="720"/>
        </w:tabs>
        <w:snapToGrid w:val="0"/>
        <w:spacing w:line="192" w:lineRule="auto"/>
        <w:ind w:left="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ind w:left="2160" w:hanging="144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it</w:t>
      </w:r>
      <w:proofErr w:type="gramEnd"/>
      <w:r w:rsidRPr="00440F21">
        <w:rPr>
          <w:rFonts w:ascii="Times New Roman"/>
          <w:sz w:val="26"/>
          <w:lang w:val="en-GB"/>
        </w:rPr>
        <w:t xml:space="preserve"> is immediately obvious that the policy proceeds (or ‘insurance proceeds’) in no way pretend to (or can) represent an </w:t>
      </w:r>
      <w:r w:rsidRPr="00440F21">
        <w:rPr>
          <w:rFonts w:ascii="Times New Roman"/>
          <w:i/>
          <w:sz w:val="26"/>
          <w:lang w:val="en-GB"/>
        </w:rPr>
        <w:t>exact</w:t>
      </w:r>
      <w:r w:rsidRPr="00440F21">
        <w:rPr>
          <w:rFonts w:ascii="Times New Roman"/>
          <w:sz w:val="26"/>
          <w:lang w:val="en-GB"/>
        </w:rPr>
        <w:t xml:space="preserve"> </w:t>
      </w:r>
      <w:r w:rsidRPr="00440F21">
        <w:rPr>
          <w:rFonts w:ascii="Times New Roman"/>
          <w:sz w:val="26"/>
          <w:lang w:val="en-GB"/>
        </w:rPr>
        <w:lastRenderedPageBreak/>
        <w:t xml:space="preserve">financial compensation.  That is why life policies are called </w:t>
      </w:r>
      <w:r w:rsidRPr="00440F21">
        <w:rPr>
          <w:rFonts w:ascii="Times New Roman"/>
          <w:i/>
          <w:sz w:val="26"/>
          <w:lang w:val="en-GB"/>
        </w:rPr>
        <w:t>benefit policies</w:t>
      </w:r>
      <w:r w:rsidRPr="00440F21">
        <w:rPr>
          <w:rFonts w:ascii="Times New Roman"/>
          <w:sz w:val="26"/>
          <w:lang w:val="en-GB"/>
        </w:rPr>
        <w:t>, not indemnit</w:t>
      </w:r>
      <w:r w:rsidR="006C469C" w:rsidRPr="00440F21">
        <w:rPr>
          <w:rFonts w:ascii="Times New Roman"/>
          <w:sz w:val="26"/>
          <w:lang w:val="en-GB" w:eastAsia="zh-HK"/>
        </w:rPr>
        <w:t>y policies</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napToGrid w:val="0"/>
        <w:spacing w:line="192" w:lineRule="auto"/>
        <w:ind w:left="720"/>
        <w:jc w:val="both"/>
        <w:rPr>
          <w:rFonts w:ascii="Times New Roman"/>
          <w:sz w:val="26"/>
          <w:lang w:val="en-GB"/>
        </w:rPr>
      </w:pPr>
    </w:p>
    <w:p w:rsidR="005100B9" w:rsidRPr="00440F21" w:rsidRDefault="005100B9" w:rsidP="000D1AFE">
      <w:pPr>
        <w:numPr>
          <w:ilvl w:val="0"/>
          <w:numId w:val="2"/>
        </w:numPr>
        <w:shd w:val="clear" w:color="auto" w:fill="FFFFFF"/>
        <w:tabs>
          <w:tab w:val="left" w:pos="-720"/>
          <w:tab w:val="left" w:pos="0"/>
          <w:tab w:val="left" w:pos="720"/>
          <w:tab w:val="left" w:pos="1440"/>
          <w:tab w:val="left" w:pos="2160"/>
        </w:tabs>
        <w:ind w:left="2160" w:hanging="720"/>
        <w:jc w:val="both"/>
        <w:rPr>
          <w:rFonts w:ascii="Times New Roman"/>
          <w:sz w:val="26"/>
          <w:lang w:val="en-GB"/>
        </w:rPr>
      </w:pPr>
      <w:proofErr w:type="gramStart"/>
      <w:r w:rsidRPr="00440F21">
        <w:rPr>
          <w:rFonts w:ascii="Times New Roman"/>
          <w:sz w:val="26"/>
          <w:lang w:val="en-GB"/>
        </w:rPr>
        <w:t>it</w:t>
      </w:r>
      <w:proofErr w:type="gramEnd"/>
      <w:r w:rsidRPr="00440F21">
        <w:rPr>
          <w:rFonts w:ascii="Times New Roman"/>
          <w:sz w:val="26"/>
          <w:lang w:val="en-GB"/>
        </w:rPr>
        <w:t xml:space="preserve"> is impossible to </w:t>
      </w:r>
      <w:r w:rsidRPr="00440F21">
        <w:rPr>
          <w:rFonts w:ascii="Times New Roman"/>
          <w:i/>
          <w:sz w:val="26"/>
          <w:lang w:val="en-GB"/>
        </w:rPr>
        <w:t>over indemnify</w:t>
      </w:r>
      <w:r w:rsidRPr="00440F21">
        <w:rPr>
          <w:rFonts w:ascii="Times New Roman"/>
          <w:sz w:val="26"/>
          <w:lang w:val="en-GB"/>
        </w:rPr>
        <w:t xml:space="preserve">.  </w:t>
      </w:r>
      <w:r w:rsidR="006C469C" w:rsidRPr="00440F21">
        <w:rPr>
          <w:rFonts w:ascii="Times New Roman"/>
          <w:sz w:val="26"/>
          <w:lang w:val="en-GB" w:eastAsia="zh-HK"/>
        </w:rPr>
        <w:t>It is because t</w:t>
      </w:r>
      <w:r w:rsidRPr="00440F21">
        <w:rPr>
          <w:rFonts w:ascii="Times New Roman"/>
          <w:sz w:val="26"/>
          <w:lang w:val="en-GB"/>
        </w:rPr>
        <w:t>he insurable interest</w:t>
      </w:r>
      <w:r w:rsidR="006C469C" w:rsidRPr="00440F21">
        <w:rPr>
          <w:rFonts w:ascii="Times New Roman"/>
          <w:sz w:val="26"/>
          <w:lang w:val="en-GB" w:eastAsia="zh-HK"/>
        </w:rPr>
        <w:t>s</w:t>
      </w:r>
      <w:r w:rsidRPr="00440F21">
        <w:rPr>
          <w:rFonts w:ascii="Times New Roman"/>
          <w:sz w:val="26"/>
          <w:lang w:val="en-GB"/>
        </w:rPr>
        <w:t xml:space="preserve"> (closely linked with indemnity) in </w:t>
      </w:r>
      <w:r w:rsidR="006C469C" w:rsidRPr="00440F21">
        <w:rPr>
          <w:rFonts w:ascii="Times New Roman"/>
          <w:sz w:val="26"/>
          <w:lang w:val="en-GB" w:eastAsia="zh-HK"/>
        </w:rPr>
        <w:t>the majority of</w:t>
      </w:r>
      <w:r w:rsidRPr="00440F21">
        <w:rPr>
          <w:rFonts w:ascii="Times New Roman"/>
          <w:sz w:val="26"/>
          <w:lang w:val="en-GB"/>
        </w:rPr>
        <w:t xml:space="preserve"> cases is </w:t>
      </w:r>
      <w:r w:rsidRPr="00440F21">
        <w:rPr>
          <w:rFonts w:ascii="Times New Roman"/>
          <w:i/>
          <w:sz w:val="26"/>
          <w:lang w:val="en-GB"/>
        </w:rPr>
        <w:t>unlimited</w:t>
      </w:r>
      <w:r w:rsidRPr="00440F21">
        <w:rPr>
          <w:rFonts w:ascii="Times New Roman"/>
          <w:sz w:val="26"/>
          <w:lang w:val="en-GB"/>
        </w:rPr>
        <w:t xml:space="preserve"> (see </w:t>
      </w:r>
      <w:r w:rsidRPr="00440F21">
        <w:rPr>
          <w:rFonts w:ascii="Times New Roman"/>
          <w:b/>
          <w:sz w:val="26"/>
          <w:lang w:val="en-GB"/>
        </w:rPr>
        <w:t>1.2.1</w:t>
      </w:r>
      <w:r w:rsidRPr="00440F21">
        <w:rPr>
          <w:rFonts w:ascii="Times New Roman"/>
          <w:bCs/>
          <w:sz w:val="26"/>
          <w:lang w:val="en-GB"/>
        </w:rPr>
        <w:t>(c))</w:t>
      </w:r>
      <w:r w:rsidR="006A17A4" w:rsidRPr="00440F21">
        <w:rPr>
          <w:rFonts w:ascii="Times New Roman"/>
          <w:bCs/>
          <w:sz w:val="26"/>
          <w:lang w:val="en-GB"/>
        </w:rPr>
        <w:t>.</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 w:val="left" w:pos="0"/>
          <w:tab w:val="left" w:pos="1440"/>
        </w:tabs>
        <w:ind w:left="1440" w:hanging="720"/>
        <w:jc w:val="both"/>
        <w:rPr>
          <w:rFonts w:ascii="Times New Roman"/>
          <w:sz w:val="26"/>
          <w:lang w:val="en-GB"/>
        </w:rPr>
      </w:pPr>
      <w:r w:rsidRPr="00440F21">
        <w:rPr>
          <w:rFonts w:ascii="Times New Roman"/>
          <w:sz w:val="26"/>
          <w:lang w:val="en-GB"/>
        </w:rPr>
        <w:t>(</w:t>
      </w:r>
      <w:r w:rsidR="00AE0D82" w:rsidRPr="00440F21">
        <w:rPr>
          <w:rFonts w:ascii="Times New Roman"/>
          <w:sz w:val="26"/>
          <w:lang w:val="en-GB"/>
        </w:rPr>
        <w:t>c</w:t>
      </w:r>
      <w:r w:rsidRPr="00440F21">
        <w:rPr>
          <w:rFonts w:ascii="Times New Roman"/>
          <w:sz w:val="26"/>
          <w:lang w:val="en-GB"/>
        </w:rPr>
        <w:t>)</w:t>
      </w:r>
      <w:r w:rsidRPr="00440F21">
        <w:rPr>
          <w:rFonts w:ascii="Times New Roman"/>
          <w:sz w:val="26"/>
          <w:lang w:val="en-GB"/>
        </w:rPr>
        <w:tab/>
      </w:r>
      <w:r w:rsidRPr="00440F21">
        <w:rPr>
          <w:rFonts w:ascii="Times New Roman"/>
          <w:b/>
          <w:sz w:val="26"/>
          <w:lang w:val="en-GB"/>
        </w:rPr>
        <w:t>Indemnity corollaries:</w:t>
      </w:r>
      <w:r w:rsidRPr="00440F21">
        <w:rPr>
          <w:rFonts w:ascii="Times New Roman"/>
          <w:sz w:val="26"/>
          <w:lang w:val="en-GB"/>
        </w:rPr>
        <w:t xml:space="preserve"> a corollary is a sub-principle and indemnity has two corollaries, </w:t>
      </w:r>
      <w:r w:rsidRPr="00440F21">
        <w:rPr>
          <w:rFonts w:ascii="Times New Roman"/>
          <w:i/>
          <w:sz w:val="26"/>
          <w:lang w:val="en-GB"/>
        </w:rPr>
        <w:t>Contribution</w:t>
      </w:r>
      <w:r w:rsidRPr="00440F21">
        <w:rPr>
          <w:rFonts w:ascii="Times New Roman"/>
          <w:sz w:val="26"/>
          <w:lang w:val="en-GB"/>
        </w:rPr>
        <w:t xml:space="preserve"> and </w:t>
      </w:r>
      <w:r w:rsidRPr="00440F21">
        <w:rPr>
          <w:rFonts w:ascii="Times New Roman"/>
          <w:i/>
          <w:sz w:val="26"/>
          <w:lang w:val="en-GB"/>
        </w:rPr>
        <w:t>Subrogation</w:t>
      </w:r>
      <w:r w:rsidRPr="00440F21">
        <w:rPr>
          <w:rFonts w:ascii="Times New Roman"/>
          <w:sz w:val="26"/>
          <w:lang w:val="en-GB"/>
        </w:rPr>
        <w:t xml:space="preserve">.  </w:t>
      </w:r>
    </w:p>
    <w:p w:rsidR="005100B9" w:rsidRPr="00440F21" w:rsidRDefault="005100B9" w:rsidP="000D1AFE">
      <w:pPr>
        <w:shd w:val="clear" w:color="auto" w:fill="FFFFFF"/>
        <w:tabs>
          <w:tab w:val="left" w:pos="-720"/>
          <w:tab w:val="left" w:pos="0"/>
          <w:tab w:val="left" w:pos="720"/>
        </w:tabs>
        <w:snapToGrid w:val="0"/>
        <w:spacing w:line="192" w:lineRule="auto"/>
        <w:ind w:left="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ind w:left="2160" w:hanging="144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r w:rsidRPr="00440F21">
        <w:rPr>
          <w:rFonts w:ascii="Times New Roman"/>
          <w:b/>
          <w:sz w:val="26"/>
          <w:lang w:val="en-GB"/>
        </w:rPr>
        <w:t>Contribution:</w:t>
      </w:r>
      <w:r w:rsidRPr="00440F21">
        <w:rPr>
          <w:rFonts w:ascii="Times New Roman"/>
          <w:sz w:val="26"/>
          <w:lang w:val="en-GB"/>
        </w:rPr>
        <w:t xml:space="preserve"> in most General Insurance classes, if by some chance a person has more than one policy covering </w:t>
      </w:r>
      <w:r w:rsidR="007349C4" w:rsidRPr="00440F21">
        <w:rPr>
          <w:rFonts w:ascii="Times New Roman"/>
          <w:sz w:val="26"/>
          <w:lang w:val="en-GB" w:eastAsia="zh-HK"/>
        </w:rPr>
        <w:t>a</w:t>
      </w:r>
      <w:r w:rsidRPr="00440F21">
        <w:rPr>
          <w:rFonts w:ascii="Times New Roman"/>
          <w:sz w:val="26"/>
          <w:lang w:val="en-GB"/>
        </w:rPr>
        <w:t xml:space="preserve"> loss, he does not get paid twice.  Each policy </w:t>
      </w:r>
      <w:r w:rsidRPr="00440F21">
        <w:rPr>
          <w:rFonts w:ascii="Times New Roman"/>
          <w:i/>
          <w:sz w:val="26"/>
          <w:lang w:val="en-GB"/>
        </w:rPr>
        <w:t>contributes to</w:t>
      </w:r>
      <w:r w:rsidRPr="00440F21">
        <w:rPr>
          <w:rFonts w:ascii="Times New Roman"/>
          <w:sz w:val="26"/>
          <w:lang w:val="en-GB"/>
        </w:rPr>
        <w:t xml:space="preserve"> (shares) the loss rateably. </w:t>
      </w:r>
      <w:r w:rsidR="00B560C6" w:rsidRPr="00440F21">
        <w:rPr>
          <w:rFonts w:ascii="Times New Roman"/>
          <w:sz w:val="26"/>
          <w:lang w:val="en-GB"/>
        </w:rPr>
        <w:t xml:space="preserve"> </w:t>
      </w:r>
      <w:r w:rsidRPr="00440F21">
        <w:rPr>
          <w:rFonts w:ascii="Times New Roman"/>
          <w:sz w:val="26"/>
          <w:lang w:val="en-GB"/>
        </w:rPr>
        <w:t xml:space="preserve">On the other hand, if </w:t>
      </w:r>
      <w:r w:rsidR="007349C4" w:rsidRPr="00440F21">
        <w:rPr>
          <w:rFonts w:ascii="Times New Roman"/>
          <w:sz w:val="26"/>
          <w:lang w:val="en-GB" w:eastAsia="zh-HK"/>
        </w:rPr>
        <w:t>t</w:t>
      </w:r>
      <w:r w:rsidRPr="00440F21">
        <w:rPr>
          <w:rFonts w:ascii="Times New Roman"/>
          <w:sz w:val="26"/>
          <w:lang w:val="en-GB"/>
        </w:rPr>
        <w:t xml:space="preserve">he </w:t>
      </w:r>
      <w:r w:rsidR="007349C4" w:rsidRPr="00440F21">
        <w:rPr>
          <w:rFonts w:ascii="Times New Roman"/>
          <w:sz w:val="26"/>
          <w:lang w:val="en-GB" w:eastAsia="zh-HK"/>
        </w:rPr>
        <w:t xml:space="preserve">insured </w:t>
      </w:r>
      <w:r w:rsidRPr="00440F21">
        <w:rPr>
          <w:rFonts w:ascii="Times New Roman"/>
          <w:sz w:val="26"/>
          <w:lang w:val="en-GB"/>
        </w:rPr>
        <w:t xml:space="preserve">has </w:t>
      </w:r>
      <w:proofErr w:type="gramStart"/>
      <w:r w:rsidR="007349C4" w:rsidRPr="00440F21">
        <w:rPr>
          <w:rFonts w:ascii="Times New Roman"/>
          <w:sz w:val="26"/>
          <w:lang w:val="en-GB" w:eastAsia="zh-HK"/>
        </w:rPr>
        <w:t>effected</w:t>
      </w:r>
      <w:proofErr w:type="gramEnd"/>
      <w:r w:rsidR="007349C4" w:rsidRPr="00440F21">
        <w:rPr>
          <w:rFonts w:ascii="Times New Roman"/>
          <w:sz w:val="26"/>
          <w:lang w:val="en-GB" w:eastAsia="zh-HK"/>
        </w:rPr>
        <w:t xml:space="preserve"> </w:t>
      </w:r>
      <w:r w:rsidRPr="00440F21">
        <w:rPr>
          <w:rFonts w:ascii="Times New Roman"/>
          <w:sz w:val="26"/>
          <w:lang w:val="en-GB"/>
        </w:rPr>
        <w:t>more than one policy</w:t>
      </w:r>
      <w:r w:rsidR="007349C4" w:rsidRPr="00440F21">
        <w:rPr>
          <w:rFonts w:ascii="Times New Roman"/>
          <w:sz w:val="26"/>
          <w:lang w:val="en-GB" w:eastAsia="zh-HK"/>
        </w:rPr>
        <w:t xml:space="preserve"> </w:t>
      </w:r>
      <w:r w:rsidR="00D97B03" w:rsidRPr="00440F21">
        <w:rPr>
          <w:rFonts w:ascii="Times New Roman" w:eastAsia="SimSun"/>
          <w:sz w:val="26"/>
          <w:lang w:val="en-GB" w:eastAsia="zh-CN"/>
        </w:rPr>
        <w:t>purposely</w:t>
      </w:r>
      <w:r w:rsidRPr="00440F21">
        <w:rPr>
          <w:rFonts w:ascii="Times New Roman"/>
          <w:sz w:val="26"/>
          <w:lang w:val="en-GB"/>
        </w:rPr>
        <w:t>, a vigilant claims handler might well take that as</w:t>
      </w:r>
      <w:r w:rsidR="007349C4" w:rsidRPr="00440F21">
        <w:rPr>
          <w:rFonts w:ascii="Times New Roman"/>
          <w:strike/>
          <w:sz w:val="26"/>
          <w:lang w:val="en-GB" w:eastAsia="zh-HK"/>
        </w:rPr>
        <w:t xml:space="preserve"> </w:t>
      </w:r>
      <w:r w:rsidRPr="00440F21">
        <w:rPr>
          <w:rFonts w:ascii="Times New Roman"/>
          <w:sz w:val="26"/>
          <w:lang w:val="en-GB"/>
        </w:rPr>
        <w:t xml:space="preserve">an </w:t>
      </w:r>
      <w:r w:rsidRPr="00440F21">
        <w:rPr>
          <w:rFonts w:ascii="Times New Roman"/>
          <w:i/>
          <w:iCs/>
          <w:sz w:val="26"/>
          <w:lang w:val="en-GB"/>
        </w:rPr>
        <w:t>indication</w:t>
      </w:r>
      <w:r w:rsidRPr="00440F21">
        <w:rPr>
          <w:rFonts w:ascii="Times New Roman"/>
          <w:sz w:val="26"/>
          <w:lang w:val="en-GB"/>
        </w:rPr>
        <w:t xml:space="preserve"> of fraud!</w:t>
      </w:r>
    </w:p>
    <w:p w:rsidR="005100B9" w:rsidRPr="00440F21" w:rsidRDefault="005100B9" w:rsidP="000D1AFE">
      <w:pPr>
        <w:shd w:val="clear" w:color="auto" w:fill="FFFFFF"/>
        <w:tabs>
          <w:tab w:val="left" w:pos="-720"/>
          <w:tab w:val="left" w:pos="0"/>
          <w:tab w:val="left" w:pos="720"/>
          <w:tab w:val="left" w:pos="1440"/>
        </w:tabs>
        <w:ind w:left="216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ind w:left="2160" w:hanging="1440"/>
        <w:jc w:val="both"/>
        <w:rPr>
          <w:rFonts w:ascii="Times New Roman"/>
          <w:sz w:val="26"/>
          <w:lang w:val="en-GB"/>
        </w:rPr>
      </w:pPr>
      <w:r w:rsidRPr="00440F21">
        <w:rPr>
          <w:rFonts w:ascii="Times New Roman"/>
          <w:sz w:val="26"/>
          <w:lang w:val="en-GB"/>
        </w:rPr>
        <w:tab/>
      </w:r>
      <w:r w:rsidRPr="00440F21">
        <w:rPr>
          <w:rFonts w:ascii="Times New Roman"/>
          <w:sz w:val="26"/>
          <w:lang w:val="en-GB"/>
        </w:rPr>
        <w:tab/>
      </w:r>
      <w:r w:rsidR="00E81BED" w:rsidRPr="00440F21">
        <w:rPr>
          <w:rFonts w:ascii="Times New Roman"/>
          <w:sz w:val="26"/>
          <w:lang w:val="en-GB"/>
        </w:rPr>
        <w:t xml:space="preserve">Life insurance policies are normally not subject to the principle of indemnity, </w:t>
      </w:r>
      <w:r w:rsidRPr="00440F21">
        <w:rPr>
          <w:rFonts w:ascii="Times New Roman"/>
          <w:sz w:val="26"/>
          <w:lang w:val="en-GB"/>
        </w:rPr>
        <w:t>so it is quite normal for a person to have more than one life policy and each must pay in full upon the insured event happening.</w:t>
      </w:r>
    </w:p>
    <w:p w:rsidR="005100B9" w:rsidRPr="00440F21" w:rsidRDefault="005100B9" w:rsidP="000D1AFE">
      <w:pPr>
        <w:shd w:val="clear" w:color="auto" w:fill="FFFFFF"/>
        <w:tabs>
          <w:tab w:val="left" w:pos="-720"/>
          <w:tab w:val="left" w:pos="0"/>
          <w:tab w:val="left" w:pos="720"/>
          <w:tab w:val="left" w:pos="1440"/>
        </w:tabs>
        <w:ind w:left="2160" w:hanging="1440"/>
        <w:jc w:val="both"/>
        <w:rPr>
          <w:rFonts w:ascii="Times New Roman"/>
          <w:sz w:val="26"/>
          <w:lang w:val="en-GB"/>
        </w:rPr>
      </w:pPr>
    </w:p>
    <w:p w:rsidR="00D54588" w:rsidRPr="00440F21" w:rsidRDefault="005100B9" w:rsidP="00F90E00">
      <w:pPr>
        <w:numPr>
          <w:ilvl w:val="0"/>
          <w:numId w:val="17"/>
        </w:numPr>
        <w:shd w:val="clear" w:color="auto" w:fill="FFFFFF"/>
        <w:tabs>
          <w:tab w:val="left" w:pos="-720"/>
          <w:tab w:val="left" w:pos="0"/>
          <w:tab w:val="left" w:pos="720"/>
          <w:tab w:val="left" w:pos="1440"/>
        </w:tabs>
        <w:jc w:val="both"/>
        <w:rPr>
          <w:rFonts w:ascii="Times New Roman"/>
          <w:sz w:val="26"/>
          <w:lang w:val="en-GB"/>
        </w:rPr>
      </w:pPr>
      <w:r w:rsidRPr="00440F21">
        <w:rPr>
          <w:rFonts w:ascii="Times New Roman"/>
          <w:b/>
          <w:sz w:val="26"/>
          <w:lang w:val="en-GB"/>
        </w:rPr>
        <w:t>Subrogation:</w:t>
      </w:r>
      <w:r w:rsidRPr="00440F21">
        <w:rPr>
          <w:rFonts w:ascii="Times New Roman"/>
          <w:sz w:val="26"/>
          <w:lang w:val="en-GB"/>
        </w:rPr>
        <w:t xml:space="preserve"> this relates to the legal right of the insurer who has provided an indemnity to take over any remedies the </w:t>
      </w:r>
      <w:r w:rsidR="0028315D" w:rsidRPr="00440F21">
        <w:rPr>
          <w:rFonts w:ascii="Times New Roman"/>
          <w:sz w:val="26"/>
          <w:lang w:val="en-GB"/>
        </w:rPr>
        <w:t>“</w:t>
      </w:r>
      <w:r w:rsidRPr="00440F21">
        <w:rPr>
          <w:rFonts w:ascii="Times New Roman"/>
          <w:sz w:val="26"/>
          <w:lang w:val="en-GB"/>
        </w:rPr>
        <w:t>policyholder</w:t>
      </w:r>
      <w:r w:rsidR="0028315D" w:rsidRPr="00440F21">
        <w:rPr>
          <w:rFonts w:ascii="Times New Roman"/>
          <w:sz w:val="26"/>
          <w:lang w:val="en-GB"/>
        </w:rPr>
        <w:t>” (the UK equivalent of the American term “</w:t>
      </w:r>
      <w:proofErr w:type="spellStart"/>
      <w:r w:rsidR="0028315D" w:rsidRPr="00440F21">
        <w:rPr>
          <w:rFonts w:ascii="Times New Roman"/>
          <w:sz w:val="26"/>
          <w:lang w:val="en-GB"/>
        </w:rPr>
        <w:t>policyowner</w:t>
      </w:r>
      <w:proofErr w:type="spellEnd"/>
      <w:r w:rsidR="0028315D" w:rsidRPr="00440F21">
        <w:rPr>
          <w:rFonts w:ascii="Times New Roman"/>
          <w:sz w:val="26"/>
          <w:lang w:val="en-GB"/>
        </w:rPr>
        <w:t>”)</w:t>
      </w:r>
      <w:r w:rsidRPr="00440F21">
        <w:rPr>
          <w:rFonts w:ascii="Times New Roman"/>
          <w:sz w:val="26"/>
          <w:lang w:val="en-GB"/>
        </w:rPr>
        <w:t xml:space="preserve"> possesses against third parties, to seek to recover his payment to the policyholder.  This does not apply to life insurance.</w:t>
      </w:r>
    </w:p>
    <w:p w:rsidR="00D54588" w:rsidRPr="00440F21" w:rsidRDefault="00D54588" w:rsidP="000D1AFE">
      <w:pPr>
        <w:shd w:val="clear" w:color="auto" w:fill="FFFFFF"/>
        <w:tabs>
          <w:tab w:val="left" w:pos="-720"/>
          <w:tab w:val="left" w:pos="0"/>
          <w:tab w:val="left" w:pos="720"/>
          <w:tab w:val="left" w:pos="1440"/>
        </w:tabs>
        <w:jc w:val="both"/>
        <w:rPr>
          <w:rFonts w:ascii="Times New Roman"/>
          <w:sz w:val="26"/>
          <w:lang w:val="en-GB"/>
        </w:rPr>
      </w:pPr>
    </w:p>
    <w:p w:rsidR="005100B9" w:rsidRPr="00440F21" w:rsidRDefault="00D54588" w:rsidP="000D1AFE">
      <w:pPr>
        <w:shd w:val="clear" w:color="auto" w:fill="FFFFFF"/>
        <w:tabs>
          <w:tab w:val="left" w:pos="-720"/>
          <w:tab w:val="left" w:pos="0"/>
          <w:tab w:val="left" w:pos="720"/>
          <w:tab w:val="left" w:pos="1440"/>
        </w:tabs>
        <w:ind w:left="2160" w:hanging="1440"/>
        <w:jc w:val="both"/>
        <w:rPr>
          <w:rFonts w:ascii="Times New Roman"/>
          <w:sz w:val="26"/>
          <w:lang w:val="en-GB"/>
        </w:rPr>
      </w:pPr>
      <w:r w:rsidRPr="00440F21">
        <w:rPr>
          <w:rFonts w:ascii="Times New Roman"/>
          <w:sz w:val="26"/>
          <w:lang w:val="en-GB"/>
        </w:rPr>
        <w:t xml:space="preserve">                      </w:t>
      </w:r>
      <w:r w:rsidR="005100B9" w:rsidRPr="00440F21">
        <w:rPr>
          <w:rFonts w:ascii="Times New Roman"/>
          <w:sz w:val="26"/>
          <w:lang w:val="en-GB"/>
        </w:rPr>
        <w:t xml:space="preserve">If, for example, a third party negligently </w:t>
      </w:r>
      <w:r w:rsidR="00B176F8" w:rsidRPr="00440F21">
        <w:rPr>
          <w:rFonts w:ascii="Times New Roman" w:eastAsia="SimSun"/>
          <w:sz w:val="26"/>
          <w:lang w:val="en-GB" w:eastAsia="zh-CN"/>
        </w:rPr>
        <w:t>damage</w:t>
      </w:r>
      <w:r w:rsidR="005100B9" w:rsidRPr="00440F21">
        <w:rPr>
          <w:rFonts w:ascii="Times New Roman"/>
          <w:sz w:val="26"/>
          <w:lang w:val="en-GB"/>
        </w:rPr>
        <w:t xml:space="preserve">s a person's car (which has </w:t>
      </w:r>
      <w:r w:rsidR="007C7581" w:rsidRPr="00440F21">
        <w:rPr>
          <w:rFonts w:ascii="Times New Roman"/>
          <w:sz w:val="26"/>
          <w:lang w:val="en-GB" w:eastAsia="zh-HK"/>
        </w:rPr>
        <w:t xml:space="preserve">a </w:t>
      </w:r>
      <w:r w:rsidR="005100B9" w:rsidRPr="00440F21">
        <w:rPr>
          <w:rFonts w:ascii="Times New Roman"/>
          <w:sz w:val="26"/>
          <w:lang w:val="en-GB"/>
        </w:rPr>
        <w:t xml:space="preserve">comprehensive cover), the person's motor insurer must pay but can attempt to recover its payment from the third party.  In that same accident if an innocent victim in the car is killed, </w:t>
      </w:r>
      <w:r w:rsidR="00F213B8" w:rsidRPr="00440F21">
        <w:rPr>
          <w:rFonts w:ascii="Times New Roman"/>
          <w:sz w:val="26"/>
          <w:lang w:val="en-GB"/>
        </w:rPr>
        <w:t xml:space="preserve">his </w:t>
      </w:r>
      <w:r w:rsidR="005100B9" w:rsidRPr="00440F21">
        <w:rPr>
          <w:rFonts w:ascii="Times New Roman"/>
          <w:sz w:val="26"/>
          <w:lang w:val="en-GB"/>
        </w:rPr>
        <w:t>life insurer must pay</w:t>
      </w:r>
      <w:r w:rsidR="007C7581" w:rsidRPr="00440F21">
        <w:rPr>
          <w:rFonts w:ascii="Times New Roman"/>
          <w:sz w:val="26"/>
          <w:lang w:val="en-GB" w:eastAsia="zh-HK"/>
        </w:rPr>
        <w:t xml:space="preserve"> without an ensuing</w:t>
      </w:r>
      <w:r w:rsidR="005100B9" w:rsidRPr="00440F21">
        <w:rPr>
          <w:rFonts w:ascii="Times New Roman"/>
          <w:sz w:val="26"/>
          <w:lang w:val="en-GB"/>
        </w:rPr>
        <w:t xml:space="preserve"> right of recovery from the third party.</w:t>
      </w:r>
    </w:p>
    <w:p w:rsidR="005100B9" w:rsidRPr="00440F21" w:rsidRDefault="005100B9" w:rsidP="000D1AFE">
      <w:pPr>
        <w:shd w:val="clear" w:color="auto" w:fill="FFFFFF"/>
        <w:tabs>
          <w:tab w:val="left" w:pos="-720"/>
        </w:tabs>
        <w:ind w:left="720"/>
        <w:jc w:val="both"/>
        <w:rPr>
          <w:rFonts w:ascii="Times New Roman"/>
          <w:sz w:val="26"/>
          <w:lang w:val="en-GB"/>
        </w:rPr>
      </w:pPr>
    </w:p>
    <w:p w:rsidR="000904AB" w:rsidRPr="00440F21" w:rsidRDefault="000904AB" w:rsidP="000D1AFE">
      <w:pPr>
        <w:shd w:val="clear" w:color="auto" w:fill="FFFFFF"/>
        <w:tabs>
          <w:tab w:val="left" w:pos="-720"/>
        </w:tabs>
        <w:ind w:left="720"/>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b/>
          <w:sz w:val="28"/>
          <w:lang w:val="en-GB"/>
        </w:rPr>
      </w:pPr>
      <w:r w:rsidRPr="00440F21">
        <w:rPr>
          <w:rFonts w:ascii="Times New Roman"/>
          <w:b/>
          <w:sz w:val="28"/>
          <w:lang w:val="en-GB"/>
        </w:rPr>
        <w:t>1.3</w:t>
      </w:r>
      <w:r w:rsidRPr="00440F21">
        <w:rPr>
          <w:rFonts w:ascii="Times New Roman"/>
          <w:b/>
          <w:sz w:val="28"/>
          <w:lang w:val="en-GB"/>
        </w:rPr>
        <w:tab/>
        <w:t>CALCULATION OF LIFE INSURANCE PREMIUM</w:t>
      </w:r>
    </w:p>
    <w:p w:rsidR="005100B9" w:rsidRPr="00440F21" w:rsidRDefault="005100B9" w:rsidP="000D1AFE">
      <w:pPr>
        <w:shd w:val="clear" w:color="auto" w:fill="FFFFFF"/>
        <w:tabs>
          <w:tab w:val="left" w:pos="-720"/>
        </w:tabs>
        <w:jc w:val="both"/>
        <w:rPr>
          <w:rFonts w:ascii="Times New Roman"/>
          <w:b/>
          <w:sz w:val="26"/>
          <w:lang w:val="en-GB"/>
        </w:rPr>
      </w:pP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tab/>
        <w:t xml:space="preserve">The premium </w:t>
      </w:r>
      <w:r w:rsidR="009F7644" w:rsidRPr="00440F21">
        <w:rPr>
          <w:rFonts w:ascii="Times New Roman"/>
          <w:sz w:val="26"/>
          <w:lang w:val="en-GB" w:eastAsia="zh-HK"/>
        </w:rPr>
        <w:t>required for</w:t>
      </w:r>
      <w:r w:rsidRPr="00440F21">
        <w:rPr>
          <w:rFonts w:ascii="Times New Roman"/>
          <w:sz w:val="26"/>
          <w:lang w:val="en-GB"/>
        </w:rPr>
        <w:t xml:space="preserve"> insur</w:t>
      </w:r>
      <w:r w:rsidR="009F7644" w:rsidRPr="00440F21">
        <w:rPr>
          <w:rFonts w:ascii="Times New Roman"/>
          <w:sz w:val="26"/>
          <w:lang w:val="en-GB" w:eastAsia="zh-HK"/>
        </w:rPr>
        <w:t>ing</w:t>
      </w:r>
      <w:r w:rsidRPr="00440F21">
        <w:rPr>
          <w:rFonts w:ascii="Times New Roman"/>
          <w:sz w:val="26"/>
          <w:lang w:val="en-GB"/>
        </w:rPr>
        <w:t xml:space="preserve"> a given life </w:t>
      </w:r>
      <w:r w:rsidR="002B6660">
        <w:rPr>
          <w:rFonts w:ascii="Times New Roman" w:hint="eastAsia"/>
          <w:sz w:val="26"/>
          <w:lang w:val="en-GB" w:eastAsia="zh-HK"/>
        </w:rPr>
        <w:t>may have to take into account</w:t>
      </w:r>
      <w:r w:rsidRPr="00440F21">
        <w:rPr>
          <w:rFonts w:ascii="Times New Roman"/>
          <w:sz w:val="26"/>
          <w:lang w:val="en-GB"/>
        </w:rPr>
        <w:t xml:space="preserve"> </w:t>
      </w:r>
      <w:r w:rsidRPr="00440F21">
        <w:rPr>
          <w:rFonts w:ascii="Times New Roman"/>
          <w:i/>
          <w:sz w:val="26"/>
          <w:lang w:val="en-GB"/>
        </w:rPr>
        <w:t xml:space="preserve">individual </w:t>
      </w:r>
      <w:r w:rsidRPr="00440F21">
        <w:rPr>
          <w:rFonts w:ascii="Times New Roman"/>
          <w:sz w:val="26"/>
          <w:lang w:val="en-GB"/>
        </w:rPr>
        <w:t>features which make the risk better or worse than the average for a person of that age and sex.</w:t>
      </w:r>
      <w:r w:rsidR="00B560C6" w:rsidRPr="00440F21">
        <w:rPr>
          <w:rFonts w:ascii="Times New Roman"/>
          <w:sz w:val="26"/>
          <w:lang w:val="en-GB"/>
        </w:rPr>
        <w:t xml:space="preserve"> </w:t>
      </w:r>
      <w:r w:rsidRPr="00440F21">
        <w:rPr>
          <w:rFonts w:ascii="Times New Roman"/>
          <w:sz w:val="26"/>
          <w:lang w:val="en-GB"/>
        </w:rPr>
        <w:t xml:space="preserve"> That, however, is essentially a matter of </w:t>
      </w:r>
      <w:r w:rsidRPr="00440F21">
        <w:rPr>
          <w:rFonts w:ascii="Times New Roman"/>
          <w:i/>
          <w:sz w:val="26"/>
          <w:lang w:val="en-GB"/>
        </w:rPr>
        <w:t>underwriting</w:t>
      </w:r>
      <w:r w:rsidRPr="00440F21">
        <w:rPr>
          <w:rFonts w:ascii="Times New Roman"/>
          <w:sz w:val="26"/>
          <w:lang w:val="en-GB"/>
        </w:rPr>
        <w:t xml:space="preserve">, which we shall consider in more detail in </w:t>
      </w:r>
      <w:r w:rsidRPr="00440F21">
        <w:rPr>
          <w:rFonts w:ascii="Times New Roman"/>
          <w:b/>
          <w:sz w:val="26"/>
          <w:lang w:val="en-GB"/>
        </w:rPr>
        <w:t>5.3</w:t>
      </w:r>
      <w:r w:rsidRPr="00440F21">
        <w:rPr>
          <w:rFonts w:ascii="Times New Roman"/>
          <w:sz w:val="26"/>
          <w:lang w:val="en-GB"/>
        </w:rPr>
        <w:t xml:space="preserve">.  Life insurance (premium) </w:t>
      </w:r>
      <w:r w:rsidRPr="00440F21">
        <w:rPr>
          <w:rFonts w:ascii="Times New Roman"/>
          <w:b/>
          <w:sz w:val="26"/>
          <w:lang w:val="en-GB"/>
        </w:rPr>
        <w:t>rates</w:t>
      </w:r>
      <w:r w:rsidRPr="00440F21">
        <w:rPr>
          <w:rFonts w:ascii="Times New Roman"/>
          <w:sz w:val="26"/>
          <w:lang w:val="en-GB"/>
        </w:rPr>
        <w:t>, which may be thought of as the normal or standard premiums applicable according to age and sex, are subject to certain common features considered below.</w:t>
      </w:r>
    </w:p>
    <w:p w:rsidR="005100B9" w:rsidRPr="00440F21" w:rsidRDefault="005100B9" w:rsidP="000D1AFE">
      <w:pPr>
        <w:shd w:val="clear" w:color="auto" w:fill="FFFFFF"/>
        <w:tabs>
          <w:tab w:val="left" w:pos="-720"/>
        </w:tabs>
        <w:ind w:left="720"/>
        <w:jc w:val="both"/>
        <w:rPr>
          <w:rFonts w:ascii="Times New Roman"/>
          <w:b/>
          <w:sz w:val="26"/>
          <w:lang w:val="en-GB"/>
        </w:rPr>
      </w:pPr>
    </w:p>
    <w:p w:rsidR="005100B9" w:rsidRPr="00440F21" w:rsidRDefault="000904AB" w:rsidP="000D1AFE">
      <w:pPr>
        <w:shd w:val="clear" w:color="auto" w:fill="FFFFFF"/>
        <w:tabs>
          <w:tab w:val="left" w:pos="-720"/>
        </w:tabs>
        <w:ind w:left="720"/>
        <w:jc w:val="both"/>
        <w:rPr>
          <w:rFonts w:ascii="Times New Roman"/>
          <w:b/>
          <w:sz w:val="26"/>
          <w:lang w:val="en-GB"/>
        </w:rPr>
      </w:pPr>
      <w:r w:rsidRPr="00440F21">
        <w:rPr>
          <w:rFonts w:ascii="Times New Roman"/>
          <w:b/>
          <w:sz w:val="26"/>
          <w:lang w:val="en-GB"/>
        </w:rPr>
        <w:br w:type="page"/>
      </w:r>
      <w:r w:rsidR="005100B9" w:rsidRPr="00440F21">
        <w:rPr>
          <w:rFonts w:ascii="Times New Roman"/>
          <w:b/>
          <w:sz w:val="26"/>
          <w:lang w:val="en-GB"/>
        </w:rPr>
        <w:lastRenderedPageBreak/>
        <w:t>1.3.1</w:t>
      </w:r>
      <w:r w:rsidR="005100B9" w:rsidRPr="00440F21">
        <w:rPr>
          <w:rFonts w:ascii="Times New Roman"/>
          <w:b/>
          <w:sz w:val="26"/>
          <w:lang w:val="en-GB"/>
        </w:rPr>
        <w:tab/>
      </w:r>
      <w:r w:rsidR="00B73FCB" w:rsidRPr="00440F21">
        <w:rPr>
          <w:rFonts w:ascii="Times New Roman"/>
          <w:b/>
          <w:sz w:val="26"/>
          <w:lang w:val="en-GB"/>
        </w:rPr>
        <w:t>Rating Factors</w:t>
      </w:r>
    </w:p>
    <w:p w:rsidR="005100B9" w:rsidRPr="00440F21" w:rsidRDefault="005100B9" w:rsidP="000D1AFE">
      <w:pPr>
        <w:shd w:val="clear" w:color="auto" w:fill="FFFFFF"/>
        <w:tabs>
          <w:tab w:val="left" w:pos="-720"/>
          <w:tab w:val="left" w:pos="0"/>
          <w:tab w:val="left" w:pos="720"/>
        </w:tabs>
        <w:snapToGrid w:val="0"/>
        <w:spacing w:line="180" w:lineRule="auto"/>
        <w:ind w:left="1440" w:hanging="1440"/>
        <w:jc w:val="both"/>
        <w:rPr>
          <w:rFonts w:ascii="Times New Roman"/>
          <w:b/>
          <w:sz w:val="26"/>
          <w:lang w:val="en-GB"/>
        </w:rPr>
      </w:pPr>
    </w:p>
    <w:p w:rsidR="005100B9" w:rsidRPr="00440F21" w:rsidRDefault="005100B9" w:rsidP="000D1AFE">
      <w:pPr>
        <w:shd w:val="clear" w:color="auto" w:fill="FFFFFF"/>
        <w:tabs>
          <w:tab w:val="left" w:pos="-720"/>
          <w:tab w:val="left" w:pos="0"/>
        </w:tabs>
        <w:ind w:left="720"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The classic criteria usually applied to life insurance premiums </w:t>
      </w:r>
      <w:r w:rsidR="0099604F" w:rsidRPr="00440F21">
        <w:rPr>
          <w:rFonts w:ascii="Times New Roman"/>
          <w:sz w:val="26"/>
          <w:lang w:val="en-GB"/>
        </w:rPr>
        <w:t>are</w:t>
      </w:r>
      <w:r w:rsidRPr="00440F21">
        <w:rPr>
          <w:rFonts w:ascii="Times New Roman"/>
          <w:sz w:val="26"/>
          <w:lang w:val="en-GB"/>
        </w:rPr>
        <w:t xml:space="preserve"> that they should be: </w:t>
      </w:r>
    </w:p>
    <w:p w:rsidR="005100B9" w:rsidRPr="00440F21" w:rsidRDefault="005100B9"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ind w:left="1440" w:hanging="1440"/>
        <w:jc w:val="both"/>
        <w:rPr>
          <w:rFonts w:ascii="Times New Roman"/>
          <w:sz w:val="26"/>
          <w:lang w:val="en-GB"/>
        </w:rPr>
      </w:pPr>
      <w:r w:rsidRPr="00440F21">
        <w:rPr>
          <w:rFonts w:ascii="Times New Roman"/>
          <w:sz w:val="26"/>
          <w:lang w:val="en-GB"/>
        </w:rPr>
        <w:tab/>
        <w:t>(a)</w:t>
      </w:r>
      <w:r w:rsidRPr="00440F21">
        <w:rPr>
          <w:rFonts w:ascii="Times New Roman"/>
          <w:sz w:val="26"/>
          <w:lang w:val="en-GB"/>
        </w:rPr>
        <w:tab/>
      </w:r>
      <w:proofErr w:type="gramStart"/>
      <w:r w:rsidRPr="00440F21">
        <w:rPr>
          <w:rFonts w:ascii="Times New Roman"/>
          <w:i/>
          <w:sz w:val="26"/>
          <w:lang w:val="en-GB"/>
        </w:rPr>
        <w:t>adequate</w:t>
      </w:r>
      <w:proofErr w:type="gramEnd"/>
      <w:r w:rsidRPr="00440F21">
        <w:rPr>
          <w:rFonts w:ascii="Times New Roman"/>
          <w:sz w:val="26"/>
          <w:lang w:val="en-GB"/>
        </w:rPr>
        <w:t>: so that the insurer will have money to pay the benefit and meet other obligations under the contract; and</w:t>
      </w:r>
    </w:p>
    <w:p w:rsidR="005100B9" w:rsidRPr="00440F21" w:rsidRDefault="005100B9"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ind w:left="1440" w:hanging="1440"/>
        <w:jc w:val="both"/>
        <w:rPr>
          <w:rFonts w:ascii="Times New Roman"/>
          <w:sz w:val="26"/>
          <w:lang w:val="en-GB"/>
        </w:rPr>
      </w:pPr>
      <w:r w:rsidRPr="00440F21">
        <w:rPr>
          <w:rFonts w:ascii="Times New Roman"/>
          <w:sz w:val="26"/>
          <w:lang w:val="en-GB"/>
        </w:rPr>
        <w:tab/>
        <w:t>(b)</w:t>
      </w:r>
      <w:r w:rsidRPr="00440F21">
        <w:rPr>
          <w:rFonts w:ascii="Times New Roman"/>
          <w:sz w:val="26"/>
          <w:lang w:val="en-GB"/>
        </w:rPr>
        <w:tab/>
      </w:r>
      <w:proofErr w:type="gramStart"/>
      <w:r w:rsidRPr="00440F21">
        <w:rPr>
          <w:rFonts w:ascii="Times New Roman"/>
          <w:i/>
          <w:sz w:val="26"/>
          <w:lang w:val="en-GB"/>
        </w:rPr>
        <w:t>equitable</w:t>
      </w:r>
      <w:proofErr w:type="gramEnd"/>
      <w:r w:rsidRPr="00440F21">
        <w:rPr>
          <w:rFonts w:ascii="Times New Roman"/>
          <w:sz w:val="26"/>
          <w:lang w:val="en-GB"/>
        </w:rPr>
        <w:t xml:space="preserve"> (fair): so that each </w:t>
      </w:r>
      <w:proofErr w:type="spellStart"/>
      <w:r w:rsidRPr="00440F21">
        <w:rPr>
          <w:rFonts w:ascii="Times New Roman"/>
          <w:sz w:val="26"/>
          <w:lang w:val="en-GB"/>
        </w:rPr>
        <w:t>policyowner</w:t>
      </w:r>
      <w:proofErr w:type="spellEnd"/>
      <w:r w:rsidRPr="00440F21">
        <w:rPr>
          <w:rFonts w:ascii="Times New Roman"/>
          <w:sz w:val="26"/>
          <w:lang w:val="en-GB"/>
        </w:rPr>
        <w:t xml:space="preserve"> is paying an amount in line with the risk and contracted benefit</w:t>
      </w:r>
      <w:r w:rsidR="0006210F" w:rsidRPr="00440F21">
        <w:rPr>
          <w:rFonts w:ascii="Times New Roman"/>
          <w:sz w:val="26"/>
          <w:lang w:val="en-GB" w:eastAsia="zh-HK"/>
        </w:rPr>
        <w:t>s</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s>
        <w:ind w:leftChars="298" w:left="715" w:firstLineChars="278" w:firstLine="723"/>
        <w:jc w:val="both"/>
        <w:rPr>
          <w:rFonts w:ascii="Times New Roman"/>
          <w:sz w:val="26"/>
          <w:lang w:val="en-GB"/>
        </w:rPr>
      </w:pPr>
      <w:r w:rsidRPr="00440F21">
        <w:rPr>
          <w:rFonts w:ascii="Times New Roman"/>
          <w:sz w:val="26"/>
          <w:lang w:val="en-GB"/>
        </w:rPr>
        <w:t>To achieve these criteria, a number of factors must be taken into account in the course of rating.</w:t>
      </w:r>
    </w:p>
    <w:p w:rsidR="005100B9" w:rsidRPr="00440F21" w:rsidRDefault="005100B9" w:rsidP="000D1AFE">
      <w:pPr>
        <w:shd w:val="clear" w:color="auto" w:fill="FFFFFF"/>
        <w:tabs>
          <w:tab w:val="left" w:pos="-720"/>
        </w:tabs>
        <w:ind w:left="720"/>
        <w:jc w:val="both"/>
        <w:rPr>
          <w:rFonts w:ascii="Times New Roman"/>
          <w:sz w:val="26"/>
          <w:lang w:val="en-GB"/>
        </w:rPr>
      </w:pPr>
    </w:p>
    <w:p w:rsidR="005100B9" w:rsidRPr="00440F21" w:rsidRDefault="005100B9" w:rsidP="000D1AFE">
      <w:pPr>
        <w:shd w:val="clear" w:color="auto" w:fill="FFFFFF"/>
        <w:tabs>
          <w:tab w:val="left" w:pos="-720"/>
        </w:tabs>
        <w:ind w:left="720"/>
        <w:jc w:val="both"/>
        <w:rPr>
          <w:rFonts w:ascii="Times New Roman"/>
          <w:sz w:val="26"/>
          <w:lang w:val="en-GB"/>
        </w:rPr>
      </w:pPr>
      <w:r w:rsidRPr="00440F21">
        <w:rPr>
          <w:rFonts w:ascii="Times New Roman"/>
          <w:b/>
          <w:sz w:val="26"/>
          <w:lang w:val="en-GB"/>
        </w:rPr>
        <w:tab/>
        <w:t>1.3.1a</w:t>
      </w:r>
      <w:r w:rsidRPr="00440F21">
        <w:rPr>
          <w:rFonts w:ascii="Times New Roman"/>
          <w:b/>
          <w:sz w:val="26"/>
          <w:lang w:val="en-GB"/>
        </w:rPr>
        <w:tab/>
        <w:t>Mortality, Interest and Expenses</w:t>
      </w:r>
    </w:p>
    <w:p w:rsidR="005100B9" w:rsidRPr="00440F21" w:rsidRDefault="005100B9"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(a)</w:t>
      </w:r>
      <w:r w:rsidRPr="00440F21">
        <w:rPr>
          <w:rFonts w:ascii="Times New Roman"/>
          <w:sz w:val="26"/>
          <w:lang w:val="en-GB"/>
        </w:rPr>
        <w:tab/>
      </w:r>
      <w:r w:rsidRPr="00440F21">
        <w:rPr>
          <w:rFonts w:ascii="Times New Roman"/>
          <w:b/>
          <w:sz w:val="26"/>
          <w:lang w:val="en-GB"/>
        </w:rPr>
        <w:t>Mortality:</w:t>
      </w:r>
      <w:r w:rsidRPr="00440F21">
        <w:rPr>
          <w:rFonts w:ascii="Times New Roman"/>
          <w:sz w:val="26"/>
          <w:lang w:val="en-GB"/>
        </w:rPr>
        <w:t xml:space="preserve"> perhaps more accurately phrased as the </w:t>
      </w:r>
      <w:r w:rsidRPr="00440F21">
        <w:rPr>
          <w:rFonts w:ascii="Times New Roman"/>
          <w:i/>
          <w:sz w:val="26"/>
          <w:lang w:val="en-GB"/>
        </w:rPr>
        <w:t>Rate of Mortality</w:t>
      </w:r>
      <w:r w:rsidRPr="00440F21">
        <w:rPr>
          <w:rFonts w:ascii="Times New Roman"/>
          <w:sz w:val="26"/>
          <w:lang w:val="en-GB"/>
        </w:rPr>
        <w:t>, this indicates the rate at which insured lives are expected to die.  Whilst this sounds very morbid, it will be immediately obvious that this is absolutely at the heart of life insurance premium calculation.  To know, on average, when the life to be insured may be expected to die is a crucial factor in determining the correct premium to charge.</w:t>
      </w:r>
    </w:p>
    <w:p w:rsidR="005100B9" w:rsidRPr="00440F21" w:rsidRDefault="005100B9"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1440"/>
        <w:jc w:val="both"/>
        <w:rPr>
          <w:rFonts w:ascii="Times New Roman"/>
          <w:sz w:val="26"/>
          <w:lang w:val="en-GB"/>
        </w:rPr>
      </w:pPr>
      <w:r w:rsidRPr="00440F21">
        <w:rPr>
          <w:rFonts w:ascii="Times New Roman"/>
          <w:sz w:val="26"/>
          <w:lang w:val="en-GB"/>
        </w:rPr>
        <w:tab/>
        <w:t>Of course, individual lives may live much longer or shorter than the average, but following the "</w:t>
      </w:r>
      <w:r w:rsidRPr="00440F21">
        <w:rPr>
          <w:rFonts w:ascii="Times New Roman"/>
          <w:i/>
          <w:sz w:val="26"/>
          <w:lang w:val="en-GB"/>
        </w:rPr>
        <w:t>law of averages</w:t>
      </w:r>
      <w:r w:rsidRPr="00440F21">
        <w:rPr>
          <w:rFonts w:ascii="Times New Roman"/>
          <w:sz w:val="26"/>
          <w:lang w:val="en-GB"/>
        </w:rPr>
        <w:t xml:space="preserve">" (which is sometimes called the "law of large numbers") reasonable predictions and calculations can be made. </w:t>
      </w:r>
      <w:r w:rsidR="004160CC" w:rsidRPr="00440F21">
        <w:rPr>
          <w:rFonts w:ascii="Times New Roman"/>
          <w:sz w:val="26"/>
          <w:lang w:val="en-GB"/>
        </w:rPr>
        <w:t xml:space="preserve"> </w:t>
      </w:r>
      <w:r w:rsidRPr="00440F21">
        <w:rPr>
          <w:rFonts w:ascii="Times New Roman"/>
          <w:sz w:val="26"/>
          <w:lang w:val="en-GB"/>
        </w:rPr>
        <w:t xml:space="preserve">These are greatly facilitated by the use of </w:t>
      </w:r>
      <w:r w:rsidRPr="00440F21">
        <w:rPr>
          <w:rFonts w:ascii="Times New Roman"/>
          <w:b/>
          <w:sz w:val="26"/>
          <w:lang w:val="en-GB"/>
        </w:rPr>
        <w:t>mortality tables</w:t>
      </w:r>
      <w:r w:rsidRPr="00440F21">
        <w:rPr>
          <w:rFonts w:ascii="Times New Roman"/>
          <w:sz w:val="26"/>
          <w:lang w:val="en-GB"/>
        </w:rPr>
        <w:t>, which are published tables showing the expected rate of mortality at any given age.</w:t>
      </w:r>
    </w:p>
    <w:p w:rsidR="00D46C6C" w:rsidRPr="00440F21" w:rsidRDefault="00D46C6C" w:rsidP="000D1AFE">
      <w:pPr>
        <w:shd w:val="clear" w:color="auto" w:fill="FFFFFF"/>
        <w:tabs>
          <w:tab w:val="left" w:pos="-720"/>
          <w:tab w:val="left" w:pos="0"/>
          <w:tab w:val="left" w:pos="720"/>
        </w:tabs>
        <w:ind w:left="216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1440"/>
        <w:jc w:val="both"/>
        <w:rPr>
          <w:rFonts w:ascii="Times New Roman"/>
          <w:sz w:val="26"/>
          <w:lang w:val="en-GB"/>
        </w:rPr>
      </w:pPr>
      <w:r w:rsidRPr="00440F21">
        <w:rPr>
          <w:rFonts w:ascii="Times New Roman"/>
          <w:sz w:val="26"/>
          <w:lang w:val="en-GB"/>
        </w:rPr>
        <w:tab/>
        <w:t xml:space="preserve">As mentioned above, individual risks may call for special terms and consideration, but that is an </w:t>
      </w:r>
      <w:r w:rsidRPr="00440F21">
        <w:rPr>
          <w:rFonts w:ascii="Times New Roman"/>
          <w:i/>
          <w:sz w:val="26"/>
          <w:lang w:val="en-GB"/>
        </w:rPr>
        <w:t>underwriting</w:t>
      </w:r>
      <w:r w:rsidRPr="00440F21">
        <w:rPr>
          <w:rFonts w:ascii="Times New Roman"/>
          <w:sz w:val="26"/>
          <w:lang w:val="en-GB"/>
        </w:rPr>
        <w:t xml:space="preserve"> matter.  Premium rating using mortality tables </w:t>
      </w:r>
      <w:r w:rsidR="00D817E8" w:rsidRPr="00440F21">
        <w:rPr>
          <w:rFonts w:ascii="Times New Roman"/>
          <w:sz w:val="26"/>
          <w:lang w:val="en-GB"/>
        </w:rPr>
        <w:t>merely</w:t>
      </w:r>
      <w:r w:rsidR="00D817E8" w:rsidRPr="00440F21">
        <w:rPr>
          <w:rFonts w:ascii="Times New Roman"/>
          <w:b/>
          <w:sz w:val="26"/>
          <w:lang w:val="en-GB"/>
        </w:rPr>
        <w:t xml:space="preserve"> </w:t>
      </w:r>
      <w:r w:rsidRPr="00440F21">
        <w:rPr>
          <w:rFonts w:ascii="Times New Roman"/>
          <w:sz w:val="26"/>
          <w:lang w:val="en-GB"/>
        </w:rPr>
        <w:t xml:space="preserve">deals with </w:t>
      </w:r>
      <w:r w:rsidRPr="00440F21">
        <w:rPr>
          <w:rFonts w:ascii="Times New Roman"/>
          <w:i/>
          <w:sz w:val="26"/>
          <w:lang w:val="en-GB"/>
        </w:rPr>
        <w:t>normal</w:t>
      </w:r>
      <w:r w:rsidRPr="00440F21">
        <w:rPr>
          <w:rFonts w:ascii="Times New Roman"/>
          <w:sz w:val="26"/>
          <w:lang w:val="en-GB"/>
        </w:rPr>
        <w:t xml:space="preserve"> risks and normal expectations.</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(b)</w:t>
      </w:r>
      <w:r w:rsidRPr="00440F21">
        <w:rPr>
          <w:rFonts w:ascii="Times New Roman"/>
          <w:b/>
          <w:sz w:val="26"/>
          <w:lang w:val="en-GB"/>
        </w:rPr>
        <w:tab/>
        <w:t>Interest:</w:t>
      </w:r>
      <w:r w:rsidRPr="00440F21">
        <w:rPr>
          <w:rFonts w:ascii="Times New Roman"/>
          <w:sz w:val="26"/>
          <w:lang w:val="en-GB"/>
        </w:rPr>
        <w:t xml:space="preserve"> in very simple terms, life insurance involves collecting money </w:t>
      </w:r>
      <w:r w:rsidRPr="00440F21">
        <w:rPr>
          <w:rFonts w:ascii="Times New Roman"/>
          <w:i/>
          <w:sz w:val="26"/>
          <w:lang w:val="en-GB"/>
        </w:rPr>
        <w:t>now</w:t>
      </w:r>
      <w:r w:rsidRPr="00440F21">
        <w:rPr>
          <w:rFonts w:ascii="Times New Roman"/>
          <w:sz w:val="26"/>
          <w:lang w:val="en-GB"/>
        </w:rPr>
        <w:t xml:space="preserve"> and at specified intervals, to provide for a benefit at some time or upon some event in the </w:t>
      </w:r>
      <w:r w:rsidRPr="00440F21">
        <w:rPr>
          <w:rFonts w:ascii="Times New Roman"/>
          <w:i/>
          <w:sz w:val="26"/>
          <w:lang w:val="en-GB"/>
        </w:rPr>
        <w:t>future</w:t>
      </w:r>
      <w:r w:rsidRPr="00440F21">
        <w:rPr>
          <w:rFonts w:ascii="Times New Roman"/>
          <w:sz w:val="26"/>
          <w:lang w:val="en-GB"/>
        </w:rPr>
        <w:t xml:space="preserve">.  This, by definition, means we have some </w:t>
      </w:r>
      <w:r w:rsidRPr="00440F21">
        <w:rPr>
          <w:rFonts w:ascii="Times New Roman"/>
          <w:b/>
          <w:sz w:val="26"/>
          <w:lang w:val="en-GB"/>
        </w:rPr>
        <w:t>time</w:t>
      </w:r>
      <w:r w:rsidRPr="00440F21">
        <w:rPr>
          <w:rFonts w:ascii="Times New Roman"/>
          <w:sz w:val="26"/>
          <w:lang w:val="en-GB"/>
        </w:rPr>
        <w:t>, and as the old saying goes "time is money"!</w:t>
      </w: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p>
    <w:p w:rsidR="000904AB" w:rsidRPr="00440F21" w:rsidRDefault="005100B9" w:rsidP="000D1AFE">
      <w:pPr>
        <w:shd w:val="clear" w:color="auto" w:fill="FFFFFF"/>
        <w:tabs>
          <w:tab w:val="left" w:pos="-720"/>
          <w:tab w:val="left" w:pos="0"/>
          <w:tab w:val="left" w:pos="720"/>
        </w:tabs>
        <w:ind w:left="2160"/>
        <w:jc w:val="both"/>
        <w:rPr>
          <w:rFonts w:ascii="Times New Roman"/>
          <w:sz w:val="26"/>
          <w:lang w:val="en-GB"/>
        </w:rPr>
      </w:pPr>
      <w:proofErr w:type="gramStart"/>
      <w:r w:rsidRPr="00440F21">
        <w:rPr>
          <w:rFonts w:ascii="Times New Roman"/>
          <w:sz w:val="26"/>
          <w:lang w:val="en-GB"/>
        </w:rPr>
        <w:t>How much time we have, on average, largely concerns (a) above.</w:t>
      </w:r>
      <w:proofErr w:type="gramEnd"/>
      <w:r w:rsidRPr="00440F21">
        <w:rPr>
          <w:rFonts w:ascii="Times New Roman"/>
          <w:sz w:val="26"/>
          <w:lang w:val="en-GB"/>
        </w:rPr>
        <w:t xml:space="preserve">  The fact that we have some time means that we have an opportunity for </w:t>
      </w:r>
      <w:r w:rsidRPr="00440F21">
        <w:rPr>
          <w:rFonts w:ascii="Times New Roman"/>
          <w:b/>
          <w:sz w:val="26"/>
          <w:lang w:val="en-GB"/>
        </w:rPr>
        <w:t>investment</w:t>
      </w:r>
      <w:r w:rsidRPr="00440F21">
        <w:rPr>
          <w:rFonts w:ascii="Times New Roman"/>
          <w:sz w:val="26"/>
          <w:lang w:val="en-GB"/>
        </w:rPr>
        <w:t xml:space="preserve">.  The interest </w:t>
      </w:r>
      <w:r w:rsidR="001B0545" w:rsidRPr="00440F21">
        <w:rPr>
          <w:rFonts w:ascii="Times New Roman"/>
          <w:sz w:val="26"/>
          <w:lang w:val="en-GB" w:eastAsia="zh-HK"/>
        </w:rPr>
        <w:t xml:space="preserve">to be </w:t>
      </w:r>
      <w:r w:rsidRPr="00440F21">
        <w:rPr>
          <w:rFonts w:ascii="Times New Roman"/>
          <w:sz w:val="26"/>
          <w:lang w:val="en-GB"/>
        </w:rPr>
        <w:t xml:space="preserve">earned on invested premiums is another crucial factor in determining premium rates.  If </w:t>
      </w:r>
      <w:r w:rsidR="001B0545" w:rsidRPr="00440F21">
        <w:rPr>
          <w:rFonts w:ascii="Times New Roman"/>
          <w:sz w:val="26"/>
          <w:lang w:val="en-GB" w:eastAsia="zh-HK"/>
        </w:rPr>
        <w:t>a particular insurer is</w:t>
      </w:r>
      <w:r w:rsidRPr="00440F21">
        <w:rPr>
          <w:rFonts w:ascii="Times New Roman"/>
          <w:sz w:val="26"/>
          <w:lang w:val="en-GB"/>
        </w:rPr>
        <w:t xml:space="preserve"> anticipat</w:t>
      </w:r>
      <w:r w:rsidR="001B0545" w:rsidRPr="00440F21">
        <w:rPr>
          <w:rFonts w:ascii="Times New Roman"/>
          <w:sz w:val="26"/>
          <w:lang w:val="en-GB" w:eastAsia="zh-HK"/>
        </w:rPr>
        <w:t>ing</w:t>
      </w:r>
      <w:r w:rsidRPr="00440F21">
        <w:rPr>
          <w:rFonts w:ascii="Times New Roman"/>
          <w:sz w:val="26"/>
          <w:lang w:val="en-GB"/>
        </w:rPr>
        <w:t xml:space="preserve"> </w:t>
      </w:r>
      <w:r w:rsidR="001B0545" w:rsidRPr="00440F21">
        <w:rPr>
          <w:rFonts w:ascii="Times New Roman"/>
          <w:sz w:val="26"/>
          <w:lang w:val="en-GB" w:eastAsia="zh-HK"/>
        </w:rPr>
        <w:t xml:space="preserve">above average </w:t>
      </w:r>
      <w:r w:rsidRPr="00440F21">
        <w:rPr>
          <w:rFonts w:ascii="Times New Roman"/>
          <w:sz w:val="26"/>
          <w:lang w:val="en-GB"/>
        </w:rPr>
        <w:t xml:space="preserve">returns of investment, </w:t>
      </w:r>
      <w:r w:rsidR="001B0545" w:rsidRPr="00440F21">
        <w:rPr>
          <w:rFonts w:ascii="Times New Roman"/>
          <w:sz w:val="26"/>
          <w:lang w:val="en-GB" w:eastAsia="zh-HK"/>
        </w:rPr>
        <w:t>it</w:t>
      </w:r>
      <w:r w:rsidRPr="00440F21">
        <w:rPr>
          <w:rFonts w:ascii="Times New Roman"/>
          <w:sz w:val="26"/>
          <w:lang w:val="en-GB"/>
        </w:rPr>
        <w:t xml:space="preserve"> can charge lower premium rates than </w:t>
      </w:r>
      <w:r w:rsidR="00826195" w:rsidRPr="00440F21">
        <w:rPr>
          <w:rFonts w:ascii="Times New Roman"/>
          <w:sz w:val="26"/>
          <w:lang w:val="en-GB"/>
        </w:rPr>
        <w:t xml:space="preserve">a fair number of </w:t>
      </w:r>
      <w:r w:rsidRPr="00440F21">
        <w:rPr>
          <w:rFonts w:ascii="Times New Roman"/>
          <w:sz w:val="26"/>
          <w:lang w:val="en-GB"/>
        </w:rPr>
        <w:t>its competitors, and/or make more profit for its shareholders.</w:t>
      </w:r>
    </w:p>
    <w:p w:rsidR="005100B9" w:rsidRPr="00440F21" w:rsidRDefault="000904AB" w:rsidP="000D1AFE">
      <w:pPr>
        <w:shd w:val="clear" w:color="auto" w:fill="FFFFFF"/>
        <w:tabs>
          <w:tab w:val="left" w:pos="-720"/>
          <w:tab w:val="left" w:pos="0"/>
          <w:tab w:val="left" w:pos="720"/>
        </w:tabs>
        <w:ind w:left="1418"/>
        <w:jc w:val="both"/>
        <w:rPr>
          <w:rFonts w:ascii="Times New Roman"/>
          <w:sz w:val="26"/>
          <w:lang w:val="en-GB"/>
        </w:rPr>
      </w:pPr>
      <w:r w:rsidRPr="00440F21">
        <w:rPr>
          <w:rFonts w:ascii="Times New Roman"/>
          <w:sz w:val="26"/>
          <w:lang w:val="en-GB"/>
        </w:rPr>
        <w:br w:type="page"/>
      </w:r>
      <w:r w:rsidR="005100B9" w:rsidRPr="00440F21">
        <w:rPr>
          <w:rFonts w:ascii="Times New Roman"/>
          <w:b/>
          <w:sz w:val="26"/>
          <w:lang w:val="en-GB"/>
        </w:rPr>
        <w:lastRenderedPageBreak/>
        <w:tab/>
        <w:t>Note:</w:t>
      </w:r>
      <w:r w:rsidR="005100B9" w:rsidRPr="00440F21">
        <w:rPr>
          <w:rFonts w:ascii="Times New Roman"/>
          <w:b/>
          <w:sz w:val="26"/>
          <w:lang w:val="en-GB"/>
        </w:rPr>
        <w:tab/>
      </w:r>
      <w:r w:rsidR="005100B9" w:rsidRPr="00440F21">
        <w:rPr>
          <w:rFonts w:ascii="Times New Roman"/>
          <w:sz w:val="26"/>
          <w:lang w:val="en-GB"/>
        </w:rPr>
        <w:t xml:space="preserve">The above two factors combined will produce what is called the </w:t>
      </w:r>
      <w:r w:rsidR="005100B9" w:rsidRPr="00440F21">
        <w:rPr>
          <w:rFonts w:ascii="Times New Roman"/>
          <w:i/>
          <w:sz w:val="26"/>
          <w:lang w:val="en-GB"/>
        </w:rPr>
        <w:t>net premium</w:t>
      </w:r>
      <w:r w:rsidR="005100B9" w:rsidRPr="00440F21">
        <w:rPr>
          <w:rFonts w:ascii="Times New Roman"/>
          <w:sz w:val="26"/>
          <w:lang w:val="en-GB"/>
        </w:rPr>
        <w:t xml:space="preserve">  (sometimes called the </w:t>
      </w:r>
      <w:r w:rsidR="005100B9" w:rsidRPr="00440F21">
        <w:rPr>
          <w:rFonts w:ascii="Times New Roman"/>
          <w:b/>
          <w:sz w:val="26"/>
          <w:lang w:val="en-GB"/>
        </w:rPr>
        <w:t>pure premium</w:t>
      </w:r>
      <w:r w:rsidR="005100B9" w:rsidRPr="00440F21">
        <w:rPr>
          <w:rFonts w:ascii="Times New Roman"/>
          <w:sz w:val="26"/>
          <w:lang w:val="en-GB"/>
        </w:rPr>
        <w:t xml:space="preserve">), i.e. the money required to be collected from the </w:t>
      </w:r>
      <w:proofErr w:type="spellStart"/>
      <w:r w:rsidR="005100B9" w:rsidRPr="00440F21">
        <w:rPr>
          <w:rFonts w:ascii="Times New Roman"/>
          <w:sz w:val="26"/>
          <w:lang w:val="en-GB"/>
        </w:rPr>
        <w:t>policyowners</w:t>
      </w:r>
      <w:proofErr w:type="spellEnd"/>
      <w:r w:rsidR="005100B9" w:rsidRPr="00440F21">
        <w:rPr>
          <w:rFonts w:ascii="Times New Roman"/>
          <w:sz w:val="26"/>
          <w:lang w:val="en-GB"/>
        </w:rPr>
        <w:t xml:space="preserve"> just to meet death claims arising in the future under normal statistical expectations.  But there is more to consider.</w:t>
      </w:r>
    </w:p>
    <w:p w:rsidR="00912DDF" w:rsidRPr="00440F21" w:rsidRDefault="00912DDF" w:rsidP="000D1AFE">
      <w:pPr>
        <w:shd w:val="clear" w:color="auto" w:fill="FFFFFF"/>
        <w:tabs>
          <w:tab w:val="left" w:pos="-720"/>
          <w:tab w:val="left" w:pos="0"/>
          <w:tab w:val="left" w:pos="720"/>
        </w:tabs>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(c)</w:t>
      </w:r>
      <w:r w:rsidRPr="00440F21">
        <w:rPr>
          <w:rFonts w:ascii="Times New Roman"/>
          <w:sz w:val="26"/>
          <w:lang w:val="en-GB"/>
        </w:rPr>
        <w:tab/>
      </w:r>
      <w:r w:rsidRPr="00440F21">
        <w:rPr>
          <w:rFonts w:ascii="Times New Roman"/>
          <w:b/>
          <w:sz w:val="26"/>
          <w:lang w:val="en-GB"/>
        </w:rPr>
        <w:t>Expenses:</w:t>
      </w:r>
      <w:r w:rsidRPr="00440F21">
        <w:rPr>
          <w:rFonts w:ascii="Times New Roman"/>
          <w:sz w:val="26"/>
          <w:lang w:val="en-GB"/>
        </w:rPr>
        <w:t xml:space="preserve"> the </w:t>
      </w:r>
      <w:r w:rsidRPr="00440F21">
        <w:rPr>
          <w:rFonts w:ascii="Times New Roman"/>
          <w:b/>
          <w:sz w:val="26"/>
          <w:lang w:val="en-GB"/>
        </w:rPr>
        <w:t>net premium</w:t>
      </w:r>
      <w:r w:rsidRPr="00440F21">
        <w:rPr>
          <w:rFonts w:ascii="Times New Roman"/>
          <w:sz w:val="26"/>
          <w:lang w:val="en-GB"/>
        </w:rPr>
        <w:t xml:space="preserve"> has to be subject to a </w:t>
      </w:r>
      <w:r w:rsidRPr="00440F21">
        <w:rPr>
          <w:rFonts w:ascii="Times New Roman"/>
          <w:i/>
          <w:sz w:val="26"/>
          <w:lang w:val="en-GB"/>
        </w:rPr>
        <w:t>loading</w:t>
      </w:r>
      <w:r w:rsidRPr="00440F21">
        <w:rPr>
          <w:rFonts w:ascii="Times New Roman"/>
          <w:sz w:val="26"/>
          <w:lang w:val="en-GB"/>
        </w:rPr>
        <w:t xml:space="preserve"> (surcharge or additional sum) to take care of all expected and p</w:t>
      </w:r>
      <w:r w:rsidR="001B0545" w:rsidRPr="00440F21">
        <w:rPr>
          <w:rFonts w:ascii="Times New Roman"/>
          <w:sz w:val="26"/>
          <w:lang w:val="en-GB" w:eastAsia="zh-HK"/>
        </w:rPr>
        <w:t>robable</w:t>
      </w:r>
      <w:r w:rsidRPr="00440F21">
        <w:rPr>
          <w:rFonts w:ascii="Times New Roman"/>
          <w:sz w:val="26"/>
          <w:lang w:val="en-GB"/>
        </w:rPr>
        <w:t xml:space="preserve"> expenses.  These will include all internal operating costs, commissions, tax and overheads to which any business is subject.  With life insurance, there is also the possibility (however remote) of unusual mortality rates from some new disease or other disaster - and existing premiums </w:t>
      </w:r>
      <w:r w:rsidRPr="00440F21">
        <w:rPr>
          <w:rFonts w:ascii="Times New Roman"/>
          <w:b/>
          <w:sz w:val="26"/>
          <w:lang w:val="en-GB"/>
        </w:rPr>
        <w:t>cannot</w:t>
      </w:r>
      <w:r w:rsidRPr="00440F21">
        <w:rPr>
          <w:rFonts w:ascii="Times New Roman"/>
          <w:sz w:val="26"/>
          <w:lang w:val="en-GB"/>
        </w:rPr>
        <w:t xml:space="preserve"> be increased later to deal with changed circumstances.  Loading the net premium will include an amount to cover that kind of contingency.</w:t>
      </w: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ind w:left="1440" w:hanging="720"/>
        <w:jc w:val="both"/>
        <w:rPr>
          <w:rFonts w:ascii="Times New Roman"/>
          <w:sz w:val="26"/>
          <w:lang w:val="en-GB"/>
        </w:rPr>
      </w:pPr>
      <w:r w:rsidRPr="00440F21">
        <w:rPr>
          <w:rFonts w:ascii="Times New Roman"/>
          <w:b/>
          <w:sz w:val="26"/>
          <w:lang w:val="en-GB"/>
        </w:rPr>
        <w:tab/>
        <w:t>Note:</w:t>
      </w:r>
      <w:r w:rsidRPr="00440F21">
        <w:rPr>
          <w:rFonts w:ascii="Times New Roman"/>
          <w:sz w:val="26"/>
          <w:lang w:val="en-GB"/>
        </w:rPr>
        <w:tab/>
        <w:t xml:space="preserve">The </w:t>
      </w:r>
      <w:r w:rsidRPr="00440F21">
        <w:rPr>
          <w:rFonts w:ascii="Times New Roman"/>
          <w:b/>
          <w:sz w:val="26"/>
          <w:lang w:val="en-GB"/>
        </w:rPr>
        <w:t>loading</w:t>
      </w:r>
      <w:r w:rsidRPr="00440F21">
        <w:rPr>
          <w:rFonts w:ascii="Times New Roman"/>
          <w:sz w:val="26"/>
          <w:lang w:val="en-GB"/>
        </w:rPr>
        <w:t xml:space="preserve"> added to the </w:t>
      </w:r>
      <w:r w:rsidRPr="00440F21">
        <w:rPr>
          <w:rFonts w:ascii="Times New Roman"/>
          <w:b/>
          <w:sz w:val="26"/>
          <w:lang w:val="en-GB"/>
        </w:rPr>
        <w:t>net premium</w:t>
      </w:r>
      <w:r w:rsidRPr="00440F21">
        <w:rPr>
          <w:rFonts w:ascii="Times New Roman"/>
          <w:sz w:val="26"/>
          <w:lang w:val="en-GB"/>
        </w:rPr>
        <w:t xml:space="preserve"> produces the </w:t>
      </w:r>
      <w:r w:rsidRPr="00440F21">
        <w:rPr>
          <w:rFonts w:ascii="Times New Roman"/>
          <w:i/>
          <w:sz w:val="26"/>
          <w:lang w:val="en-GB"/>
        </w:rPr>
        <w:t>gross premium</w:t>
      </w:r>
      <w:r w:rsidRPr="00440F21">
        <w:rPr>
          <w:rFonts w:ascii="Times New Roman"/>
          <w:sz w:val="26"/>
          <w:lang w:val="en-GB"/>
        </w:rPr>
        <w:t>, which takes into account all three basic factors mentioned above.</w:t>
      </w:r>
    </w:p>
    <w:p w:rsidR="005100B9" w:rsidRPr="00440F21" w:rsidRDefault="005100B9" w:rsidP="000D1AFE">
      <w:pPr>
        <w:shd w:val="clear" w:color="auto" w:fill="FFFFFF"/>
        <w:tabs>
          <w:tab w:val="left" w:pos="-720"/>
        </w:tabs>
        <w:spacing w:line="240" w:lineRule="exact"/>
        <w:jc w:val="both"/>
        <w:rPr>
          <w:rFonts w:ascii="Times New Roman"/>
          <w:sz w:val="26"/>
          <w:lang w:val="en-GB"/>
        </w:rPr>
      </w:pPr>
    </w:p>
    <w:p w:rsidR="005100B9" w:rsidRPr="00440F21" w:rsidRDefault="005100B9" w:rsidP="000D1AFE">
      <w:pPr>
        <w:shd w:val="clear" w:color="auto" w:fill="FFFFFF"/>
        <w:tabs>
          <w:tab w:val="left" w:pos="-720"/>
        </w:tabs>
        <w:ind w:left="720"/>
        <w:jc w:val="both"/>
        <w:rPr>
          <w:rFonts w:ascii="Times New Roman"/>
          <w:sz w:val="26"/>
          <w:lang w:val="en-GB"/>
        </w:rPr>
      </w:pPr>
      <w:r w:rsidRPr="00440F21">
        <w:rPr>
          <w:rFonts w:ascii="Times New Roman"/>
          <w:b/>
          <w:sz w:val="26"/>
          <w:lang w:val="en-GB"/>
        </w:rPr>
        <w:tab/>
        <w:t>1.3.1b</w:t>
      </w:r>
      <w:r w:rsidRPr="00440F21">
        <w:rPr>
          <w:rFonts w:ascii="Times New Roman"/>
          <w:b/>
          <w:sz w:val="26"/>
          <w:lang w:val="en-GB"/>
        </w:rPr>
        <w:tab/>
        <w:t>Other Factors</w:t>
      </w:r>
    </w:p>
    <w:p w:rsidR="00783316" w:rsidRPr="00440F21" w:rsidRDefault="00783316" w:rsidP="000D1AFE">
      <w:pPr>
        <w:shd w:val="clear" w:color="auto" w:fill="FFFFFF"/>
        <w:tabs>
          <w:tab w:val="left" w:pos="-720"/>
        </w:tabs>
        <w:spacing w:line="240" w:lineRule="exact"/>
        <w:jc w:val="both"/>
        <w:rPr>
          <w:rFonts w:ascii="Times New Roman"/>
          <w:sz w:val="26"/>
          <w:lang w:val="en-GB"/>
        </w:rPr>
      </w:pPr>
    </w:p>
    <w:p w:rsidR="005100B9" w:rsidRPr="00440F21" w:rsidRDefault="005100B9" w:rsidP="000D1AFE">
      <w:pPr>
        <w:shd w:val="clear" w:color="auto" w:fill="FFFFFF"/>
        <w:tabs>
          <w:tab w:val="left" w:pos="-720"/>
          <w:tab w:val="left" w:pos="0"/>
        </w:tabs>
        <w:ind w:left="1440"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As mentioned, premiums for existing policies cannot be changed.  Life insurance belongs to </w:t>
      </w:r>
      <w:r w:rsidRPr="00440F21">
        <w:rPr>
          <w:rFonts w:ascii="Times New Roman"/>
          <w:b/>
          <w:sz w:val="26"/>
          <w:lang w:val="en-GB"/>
        </w:rPr>
        <w:t>long term business</w:t>
      </w:r>
      <w:r w:rsidRPr="00440F21">
        <w:rPr>
          <w:rFonts w:ascii="Times New Roman"/>
          <w:sz w:val="26"/>
          <w:lang w:val="en-GB"/>
        </w:rPr>
        <w:t xml:space="preserve">, and this implies that the contract not only is </w:t>
      </w:r>
      <w:r w:rsidR="00D63677" w:rsidRPr="00440F21">
        <w:rPr>
          <w:rFonts w:ascii="Times New Roman"/>
          <w:sz w:val="26"/>
          <w:lang w:val="en-GB"/>
        </w:rPr>
        <w:t xml:space="preserve">very </w:t>
      </w:r>
      <w:r w:rsidRPr="00440F21">
        <w:rPr>
          <w:rFonts w:ascii="Times New Roman"/>
          <w:sz w:val="26"/>
          <w:lang w:val="en-GB"/>
        </w:rPr>
        <w:t xml:space="preserve">likely to last several years, but also it cannot be cancelled or amended by the insurer without the consent of the </w:t>
      </w:r>
      <w:proofErr w:type="spellStart"/>
      <w:r w:rsidRPr="00440F21">
        <w:rPr>
          <w:rFonts w:ascii="Times New Roman"/>
          <w:sz w:val="26"/>
          <w:lang w:val="en-GB"/>
        </w:rPr>
        <w:t>policyowner</w:t>
      </w:r>
      <w:proofErr w:type="spellEnd"/>
      <w:r w:rsidRPr="00440F21">
        <w:rPr>
          <w:rFonts w:ascii="Times New Roman"/>
          <w:sz w:val="26"/>
          <w:lang w:val="en-GB"/>
        </w:rPr>
        <w:t xml:space="preserve">.  Therefore, other factors which may arise from time to time can only affect </w:t>
      </w:r>
      <w:r w:rsidR="001B0545" w:rsidRPr="00440F21">
        <w:rPr>
          <w:rFonts w:ascii="Times New Roman"/>
          <w:sz w:val="26"/>
          <w:lang w:val="en-GB" w:eastAsia="zh-HK"/>
        </w:rPr>
        <w:t xml:space="preserve">premiums for </w:t>
      </w:r>
      <w:r w:rsidRPr="00440F21">
        <w:rPr>
          <w:rFonts w:ascii="Times New Roman"/>
          <w:sz w:val="26"/>
          <w:lang w:val="en-GB"/>
        </w:rPr>
        <w:t>new polic</w:t>
      </w:r>
      <w:r w:rsidR="001B0545" w:rsidRPr="00440F21">
        <w:rPr>
          <w:rFonts w:ascii="Times New Roman"/>
          <w:sz w:val="26"/>
          <w:lang w:val="en-GB" w:eastAsia="zh-HK"/>
        </w:rPr>
        <w:t>ies</w:t>
      </w:r>
      <w:r w:rsidRPr="00440F21">
        <w:rPr>
          <w:rFonts w:ascii="Times New Roman"/>
          <w:sz w:val="26"/>
          <w:lang w:val="en-GB"/>
        </w:rPr>
        <w:t>.  Some of the influences which might have an effect on life premium rating are mentioned below:</w:t>
      </w:r>
    </w:p>
    <w:p w:rsidR="00137713" w:rsidRPr="00440F21" w:rsidRDefault="00137713" w:rsidP="000D1AFE">
      <w:pPr>
        <w:shd w:val="clear" w:color="auto" w:fill="FFFFFF"/>
        <w:tabs>
          <w:tab w:val="left" w:pos="-720"/>
          <w:tab w:val="left" w:pos="0"/>
          <w:tab w:val="left" w:pos="720"/>
        </w:tabs>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(a)</w:t>
      </w:r>
      <w:r w:rsidRPr="00440F21">
        <w:rPr>
          <w:rFonts w:ascii="Times New Roman"/>
          <w:sz w:val="26"/>
          <w:lang w:val="en-GB"/>
        </w:rPr>
        <w:tab/>
      </w:r>
      <w:r w:rsidRPr="00440F21">
        <w:rPr>
          <w:rFonts w:ascii="Times New Roman"/>
          <w:b/>
          <w:sz w:val="26"/>
          <w:lang w:val="en-GB"/>
        </w:rPr>
        <w:t>PAR or NON-PAR:</w:t>
      </w:r>
      <w:r w:rsidRPr="00440F21">
        <w:rPr>
          <w:rFonts w:ascii="Times New Roman"/>
          <w:sz w:val="26"/>
          <w:lang w:val="en-GB"/>
        </w:rPr>
        <w:t xml:space="preserve"> this is extremely important.  One unique feature of life insurance is that </w:t>
      </w:r>
      <w:r w:rsidR="006A2B05" w:rsidRPr="00440F21">
        <w:rPr>
          <w:rFonts w:ascii="Times New Roman"/>
          <w:sz w:val="26"/>
          <w:lang w:val="en-GB" w:eastAsia="zh-HK"/>
        </w:rPr>
        <w:t>a policy is either</w:t>
      </w:r>
      <w:r w:rsidRPr="00440F21">
        <w:rPr>
          <w:rFonts w:ascii="Times New Roman"/>
          <w:sz w:val="26"/>
          <w:lang w:val="en-GB"/>
        </w:rPr>
        <w:t xml:space="preserve"> a "</w:t>
      </w:r>
      <w:r w:rsidRPr="00440F21">
        <w:rPr>
          <w:rFonts w:ascii="Times New Roman"/>
          <w:i/>
          <w:sz w:val="26"/>
          <w:lang w:val="en-GB"/>
        </w:rPr>
        <w:t>participating</w:t>
      </w:r>
      <w:r w:rsidRPr="00440F21">
        <w:rPr>
          <w:rFonts w:ascii="Times New Roman"/>
          <w:sz w:val="26"/>
          <w:lang w:val="en-GB"/>
        </w:rPr>
        <w:t>" (</w:t>
      </w:r>
      <w:r w:rsidRPr="00440F21">
        <w:rPr>
          <w:rFonts w:ascii="Times New Roman"/>
          <w:b/>
          <w:sz w:val="26"/>
          <w:lang w:val="en-GB"/>
        </w:rPr>
        <w:t>PAR</w:t>
      </w:r>
      <w:r w:rsidRPr="00440F21">
        <w:rPr>
          <w:rFonts w:ascii="Times New Roman"/>
          <w:sz w:val="26"/>
          <w:lang w:val="en-GB"/>
        </w:rPr>
        <w:t xml:space="preserve">) policy </w:t>
      </w:r>
      <w:r w:rsidR="006A2B05" w:rsidRPr="00440F21">
        <w:rPr>
          <w:rFonts w:ascii="Times New Roman"/>
          <w:sz w:val="26"/>
          <w:lang w:val="en-GB" w:eastAsia="zh-HK"/>
        </w:rPr>
        <w:t>or</w:t>
      </w:r>
      <w:r w:rsidRPr="00440F21">
        <w:rPr>
          <w:rFonts w:ascii="Times New Roman"/>
          <w:sz w:val="26"/>
          <w:lang w:val="en-GB"/>
        </w:rPr>
        <w:t xml:space="preserve"> a "</w:t>
      </w:r>
      <w:r w:rsidRPr="00440F21">
        <w:rPr>
          <w:rFonts w:ascii="Times New Roman"/>
          <w:i/>
          <w:sz w:val="26"/>
          <w:lang w:val="en-GB"/>
        </w:rPr>
        <w:t>non-participating</w:t>
      </w:r>
      <w:r w:rsidRPr="00440F21">
        <w:rPr>
          <w:rFonts w:ascii="Times New Roman"/>
          <w:sz w:val="26"/>
          <w:lang w:val="en-GB"/>
        </w:rPr>
        <w:t>" policy (</w:t>
      </w:r>
      <w:r w:rsidRPr="00440F21">
        <w:rPr>
          <w:rFonts w:ascii="Times New Roman"/>
          <w:b/>
          <w:sz w:val="26"/>
          <w:lang w:val="en-GB"/>
        </w:rPr>
        <w:t>NON-PAR</w:t>
      </w:r>
      <w:r w:rsidRPr="00440F21">
        <w:rPr>
          <w:rFonts w:ascii="Times New Roman"/>
          <w:sz w:val="26"/>
          <w:lang w:val="en-GB"/>
        </w:rPr>
        <w:t xml:space="preserve">).  </w:t>
      </w:r>
      <w:r w:rsidR="006A2B05" w:rsidRPr="00440F21">
        <w:rPr>
          <w:rFonts w:ascii="Times New Roman"/>
          <w:sz w:val="26"/>
          <w:lang w:val="en-GB" w:eastAsia="zh-HK"/>
        </w:rPr>
        <w:t>The o</w:t>
      </w:r>
      <w:r w:rsidRPr="00440F21">
        <w:rPr>
          <w:rFonts w:ascii="Times New Roman"/>
          <w:sz w:val="26"/>
          <w:lang w:val="en-GB"/>
        </w:rPr>
        <w:t xml:space="preserve">wner of </w:t>
      </w:r>
      <w:r w:rsidR="006A2B05" w:rsidRPr="00440F21">
        <w:rPr>
          <w:rFonts w:ascii="Times New Roman"/>
          <w:sz w:val="26"/>
          <w:lang w:val="en-GB" w:eastAsia="zh-HK"/>
        </w:rPr>
        <w:t xml:space="preserve">a </w:t>
      </w:r>
      <w:r w:rsidRPr="00440F21">
        <w:rPr>
          <w:rFonts w:ascii="Times New Roman"/>
          <w:sz w:val="26"/>
          <w:lang w:val="en-GB"/>
        </w:rPr>
        <w:t>participating polic</w:t>
      </w:r>
      <w:r w:rsidR="006A2B05" w:rsidRPr="00440F21">
        <w:rPr>
          <w:rFonts w:ascii="Times New Roman"/>
          <w:sz w:val="26"/>
          <w:lang w:val="en-GB" w:eastAsia="zh-HK"/>
        </w:rPr>
        <w:t>y</w:t>
      </w:r>
      <w:r w:rsidRPr="00440F21">
        <w:rPr>
          <w:rFonts w:ascii="Times New Roman"/>
          <w:sz w:val="26"/>
          <w:lang w:val="en-GB"/>
        </w:rPr>
        <w:t xml:space="preserve"> </w:t>
      </w:r>
      <w:r w:rsidR="006A2B05" w:rsidRPr="00440F21">
        <w:rPr>
          <w:rFonts w:ascii="Times New Roman"/>
          <w:sz w:val="26"/>
          <w:lang w:val="en-GB" w:eastAsia="zh-HK"/>
        </w:rPr>
        <w:t>is</w:t>
      </w:r>
      <w:r w:rsidRPr="00440F21">
        <w:rPr>
          <w:rFonts w:ascii="Times New Roman"/>
          <w:sz w:val="26"/>
          <w:lang w:val="en-GB"/>
        </w:rPr>
        <w:t xml:space="preserve"> entitled to receive a </w:t>
      </w:r>
      <w:r w:rsidR="006A2B05" w:rsidRPr="00440F21">
        <w:rPr>
          <w:rFonts w:ascii="Times New Roman"/>
          <w:sz w:val="26"/>
          <w:lang w:val="en-GB" w:eastAsia="zh-HK"/>
        </w:rPr>
        <w:t xml:space="preserve">varying </w:t>
      </w:r>
      <w:r w:rsidRPr="00440F21">
        <w:rPr>
          <w:rFonts w:ascii="Times New Roman"/>
          <w:sz w:val="26"/>
          <w:lang w:val="en-GB"/>
        </w:rPr>
        <w:t>share of (or to "participate" in) the divisible surplus, if any, of the insurer</w:t>
      </w:r>
      <w:r w:rsidR="006A2B05" w:rsidRPr="00440F21">
        <w:rPr>
          <w:rFonts w:ascii="Times New Roman"/>
          <w:sz w:val="26"/>
          <w:lang w:val="en-GB" w:eastAsia="zh-HK"/>
        </w:rPr>
        <w:t>, normally on the policy anniversary date</w:t>
      </w:r>
      <w:r w:rsidR="005B4068" w:rsidRPr="00440F21">
        <w:rPr>
          <w:rFonts w:ascii="Times New Roman" w:eastAsia="SimSun"/>
          <w:sz w:val="26"/>
          <w:lang w:val="en-GB" w:eastAsia="zh-CN"/>
        </w:rPr>
        <w:t>s</w:t>
      </w:r>
      <w:r w:rsidRPr="00440F21">
        <w:rPr>
          <w:rFonts w:ascii="Times New Roman"/>
          <w:sz w:val="26"/>
          <w:lang w:val="en-GB"/>
        </w:rPr>
        <w:t xml:space="preserve">.  </w:t>
      </w:r>
      <w:r w:rsidR="00B63744" w:rsidRPr="00440F21">
        <w:rPr>
          <w:rFonts w:ascii="Times New Roman"/>
          <w:sz w:val="26"/>
          <w:lang w:val="en-GB" w:eastAsia="zh-HK"/>
        </w:rPr>
        <w:t xml:space="preserve">Such proceeds </w:t>
      </w:r>
      <w:r w:rsidRPr="00440F21">
        <w:rPr>
          <w:rFonts w:ascii="Times New Roman"/>
          <w:sz w:val="26"/>
          <w:lang w:val="en-GB"/>
        </w:rPr>
        <w:t xml:space="preserve">are </w:t>
      </w:r>
      <w:r w:rsidR="00B63744" w:rsidRPr="00440F21">
        <w:rPr>
          <w:rFonts w:ascii="Times New Roman"/>
          <w:sz w:val="26"/>
          <w:lang w:val="en-GB" w:eastAsia="zh-HK"/>
        </w:rPr>
        <w:t>termed</w:t>
      </w:r>
      <w:r w:rsidRPr="00440F21">
        <w:rPr>
          <w:rFonts w:ascii="Times New Roman"/>
          <w:sz w:val="26"/>
          <w:lang w:val="en-GB"/>
        </w:rPr>
        <w:t xml:space="preserve"> </w:t>
      </w:r>
      <w:r w:rsidR="00014588" w:rsidRPr="00440F21">
        <w:rPr>
          <w:rFonts w:ascii="Times New Roman"/>
          <w:i/>
          <w:sz w:val="26"/>
          <w:lang w:val="en-GB" w:eastAsia="zh-HK"/>
        </w:rPr>
        <w:t>policy</w:t>
      </w:r>
      <w:r w:rsidR="00014588" w:rsidRPr="00440F21">
        <w:rPr>
          <w:rFonts w:ascii="Times New Roman"/>
          <w:sz w:val="26"/>
          <w:lang w:val="en-GB" w:eastAsia="zh-HK"/>
        </w:rPr>
        <w:t xml:space="preserve"> </w:t>
      </w:r>
      <w:r w:rsidRPr="00440F21">
        <w:rPr>
          <w:rFonts w:ascii="Times New Roman"/>
          <w:i/>
          <w:sz w:val="26"/>
          <w:lang w:val="en-GB"/>
        </w:rPr>
        <w:t>dividends</w:t>
      </w:r>
      <w:r w:rsidR="000F054A" w:rsidRPr="00440F21">
        <w:rPr>
          <w:rFonts w:ascii="Times New Roman"/>
          <w:i/>
          <w:sz w:val="26"/>
          <w:lang w:val="en-GB" w:eastAsia="zh-HK"/>
        </w:rPr>
        <w:t xml:space="preserve"> </w:t>
      </w:r>
      <w:r w:rsidR="000F054A" w:rsidRPr="00440F21">
        <w:rPr>
          <w:rFonts w:ascii="Times New Roman"/>
          <w:sz w:val="26"/>
          <w:lang w:val="en-GB" w:eastAsia="zh-HK"/>
        </w:rPr>
        <w:t>or</w:t>
      </w:r>
      <w:r w:rsidR="000F054A" w:rsidRPr="00440F21">
        <w:rPr>
          <w:rFonts w:ascii="Times New Roman"/>
          <w:i/>
          <w:sz w:val="26"/>
          <w:lang w:val="en-GB" w:eastAsia="zh-HK"/>
        </w:rPr>
        <w:t xml:space="preserve"> dividends</w:t>
      </w:r>
      <w:r w:rsidRPr="00440F21">
        <w:rPr>
          <w:rFonts w:ascii="Times New Roman"/>
          <w:sz w:val="26"/>
          <w:lang w:val="en-GB"/>
        </w:rPr>
        <w:t xml:space="preserve">.  </w:t>
      </w:r>
      <w:r w:rsidR="006A2B05" w:rsidRPr="00440F21">
        <w:rPr>
          <w:rFonts w:ascii="Times New Roman"/>
          <w:sz w:val="26"/>
          <w:lang w:val="en-GB" w:eastAsia="zh-HK"/>
        </w:rPr>
        <w:t xml:space="preserve">Though </w:t>
      </w:r>
      <w:r w:rsidR="00457840" w:rsidRPr="00440F21">
        <w:rPr>
          <w:rFonts w:ascii="Times New Roman" w:eastAsia="SimSun"/>
          <w:sz w:val="26"/>
          <w:lang w:val="en-GB" w:eastAsia="zh-CN"/>
        </w:rPr>
        <w:t xml:space="preserve">no </w:t>
      </w:r>
      <w:r w:rsidR="006A2B05" w:rsidRPr="00440F21">
        <w:rPr>
          <w:rFonts w:ascii="Times New Roman"/>
          <w:sz w:val="26"/>
          <w:lang w:val="en-GB" w:eastAsia="zh-HK"/>
        </w:rPr>
        <w:t>policy dividends are guaranteed, p</w:t>
      </w:r>
      <w:r w:rsidRPr="00440F21">
        <w:rPr>
          <w:rFonts w:ascii="Times New Roman"/>
          <w:sz w:val="26"/>
          <w:lang w:val="en-GB"/>
        </w:rPr>
        <w:t xml:space="preserve">articipating policies are subject to higher premium rates than </w:t>
      </w:r>
      <w:r w:rsidR="00014588" w:rsidRPr="00440F21">
        <w:rPr>
          <w:rFonts w:ascii="Times New Roman"/>
          <w:sz w:val="26"/>
          <w:lang w:val="en-GB" w:eastAsia="zh-HK"/>
        </w:rPr>
        <w:t xml:space="preserve">equivalent </w:t>
      </w:r>
      <w:r w:rsidRPr="00440F21">
        <w:rPr>
          <w:rFonts w:ascii="Times New Roman"/>
          <w:sz w:val="26"/>
          <w:lang w:val="en-GB"/>
        </w:rPr>
        <w:t>Non-Participating policies.</w:t>
      </w: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p>
    <w:p w:rsidR="00874D0A" w:rsidRPr="00440F21" w:rsidRDefault="005100B9" w:rsidP="000D1AFE">
      <w:pPr>
        <w:shd w:val="clear" w:color="auto" w:fill="FFFFFF"/>
        <w:tabs>
          <w:tab w:val="left" w:pos="-720"/>
          <w:tab w:val="left" w:pos="0"/>
          <w:tab w:val="left" w:pos="720"/>
          <w:tab w:val="left" w:pos="2880"/>
          <w:tab w:val="left" w:pos="3240"/>
        </w:tabs>
        <w:ind w:leftChars="600" w:left="2156" w:hangingChars="275" w:hanging="716"/>
        <w:jc w:val="both"/>
        <w:rPr>
          <w:rFonts w:ascii="Times New Roman"/>
          <w:sz w:val="26"/>
          <w:lang w:val="en-GB"/>
        </w:rPr>
      </w:pPr>
      <w:r w:rsidRPr="00440F21">
        <w:rPr>
          <w:rFonts w:ascii="Times New Roman"/>
          <w:b/>
          <w:sz w:val="26"/>
          <w:lang w:val="en-GB"/>
        </w:rPr>
        <w:t>Note:</w:t>
      </w:r>
      <w:r w:rsidRPr="00440F21">
        <w:rPr>
          <w:rFonts w:ascii="Times New Roman"/>
          <w:sz w:val="26"/>
          <w:lang w:val="en-GB"/>
        </w:rPr>
        <w:tab/>
        <w:t>1</w:t>
      </w:r>
      <w:r w:rsidR="00D53607" w:rsidRPr="00440F21">
        <w:rPr>
          <w:rFonts w:ascii="Times New Roman"/>
          <w:sz w:val="26"/>
          <w:lang w:val="en-GB"/>
        </w:rPr>
        <w:tab/>
      </w:r>
      <w:r w:rsidR="00D62B4E" w:rsidRPr="00440F21">
        <w:rPr>
          <w:rFonts w:ascii="Times New Roman"/>
          <w:sz w:val="26"/>
          <w:lang w:val="en-GB"/>
        </w:rPr>
        <w:t xml:space="preserve">While U.S. </w:t>
      </w:r>
      <w:proofErr w:type="gramStart"/>
      <w:r w:rsidR="00D62B4E" w:rsidRPr="00440F21">
        <w:rPr>
          <w:rFonts w:ascii="Times New Roman"/>
          <w:sz w:val="26"/>
          <w:lang w:val="en-GB"/>
        </w:rPr>
        <w:t>insurers</w:t>
      </w:r>
      <w:proofErr w:type="gramEnd"/>
      <w:r w:rsidR="00D62B4E" w:rsidRPr="00440F21">
        <w:rPr>
          <w:rFonts w:ascii="Times New Roman"/>
          <w:sz w:val="26"/>
          <w:lang w:val="en-GB"/>
        </w:rPr>
        <w:t xml:space="preserve"> talk of par and non-par policies and dividends, U.K. i</w:t>
      </w:r>
      <w:r w:rsidRPr="00440F21">
        <w:rPr>
          <w:rFonts w:ascii="Times New Roman"/>
          <w:sz w:val="26"/>
          <w:lang w:val="en-GB"/>
        </w:rPr>
        <w:t xml:space="preserve">nsurers </w:t>
      </w:r>
      <w:r w:rsidR="00D62B4E" w:rsidRPr="00440F21">
        <w:rPr>
          <w:rFonts w:ascii="Times New Roman"/>
          <w:sz w:val="26"/>
          <w:lang w:val="en-GB"/>
        </w:rPr>
        <w:t xml:space="preserve">issue </w:t>
      </w:r>
      <w:r w:rsidRPr="00440F21">
        <w:rPr>
          <w:rFonts w:ascii="Times New Roman"/>
          <w:sz w:val="26"/>
          <w:lang w:val="en-GB"/>
        </w:rPr>
        <w:t>policies</w:t>
      </w:r>
      <w:r w:rsidR="00D62B4E" w:rsidRPr="00440F21">
        <w:rPr>
          <w:rFonts w:ascii="Times New Roman"/>
          <w:sz w:val="26"/>
          <w:lang w:val="en-GB"/>
        </w:rPr>
        <w:t xml:space="preserve"> which are either</w:t>
      </w:r>
      <w:r w:rsidRPr="00440F21">
        <w:rPr>
          <w:rFonts w:ascii="Times New Roman"/>
          <w:sz w:val="26"/>
          <w:lang w:val="en-GB"/>
        </w:rPr>
        <w:t xml:space="preserve"> </w:t>
      </w:r>
      <w:r w:rsidRPr="00440F21">
        <w:rPr>
          <w:rFonts w:ascii="Times New Roman"/>
          <w:b/>
          <w:sz w:val="26"/>
          <w:lang w:val="en-GB"/>
        </w:rPr>
        <w:t>With-Profit</w:t>
      </w:r>
      <w:r w:rsidRPr="00440F21">
        <w:rPr>
          <w:rFonts w:ascii="Times New Roman"/>
          <w:sz w:val="26"/>
          <w:lang w:val="en-GB"/>
        </w:rPr>
        <w:t xml:space="preserve"> or </w:t>
      </w:r>
      <w:r w:rsidRPr="00440F21">
        <w:rPr>
          <w:rFonts w:ascii="Times New Roman"/>
          <w:b/>
          <w:sz w:val="26"/>
          <w:lang w:val="en-GB"/>
        </w:rPr>
        <w:t>Without-Profit</w:t>
      </w:r>
      <w:r w:rsidR="00D62B4E" w:rsidRPr="00440F21">
        <w:rPr>
          <w:rFonts w:ascii="Times New Roman"/>
          <w:sz w:val="26"/>
          <w:lang w:val="en-GB"/>
        </w:rPr>
        <w:t xml:space="preserve">, and declare bonuses. </w:t>
      </w:r>
      <w:r w:rsidRPr="00440F21">
        <w:rPr>
          <w:rFonts w:ascii="Times New Roman"/>
          <w:sz w:val="26"/>
          <w:lang w:val="en-GB"/>
        </w:rPr>
        <w:t xml:space="preserve">  The concept is the same, although there are differences</w:t>
      </w:r>
      <w:r w:rsidR="00B63744" w:rsidRPr="00440F21">
        <w:rPr>
          <w:rFonts w:ascii="Times New Roman"/>
          <w:sz w:val="26"/>
          <w:lang w:val="en-GB" w:eastAsia="zh-HK"/>
        </w:rPr>
        <w:t xml:space="preserve"> between the U.S and U.K. practices</w:t>
      </w:r>
      <w:r w:rsidRPr="00440F21">
        <w:rPr>
          <w:rFonts w:ascii="Times New Roman"/>
          <w:sz w:val="26"/>
          <w:lang w:val="en-GB"/>
        </w:rPr>
        <w:t xml:space="preserve">.  </w:t>
      </w:r>
      <w:r w:rsidRPr="00440F21">
        <w:rPr>
          <w:rFonts w:ascii="Times New Roman"/>
          <w:i/>
          <w:sz w:val="26"/>
          <w:lang w:val="en-GB"/>
        </w:rPr>
        <w:t>Bonuses</w:t>
      </w:r>
      <w:r w:rsidRPr="00440F21">
        <w:rPr>
          <w:rFonts w:ascii="Times New Roman"/>
          <w:sz w:val="26"/>
          <w:lang w:val="en-GB"/>
        </w:rPr>
        <w:t xml:space="preserve"> are usually </w:t>
      </w:r>
      <w:r w:rsidRPr="00440F21">
        <w:rPr>
          <w:rFonts w:ascii="Times New Roman"/>
          <w:i/>
          <w:sz w:val="26"/>
          <w:lang w:val="en-GB"/>
        </w:rPr>
        <w:t>reversionary</w:t>
      </w:r>
      <w:r w:rsidRPr="00440F21">
        <w:rPr>
          <w:rFonts w:ascii="Times New Roman"/>
          <w:sz w:val="26"/>
          <w:lang w:val="en-GB"/>
        </w:rPr>
        <w:t xml:space="preserve"> (i.e. payable only when the policy benefit is payable), whereas dividends are payable upon annual declarations.  Having said that, </w:t>
      </w:r>
      <w:r w:rsidR="00D62B4E" w:rsidRPr="00440F21">
        <w:rPr>
          <w:rFonts w:ascii="Times New Roman"/>
          <w:sz w:val="26"/>
          <w:lang w:val="en-GB"/>
        </w:rPr>
        <w:t xml:space="preserve">reversionary </w:t>
      </w:r>
      <w:r w:rsidRPr="00440F21">
        <w:rPr>
          <w:rFonts w:ascii="Times New Roman"/>
          <w:sz w:val="26"/>
          <w:lang w:val="en-GB"/>
        </w:rPr>
        <w:t xml:space="preserve">bonuses can be surrendered without terminating the policy (see </w:t>
      </w:r>
      <w:r w:rsidRPr="00440F21">
        <w:rPr>
          <w:rFonts w:ascii="Times New Roman"/>
          <w:b/>
          <w:bCs/>
          <w:sz w:val="26"/>
          <w:lang w:val="en-GB"/>
        </w:rPr>
        <w:t>1.3.2b</w:t>
      </w:r>
      <w:r w:rsidRPr="00440F21">
        <w:rPr>
          <w:rFonts w:ascii="Times New Roman"/>
          <w:sz w:val="26"/>
          <w:lang w:val="en-GB"/>
        </w:rPr>
        <w:t>(c</w:t>
      </w:r>
      <w:proofErr w:type="gramStart"/>
      <w:r w:rsidRPr="00440F21">
        <w:rPr>
          <w:rFonts w:ascii="Times New Roman"/>
          <w:sz w:val="26"/>
          <w:lang w:val="en-GB"/>
        </w:rPr>
        <w:t>)(</w:t>
      </w:r>
      <w:proofErr w:type="spellStart"/>
      <w:proofErr w:type="gramEnd"/>
      <w:r w:rsidRPr="00440F21">
        <w:rPr>
          <w:rFonts w:ascii="Times New Roman"/>
          <w:sz w:val="26"/>
          <w:lang w:val="en-GB"/>
        </w:rPr>
        <w:t>i</w:t>
      </w:r>
      <w:proofErr w:type="spellEnd"/>
      <w:r w:rsidRPr="00440F21">
        <w:rPr>
          <w:rFonts w:ascii="Times New Roman"/>
          <w:sz w:val="26"/>
          <w:lang w:val="en-GB"/>
        </w:rPr>
        <w:t xml:space="preserve">) </w:t>
      </w:r>
      <w:r w:rsidRPr="00440F21">
        <w:rPr>
          <w:rFonts w:ascii="Times New Roman"/>
          <w:sz w:val="26"/>
          <w:lang w:val="en-GB"/>
        </w:rPr>
        <w:lastRenderedPageBreak/>
        <w:t>for surrender values).</w:t>
      </w:r>
      <w:r w:rsidR="005B5E6B" w:rsidRPr="00440F21">
        <w:rPr>
          <w:rFonts w:ascii="Times New Roman"/>
          <w:sz w:val="26"/>
          <w:lang w:val="en-GB"/>
        </w:rPr>
        <w:t xml:space="preserve"> </w:t>
      </w:r>
      <w:r w:rsidRPr="00440F21">
        <w:rPr>
          <w:rFonts w:ascii="Times New Roman"/>
          <w:sz w:val="26"/>
          <w:lang w:val="en-GB"/>
        </w:rPr>
        <w:t xml:space="preserve"> Suppose a whole life policy has earned an accumulated </w:t>
      </w:r>
      <w:r w:rsidR="00D62B4E" w:rsidRPr="00440F21">
        <w:rPr>
          <w:rFonts w:ascii="Times New Roman"/>
          <w:sz w:val="26"/>
          <w:lang w:val="en-GB"/>
        </w:rPr>
        <w:t xml:space="preserve">reversionary </w:t>
      </w:r>
      <w:r w:rsidRPr="00440F21">
        <w:rPr>
          <w:rFonts w:ascii="Times New Roman"/>
          <w:sz w:val="26"/>
          <w:lang w:val="en-GB"/>
        </w:rPr>
        <w:t>bonus of £5,000</w:t>
      </w:r>
      <w:r w:rsidR="005B5E6B" w:rsidRPr="00440F21">
        <w:rPr>
          <w:rFonts w:ascii="Times New Roman"/>
          <w:sz w:val="26"/>
          <w:lang w:val="en-GB"/>
        </w:rPr>
        <w:t>.  T</w:t>
      </w:r>
      <w:r w:rsidRPr="00440F21">
        <w:rPr>
          <w:rFonts w:ascii="Times New Roman"/>
          <w:sz w:val="26"/>
          <w:lang w:val="en-GB"/>
        </w:rPr>
        <w:t xml:space="preserve">he </w:t>
      </w:r>
      <w:proofErr w:type="spellStart"/>
      <w:r w:rsidRPr="00440F21">
        <w:rPr>
          <w:rFonts w:ascii="Times New Roman"/>
          <w:sz w:val="26"/>
          <w:lang w:val="en-GB"/>
        </w:rPr>
        <w:t>policyowner</w:t>
      </w:r>
      <w:proofErr w:type="spellEnd"/>
      <w:r w:rsidRPr="00440F21">
        <w:rPr>
          <w:rFonts w:ascii="Times New Roman"/>
          <w:sz w:val="26"/>
          <w:lang w:val="en-GB"/>
        </w:rPr>
        <w:t xml:space="preserve"> is entitled to an </w:t>
      </w:r>
      <w:r w:rsidRPr="00440F21">
        <w:rPr>
          <w:rFonts w:ascii="Times New Roman"/>
          <w:i/>
          <w:iCs/>
          <w:sz w:val="26"/>
          <w:lang w:val="en-GB"/>
        </w:rPr>
        <w:t>immediate</w:t>
      </w:r>
      <w:r w:rsidRPr="00440F21">
        <w:rPr>
          <w:rFonts w:ascii="Times New Roman"/>
          <w:sz w:val="26"/>
          <w:lang w:val="en-GB"/>
        </w:rPr>
        <w:t xml:space="preserve"> payment out of such value</w:t>
      </w:r>
      <w:r w:rsidR="00D62B4E" w:rsidRPr="00440F21">
        <w:rPr>
          <w:rFonts w:ascii="Times New Roman"/>
          <w:sz w:val="26"/>
          <w:lang w:val="en-GB"/>
        </w:rPr>
        <w:t>, but only</w:t>
      </w:r>
      <w:r w:rsidRPr="00440F21">
        <w:rPr>
          <w:rFonts w:ascii="Times New Roman"/>
          <w:sz w:val="26"/>
          <w:lang w:val="en-GB"/>
        </w:rPr>
        <w:t xml:space="preserve"> at a discount.</w:t>
      </w:r>
      <w:r w:rsidR="005B5E6B" w:rsidRPr="00440F21">
        <w:rPr>
          <w:rFonts w:ascii="Times New Roman"/>
          <w:sz w:val="26"/>
          <w:lang w:val="en-GB"/>
        </w:rPr>
        <w:t xml:space="preserve"> </w:t>
      </w:r>
      <w:r w:rsidRPr="00440F21">
        <w:rPr>
          <w:rFonts w:ascii="Times New Roman"/>
          <w:sz w:val="26"/>
          <w:lang w:val="en-GB"/>
        </w:rPr>
        <w:t xml:space="preserve"> Further suppose that according to the insurer’s calculation based on factors such as the current age of the life insured and the expected rates of interest, the </w:t>
      </w:r>
      <w:r w:rsidRPr="00440F21">
        <w:rPr>
          <w:rFonts w:ascii="Times New Roman"/>
          <w:i/>
          <w:iCs/>
          <w:sz w:val="26"/>
          <w:lang w:val="en-GB"/>
        </w:rPr>
        <w:t>future</w:t>
      </w:r>
      <w:r w:rsidRPr="00440F21">
        <w:rPr>
          <w:rFonts w:ascii="Times New Roman"/>
          <w:sz w:val="26"/>
          <w:lang w:val="en-GB"/>
        </w:rPr>
        <w:t xml:space="preserve"> bonus value of £5,000 is equivalent to an </w:t>
      </w:r>
      <w:r w:rsidRPr="00440F21">
        <w:rPr>
          <w:rFonts w:ascii="Times New Roman"/>
          <w:i/>
          <w:iCs/>
          <w:sz w:val="26"/>
          <w:lang w:val="en-GB"/>
        </w:rPr>
        <w:t>immediate</w:t>
      </w:r>
      <w:r w:rsidRPr="00440F21">
        <w:rPr>
          <w:rFonts w:ascii="Times New Roman"/>
          <w:sz w:val="26"/>
          <w:lang w:val="en-GB"/>
        </w:rPr>
        <w:t xml:space="preserve"> surrender value of £1,000.</w:t>
      </w:r>
      <w:r w:rsidR="005B5E6B" w:rsidRPr="00440F21">
        <w:rPr>
          <w:rFonts w:ascii="Times New Roman"/>
          <w:sz w:val="26"/>
          <w:lang w:val="en-GB"/>
        </w:rPr>
        <w:t xml:space="preserve"> </w:t>
      </w:r>
      <w:r w:rsidRPr="00440F21">
        <w:rPr>
          <w:rFonts w:ascii="Times New Roman"/>
          <w:sz w:val="26"/>
          <w:lang w:val="en-GB"/>
        </w:rPr>
        <w:t xml:space="preserve"> Then by surrendering, say, half of the accumulated bonus value,</w:t>
      </w:r>
      <w:r w:rsidR="00783316" w:rsidRPr="00440F21">
        <w:rPr>
          <w:rFonts w:ascii="Times New Roman"/>
          <w:sz w:val="26"/>
          <w:lang w:val="en-GB"/>
        </w:rPr>
        <w:t xml:space="preserve"> the </w:t>
      </w:r>
      <w:proofErr w:type="spellStart"/>
      <w:r w:rsidR="00783316" w:rsidRPr="00440F21">
        <w:rPr>
          <w:rFonts w:ascii="Times New Roman"/>
          <w:sz w:val="26"/>
          <w:lang w:val="en-GB"/>
        </w:rPr>
        <w:t>policyowner</w:t>
      </w:r>
      <w:proofErr w:type="spellEnd"/>
      <w:r w:rsidR="00783316" w:rsidRPr="00440F21">
        <w:rPr>
          <w:rFonts w:ascii="Times New Roman"/>
          <w:sz w:val="26"/>
          <w:lang w:val="en-GB"/>
        </w:rPr>
        <w:t xml:space="preserve"> will be paid £500 immediately.</w:t>
      </w:r>
    </w:p>
    <w:p w:rsidR="00D53607" w:rsidRPr="00440F21" w:rsidRDefault="00D53607" w:rsidP="000D1AFE">
      <w:pPr>
        <w:shd w:val="clear" w:color="auto" w:fill="FFFFFF"/>
        <w:tabs>
          <w:tab w:val="left" w:pos="-720"/>
          <w:tab w:val="left" w:pos="0"/>
          <w:tab w:val="left" w:pos="720"/>
          <w:tab w:val="left" w:pos="2880"/>
          <w:tab w:val="left" w:pos="3240"/>
        </w:tabs>
        <w:ind w:leftChars="600" w:left="2155" w:hangingChars="275" w:hanging="715"/>
        <w:jc w:val="both"/>
        <w:rPr>
          <w:rFonts w:ascii="Times New Roman"/>
          <w:sz w:val="26"/>
          <w:lang w:val="en-GB"/>
        </w:rPr>
      </w:pPr>
    </w:p>
    <w:p w:rsidR="005100B9" w:rsidRPr="00440F21" w:rsidRDefault="00D53607" w:rsidP="000D1AFE">
      <w:pPr>
        <w:shd w:val="clear" w:color="auto" w:fill="FFFFFF"/>
        <w:tabs>
          <w:tab w:val="left" w:pos="-720"/>
          <w:tab w:val="left" w:pos="0"/>
          <w:tab w:val="left" w:pos="720"/>
          <w:tab w:val="left" w:pos="2880"/>
          <w:tab w:val="left" w:pos="3240"/>
        </w:tabs>
        <w:ind w:leftChars="899" w:left="2158" w:firstLine="2"/>
        <w:jc w:val="both"/>
        <w:rPr>
          <w:rFonts w:ascii="Times New Roman"/>
          <w:sz w:val="26"/>
          <w:lang w:val="en-GB"/>
        </w:rPr>
      </w:pPr>
      <w:r w:rsidRPr="00440F21">
        <w:rPr>
          <w:rFonts w:ascii="Times New Roman"/>
          <w:sz w:val="26"/>
          <w:lang w:val="en-GB"/>
        </w:rPr>
        <w:t>2</w:t>
      </w:r>
      <w:r w:rsidRPr="00440F21">
        <w:rPr>
          <w:rFonts w:ascii="Times New Roman"/>
          <w:sz w:val="26"/>
          <w:lang w:val="en-GB"/>
        </w:rPr>
        <w:tab/>
        <w:t>N</w:t>
      </w:r>
      <w:r w:rsidR="005100B9" w:rsidRPr="00440F21">
        <w:rPr>
          <w:rFonts w:ascii="Times New Roman"/>
          <w:sz w:val="26"/>
          <w:lang w:val="en-GB"/>
        </w:rPr>
        <w:t xml:space="preserve">ot all life insurance policies can be </w:t>
      </w:r>
      <w:r w:rsidR="005100B9" w:rsidRPr="00440F21">
        <w:rPr>
          <w:rFonts w:ascii="Times New Roman"/>
          <w:b/>
          <w:sz w:val="26"/>
          <w:lang w:val="en-GB"/>
        </w:rPr>
        <w:t xml:space="preserve">par </w:t>
      </w:r>
      <w:r w:rsidR="005100B9" w:rsidRPr="00440F21">
        <w:rPr>
          <w:rFonts w:ascii="Times New Roman"/>
          <w:sz w:val="26"/>
          <w:lang w:val="en-GB"/>
        </w:rPr>
        <w:t xml:space="preserve">or </w:t>
      </w:r>
      <w:r w:rsidR="005100B9" w:rsidRPr="00440F21">
        <w:rPr>
          <w:rFonts w:ascii="Times New Roman"/>
          <w:b/>
          <w:sz w:val="26"/>
          <w:lang w:val="en-GB"/>
        </w:rPr>
        <w:t>non-par</w:t>
      </w:r>
      <w:r w:rsidR="005100B9" w:rsidRPr="00440F21">
        <w:rPr>
          <w:rFonts w:ascii="Times New Roman"/>
          <w:sz w:val="26"/>
          <w:lang w:val="en-GB"/>
        </w:rPr>
        <w:t xml:space="preserve">. </w:t>
      </w:r>
      <w:r w:rsidR="005100B9" w:rsidRPr="00440F21">
        <w:rPr>
          <w:rFonts w:ascii="Times New Roman"/>
          <w:i/>
          <w:sz w:val="26"/>
          <w:lang w:val="en-GB"/>
        </w:rPr>
        <w:t>Term</w:t>
      </w:r>
      <w:r w:rsidR="005100B9" w:rsidRPr="00440F21">
        <w:rPr>
          <w:rFonts w:ascii="Times New Roman"/>
          <w:sz w:val="26"/>
          <w:lang w:val="en-GB"/>
        </w:rPr>
        <w:t xml:space="preserve"> insurance</w:t>
      </w:r>
      <w:r w:rsidR="00C16D0B" w:rsidRPr="00440F21">
        <w:rPr>
          <w:rFonts w:ascii="Times New Roman"/>
          <w:sz w:val="26"/>
          <w:lang w:val="en-GB"/>
        </w:rPr>
        <w:t xml:space="preserve"> plans</w:t>
      </w:r>
      <w:r w:rsidR="005100B9" w:rsidRPr="00440F21">
        <w:rPr>
          <w:rFonts w:ascii="Times New Roman"/>
          <w:sz w:val="26"/>
          <w:lang w:val="en-GB"/>
        </w:rPr>
        <w:t xml:space="preserve"> (see </w:t>
      </w:r>
      <w:r w:rsidR="005100B9" w:rsidRPr="00440F21">
        <w:rPr>
          <w:rFonts w:ascii="Times New Roman"/>
          <w:b/>
          <w:sz w:val="26"/>
          <w:lang w:val="en-GB"/>
        </w:rPr>
        <w:t>2.1.1</w:t>
      </w:r>
      <w:r w:rsidR="005100B9" w:rsidRPr="00440F21">
        <w:rPr>
          <w:rFonts w:ascii="Times New Roman"/>
          <w:sz w:val="26"/>
          <w:lang w:val="en-GB"/>
        </w:rPr>
        <w:t>) are normally not on a participating basis.</w:t>
      </w:r>
    </w:p>
    <w:p w:rsidR="00AE0D82" w:rsidRPr="00440F21" w:rsidRDefault="00AE0D82" w:rsidP="000D1AFE">
      <w:pPr>
        <w:shd w:val="clear" w:color="auto" w:fill="FFFFFF"/>
        <w:tabs>
          <w:tab w:val="left" w:pos="-720"/>
          <w:tab w:val="left" w:pos="0"/>
          <w:tab w:val="left" w:pos="720"/>
          <w:tab w:val="left" w:pos="2880"/>
        </w:tabs>
        <w:ind w:leftChars="899" w:left="2158" w:firstLineChars="197" w:firstLine="512"/>
        <w:jc w:val="both"/>
        <w:rPr>
          <w:rFonts w:ascii="Times New Roman"/>
          <w:sz w:val="26"/>
          <w:lang w:val="en-GB"/>
        </w:rPr>
      </w:pPr>
    </w:p>
    <w:p w:rsidR="00AE0D82" w:rsidRPr="00440F21" w:rsidRDefault="00AE0D82" w:rsidP="000D1AFE">
      <w:pPr>
        <w:shd w:val="clear" w:color="auto" w:fill="FFFFFF"/>
        <w:tabs>
          <w:tab w:val="left" w:pos="-720"/>
          <w:tab w:val="left" w:pos="0"/>
          <w:tab w:val="left" w:pos="720"/>
          <w:tab w:val="left" w:pos="2880"/>
          <w:tab w:val="left" w:pos="3240"/>
        </w:tabs>
        <w:ind w:leftChars="899" w:left="2158" w:firstLine="2"/>
        <w:jc w:val="both"/>
        <w:rPr>
          <w:rFonts w:ascii="Times New Roman"/>
          <w:sz w:val="26"/>
          <w:lang w:val="en-GB"/>
        </w:rPr>
      </w:pPr>
      <w:r w:rsidRPr="00440F21">
        <w:rPr>
          <w:rFonts w:ascii="Times New Roman"/>
          <w:sz w:val="26"/>
          <w:lang w:val="en-GB"/>
        </w:rPr>
        <w:t>3</w:t>
      </w:r>
      <w:r w:rsidRPr="00440F21">
        <w:rPr>
          <w:rFonts w:ascii="Times New Roman"/>
          <w:sz w:val="26"/>
          <w:lang w:val="en-GB"/>
        </w:rPr>
        <w:tab/>
        <w:t xml:space="preserve">For discussions on distribution of policy dividends, please see </w:t>
      </w:r>
      <w:r w:rsidRPr="00440F21">
        <w:rPr>
          <w:rFonts w:ascii="Times New Roman"/>
          <w:b/>
          <w:sz w:val="26"/>
          <w:lang w:val="en-GB"/>
        </w:rPr>
        <w:t>5.2.7</w:t>
      </w:r>
      <w:r w:rsidRPr="00440F21">
        <w:rPr>
          <w:rFonts w:ascii="Times New Roman"/>
          <w:sz w:val="26"/>
          <w:lang w:val="en-GB"/>
        </w:rPr>
        <w:t xml:space="preserve">. </w:t>
      </w: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(b)</w:t>
      </w:r>
      <w:r w:rsidRPr="00440F21">
        <w:rPr>
          <w:rFonts w:ascii="Times New Roman"/>
          <w:sz w:val="26"/>
          <w:lang w:val="en-GB"/>
        </w:rPr>
        <w:tab/>
      </w:r>
      <w:r w:rsidRPr="00440F21">
        <w:rPr>
          <w:rFonts w:ascii="Times New Roman"/>
          <w:b/>
          <w:sz w:val="26"/>
          <w:lang w:val="en-GB"/>
        </w:rPr>
        <w:t>Competition:</w:t>
      </w:r>
      <w:r w:rsidRPr="00440F21">
        <w:rPr>
          <w:rFonts w:ascii="Times New Roman"/>
          <w:sz w:val="26"/>
          <w:lang w:val="en-GB"/>
        </w:rPr>
        <w:t xml:space="preserve"> no insurer enjoys a monopoly position.  What the market is charging cannot be ignored.</w:t>
      </w: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(c)</w:t>
      </w:r>
      <w:r w:rsidRPr="00440F21">
        <w:rPr>
          <w:rFonts w:ascii="Times New Roman"/>
          <w:sz w:val="26"/>
          <w:lang w:val="en-GB"/>
        </w:rPr>
        <w:tab/>
      </w:r>
      <w:r w:rsidRPr="00440F21">
        <w:rPr>
          <w:rFonts w:ascii="Times New Roman"/>
          <w:b/>
          <w:sz w:val="26"/>
          <w:lang w:val="en-GB"/>
        </w:rPr>
        <w:t>Economic changes:</w:t>
      </w:r>
      <w:r w:rsidRPr="00440F21">
        <w:rPr>
          <w:rFonts w:ascii="Times New Roman"/>
          <w:sz w:val="26"/>
          <w:lang w:val="en-GB"/>
        </w:rPr>
        <w:t xml:space="preserve"> extended times of affluence or recession will doubtless</w:t>
      </w:r>
      <w:r w:rsidR="00E524BA" w:rsidRPr="00440F21">
        <w:rPr>
          <w:rFonts w:ascii="Times New Roman"/>
          <w:sz w:val="26"/>
          <w:lang w:val="en-GB"/>
        </w:rPr>
        <w:t>ly</w:t>
      </w:r>
      <w:r w:rsidRPr="00440F21">
        <w:rPr>
          <w:rFonts w:ascii="Times New Roman"/>
          <w:sz w:val="26"/>
          <w:lang w:val="en-GB"/>
        </w:rPr>
        <w:t xml:space="preserve"> have an impact on all product prices, including insurance.</w:t>
      </w: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(d)</w:t>
      </w:r>
      <w:r w:rsidRPr="00440F21">
        <w:rPr>
          <w:rFonts w:ascii="Times New Roman"/>
          <w:sz w:val="26"/>
          <w:lang w:val="en-GB"/>
        </w:rPr>
        <w:tab/>
      </w:r>
      <w:r w:rsidRPr="00440F21">
        <w:rPr>
          <w:rFonts w:ascii="Times New Roman"/>
          <w:b/>
          <w:sz w:val="26"/>
          <w:lang w:val="en-GB"/>
        </w:rPr>
        <w:t>Public health:</w:t>
      </w:r>
      <w:r w:rsidRPr="00440F21">
        <w:rPr>
          <w:rFonts w:ascii="Times New Roman"/>
          <w:sz w:val="26"/>
          <w:lang w:val="en-GB"/>
        </w:rPr>
        <w:t xml:space="preserve"> abnormal developments in this area (e.g. the AIDS epidemic) cannot be ignored in rating.</w:t>
      </w: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(e)</w:t>
      </w:r>
      <w:r w:rsidRPr="00440F21">
        <w:rPr>
          <w:rFonts w:ascii="Times New Roman"/>
          <w:sz w:val="26"/>
          <w:lang w:val="en-GB"/>
        </w:rPr>
        <w:tab/>
      </w:r>
      <w:r w:rsidRPr="00440F21">
        <w:rPr>
          <w:rFonts w:ascii="Times New Roman"/>
          <w:b/>
          <w:sz w:val="26"/>
          <w:lang w:val="en-GB"/>
        </w:rPr>
        <w:t>Fiscal changes:</w:t>
      </w:r>
      <w:r w:rsidRPr="00440F21">
        <w:rPr>
          <w:rFonts w:ascii="Times New Roman"/>
          <w:sz w:val="26"/>
          <w:lang w:val="en-GB"/>
        </w:rPr>
        <w:t xml:space="preserve"> a lasting increase in tax levels must be reflected in higher premium rates.</w:t>
      </w: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(f)</w:t>
      </w:r>
      <w:r w:rsidRPr="00440F21">
        <w:rPr>
          <w:rFonts w:ascii="Times New Roman"/>
          <w:sz w:val="26"/>
          <w:lang w:val="en-GB"/>
        </w:rPr>
        <w:tab/>
      </w:r>
      <w:r w:rsidRPr="00440F21">
        <w:rPr>
          <w:rFonts w:ascii="Times New Roman"/>
          <w:b/>
          <w:sz w:val="26"/>
          <w:lang w:val="en-GB"/>
        </w:rPr>
        <w:t>Company objectives and marketing strategies:</w:t>
      </w:r>
      <w:r w:rsidRPr="00440F21">
        <w:rPr>
          <w:rFonts w:ascii="Times New Roman"/>
          <w:sz w:val="26"/>
          <w:lang w:val="en-GB"/>
        </w:rPr>
        <w:t xml:space="preserve"> if a company is determined to increase its market share, competitive premium rating is surely one of the possible marketing strategies.</w:t>
      </w:r>
    </w:p>
    <w:p w:rsidR="003F5DED" w:rsidRPr="00440F21" w:rsidRDefault="003F5DED" w:rsidP="000D1AFE">
      <w:pPr>
        <w:shd w:val="clear" w:color="auto" w:fill="FFFFFF"/>
        <w:tabs>
          <w:tab w:val="left" w:pos="-720"/>
        </w:tabs>
        <w:ind w:left="720"/>
        <w:jc w:val="both"/>
        <w:rPr>
          <w:rFonts w:ascii="Times New Roman"/>
          <w:b/>
          <w:sz w:val="26"/>
          <w:lang w:val="en-GB"/>
        </w:rPr>
      </w:pPr>
    </w:p>
    <w:p w:rsidR="005100B9" w:rsidRPr="00440F21" w:rsidRDefault="005100B9" w:rsidP="000D1AFE">
      <w:pPr>
        <w:shd w:val="clear" w:color="auto" w:fill="FFFFFF"/>
        <w:tabs>
          <w:tab w:val="left" w:pos="-720"/>
        </w:tabs>
        <w:ind w:left="720"/>
        <w:jc w:val="both"/>
        <w:rPr>
          <w:rFonts w:ascii="Times New Roman"/>
          <w:b/>
          <w:sz w:val="26"/>
          <w:lang w:val="en-GB"/>
        </w:rPr>
      </w:pPr>
      <w:r w:rsidRPr="00440F21">
        <w:rPr>
          <w:rFonts w:ascii="Times New Roman"/>
          <w:b/>
          <w:sz w:val="26"/>
          <w:lang w:val="en-GB"/>
        </w:rPr>
        <w:t>1.3.2</w:t>
      </w:r>
      <w:r w:rsidRPr="00440F21">
        <w:rPr>
          <w:rFonts w:ascii="Times New Roman"/>
          <w:b/>
          <w:sz w:val="26"/>
          <w:lang w:val="en-GB"/>
        </w:rPr>
        <w:tab/>
        <w:t>Pricing Systems</w:t>
      </w:r>
    </w:p>
    <w:p w:rsidR="005100B9" w:rsidRPr="00440F21" w:rsidRDefault="005100B9" w:rsidP="000D1AFE">
      <w:pPr>
        <w:shd w:val="clear" w:color="auto" w:fill="FFFFFF"/>
        <w:tabs>
          <w:tab w:val="left" w:pos="-720"/>
        </w:tabs>
        <w:ind w:left="720"/>
        <w:jc w:val="both"/>
        <w:rPr>
          <w:rFonts w:ascii="Times New Roman"/>
          <w:b/>
          <w:sz w:val="26"/>
          <w:lang w:val="en-GB"/>
        </w:rPr>
      </w:pPr>
    </w:p>
    <w:p w:rsidR="005100B9" w:rsidRPr="00440F21" w:rsidRDefault="005100B9" w:rsidP="000D1AFE">
      <w:pPr>
        <w:shd w:val="clear" w:color="auto" w:fill="FFFFFF"/>
        <w:tabs>
          <w:tab w:val="left" w:pos="-720"/>
          <w:tab w:val="left" w:pos="0"/>
        </w:tabs>
        <w:ind w:left="720" w:hanging="720"/>
        <w:jc w:val="both"/>
        <w:rPr>
          <w:rFonts w:ascii="Times New Roman"/>
          <w:b/>
          <w:sz w:val="26"/>
          <w:lang w:val="en-GB"/>
        </w:rPr>
      </w:pPr>
      <w:r w:rsidRPr="00440F21">
        <w:rPr>
          <w:rFonts w:ascii="Times New Roman"/>
          <w:sz w:val="26"/>
          <w:lang w:val="en-GB"/>
        </w:rPr>
        <w:tab/>
      </w:r>
      <w:r w:rsidRPr="00440F21">
        <w:rPr>
          <w:rFonts w:ascii="Times New Roman"/>
          <w:sz w:val="26"/>
          <w:lang w:val="en-GB"/>
        </w:rPr>
        <w:tab/>
        <w:t xml:space="preserve">The </w:t>
      </w:r>
      <w:r w:rsidR="00333F85" w:rsidRPr="00440F21">
        <w:rPr>
          <w:rFonts w:ascii="Times New Roman"/>
          <w:sz w:val="26"/>
          <w:lang w:val="en-GB"/>
        </w:rPr>
        <w:t xml:space="preserve">natural </w:t>
      </w:r>
      <w:r w:rsidR="00333F85" w:rsidRPr="00440F21">
        <w:rPr>
          <w:rFonts w:ascii="Times New Roman"/>
          <w:sz w:val="26"/>
          <w:lang w:val="en-GB" w:eastAsia="zh-HK"/>
        </w:rPr>
        <w:t xml:space="preserve">and level </w:t>
      </w:r>
      <w:r w:rsidR="00333F85" w:rsidRPr="00440F21">
        <w:rPr>
          <w:rFonts w:ascii="Times New Roman"/>
          <w:sz w:val="26"/>
          <w:lang w:val="en-GB"/>
        </w:rPr>
        <w:t xml:space="preserve">premium </w:t>
      </w:r>
      <w:r w:rsidRPr="00440F21">
        <w:rPr>
          <w:rFonts w:ascii="Times New Roman"/>
          <w:sz w:val="26"/>
          <w:lang w:val="en-GB"/>
        </w:rPr>
        <w:t>systems for life insurance premium calculations might well be described as "</w:t>
      </w:r>
      <w:r w:rsidRPr="00440F21">
        <w:rPr>
          <w:rFonts w:ascii="Times New Roman"/>
          <w:i/>
          <w:sz w:val="26"/>
          <w:lang w:val="en-GB"/>
        </w:rPr>
        <w:t>ancient</w:t>
      </w:r>
      <w:r w:rsidRPr="00440F21">
        <w:rPr>
          <w:rFonts w:ascii="Times New Roman"/>
          <w:sz w:val="26"/>
          <w:lang w:val="en-GB"/>
        </w:rPr>
        <w:t>" and "</w:t>
      </w:r>
      <w:r w:rsidRPr="00440F21">
        <w:rPr>
          <w:rFonts w:ascii="Times New Roman"/>
          <w:i/>
          <w:sz w:val="26"/>
          <w:lang w:val="en-GB"/>
        </w:rPr>
        <w:t>modern</w:t>
      </w:r>
      <w:r w:rsidRPr="00440F21">
        <w:rPr>
          <w:rFonts w:ascii="Times New Roman"/>
          <w:sz w:val="26"/>
          <w:lang w:val="en-GB"/>
        </w:rPr>
        <w:t>"</w:t>
      </w:r>
      <w:r w:rsidR="00333F85" w:rsidRPr="00440F21">
        <w:rPr>
          <w:rFonts w:ascii="Times New Roman"/>
          <w:sz w:val="26"/>
          <w:lang w:val="en-GB" w:eastAsia="zh-HK"/>
        </w:rPr>
        <w:t xml:space="preserve"> respectively</w:t>
      </w:r>
      <w:r w:rsidRPr="00440F21">
        <w:rPr>
          <w:rFonts w:ascii="Times New Roman"/>
          <w:sz w:val="26"/>
          <w:lang w:val="en-GB"/>
        </w:rPr>
        <w:t>, for reasons that will be clear shortly.</w:t>
      </w:r>
    </w:p>
    <w:p w:rsidR="005100B9" w:rsidRPr="00440F21" w:rsidRDefault="005100B9" w:rsidP="000D1AFE">
      <w:pPr>
        <w:shd w:val="clear" w:color="auto" w:fill="FFFFFF"/>
        <w:tabs>
          <w:tab w:val="left" w:pos="-720"/>
        </w:tabs>
        <w:ind w:left="720"/>
        <w:jc w:val="both"/>
        <w:rPr>
          <w:rFonts w:ascii="Times New Roman"/>
          <w:b/>
          <w:sz w:val="26"/>
          <w:lang w:val="en-GB"/>
        </w:rPr>
      </w:pPr>
    </w:p>
    <w:p w:rsidR="005100B9" w:rsidRPr="00440F21" w:rsidRDefault="005100B9" w:rsidP="000D1AFE">
      <w:pPr>
        <w:shd w:val="clear" w:color="auto" w:fill="FFFFFF"/>
        <w:tabs>
          <w:tab w:val="left" w:pos="-720"/>
        </w:tabs>
        <w:ind w:left="720"/>
        <w:jc w:val="both"/>
        <w:rPr>
          <w:rFonts w:ascii="Times New Roman"/>
          <w:b/>
          <w:sz w:val="26"/>
          <w:lang w:val="en-GB"/>
        </w:rPr>
      </w:pPr>
      <w:r w:rsidRPr="00440F21">
        <w:rPr>
          <w:rFonts w:ascii="Times New Roman"/>
          <w:b/>
          <w:sz w:val="26"/>
          <w:lang w:val="en-GB"/>
        </w:rPr>
        <w:tab/>
        <w:t>1.3.2a</w:t>
      </w:r>
      <w:r w:rsidRPr="00440F21">
        <w:rPr>
          <w:rFonts w:ascii="Times New Roman"/>
          <w:b/>
          <w:sz w:val="26"/>
          <w:lang w:val="en-GB"/>
        </w:rPr>
        <w:tab/>
        <w:t>Natural Premium (Pricing) System</w:t>
      </w:r>
    </w:p>
    <w:p w:rsidR="005100B9" w:rsidRPr="00440F21" w:rsidRDefault="005100B9" w:rsidP="000D1AFE">
      <w:pPr>
        <w:shd w:val="clear" w:color="auto" w:fill="FFFFFF"/>
        <w:tabs>
          <w:tab w:val="left" w:pos="-720"/>
        </w:tabs>
        <w:ind w:left="720"/>
        <w:jc w:val="both"/>
        <w:rPr>
          <w:rFonts w:ascii="Times New Roman"/>
          <w:b/>
          <w:sz w:val="26"/>
          <w:lang w:val="en-GB"/>
        </w:rPr>
      </w:pPr>
    </w:p>
    <w:p w:rsidR="00867E1C" w:rsidRPr="00440F21" w:rsidRDefault="005100B9" w:rsidP="000D1AFE">
      <w:pPr>
        <w:shd w:val="clear" w:color="auto" w:fill="FFFFFF"/>
        <w:tabs>
          <w:tab w:val="left" w:pos="-720"/>
          <w:tab w:val="left" w:pos="0"/>
        </w:tabs>
        <w:ind w:left="1440"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The natural premium system (or the natural premium pricing system) was used by some life insurers in the early days of the business. It was very logical, but it was doomed to failure because of </w:t>
      </w:r>
      <w:r w:rsidR="00333F85" w:rsidRPr="00440F21">
        <w:rPr>
          <w:rFonts w:ascii="Times New Roman"/>
          <w:sz w:val="26"/>
          <w:lang w:val="en-GB" w:eastAsia="zh-HK"/>
        </w:rPr>
        <w:t xml:space="preserve">its </w:t>
      </w:r>
      <w:r w:rsidRPr="00440F21">
        <w:rPr>
          <w:rFonts w:ascii="Times New Roman"/>
          <w:sz w:val="26"/>
          <w:lang w:val="en-GB"/>
        </w:rPr>
        <w:t xml:space="preserve">built-in features which virtually guaranteed that it could not work long-term in practice.  </w:t>
      </w:r>
      <w:r w:rsidR="00333F85" w:rsidRPr="00440F21">
        <w:rPr>
          <w:rFonts w:ascii="Times New Roman"/>
          <w:sz w:val="26"/>
          <w:lang w:val="en-GB" w:eastAsia="zh-HK"/>
        </w:rPr>
        <w:t>Such</w:t>
      </w:r>
      <w:r w:rsidRPr="00440F21">
        <w:rPr>
          <w:rFonts w:ascii="Times New Roman"/>
          <w:sz w:val="26"/>
          <w:lang w:val="en-GB"/>
        </w:rPr>
        <w:t xml:space="preserve"> features were:</w:t>
      </w:r>
    </w:p>
    <w:p w:rsidR="005100B9" w:rsidRPr="00440F21" w:rsidRDefault="000904AB"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br w:type="page"/>
      </w:r>
      <w:r w:rsidR="005100B9" w:rsidRPr="00440F21">
        <w:rPr>
          <w:rFonts w:ascii="Times New Roman"/>
          <w:sz w:val="26"/>
          <w:lang w:val="en-GB"/>
        </w:rPr>
        <w:lastRenderedPageBreak/>
        <w:t>(a)</w:t>
      </w:r>
      <w:r w:rsidR="005100B9" w:rsidRPr="00440F21">
        <w:rPr>
          <w:rFonts w:ascii="Times New Roman"/>
          <w:sz w:val="26"/>
          <w:lang w:val="en-GB"/>
        </w:rPr>
        <w:tab/>
      </w:r>
      <w:r w:rsidR="005100B9" w:rsidRPr="00440F21">
        <w:rPr>
          <w:rFonts w:ascii="Times New Roman"/>
          <w:b/>
          <w:sz w:val="26"/>
          <w:lang w:val="en-GB"/>
        </w:rPr>
        <w:t>Premiums:</w:t>
      </w:r>
      <w:r w:rsidR="005100B9" w:rsidRPr="00440F21">
        <w:rPr>
          <w:rFonts w:ascii="Times New Roman"/>
          <w:sz w:val="26"/>
          <w:lang w:val="en-GB"/>
        </w:rPr>
        <w:t xml:space="preserve"> these were not to be constant throughout the policy term, but individually calculated each year so that they reflected the </w:t>
      </w:r>
      <w:r w:rsidR="005100B9" w:rsidRPr="00440F21">
        <w:rPr>
          <w:rFonts w:ascii="Times New Roman"/>
          <w:i/>
          <w:sz w:val="26"/>
          <w:lang w:val="en-GB"/>
        </w:rPr>
        <w:t>natural risk</w:t>
      </w:r>
      <w:r w:rsidR="005100B9" w:rsidRPr="00440F21">
        <w:rPr>
          <w:rFonts w:ascii="Times New Roman"/>
          <w:sz w:val="26"/>
          <w:lang w:val="en-GB"/>
        </w:rPr>
        <w:t xml:space="preserve"> position (age, etc.) of the life insured at each policy anniversary.</w:t>
      </w:r>
    </w:p>
    <w:p w:rsidR="005100B9" w:rsidRPr="00440F21" w:rsidRDefault="005100B9" w:rsidP="000D1AFE">
      <w:pPr>
        <w:shd w:val="clear" w:color="auto" w:fill="FFFFFF"/>
        <w:tabs>
          <w:tab w:val="center" w:pos="5233"/>
        </w:tabs>
        <w:spacing w:line="240" w:lineRule="exact"/>
        <w:ind w:left="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(b)</w:t>
      </w:r>
      <w:r w:rsidRPr="00440F21">
        <w:rPr>
          <w:rFonts w:ascii="Times New Roman"/>
          <w:sz w:val="26"/>
          <w:lang w:val="en-GB"/>
        </w:rPr>
        <w:tab/>
      </w:r>
      <w:r w:rsidRPr="00440F21">
        <w:rPr>
          <w:rFonts w:ascii="Times New Roman"/>
          <w:b/>
          <w:sz w:val="26"/>
          <w:lang w:val="en-GB"/>
        </w:rPr>
        <w:t>Short-term consequences:</w:t>
      </w:r>
      <w:r w:rsidRPr="00440F21">
        <w:rPr>
          <w:rFonts w:ascii="Times New Roman"/>
          <w:sz w:val="26"/>
          <w:lang w:val="en-GB"/>
        </w:rPr>
        <w:t xml:space="preserve"> with increasing age, there is increased mortality risk.  Premiums for existing policies therefore increased every year.</w:t>
      </w:r>
    </w:p>
    <w:p w:rsidR="005100B9" w:rsidRPr="00440F21" w:rsidRDefault="005100B9" w:rsidP="000D1AFE">
      <w:pPr>
        <w:shd w:val="clear" w:color="auto" w:fill="FFFFFF"/>
        <w:tabs>
          <w:tab w:val="center" w:pos="5233"/>
        </w:tabs>
        <w:spacing w:line="240" w:lineRule="exact"/>
        <w:ind w:left="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(c)</w:t>
      </w:r>
      <w:r w:rsidRPr="00440F21">
        <w:rPr>
          <w:rFonts w:ascii="Times New Roman"/>
          <w:sz w:val="26"/>
          <w:lang w:val="en-GB"/>
        </w:rPr>
        <w:tab/>
      </w:r>
      <w:r w:rsidRPr="00440F21">
        <w:rPr>
          <w:rFonts w:ascii="Times New Roman"/>
          <w:b/>
          <w:sz w:val="26"/>
          <w:lang w:val="en-GB"/>
        </w:rPr>
        <w:t>Longer-term consequences:</w:t>
      </w:r>
      <w:r w:rsidRPr="00440F21">
        <w:rPr>
          <w:rFonts w:ascii="Times New Roman"/>
          <w:sz w:val="26"/>
          <w:lang w:val="en-GB"/>
        </w:rPr>
        <w:t xml:space="preserve"> these, in hindsight, were very predictable and included:</w:t>
      </w:r>
    </w:p>
    <w:p w:rsidR="005100B9" w:rsidRPr="00440F21" w:rsidRDefault="005100B9" w:rsidP="000D1AFE">
      <w:pPr>
        <w:shd w:val="clear" w:color="auto" w:fill="FFFFFF"/>
        <w:tabs>
          <w:tab w:val="center" w:pos="5233"/>
        </w:tabs>
        <w:spacing w:line="240" w:lineRule="exact"/>
        <w:ind w:left="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 w:val="left" w:pos="2160"/>
        </w:tabs>
        <w:ind w:left="2880"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t xml:space="preserve">increasing premiums with increasing age and, in later years, decreasing </w:t>
      </w:r>
      <w:r w:rsidR="00335D4B" w:rsidRPr="00440F21">
        <w:rPr>
          <w:rFonts w:ascii="Times New Roman"/>
          <w:sz w:val="26"/>
          <w:lang w:val="en-GB"/>
        </w:rPr>
        <w:t xml:space="preserve">disposable </w:t>
      </w:r>
      <w:r w:rsidRPr="00440F21">
        <w:rPr>
          <w:rFonts w:ascii="Times New Roman"/>
          <w:sz w:val="26"/>
          <w:lang w:val="en-GB"/>
        </w:rPr>
        <w:t xml:space="preserve">resources or earning power of the </w:t>
      </w:r>
      <w:proofErr w:type="spellStart"/>
      <w:r w:rsidRPr="00440F21">
        <w:rPr>
          <w:rFonts w:ascii="Times New Roman"/>
          <w:sz w:val="26"/>
          <w:lang w:val="en-GB"/>
        </w:rPr>
        <w:t>policyowner</w:t>
      </w:r>
      <w:proofErr w:type="spellEnd"/>
      <w:r w:rsidRPr="00440F21">
        <w:rPr>
          <w:rFonts w:ascii="Times New Roman"/>
          <w:sz w:val="26"/>
          <w:lang w:val="en-GB"/>
        </w:rPr>
        <w:t>, often presented real problems with continuation of insurance;</w:t>
      </w:r>
    </w:p>
    <w:p w:rsidR="005100B9" w:rsidRPr="00440F21" w:rsidRDefault="005100B9" w:rsidP="000D1AFE">
      <w:pPr>
        <w:shd w:val="clear" w:color="auto" w:fill="FFFFFF"/>
        <w:tabs>
          <w:tab w:val="center" w:pos="5233"/>
        </w:tabs>
        <w:spacing w:line="240" w:lineRule="exact"/>
        <w:ind w:left="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 w:val="left" w:pos="2160"/>
        </w:tabs>
        <w:ind w:left="2880"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(ii)</w:t>
      </w:r>
      <w:r w:rsidRPr="00440F21">
        <w:rPr>
          <w:rFonts w:ascii="Times New Roman"/>
          <w:sz w:val="26"/>
          <w:lang w:val="en-GB"/>
        </w:rPr>
        <w:tab/>
        <w:t xml:space="preserve">the system was </w:t>
      </w:r>
      <w:r w:rsidR="00F8673B" w:rsidRPr="00440F21">
        <w:rPr>
          <w:rFonts w:ascii="Times New Roman"/>
          <w:sz w:val="26"/>
          <w:lang w:val="en-GB"/>
        </w:rPr>
        <w:t xml:space="preserve">vulnerable to </w:t>
      </w:r>
      <w:r w:rsidRPr="00440F21">
        <w:rPr>
          <w:rFonts w:ascii="Times New Roman"/>
          <w:i/>
          <w:sz w:val="26"/>
          <w:lang w:val="en-GB"/>
        </w:rPr>
        <w:t>anti-selection</w:t>
      </w:r>
      <w:r w:rsidRPr="00440F21">
        <w:rPr>
          <w:rFonts w:ascii="Times New Roman"/>
          <w:sz w:val="26"/>
          <w:lang w:val="en-GB"/>
        </w:rPr>
        <w:t xml:space="preserve"> (also known as </w:t>
      </w:r>
      <w:r w:rsidRPr="00440F21">
        <w:rPr>
          <w:rFonts w:ascii="Times New Roman"/>
          <w:b/>
          <w:sz w:val="26"/>
          <w:lang w:val="en-GB"/>
        </w:rPr>
        <w:t>selection against the insurer</w:t>
      </w:r>
      <w:r w:rsidRPr="00440F21">
        <w:rPr>
          <w:rFonts w:ascii="Times New Roman"/>
          <w:sz w:val="26"/>
          <w:lang w:val="en-GB"/>
        </w:rPr>
        <w:t xml:space="preserve">), whereby the better risks - those in good health and with real prospects of a long life - dropped out of the scheme as it became more expensive, and the bad risks would normally decide to continue, for obvious reasons.  This creates an </w:t>
      </w:r>
      <w:r w:rsidRPr="00440F21">
        <w:rPr>
          <w:rFonts w:ascii="Times New Roman"/>
          <w:i/>
          <w:sz w:val="26"/>
          <w:lang w:val="en-GB"/>
        </w:rPr>
        <w:t>imbalance</w:t>
      </w:r>
      <w:r w:rsidRPr="00440F21">
        <w:rPr>
          <w:rFonts w:ascii="Times New Roman"/>
          <w:sz w:val="26"/>
          <w:lang w:val="en-GB"/>
        </w:rPr>
        <w:t xml:space="preserve"> of risks, </w:t>
      </w:r>
      <w:r w:rsidR="00AD3E13" w:rsidRPr="00440F21">
        <w:rPr>
          <w:rFonts w:ascii="Times New Roman"/>
          <w:sz w:val="26"/>
          <w:lang w:val="en-GB"/>
        </w:rPr>
        <w:t xml:space="preserve">or a failure to satisfy a criterion of </w:t>
      </w:r>
      <w:r w:rsidR="00333F85" w:rsidRPr="00440F21">
        <w:rPr>
          <w:rFonts w:ascii="Times New Roman"/>
          <w:sz w:val="26"/>
          <w:lang w:val="en-GB"/>
        </w:rPr>
        <w:t>the law of large numbers</w:t>
      </w:r>
      <w:r w:rsidR="00AD3E13" w:rsidRPr="00440F21">
        <w:rPr>
          <w:rFonts w:ascii="Times New Roman"/>
          <w:sz w:val="26"/>
          <w:lang w:val="en-GB"/>
        </w:rPr>
        <w:t>, i.e. the existence of a large, if not infinite, number of homogeneous exposure units in the pool</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napToGrid w:val="0"/>
        <w:spacing w:line="180" w:lineRule="auto"/>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(d)</w:t>
      </w:r>
      <w:r w:rsidRPr="00440F21">
        <w:rPr>
          <w:rFonts w:ascii="Times New Roman"/>
          <w:sz w:val="26"/>
          <w:lang w:val="en-GB"/>
        </w:rPr>
        <w:tab/>
      </w:r>
      <w:r w:rsidRPr="00440F21">
        <w:rPr>
          <w:rFonts w:ascii="Times New Roman"/>
          <w:b/>
          <w:sz w:val="26"/>
          <w:lang w:val="en-GB"/>
        </w:rPr>
        <w:t>Present day:</w:t>
      </w:r>
      <w:r w:rsidRPr="00440F21">
        <w:rPr>
          <w:rFonts w:ascii="Times New Roman"/>
          <w:sz w:val="26"/>
          <w:lang w:val="en-GB"/>
        </w:rPr>
        <w:t xml:space="preserve"> the Natural Premium System is no longer practised, at least not for policies which are truly "long-term".</w:t>
      </w:r>
    </w:p>
    <w:p w:rsidR="005100B9" w:rsidRPr="00440F21" w:rsidRDefault="005100B9" w:rsidP="000D1AFE">
      <w:pPr>
        <w:shd w:val="clear" w:color="auto" w:fill="FFFFFF"/>
        <w:tabs>
          <w:tab w:val="center" w:pos="5233"/>
        </w:tabs>
        <w:spacing w:line="240" w:lineRule="exact"/>
        <w:ind w:left="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ind w:left="1440" w:hanging="1440"/>
        <w:jc w:val="both"/>
        <w:rPr>
          <w:rFonts w:ascii="Times New Roman"/>
          <w:sz w:val="26"/>
          <w:lang w:val="en-GB"/>
        </w:rPr>
      </w:pPr>
      <w:r w:rsidRPr="00440F21">
        <w:rPr>
          <w:rFonts w:ascii="Times New Roman"/>
          <w:b/>
          <w:sz w:val="26"/>
          <w:lang w:val="en-GB"/>
        </w:rPr>
        <w:tab/>
      </w:r>
      <w:r w:rsidRPr="00440F21">
        <w:rPr>
          <w:rFonts w:ascii="Times New Roman"/>
          <w:b/>
          <w:sz w:val="26"/>
          <w:lang w:val="en-GB"/>
        </w:rPr>
        <w:tab/>
        <w:t>Note:</w:t>
      </w:r>
      <w:r w:rsidRPr="00440F21">
        <w:rPr>
          <w:rFonts w:ascii="Times New Roman"/>
          <w:b/>
          <w:sz w:val="26"/>
          <w:lang w:val="en-GB"/>
        </w:rPr>
        <w:tab/>
      </w:r>
      <w:r w:rsidRPr="00440F21">
        <w:rPr>
          <w:rFonts w:ascii="Times New Roman"/>
          <w:sz w:val="26"/>
          <w:lang w:val="en-GB"/>
        </w:rPr>
        <w:t>We may be tempted to be scornful of a scheme which we can now see to have such obvious defects.  But it is easy to live life in retrospect. Problems and shortcomings usually only appear through experience.</w:t>
      </w:r>
    </w:p>
    <w:p w:rsidR="005100B9" w:rsidRPr="00440F21" w:rsidRDefault="005100B9" w:rsidP="000D1AFE">
      <w:pPr>
        <w:shd w:val="clear" w:color="auto" w:fill="FFFFFF"/>
        <w:tabs>
          <w:tab w:val="center" w:pos="5233"/>
        </w:tabs>
        <w:spacing w:line="240" w:lineRule="exact"/>
        <w:ind w:left="720"/>
        <w:jc w:val="both"/>
        <w:rPr>
          <w:rFonts w:ascii="Times New Roman"/>
          <w:sz w:val="26"/>
          <w:lang w:val="en-GB"/>
        </w:rPr>
      </w:pPr>
    </w:p>
    <w:p w:rsidR="005100B9" w:rsidRPr="00440F21" w:rsidRDefault="005100B9" w:rsidP="000D1AFE">
      <w:pPr>
        <w:shd w:val="clear" w:color="auto" w:fill="FFFFFF"/>
        <w:tabs>
          <w:tab w:val="left" w:pos="-720"/>
          <w:tab w:val="left" w:pos="0"/>
        </w:tabs>
        <w:ind w:left="720" w:hanging="720"/>
        <w:jc w:val="both"/>
        <w:rPr>
          <w:rFonts w:ascii="Times New Roman"/>
          <w:sz w:val="26"/>
          <w:lang w:val="en-GB"/>
        </w:rPr>
      </w:pPr>
      <w:r w:rsidRPr="00440F21">
        <w:rPr>
          <w:rFonts w:ascii="Times New Roman"/>
          <w:b/>
          <w:sz w:val="26"/>
          <w:lang w:val="en-GB"/>
        </w:rPr>
        <w:tab/>
      </w:r>
      <w:r w:rsidRPr="00440F21">
        <w:rPr>
          <w:rFonts w:ascii="Times New Roman"/>
          <w:b/>
          <w:sz w:val="26"/>
          <w:lang w:val="en-GB"/>
        </w:rPr>
        <w:tab/>
        <w:t>1.3.2b</w:t>
      </w:r>
      <w:r w:rsidRPr="00440F21">
        <w:rPr>
          <w:rFonts w:ascii="Times New Roman"/>
          <w:b/>
          <w:sz w:val="26"/>
          <w:lang w:val="en-GB"/>
        </w:rPr>
        <w:tab/>
        <w:t>Level Premium (Pricing) System</w:t>
      </w:r>
    </w:p>
    <w:p w:rsidR="005100B9" w:rsidRPr="00440F21" w:rsidRDefault="005100B9" w:rsidP="000D1AFE">
      <w:pPr>
        <w:shd w:val="clear" w:color="auto" w:fill="FFFFFF"/>
        <w:tabs>
          <w:tab w:val="center" w:pos="5233"/>
        </w:tabs>
        <w:spacing w:line="240" w:lineRule="exact"/>
        <w:ind w:left="720"/>
        <w:jc w:val="both"/>
        <w:rPr>
          <w:rFonts w:ascii="Times New Roman"/>
          <w:sz w:val="26"/>
          <w:lang w:val="en-GB"/>
        </w:rPr>
      </w:pPr>
    </w:p>
    <w:p w:rsidR="005100B9" w:rsidRPr="00440F21" w:rsidRDefault="005100B9" w:rsidP="000D1AFE">
      <w:pPr>
        <w:shd w:val="clear" w:color="auto" w:fill="FFFFFF"/>
        <w:tabs>
          <w:tab w:val="left" w:pos="-720"/>
          <w:tab w:val="left" w:pos="0"/>
        </w:tabs>
        <w:ind w:left="1498" w:hangingChars="576" w:hanging="1498"/>
        <w:jc w:val="both"/>
        <w:rPr>
          <w:rFonts w:ascii="Times New Roman"/>
          <w:sz w:val="26"/>
          <w:lang w:val="en-GB"/>
        </w:rPr>
      </w:pPr>
      <w:r w:rsidRPr="00440F21">
        <w:rPr>
          <w:rFonts w:ascii="Times New Roman"/>
          <w:sz w:val="26"/>
          <w:lang w:val="en-GB"/>
        </w:rPr>
        <w:tab/>
      </w:r>
      <w:r w:rsidRPr="00440F21">
        <w:rPr>
          <w:rFonts w:ascii="Times New Roman"/>
          <w:sz w:val="26"/>
          <w:lang w:val="en-GB"/>
        </w:rPr>
        <w:tab/>
        <w:t>The level premium system (or the level premium pricing system) is now the norm and its features are described below:</w:t>
      </w:r>
    </w:p>
    <w:p w:rsidR="002A059C" w:rsidRPr="00440F21" w:rsidRDefault="002A059C" w:rsidP="000D1AFE">
      <w:pPr>
        <w:shd w:val="clear" w:color="auto" w:fill="FFFFFF"/>
        <w:tabs>
          <w:tab w:val="left" w:pos="-720"/>
          <w:tab w:val="left" w:pos="0"/>
          <w:tab w:val="left" w:pos="720"/>
        </w:tabs>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(a)</w:t>
      </w:r>
      <w:r w:rsidRPr="00440F21">
        <w:rPr>
          <w:rFonts w:ascii="Times New Roman"/>
          <w:sz w:val="26"/>
          <w:lang w:val="en-GB"/>
        </w:rPr>
        <w:tab/>
      </w:r>
      <w:r w:rsidRPr="00440F21">
        <w:rPr>
          <w:rFonts w:ascii="Times New Roman"/>
          <w:b/>
          <w:sz w:val="26"/>
          <w:lang w:val="en-GB"/>
        </w:rPr>
        <w:t>Basic concept:</w:t>
      </w:r>
      <w:r w:rsidRPr="00440F21">
        <w:rPr>
          <w:rFonts w:ascii="Times New Roman"/>
          <w:sz w:val="26"/>
          <w:lang w:val="en-GB"/>
        </w:rPr>
        <w:t xml:space="preserve"> by the judicious use of </w:t>
      </w:r>
      <w:r w:rsidRPr="00440F21">
        <w:rPr>
          <w:rFonts w:ascii="Times New Roman"/>
          <w:b/>
          <w:sz w:val="26"/>
          <w:lang w:val="en-GB"/>
        </w:rPr>
        <w:t>mortality tables</w:t>
      </w:r>
      <w:r w:rsidRPr="00440F21">
        <w:rPr>
          <w:rFonts w:ascii="Times New Roman"/>
          <w:sz w:val="26"/>
          <w:lang w:val="en-GB"/>
        </w:rPr>
        <w:t xml:space="preserve"> and actuarial calculations, it was reali</w:t>
      </w:r>
      <w:r w:rsidR="000F1474" w:rsidRPr="00440F21">
        <w:rPr>
          <w:rFonts w:ascii="Times New Roman"/>
          <w:sz w:val="26"/>
          <w:lang w:val="en-GB"/>
        </w:rPr>
        <w:t>s</w:t>
      </w:r>
      <w:r w:rsidRPr="00440F21">
        <w:rPr>
          <w:rFonts w:ascii="Times New Roman"/>
          <w:sz w:val="26"/>
          <w:lang w:val="en-GB"/>
        </w:rPr>
        <w:t xml:space="preserve">ed that it was possible to quote an annual premium that would remain </w:t>
      </w:r>
      <w:r w:rsidRPr="00440F21">
        <w:rPr>
          <w:rFonts w:ascii="Times New Roman"/>
          <w:i/>
          <w:sz w:val="26"/>
          <w:lang w:val="en-GB"/>
        </w:rPr>
        <w:t>level</w:t>
      </w:r>
      <w:r w:rsidRPr="00440F21">
        <w:rPr>
          <w:rFonts w:ascii="Times New Roman"/>
          <w:sz w:val="26"/>
          <w:lang w:val="en-GB"/>
        </w:rPr>
        <w:t xml:space="preserve"> (unchanged) for the duration of the contract, based upon the age, sex and individual underwriting features of the life to be insured.  This, of course, assumes that the death benefit</w:t>
      </w:r>
      <w:r w:rsidR="00AD3E13" w:rsidRPr="00440F21">
        <w:rPr>
          <w:rFonts w:ascii="Times New Roman"/>
          <w:sz w:val="26"/>
          <w:lang w:val="en-GB" w:eastAsia="zh-HK"/>
        </w:rPr>
        <w:t xml:space="preserve"> level</w:t>
      </w:r>
      <w:r w:rsidRPr="00440F21">
        <w:rPr>
          <w:rFonts w:ascii="Times New Roman"/>
          <w:sz w:val="26"/>
          <w:lang w:val="en-GB"/>
        </w:rPr>
        <w:t xml:space="preserve"> also remains unchanged.</w:t>
      </w:r>
    </w:p>
    <w:p w:rsidR="005100B9" w:rsidRPr="00440F21" w:rsidRDefault="005100B9" w:rsidP="000D1AFE">
      <w:pPr>
        <w:shd w:val="clear" w:color="auto" w:fill="FFFFFF"/>
        <w:tabs>
          <w:tab w:val="left" w:pos="-720"/>
          <w:tab w:val="left" w:pos="0"/>
          <w:tab w:val="left" w:pos="720"/>
        </w:tabs>
        <w:snapToGrid w:val="0"/>
        <w:spacing w:line="168" w:lineRule="auto"/>
        <w:ind w:left="2160" w:hanging="720"/>
        <w:jc w:val="both"/>
        <w:rPr>
          <w:rFonts w:ascii="Times New Roman"/>
          <w:sz w:val="26"/>
          <w:lang w:val="en-GB"/>
        </w:rPr>
      </w:pPr>
    </w:p>
    <w:p w:rsidR="000904AB"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ab/>
        <w:t xml:space="preserve">Compared with the cumbersome and unsatisfactory features of the </w:t>
      </w:r>
      <w:r w:rsidRPr="00440F21">
        <w:rPr>
          <w:rFonts w:ascii="Times New Roman"/>
          <w:b/>
          <w:sz w:val="26"/>
          <w:lang w:val="en-GB"/>
        </w:rPr>
        <w:t>natural premium system</w:t>
      </w:r>
      <w:r w:rsidRPr="00440F21">
        <w:rPr>
          <w:rFonts w:ascii="Times New Roman"/>
          <w:sz w:val="26"/>
          <w:lang w:val="en-GB"/>
        </w:rPr>
        <w:t xml:space="preserve">, the advantages and attractiveness of such a system are obvious.  </w:t>
      </w:r>
      <w:r w:rsidR="00AD3E13" w:rsidRPr="00440F21">
        <w:rPr>
          <w:rFonts w:ascii="Times New Roman"/>
          <w:sz w:val="26"/>
          <w:lang w:val="en-GB" w:eastAsia="zh-HK"/>
        </w:rPr>
        <w:t>Therefore, i</w:t>
      </w:r>
      <w:r w:rsidRPr="00440F21">
        <w:rPr>
          <w:rFonts w:ascii="Times New Roman"/>
          <w:sz w:val="26"/>
          <w:lang w:val="en-GB"/>
        </w:rPr>
        <w:t>t quickly superseded the old system.</w:t>
      </w:r>
    </w:p>
    <w:p w:rsidR="005100B9" w:rsidRPr="00440F21" w:rsidRDefault="000904AB"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br w:type="page"/>
      </w:r>
      <w:r w:rsidR="005100B9" w:rsidRPr="00440F21">
        <w:rPr>
          <w:rFonts w:ascii="Times New Roman"/>
          <w:sz w:val="26"/>
          <w:lang w:val="en-GB"/>
        </w:rPr>
        <w:lastRenderedPageBreak/>
        <w:t>(b)</w:t>
      </w:r>
      <w:r w:rsidR="005100B9" w:rsidRPr="00440F21">
        <w:rPr>
          <w:rFonts w:ascii="Times New Roman"/>
          <w:sz w:val="26"/>
          <w:lang w:val="en-GB"/>
        </w:rPr>
        <w:tab/>
      </w:r>
      <w:r w:rsidR="005100B9" w:rsidRPr="00440F21">
        <w:rPr>
          <w:rFonts w:ascii="Times New Roman"/>
          <w:b/>
          <w:sz w:val="26"/>
          <w:lang w:val="en-GB"/>
        </w:rPr>
        <w:t>Short-term consequences:</w:t>
      </w:r>
      <w:r w:rsidR="005100B9" w:rsidRPr="00440F21">
        <w:rPr>
          <w:rFonts w:ascii="Times New Roman"/>
          <w:sz w:val="26"/>
          <w:lang w:val="en-GB"/>
        </w:rPr>
        <w:t xml:space="preserve"> clearly, the level premium system envisages a long-term contract, where an unchanging annual premium will effectively "</w:t>
      </w:r>
      <w:r w:rsidR="005100B9" w:rsidRPr="00440F21">
        <w:rPr>
          <w:rFonts w:ascii="Times New Roman"/>
          <w:i/>
          <w:sz w:val="26"/>
          <w:lang w:val="en-GB"/>
        </w:rPr>
        <w:t>average out</w:t>
      </w:r>
      <w:r w:rsidR="005100B9" w:rsidRPr="00440F21">
        <w:rPr>
          <w:rFonts w:ascii="Times New Roman"/>
          <w:sz w:val="26"/>
          <w:lang w:val="en-GB"/>
        </w:rPr>
        <w:t>" over the years.  I</w:t>
      </w:r>
      <w:r w:rsidR="00FD4998" w:rsidRPr="00440F21">
        <w:rPr>
          <w:rFonts w:ascii="Times New Roman"/>
          <w:sz w:val="26"/>
          <w:lang w:val="en-GB" w:eastAsia="zh-HK"/>
        </w:rPr>
        <w:t>t implies that</w:t>
      </w:r>
      <w:r w:rsidR="005100B9" w:rsidRPr="00440F21">
        <w:rPr>
          <w:rFonts w:ascii="Times New Roman"/>
          <w:sz w:val="26"/>
          <w:lang w:val="en-GB"/>
        </w:rPr>
        <w:t xml:space="preserve"> the annual premium is "too much" for the risk involved in early years, and may be "too little" for the risk involved in later years.</w:t>
      </w:r>
    </w:p>
    <w:p w:rsidR="00EB12DD" w:rsidRPr="00440F21" w:rsidRDefault="00EB12DD" w:rsidP="000D1AFE">
      <w:pPr>
        <w:shd w:val="clear" w:color="auto" w:fill="FFFFFF"/>
        <w:tabs>
          <w:tab w:val="left" w:pos="-720"/>
          <w:tab w:val="left" w:pos="0"/>
          <w:tab w:val="left" w:pos="720"/>
        </w:tabs>
        <w:snapToGrid w:val="0"/>
        <w:spacing w:line="168" w:lineRule="auto"/>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ab/>
        <w:t xml:space="preserve">Of course this is a simplification, but it is not inaccurate.  From this concept, it may be seen that once the initial expenses and costs of setting up </w:t>
      </w:r>
      <w:r w:rsidR="00FD4998" w:rsidRPr="00440F21">
        <w:rPr>
          <w:rFonts w:ascii="Times New Roman"/>
          <w:sz w:val="26"/>
          <w:lang w:val="en-GB" w:eastAsia="zh-HK"/>
        </w:rPr>
        <w:t>a</w:t>
      </w:r>
      <w:r w:rsidRPr="00440F21">
        <w:rPr>
          <w:rFonts w:ascii="Times New Roman"/>
          <w:sz w:val="26"/>
          <w:lang w:val="en-GB"/>
        </w:rPr>
        <w:t xml:space="preserve"> policy have been absorbed, the early</w:t>
      </w:r>
      <w:r w:rsidR="00E8162D" w:rsidRPr="00440F21">
        <w:rPr>
          <w:rFonts w:ascii="Times New Roman"/>
          <w:sz w:val="26"/>
          <w:lang w:val="en-GB" w:eastAsia="zh-HK"/>
        </w:rPr>
        <w:t xml:space="preserve"> years’</w:t>
      </w:r>
      <w:r w:rsidRPr="00440F21">
        <w:rPr>
          <w:rFonts w:ascii="Times New Roman"/>
          <w:sz w:val="26"/>
          <w:lang w:val="en-GB"/>
        </w:rPr>
        <w:t xml:space="preserve"> "excess" premiums </w:t>
      </w:r>
      <w:r w:rsidR="00F93BF1" w:rsidRPr="00440F21">
        <w:rPr>
          <w:rFonts w:ascii="Times New Roman"/>
          <w:sz w:val="26"/>
          <w:lang w:val="en-GB" w:eastAsia="zh-HK"/>
        </w:rPr>
        <w:t>plus</w:t>
      </w:r>
      <w:r w:rsidRPr="00440F21">
        <w:rPr>
          <w:rFonts w:ascii="Times New Roman"/>
          <w:sz w:val="26"/>
          <w:lang w:val="en-GB"/>
        </w:rPr>
        <w:t xml:space="preserve"> </w:t>
      </w:r>
      <w:r w:rsidR="00FD4998" w:rsidRPr="00440F21">
        <w:rPr>
          <w:rFonts w:ascii="Times New Roman"/>
          <w:sz w:val="26"/>
          <w:lang w:val="en-GB" w:eastAsia="zh-HK"/>
        </w:rPr>
        <w:t xml:space="preserve">the </w:t>
      </w:r>
      <w:r w:rsidRPr="00440F21">
        <w:rPr>
          <w:rFonts w:ascii="Times New Roman"/>
          <w:sz w:val="26"/>
          <w:lang w:val="en-GB"/>
        </w:rPr>
        <w:t xml:space="preserve">interest earnings thereon start to create a fund or </w:t>
      </w:r>
      <w:r w:rsidRPr="00440F21">
        <w:rPr>
          <w:rFonts w:ascii="Times New Roman"/>
          <w:i/>
          <w:sz w:val="26"/>
          <w:lang w:val="en-GB"/>
        </w:rPr>
        <w:t>reserve</w:t>
      </w:r>
      <w:r w:rsidRPr="00440F21">
        <w:rPr>
          <w:rFonts w:ascii="Times New Roman"/>
          <w:sz w:val="26"/>
          <w:lang w:val="en-GB"/>
        </w:rPr>
        <w:t xml:space="preserve"> against the future liability.</w:t>
      </w:r>
    </w:p>
    <w:p w:rsidR="005100B9" w:rsidRPr="00440F21" w:rsidRDefault="005100B9" w:rsidP="000D1AFE">
      <w:pPr>
        <w:shd w:val="clear" w:color="auto" w:fill="FFFFFF"/>
        <w:tabs>
          <w:tab w:val="left" w:pos="-720"/>
          <w:tab w:val="left" w:pos="0"/>
          <w:tab w:val="left" w:pos="720"/>
        </w:tabs>
        <w:snapToGrid w:val="0"/>
        <w:spacing w:line="168" w:lineRule="auto"/>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ab/>
      </w:r>
      <w:r w:rsidR="00377A2B" w:rsidRPr="00440F21">
        <w:rPr>
          <w:rFonts w:ascii="Times New Roman" w:eastAsia="SimSun"/>
          <w:sz w:val="26"/>
          <w:lang w:val="en-GB" w:eastAsia="zh-CN"/>
        </w:rPr>
        <w:t>In the usual practice of</w:t>
      </w:r>
      <w:r w:rsidRPr="00440F21">
        <w:rPr>
          <w:rFonts w:ascii="Times New Roman"/>
          <w:sz w:val="26"/>
          <w:lang w:val="en-GB"/>
        </w:rPr>
        <w:t xml:space="preserve"> </w:t>
      </w:r>
      <w:r w:rsidR="00E8162D" w:rsidRPr="00440F21">
        <w:rPr>
          <w:rFonts w:ascii="Times New Roman"/>
          <w:sz w:val="26"/>
          <w:lang w:val="en-GB" w:eastAsia="zh-HK"/>
        </w:rPr>
        <w:t>non-life</w:t>
      </w:r>
      <w:r w:rsidRPr="00440F21">
        <w:rPr>
          <w:rFonts w:ascii="Times New Roman"/>
          <w:sz w:val="26"/>
          <w:lang w:val="en-GB"/>
        </w:rPr>
        <w:t xml:space="preserve"> insurance, the premium is calculated each year and at the end of the year the premium is considered </w:t>
      </w:r>
      <w:r w:rsidRPr="00440F21">
        <w:rPr>
          <w:rFonts w:ascii="Times New Roman"/>
          <w:b/>
          <w:sz w:val="26"/>
          <w:lang w:val="en-GB"/>
        </w:rPr>
        <w:t>fully earned</w:t>
      </w:r>
      <w:r w:rsidRPr="00440F21">
        <w:rPr>
          <w:rFonts w:ascii="Times New Roman"/>
          <w:sz w:val="26"/>
          <w:lang w:val="en-GB"/>
        </w:rPr>
        <w:t xml:space="preserve"> by the insurer. </w:t>
      </w:r>
      <w:r w:rsidR="00296573" w:rsidRPr="00440F21">
        <w:rPr>
          <w:rFonts w:ascii="Times New Roman"/>
          <w:sz w:val="26"/>
          <w:lang w:val="en-GB"/>
        </w:rPr>
        <w:t xml:space="preserve"> </w:t>
      </w:r>
      <w:r w:rsidRPr="00440F21">
        <w:rPr>
          <w:rFonts w:ascii="Times New Roman"/>
          <w:sz w:val="26"/>
          <w:lang w:val="en-GB"/>
        </w:rPr>
        <w:t xml:space="preserve">The life policy, under the </w:t>
      </w:r>
      <w:r w:rsidRPr="00440F21">
        <w:rPr>
          <w:rFonts w:ascii="Times New Roman"/>
          <w:b/>
          <w:sz w:val="26"/>
          <w:lang w:val="en-GB"/>
        </w:rPr>
        <w:t>level premium system</w:t>
      </w:r>
      <w:r w:rsidRPr="00440F21">
        <w:rPr>
          <w:rFonts w:ascii="Times New Roman"/>
          <w:sz w:val="26"/>
          <w:lang w:val="en-GB"/>
        </w:rPr>
        <w:t xml:space="preserve">, soon begins to build up a cash value for the </w:t>
      </w:r>
      <w:proofErr w:type="spellStart"/>
      <w:r w:rsidRPr="00440F21">
        <w:rPr>
          <w:rFonts w:ascii="Times New Roman"/>
          <w:sz w:val="26"/>
          <w:lang w:val="en-GB"/>
        </w:rPr>
        <w:t>policyowner</w:t>
      </w:r>
      <w:proofErr w:type="spellEnd"/>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napToGrid w:val="0"/>
        <w:spacing w:line="168" w:lineRule="auto"/>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ind w:left="2160" w:hanging="720"/>
        <w:jc w:val="both"/>
        <w:rPr>
          <w:rFonts w:ascii="Times New Roman"/>
          <w:sz w:val="26"/>
          <w:lang w:val="en-GB"/>
        </w:rPr>
      </w:pPr>
      <w:r w:rsidRPr="00440F21">
        <w:rPr>
          <w:rFonts w:ascii="Times New Roman"/>
          <w:sz w:val="26"/>
          <w:lang w:val="en-GB"/>
        </w:rPr>
        <w:t>(c)</w:t>
      </w:r>
      <w:r w:rsidRPr="00440F21">
        <w:rPr>
          <w:rFonts w:ascii="Times New Roman"/>
          <w:sz w:val="26"/>
          <w:lang w:val="en-GB"/>
        </w:rPr>
        <w:tab/>
      </w:r>
      <w:r w:rsidRPr="00440F21">
        <w:rPr>
          <w:rFonts w:ascii="Times New Roman"/>
          <w:b/>
          <w:sz w:val="26"/>
          <w:lang w:val="en-GB"/>
        </w:rPr>
        <w:t>Longer-term consequences:</w:t>
      </w:r>
      <w:r w:rsidRPr="00440F21">
        <w:rPr>
          <w:rFonts w:ascii="Times New Roman"/>
          <w:sz w:val="26"/>
          <w:lang w:val="en-GB"/>
        </w:rPr>
        <w:t xml:space="preserve"> some of the implications and products of (b) above will be examined in more detail in </w:t>
      </w:r>
      <w:r w:rsidRPr="00440F21">
        <w:rPr>
          <w:rFonts w:ascii="Times New Roman"/>
          <w:b/>
          <w:sz w:val="26"/>
          <w:lang w:val="en-GB"/>
        </w:rPr>
        <w:t>Chapter 4</w:t>
      </w:r>
      <w:r w:rsidRPr="00440F21">
        <w:rPr>
          <w:rFonts w:ascii="Times New Roman"/>
          <w:sz w:val="26"/>
          <w:lang w:val="en-GB"/>
        </w:rPr>
        <w:t>, but we may briefly mention the features that developed from the early years’ "surplus" premiums found with the level premium system:</w:t>
      </w:r>
    </w:p>
    <w:p w:rsidR="005100B9" w:rsidRPr="00440F21" w:rsidRDefault="005100B9" w:rsidP="000D1AFE">
      <w:pPr>
        <w:shd w:val="clear" w:color="auto" w:fill="FFFFFF"/>
        <w:tabs>
          <w:tab w:val="left" w:pos="-720"/>
          <w:tab w:val="left" w:pos="0"/>
          <w:tab w:val="left" w:pos="720"/>
        </w:tabs>
        <w:snapToGrid w:val="0"/>
        <w:spacing w:line="168" w:lineRule="auto"/>
        <w:ind w:left="2160" w:hanging="720"/>
        <w:jc w:val="both"/>
        <w:rPr>
          <w:rFonts w:ascii="Times New Roman"/>
          <w:sz w:val="26"/>
          <w:lang w:val="en-GB"/>
        </w:rPr>
      </w:pPr>
    </w:p>
    <w:p w:rsidR="005100B9" w:rsidRPr="00440F21" w:rsidRDefault="005100B9" w:rsidP="00F90E00">
      <w:pPr>
        <w:numPr>
          <w:ilvl w:val="0"/>
          <w:numId w:val="13"/>
        </w:numPr>
        <w:shd w:val="clear" w:color="auto" w:fill="FFFFFF"/>
        <w:tabs>
          <w:tab w:val="left" w:pos="-720"/>
          <w:tab w:val="left" w:pos="0"/>
          <w:tab w:val="left" w:pos="720"/>
          <w:tab w:val="left" w:pos="1440"/>
          <w:tab w:val="left" w:pos="2160"/>
        </w:tabs>
        <w:jc w:val="both"/>
        <w:rPr>
          <w:rFonts w:ascii="Times New Roman"/>
          <w:sz w:val="26"/>
          <w:lang w:val="en-GB"/>
        </w:rPr>
      </w:pPr>
      <w:r w:rsidRPr="00440F21">
        <w:rPr>
          <w:rFonts w:ascii="Times New Roman"/>
          <w:b/>
          <w:sz w:val="26"/>
          <w:lang w:val="en-GB"/>
        </w:rPr>
        <w:t>Cash value</w:t>
      </w:r>
      <w:r w:rsidRPr="00440F21">
        <w:rPr>
          <w:rFonts w:ascii="Times New Roman"/>
          <w:sz w:val="26"/>
          <w:lang w:val="en-GB"/>
        </w:rPr>
        <w:t xml:space="preserve"> </w:t>
      </w:r>
      <w:r w:rsidR="00775227" w:rsidRPr="00440F21">
        <w:rPr>
          <w:rFonts w:ascii="Times New Roman"/>
          <w:sz w:val="26"/>
          <w:lang w:val="en-GB"/>
        </w:rPr>
        <w:t>and</w:t>
      </w:r>
      <w:r w:rsidRPr="00440F21">
        <w:rPr>
          <w:rFonts w:ascii="Times New Roman"/>
          <w:sz w:val="26"/>
          <w:lang w:val="en-GB"/>
        </w:rPr>
        <w:t xml:space="preserve"> </w:t>
      </w:r>
      <w:r w:rsidRPr="00440F21">
        <w:rPr>
          <w:rFonts w:ascii="Times New Roman"/>
          <w:b/>
          <w:bCs/>
          <w:sz w:val="26"/>
          <w:lang w:val="en-GB"/>
        </w:rPr>
        <w:t>s</w:t>
      </w:r>
      <w:r w:rsidRPr="00440F21">
        <w:rPr>
          <w:rFonts w:ascii="Times New Roman"/>
          <w:b/>
          <w:sz w:val="26"/>
          <w:lang w:val="en-GB"/>
        </w:rPr>
        <w:t>urrender value:</w:t>
      </w:r>
      <w:r w:rsidRPr="00440F21">
        <w:rPr>
          <w:rFonts w:ascii="Times New Roman"/>
          <w:sz w:val="26"/>
          <w:lang w:val="en-GB"/>
        </w:rPr>
        <w:t xml:space="preserve"> </w:t>
      </w:r>
      <w:r w:rsidR="00E34ED7" w:rsidRPr="00440F21">
        <w:rPr>
          <w:rFonts w:ascii="Times New Roman"/>
          <w:sz w:val="26"/>
          <w:lang w:val="en-GB"/>
        </w:rPr>
        <w:t xml:space="preserve">When a  </w:t>
      </w:r>
      <w:r w:rsidRPr="00440F21">
        <w:rPr>
          <w:rFonts w:ascii="Times New Roman"/>
          <w:sz w:val="26"/>
          <w:lang w:val="en-GB"/>
        </w:rPr>
        <w:t xml:space="preserve">policy has been in force long enough to "clear" the set-up costs, part of the premiums </w:t>
      </w:r>
      <w:r w:rsidR="00E8162D" w:rsidRPr="00440F21">
        <w:rPr>
          <w:rFonts w:ascii="Times New Roman"/>
          <w:sz w:val="26"/>
          <w:lang w:val="en-GB" w:eastAsia="zh-HK"/>
        </w:rPr>
        <w:t>received</w:t>
      </w:r>
      <w:r w:rsidRPr="00440F21">
        <w:rPr>
          <w:rFonts w:ascii="Times New Roman"/>
          <w:sz w:val="26"/>
          <w:lang w:val="en-GB"/>
        </w:rPr>
        <w:t xml:space="preserve"> – after the risk premium for the past period has been deducted </w:t>
      </w:r>
      <w:r w:rsidR="00296573" w:rsidRPr="00440F21">
        <w:rPr>
          <w:rFonts w:ascii="Times New Roman"/>
          <w:sz w:val="26"/>
          <w:lang w:val="en-GB"/>
        </w:rPr>
        <w:t>–</w:t>
      </w:r>
      <w:r w:rsidRPr="00440F21">
        <w:rPr>
          <w:rFonts w:ascii="Times New Roman"/>
          <w:sz w:val="26"/>
          <w:lang w:val="en-GB"/>
        </w:rPr>
        <w:t xml:space="preserve"> can be considered to be "not yet earned" by the insurer</w:t>
      </w:r>
      <w:r w:rsidR="00775227" w:rsidRPr="00440F21">
        <w:rPr>
          <w:rFonts w:ascii="Times New Roman"/>
          <w:sz w:val="26"/>
          <w:lang w:val="en-GB"/>
        </w:rPr>
        <w:t xml:space="preserve">; it is referred to as </w:t>
      </w:r>
      <w:r w:rsidR="004F60AF" w:rsidRPr="00440F21">
        <w:rPr>
          <w:rFonts w:ascii="Times New Roman"/>
          <w:sz w:val="26"/>
          <w:lang w:val="en-GB" w:eastAsia="zh-HK"/>
        </w:rPr>
        <w:t xml:space="preserve">a </w:t>
      </w:r>
      <w:r w:rsidR="00775227" w:rsidRPr="00440F21">
        <w:rPr>
          <w:rFonts w:ascii="Times New Roman"/>
          <w:sz w:val="26"/>
          <w:lang w:val="en-GB"/>
        </w:rPr>
        <w:t>“cash value”</w:t>
      </w:r>
      <w:r w:rsidRPr="00440F21">
        <w:rPr>
          <w:rFonts w:ascii="Times New Roman"/>
          <w:sz w:val="26"/>
          <w:lang w:val="en-GB"/>
        </w:rPr>
        <w:t xml:space="preserve">.  Therefore, </w:t>
      </w:r>
      <w:r w:rsidR="00E34ED7" w:rsidRPr="00440F21">
        <w:rPr>
          <w:rFonts w:ascii="Times New Roman"/>
          <w:sz w:val="26"/>
          <w:lang w:val="en-GB"/>
        </w:rPr>
        <w:t xml:space="preserve">when a </w:t>
      </w:r>
      <w:proofErr w:type="spellStart"/>
      <w:r w:rsidR="00E34ED7" w:rsidRPr="00440F21">
        <w:rPr>
          <w:rFonts w:ascii="Times New Roman"/>
          <w:sz w:val="26"/>
          <w:lang w:val="en-GB"/>
        </w:rPr>
        <w:t>policyowner</w:t>
      </w:r>
      <w:proofErr w:type="spellEnd"/>
      <w:r w:rsidR="00E34ED7" w:rsidRPr="00440F21">
        <w:rPr>
          <w:rFonts w:ascii="Times New Roman"/>
          <w:sz w:val="26"/>
          <w:lang w:val="en-GB"/>
        </w:rPr>
        <w:t xml:space="preserve"> cancels a policy </w:t>
      </w:r>
      <w:r w:rsidR="00E8162D" w:rsidRPr="00440F21">
        <w:rPr>
          <w:rFonts w:ascii="Times New Roman"/>
          <w:sz w:val="26"/>
          <w:lang w:val="en-GB" w:eastAsia="zh-HK"/>
        </w:rPr>
        <w:t>that is carrying</w:t>
      </w:r>
      <w:r w:rsidR="00E34ED7" w:rsidRPr="00440F21">
        <w:rPr>
          <w:rFonts w:ascii="Times New Roman"/>
          <w:sz w:val="26"/>
          <w:lang w:val="en-GB"/>
        </w:rPr>
        <w:t xml:space="preserve"> </w:t>
      </w:r>
      <w:r w:rsidR="004F60AF" w:rsidRPr="00440F21">
        <w:rPr>
          <w:rFonts w:ascii="Times New Roman"/>
          <w:sz w:val="26"/>
          <w:lang w:val="en-GB" w:eastAsia="zh-HK"/>
        </w:rPr>
        <w:t xml:space="preserve">a </w:t>
      </w:r>
      <w:r w:rsidR="00E34ED7" w:rsidRPr="00440F21">
        <w:rPr>
          <w:rFonts w:ascii="Times New Roman"/>
          <w:sz w:val="26"/>
          <w:lang w:val="en-GB"/>
        </w:rPr>
        <w:t xml:space="preserve">cash value, </w:t>
      </w:r>
      <w:r w:rsidRPr="00440F21">
        <w:rPr>
          <w:rFonts w:ascii="Times New Roman"/>
          <w:sz w:val="26"/>
          <w:lang w:val="en-GB"/>
        </w:rPr>
        <w:t>there should be a</w:t>
      </w:r>
      <w:r w:rsidR="00775227" w:rsidRPr="00440F21">
        <w:rPr>
          <w:rFonts w:ascii="Times New Roman"/>
          <w:sz w:val="26"/>
          <w:lang w:val="en-GB"/>
        </w:rPr>
        <w:t xml:space="preserve"> sum of money</w:t>
      </w:r>
      <w:r w:rsidRPr="00440F21">
        <w:rPr>
          <w:rFonts w:ascii="Times New Roman"/>
          <w:sz w:val="26"/>
          <w:lang w:val="en-GB"/>
        </w:rPr>
        <w:t xml:space="preserve"> payable to </w:t>
      </w:r>
      <w:r w:rsidR="00E34ED7" w:rsidRPr="00440F21">
        <w:rPr>
          <w:rFonts w:ascii="Times New Roman"/>
          <w:sz w:val="26"/>
          <w:lang w:val="en-GB"/>
        </w:rPr>
        <w:t>him</w:t>
      </w:r>
      <w:r w:rsidRPr="00440F21">
        <w:rPr>
          <w:rFonts w:ascii="Times New Roman"/>
          <w:sz w:val="26"/>
          <w:lang w:val="en-GB"/>
        </w:rPr>
        <w:t>, representing a refund of premiums "unearned" by the insurer</w:t>
      </w:r>
      <w:r w:rsidR="00775227" w:rsidRPr="00440F21">
        <w:rPr>
          <w:rFonts w:ascii="Times New Roman"/>
          <w:sz w:val="26"/>
          <w:lang w:val="en-GB"/>
        </w:rPr>
        <w:t>. This sum is known as</w:t>
      </w:r>
      <w:r w:rsidR="00775227" w:rsidRPr="00440F21">
        <w:rPr>
          <w:rFonts w:ascii="Times New Roman"/>
          <w:b/>
          <w:sz w:val="26"/>
          <w:lang w:val="en-GB"/>
        </w:rPr>
        <w:t xml:space="preserve"> </w:t>
      </w:r>
      <w:r w:rsidR="00775227" w:rsidRPr="00440F21">
        <w:rPr>
          <w:rFonts w:ascii="Times New Roman"/>
          <w:sz w:val="26"/>
          <w:lang w:val="en-GB"/>
        </w:rPr>
        <w:t>“</w:t>
      </w:r>
      <w:r w:rsidR="00775227" w:rsidRPr="00440F21">
        <w:rPr>
          <w:rFonts w:ascii="Times New Roman"/>
          <w:b/>
          <w:sz w:val="26"/>
          <w:lang w:val="en-GB"/>
        </w:rPr>
        <w:t>surrender value</w:t>
      </w:r>
      <w:r w:rsidR="00775227" w:rsidRPr="00440F21">
        <w:rPr>
          <w:rFonts w:ascii="Times New Roman"/>
          <w:sz w:val="26"/>
          <w:lang w:val="en-GB"/>
        </w:rPr>
        <w:t>”</w:t>
      </w:r>
      <w:r w:rsidRPr="00440F21">
        <w:rPr>
          <w:rFonts w:ascii="Times New Roman"/>
          <w:sz w:val="26"/>
          <w:lang w:val="en-GB"/>
        </w:rPr>
        <w:t>.</w:t>
      </w:r>
      <w:r w:rsidR="00775227" w:rsidRPr="00440F21">
        <w:rPr>
          <w:rFonts w:ascii="Times New Roman"/>
          <w:sz w:val="26"/>
          <w:lang w:val="en-GB"/>
        </w:rPr>
        <w:t xml:space="preserve">  Surrender value equals cash value minus surrender charge, a charge that is applicable when a policy is surrendered for its cash value or when a policy, under some plans, is adjusted to provide a lower </w:t>
      </w:r>
      <w:r w:rsidR="001D5C72" w:rsidRPr="00440F21">
        <w:rPr>
          <w:rFonts w:ascii="Times New Roman"/>
          <w:sz w:val="26"/>
          <w:lang w:val="en-GB"/>
        </w:rPr>
        <w:t xml:space="preserve">amount </w:t>
      </w:r>
      <w:r w:rsidR="00775227" w:rsidRPr="00440F21">
        <w:rPr>
          <w:rFonts w:ascii="Times New Roman"/>
          <w:sz w:val="26"/>
          <w:lang w:val="en-GB"/>
        </w:rPr>
        <w:t>of death benefit.</w:t>
      </w:r>
    </w:p>
    <w:p w:rsidR="00AC7F03" w:rsidRPr="00440F21" w:rsidRDefault="00AC7F03" w:rsidP="000D1AFE">
      <w:pPr>
        <w:shd w:val="clear" w:color="auto" w:fill="FFFFFF"/>
        <w:tabs>
          <w:tab w:val="left" w:pos="-720"/>
          <w:tab w:val="left" w:pos="0"/>
          <w:tab w:val="left" w:pos="720"/>
        </w:tabs>
        <w:snapToGrid w:val="0"/>
        <w:spacing w:line="168" w:lineRule="auto"/>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 w:val="left" w:pos="2160"/>
        </w:tabs>
        <w:ind w:leftChars="1197" w:left="2873"/>
        <w:jc w:val="both"/>
        <w:rPr>
          <w:rFonts w:ascii="Times New Roman"/>
          <w:sz w:val="26"/>
          <w:lang w:val="en-GB"/>
        </w:rPr>
      </w:pPr>
      <w:r w:rsidRPr="00440F21">
        <w:rPr>
          <w:rFonts w:ascii="Times New Roman"/>
          <w:b/>
          <w:sz w:val="26"/>
          <w:lang w:val="en-GB"/>
        </w:rPr>
        <w:t>Note:</w:t>
      </w:r>
      <w:r w:rsidRPr="00440F21">
        <w:rPr>
          <w:rFonts w:ascii="Times New Roman"/>
          <w:sz w:val="26"/>
          <w:lang w:val="en-GB"/>
        </w:rPr>
        <w:tab/>
        <w:t xml:space="preserve">This is not true for </w:t>
      </w:r>
      <w:r w:rsidRPr="00440F21">
        <w:rPr>
          <w:rFonts w:ascii="Times New Roman"/>
          <w:i/>
          <w:sz w:val="26"/>
          <w:lang w:val="en-GB"/>
        </w:rPr>
        <w:t>Term Insurance</w:t>
      </w:r>
      <w:r w:rsidRPr="00440F21">
        <w:rPr>
          <w:rFonts w:ascii="Times New Roman"/>
          <w:sz w:val="26"/>
          <w:lang w:val="en-GB"/>
        </w:rPr>
        <w:t xml:space="preserve"> (see </w:t>
      </w:r>
      <w:r w:rsidRPr="00440F21">
        <w:rPr>
          <w:rFonts w:ascii="Times New Roman"/>
          <w:b/>
          <w:sz w:val="26"/>
          <w:lang w:val="en-GB"/>
        </w:rPr>
        <w:t>2.1.1</w:t>
      </w:r>
      <w:r w:rsidRPr="00440F21">
        <w:rPr>
          <w:rFonts w:ascii="Times New Roman"/>
          <w:sz w:val="26"/>
          <w:lang w:val="en-GB"/>
        </w:rPr>
        <w:t xml:space="preserve">), where the premium is geared only to the risk of death during a specified period of cover.  Such policies have no </w:t>
      </w:r>
      <w:r w:rsidRPr="00440F21">
        <w:rPr>
          <w:rFonts w:ascii="Times New Roman"/>
          <w:b/>
          <w:sz w:val="26"/>
          <w:lang w:val="en-GB"/>
        </w:rPr>
        <w:t>cash value</w:t>
      </w:r>
      <w:r w:rsidRPr="00440F21">
        <w:rPr>
          <w:rFonts w:ascii="Times New Roman"/>
          <w:sz w:val="26"/>
          <w:lang w:val="en-GB"/>
        </w:rPr>
        <w:t xml:space="preserve">. </w:t>
      </w:r>
    </w:p>
    <w:p w:rsidR="00AE0D82" w:rsidRPr="00440F21" w:rsidRDefault="00AE0D82" w:rsidP="000D1AFE">
      <w:pPr>
        <w:shd w:val="clear" w:color="auto" w:fill="FFFFFF"/>
        <w:tabs>
          <w:tab w:val="left" w:pos="-720"/>
          <w:tab w:val="left" w:pos="0"/>
          <w:tab w:val="left" w:pos="720"/>
          <w:tab w:val="left" w:pos="1440"/>
          <w:tab w:val="left" w:pos="2160"/>
        </w:tabs>
        <w:ind w:leftChars="1197" w:left="2873"/>
        <w:jc w:val="both"/>
        <w:rPr>
          <w:rFonts w:ascii="Times New Roman"/>
          <w:sz w:val="26"/>
          <w:lang w:val="en-GB"/>
        </w:rPr>
      </w:pPr>
    </w:p>
    <w:p w:rsidR="005100B9" w:rsidRPr="00440F21" w:rsidRDefault="000904AB" w:rsidP="000D1AFE">
      <w:pPr>
        <w:shd w:val="clear" w:color="auto" w:fill="FFFFFF"/>
        <w:tabs>
          <w:tab w:val="left" w:pos="-720"/>
          <w:tab w:val="left" w:pos="0"/>
          <w:tab w:val="left" w:pos="720"/>
          <w:tab w:val="left" w:pos="1440"/>
          <w:tab w:val="left" w:pos="2160"/>
        </w:tabs>
        <w:ind w:left="2880" w:hanging="2160"/>
        <w:jc w:val="both"/>
        <w:rPr>
          <w:rFonts w:ascii="Times New Roman"/>
          <w:sz w:val="26"/>
          <w:lang w:val="en-GB"/>
        </w:rPr>
      </w:pPr>
      <w:r w:rsidRPr="00440F21">
        <w:rPr>
          <w:rFonts w:ascii="Times New Roman"/>
          <w:sz w:val="26"/>
          <w:lang w:val="en-GB"/>
        </w:rPr>
        <w:br w:type="page"/>
      </w:r>
      <w:r w:rsidR="005100B9" w:rsidRPr="00440F21">
        <w:rPr>
          <w:rFonts w:ascii="Times New Roman"/>
          <w:sz w:val="26"/>
          <w:lang w:val="en-GB"/>
        </w:rPr>
        <w:lastRenderedPageBreak/>
        <w:tab/>
      </w:r>
      <w:r w:rsidR="005100B9" w:rsidRPr="00440F21">
        <w:rPr>
          <w:rFonts w:ascii="Times New Roman"/>
          <w:sz w:val="26"/>
          <w:lang w:val="en-GB"/>
        </w:rPr>
        <w:tab/>
        <w:t>(ii)</w:t>
      </w:r>
      <w:r w:rsidR="005100B9" w:rsidRPr="00440F21">
        <w:rPr>
          <w:rFonts w:ascii="Times New Roman"/>
          <w:sz w:val="26"/>
          <w:lang w:val="en-GB"/>
        </w:rPr>
        <w:tab/>
      </w:r>
      <w:r w:rsidR="005100B9" w:rsidRPr="00440F21">
        <w:rPr>
          <w:rFonts w:ascii="Times New Roman"/>
          <w:b/>
          <w:sz w:val="26"/>
          <w:lang w:val="en-GB"/>
        </w:rPr>
        <w:t>Policy loan:</w:t>
      </w:r>
      <w:r w:rsidR="005100B9" w:rsidRPr="00440F21">
        <w:rPr>
          <w:rFonts w:ascii="Times New Roman"/>
          <w:sz w:val="26"/>
          <w:lang w:val="en-GB"/>
        </w:rPr>
        <w:t xml:space="preserve"> the </w:t>
      </w:r>
      <w:r w:rsidR="005100B9" w:rsidRPr="00440F21">
        <w:rPr>
          <w:rFonts w:ascii="Times New Roman"/>
          <w:b/>
          <w:sz w:val="26"/>
          <w:lang w:val="en-GB"/>
        </w:rPr>
        <w:t>cash value</w:t>
      </w:r>
      <w:r w:rsidR="005100B9" w:rsidRPr="00440F21">
        <w:rPr>
          <w:rFonts w:ascii="Times New Roman"/>
          <w:sz w:val="26"/>
          <w:lang w:val="en-GB"/>
        </w:rPr>
        <w:t xml:space="preserve"> is </w:t>
      </w:r>
      <w:r w:rsidR="006362D7" w:rsidRPr="00440F21">
        <w:rPr>
          <w:rFonts w:ascii="Times New Roman"/>
          <w:sz w:val="26"/>
          <w:lang w:val="en-GB" w:eastAsia="zh-HK"/>
        </w:rPr>
        <w:t>an acceptable</w:t>
      </w:r>
      <w:r w:rsidR="005100B9" w:rsidRPr="00440F21">
        <w:rPr>
          <w:rFonts w:ascii="Times New Roman"/>
          <w:sz w:val="26"/>
          <w:lang w:val="en-GB"/>
        </w:rPr>
        <w:t xml:space="preserve"> </w:t>
      </w:r>
      <w:r w:rsidR="005100B9" w:rsidRPr="00440F21">
        <w:rPr>
          <w:rFonts w:ascii="Times New Roman"/>
          <w:i/>
          <w:sz w:val="26"/>
          <w:lang w:val="en-GB"/>
        </w:rPr>
        <w:t>collateral</w:t>
      </w:r>
      <w:r w:rsidR="005100B9" w:rsidRPr="00440F21">
        <w:rPr>
          <w:rFonts w:ascii="Times New Roman"/>
          <w:sz w:val="26"/>
          <w:lang w:val="en-GB"/>
        </w:rPr>
        <w:t xml:space="preserve"> security for a loan.</w:t>
      </w:r>
      <w:r w:rsidR="00296573" w:rsidRPr="00440F21">
        <w:rPr>
          <w:rFonts w:ascii="Times New Roman"/>
          <w:sz w:val="26"/>
          <w:lang w:val="en-GB"/>
        </w:rPr>
        <w:t xml:space="preserve"> </w:t>
      </w:r>
      <w:r w:rsidR="005100B9" w:rsidRPr="00440F21">
        <w:rPr>
          <w:rFonts w:ascii="Times New Roman"/>
          <w:sz w:val="26"/>
          <w:lang w:val="en-GB"/>
        </w:rPr>
        <w:t xml:space="preserve"> Borrowing money from the insurer using the cash value as security is now a </w:t>
      </w:r>
      <w:r w:rsidR="005100B9" w:rsidRPr="00440F21">
        <w:rPr>
          <w:rFonts w:ascii="Times New Roman"/>
          <w:i/>
          <w:sz w:val="26"/>
          <w:lang w:val="en-GB"/>
        </w:rPr>
        <w:t>right</w:t>
      </w:r>
      <w:r w:rsidR="005100B9" w:rsidRPr="00440F21">
        <w:rPr>
          <w:rFonts w:ascii="Times New Roman"/>
          <w:sz w:val="26"/>
          <w:lang w:val="en-GB"/>
        </w:rPr>
        <w:t xml:space="preserve"> under modern policy terms.</w:t>
      </w:r>
    </w:p>
    <w:p w:rsidR="00867E1C" w:rsidRPr="00440F21" w:rsidRDefault="00867E1C" w:rsidP="000D1AFE">
      <w:pPr>
        <w:shd w:val="clear" w:color="auto" w:fill="FFFFFF"/>
        <w:tabs>
          <w:tab w:val="left" w:pos="-720"/>
          <w:tab w:val="left" w:pos="0"/>
          <w:tab w:val="left" w:pos="720"/>
          <w:tab w:val="left" w:pos="1440"/>
          <w:tab w:val="left" w:pos="2160"/>
        </w:tabs>
        <w:ind w:left="2880" w:hanging="2160"/>
        <w:jc w:val="both"/>
        <w:rPr>
          <w:rFonts w:ascii="Times New Roman"/>
          <w:sz w:val="26"/>
          <w:lang w:val="en-GB"/>
        </w:rPr>
      </w:pPr>
    </w:p>
    <w:p w:rsidR="00760C66" w:rsidRPr="00440F21" w:rsidRDefault="00760C66" w:rsidP="000D1AFE">
      <w:pPr>
        <w:shd w:val="clear" w:color="auto" w:fill="FFFFFF"/>
        <w:tabs>
          <w:tab w:val="left" w:pos="-720"/>
          <w:tab w:val="left" w:pos="720"/>
          <w:tab w:val="left" w:pos="1440"/>
          <w:tab w:val="left" w:pos="2160"/>
        </w:tabs>
        <w:ind w:leftChars="886" w:left="2831" w:hangingChars="271" w:hanging="705"/>
        <w:jc w:val="both"/>
        <w:rPr>
          <w:rFonts w:ascii="Times New Roman"/>
          <w:sz w:val="26"/>
          <w:lang w:val="en-GB"/>
        </w:rPr>
      </w:pPr>
      <w:r w:rsidRPr="00440F21">
        <w:rPr>
          <w:rFonts w:ascii="Times New Roman"/>
          <w:sz w:val="26"/>
          <w:lang w:val="en-GB"/>
        </w:rPr>
        <w:t xml:space="preserve"> </w:t>
      </w:r>
      <w:r w:rsidR="005100B9" w:rsidRPr="00440F21">
        <w:rPr>
          <w:rFonts w:ascii="Times New Roman"/>
          <w:sz w:val="26"/>
          <w:lang w:val="en-GB"/>
        </w:rPr>
        <w:t>(iii)</w:t>
      </w:r>
      <w:r w:rsidR="005100B9" w:rsidRPr="00440F21">
        <w:rPr>
          <w:rFonts w:ascii="Times New Roman"/>
          <w:sz w:val="26"/>
          <w:lang w:val="en-GB"/>
        </w:rPr>
        <w:tab/>
      </w:r>
      <w:proofErr w:type="spellStart"/>
      <w:r w:rsidR="005100B9" w:rsidRPr="00440F21">
        <w:rPr>
          <w:rFonts w:ascii="Times New Roman"/>
          <w:b/>
          <w:sz w:val="26"/>
          <w:lang w:val="en-GB"/>
        </w:rPr>
        <w:t>Nonforfeiture</w:t>
      </w:r>
      <w:proofErr w:type="spellEnd"/>
      <w:r w:rsidR="005100B9" w:rsidRPr="00440F21">
        <w:rPr>
          <w:rFonts w:ascii="Times New Roman"/>
          <w:b/>
          <w:sz w:val="26"/>
          <w:lang w:val="en-GB"/>
        </w:rPr>
        <w:t>:</w:t>
      </w:r>
      <w:r w:rsidR="005100B9" w:rsidRPr="00440F21">
        <w:rPr>
          <w:rFonts w:ascii="Times New Roman"/>
          <w:sz w:val="26"/>
          <w:lang w:val="en-GB"/>
        </w:rPr>
        <w:t xml:space="preserve"> without specific policy provisions to the contrary, </w:t>
      </w:r>
      <w:r w:rsidR="006362D7" w:rsidRPr="00440F21">
        <w:rPr>
          <w:rFonts w:ascii="Times New Roman"/>
          <w:sz w:val="26"/>
          <w:lang w:val="en-GB" w:eastAsia="zh-HK"/>
        </w:rPr>
        <w:t>a life insurance</w:t>
      </w:r>
      <w:r w:rsidR="005100B9" w:rsidRPr="00440F21">
        <w:rPr>
          <w:rFonts w:ascii="Times New Roman"/>
          <w:sz w:val="26"/>
          <w:lang w:val="en-GB"/>
        </w:rPr>
        <w:t xml:space="preserve"> policy will </w:t>
      </w:r>
      <w:r w:rsidR="005100B9" w:rsidRPr="00440F21">
        <w:rPr>
          <w:rFonts w:ascii="Times New Roman"/>
          <w:i/>
          <w:sz w:val="26"/>
          <w:lang w:val="en-GB"/>
        </w:rPr>
        <w:t>lapse</w:t>
      </w:r>
      <w:r w:rsidR="005100B9" w:rsidRPr="00440F21">
        <w:rPr>
          <w:rFonts w:ascii="Times New Roman"/>
          <w:sz w:val="26"/>
          <w:lang w:val="en-GB"/>
        </w:rPr>
        <w:t xml:space="preserve"> </w:t>
      </w:r>
      <w:r w:rsidR="00653F16" w:rsidRPr="00440F21">
        <w:rPr>
          <w:rFonts w:ascii="Times New Roman"/>
          <w:sz w:val="26"/>
          <w:lang w:val="en-GB" w:eastAsia="zh-HK"/>
        </w:rPr>
        <w:t xml:space="preserve">(i.e. discontinue) </w:t>
      </w:r>
      <w:r w:rsidR="005100B9" w:rsidRPr="00440F21">
        <w:rPr>
          <w:rFonts w:ascii="Times New Roman"/>
          <w:sz w:val="26"/>
          <w:lang w:val="en-GB"/>
        </w:rPr>
        <w:t>if renewal premiums are not paid</w:t>
      </w:r>
      <w:r w:rsidR="006362D7" w:rsidRPr="00440F21">
        <w:rPr>
          <w:rFonts w:ascii="Times New Roman"/>
          <w:sz w:val="26"/>
          <w:lang w:val="en-GB" w:eastAsia="zh-HK"/>
        </w:rPr>
        <w:t xml:space="preserve"> when due</w:t>
      </w:r>
      <w:r w:rsidR="005100B9" w:rsidRPr="00440F21">
        <w:rPr>
          <w:rFonts w:ascii="Times New Roman"/>
          <w:sz w:val="26"/>
          <w:lang w:val="en-GB"/>
        </w:rPr>
        <w:t xml:space="preserve">.  However, </w:t>
      </w:r>
      <w:r w:rsidR="006362D7" w:rsidRPr="00440F21">
        <w:rPr>
          <w:rFonts w:ascii="Times New Roman"/>
          <w:sz w:val="26"/>
          <w:lang w:val="en-GB" w:eastAsia="zh-HK"/>
        </w:rPr>
        <w:t>its</w:t>
      </w:r>
      <w:r w:rsidR="005100B9" w:rsidRPr="00440F21">
        <w:rPr>
          <w:rFonts w:ascii="Times New Roman"/>
          <w:sz w:val="26"/>
          <w:lang w:val="en-GB"/>
        </w:rPr>
        <w:t xml:space="preserve"> </w:t>
      </w:r>
      <w:r w:rsidR="005100B9" w:rsidRPr="00440F21">
        <w:rPr>
          <w:rFonts w:ascii="Times New Roman"/>
          <w:b/>
          <w:sz w:val="26"/>
          <w:lang w:val="en-GB"/>
        </w:rPr>
        <w:t>cash value</w:t>
      </w:r>
      <w:r w:rsidR="006362D7" w:rsidRPr="00440F21">
        <w:rPr>
          <w:rFonts w:ascii="Times New Roman"/>
          <w:sz w:val="26"/>
          <w:lang w:val="en-GB"/>
        </w:rPr>
        <w:t>, if sufficient,</w:t>
      </w:r>
      <w:r w:rsidR="005100B9" w:rsidRPr="00440F21">
        <w:rPr>
          <w:rFonts w:ascii="Times New Roman"/>
          <w:sz w:val="26"/>
          <w:lang w:val="en-GB"/>
        </w:rPr>
        <w:t xml:space="preserve"> may be used voluntarily by the </w:t>
      </w:r>
      <w:proofErr w:type="spellStart"/>
      <w:r w:rsidR="005100B9" w:rsidRPr="00440F21">
        <w:rPr>
          <w:rFonts w:ascii="Times New Roman"/>
          <w:sz w:val="26"/>
          <w:lang w:val="en-GB"/>
        </w:rPr>
        <w:t>policyowner</w:t>
      </w:r>
      <w:proofErr w:type="spellEnd"/>
      <w:r w:rsidR="005100B9" w:rsidRPr="00440F21">
        <w:rPr>
          <w:rFonts w:ascii="Times New Roman"/>
          <w:sz w:val="26"/>
          <w:lang w:val="en-GB"/>
        </w:rPr>
        <w:t xml:space="preserve"> or sometimes automatically under policy terms, to keep the insurance in force (see </w:t>
      </w:r>
      <w:r w:rsidR="005100B9" w:rsidRPr="00440F21">
        <w:rPr>
          <w:rFonts w:ascii="Times New Roman"/>
          <w:b/>
          <w:sz w:val="26"/>
          <w:lang w:val="en-GB"/>
        </w:rPr>
        <w:t>4.5</w:t>
      </w:r>
      <w:r w:rsidR="005100B9" w:rsidRPr="00440F21">
        <w:rPr>
          <w:rFonts w:ascii="Times New Roman"/>
          <w:sz w:val="26"/>
          <w:lang w:val="en-GB"/>
        </w:rPr>
        <w:t>).</w:t>
      </w:r>
    </w:p>
    <w:p w:rsidR="00760C66" w:rsidRPr="00440F21" w:rsidRDefault="00760C66" w:rsidP="000D1AFE">
      <w:pPr>
        <w:shd w:val="clear" w:color="auto" w:fill="FFFFFF"/>
        <w:tabs>
          <w:tab w:val="left" w:pos="-720"/>
          <w:tab w:val="left" w:pos="720"/>
          <w:tab w:val="left" w:pos="1440"/>
          <w:tab w:val="left" w:pos="2160"/>
        </w:tabs>
        <w:ind w:leftChars="886" w:left="2831" w:hangingChars="271" w:hanging="705"/>
        <w:jc w:val="both"/>
        <w:rPr>
          <w:rFonts w:ascii="Times New Roman"/>
          <w:sz w:val="26"/>
          <w:lang w:val="en-GB"/>
        </w:rPr>
      </w:pPr>
    </w:p>
    <w:p w:rsidR="005100B9" w:rsidRPr="00440F21" w:rsidRDefault="005100B9" w:rsidP="000D1AFE">
      <w:pPr>
        <w:shd w:val="clear" w:color="auto" w:fill="FFFFFF"/>
        <w:tabs>
          <w:tab w:val="left" w:pos="-720"/>
          <w:tab w:val="left" w:pos="720"/>
          <w:tab w:val="left" w:pos="1440"/>
          <w:tab w:val="left" w:pos="2160"/>
        </w:tabs>
        <w:ind w:leftChars="886" w:left="2831" w:hangingChars="271" w:hanging="705"/>
        <w:jc w:val="both"/>
        <w:rPr>
          <w:rFonts w:ascii="Times New Roman"/>
          <w:sz w:val="26"/>
          <w:lang w:val="en-GB" w:eastAsia="zh-HK"/>
        </w:rPr>
      </w:pPr>
      <w:proofErr w:type="gramStart"/>
      <w:r w:rsidRPr="00440F21">
        <w:rPr>
          <w:rFonts w:ascii="Times New Roman"/>
          <w:sz w:val="26"/>
          <w:lang w:val="en-GB"/>
        </w:rPr>
        <w:t>(iv)</w:t>
      </w:r>
      <w:r w:rsidRPr="00440F21">
        <w:rPr>
          <w:rFonts w:ascii="Times New Roman"/>
          <w:sz w:val="26"/>
          <w:lang w:val="en-GB"/>
        </w:rPr>
        <w:tab/>
      </w:r>
      <w:r w:rsidRPr="00440F21">
        <w:rPr>
          <w:rFonts w:ascii="Times New Roman"/>
          <w:b/>
          <w:sz w:val="26"/>
          <w:lang w:val="en-GB"/>
        </w:rPr>
        <w:t>Paid-up</w:t>
      </w:r>
      <w:proofErr w:type="gramEnd"/>
      <w:r w:rsidRPr="00440F21">
        <w:rPr>
          <w:rFonts w:ascii="Times New Roman"/>
          <w:b/>
          <w:sz w:val="26"/>
          <w:lang w:val="en-GB"/>
        </w:rPr>
        <w:t xml:space="preserve"> insurance:</w:t>
      </w:r>
      <w:r w:rsidRPr="00440F21">
        <w:rPr>
          <w:rFonts w:ascii="Times New Roman"/>
          <w:sz w:val="26"/>
          <w:lang w:val="en-GB"/>
        </w:rPr>
        <w:t xml:space="preserve"> should the </w:t>
      </w:r>
      <w:proofErr w:type="spellStart"/>
      <w:r w:rsidRPr="00440F21">
        <w:rPr>
          <w:rFonts w:ascii="Times New Roman"/>
          <w:sz w:val="26"/>
          <w:lang w:val="en-GB"/>
        </w:rPr>
        <w:t>policyowner</w:t>
      </w:r>
      <w:proofErr w:type="spellEnd"/>
      <w:r w:rsidRPr="00440F21">
        <w:rPr>
          <w:rFonts w:ascii="Times New Roman"/>
          <w:sz w:val="26"/>
          <w:lang w:val="en-GB"/>
        </w:rPr>
        <w:t xml:space="preserve"> decide that he cannot or does not wish to pay any further premiums, he may</w:t>
      </w:r>
      <w:r w:rsidR="006B788D" w:rsidRPr="00440F21">
        <w:rPr>
          <w:rFonts w:ascii="Times New Roman"/>
          <w:sz w:val="26"/>
          <w:lang w:val="en-GB"/>
        </w:rPr>
        <w:t>,</w:t>
      </w:r>
      <w:r w:rsidRPr="00440F21">
        <w:rPr>
          <w:rFonts w:ascii="Times New Roman"/>
          <w:sz w:val="26"/>
          <w:lang w:val="en-GB"/>
        </w:rPr>
        <w:t xml:space="preserve"> </w:t>
      </w:r>
      <w:r w:rsidR="006B788D" w:rsidRPr="00440F21">
        <w:rPr>
          <w:rFonts w:ascii="Times New Roman"/>
          <w:sz w:val="26"/>
          <w:lang w:val="en-GB"/>
        </w:rPr>
        <w:t>as an</w:t>
      </w:r>
      <w:r w:rsidR="006B788D" w:rsidRPr="00440F21">
        <w:rPr>
          <w:rFonts w:ascii="Times New Roman"/>
          <w:sz w:val="26"/>
          <w:lang w:val="en-GB" w:eastAsia="zh-HK"/>
        </w:rPr>
        <w:t xml:space="preserve"> </w:t>
      </w:r>
      <w:r w:rsidR="006B788D" w:rsidRPr="00440F21">
        <w:rPr>
          <w:rFonts w:ascii="Times New Roman"/>
          <w:sz w:val="26"/>
          <w:lang w:val="en-GB"/>
        </w:rPr>
        <w:t xml:space="preserve">alternative to policy surrender, pay up the </w:t>
      </w:r>
      <w:r w:rsidRPr="00440F21">
        <w:rPr>
          <w:rFonts w:ascii="Times New Roman"/>
          <w:sz w:val="26"/>
          <w:lang w:val="en-GB"/>
        </w:rPr>
        <w:t xml:space="preserve">policy.  This means that he </w:t>
      </w:r>
      <w:r w:rsidR="00DA1CBD" w:rsidRPr="00440F21">
        <w:rPr>
          <w:rFonts w:ascii="Times New Roman"/>
          <w:sz w:val="26"/>
          <w:lang w:val="en-GB" w:eastAsia="zh-HK"/>
        </w:rPr>
        <w:t xml:space="preserve">is not </w:t>
      </w:r>
      <w:r w:rsidRPr="00440F21">
        <w:rPr>
          <w:rFonts w:ascii="Times New Roman"/>
          <w:sz w:val="26"/>
          <w:lang w:val="en-GB"/>
        </w:rPr>
        <w:t>pay</w:t>
      </w:r>
      <w:r w:rsidR="00DA1CBD" w:rsidRPr="00440F21">
        <w:rPr>
          <w:rFonts w:ascii="Times New Roman"/>
          <w:sz w:val="26"/>
          <w:lang w:val="en-GB" w:eastAsia="zh-HK"/>
        </w:rPr>
        <w:t>ing any</w:t>
      </w:r>
      <w:r w:rsidRPr="00440F21">
        <w:rPr>
          <w:rFonts w:ascii="Times New Roman"/>
          <w:sz w:val="26"/>
          <w:lang w:val="en-GB"/>
        </w:rPr>
        <w:t xml:space="preserve"> more premiums and </w:t>
      </w:r>
      <w:r w:rsidR="00EC0D36" w:rsidRPr="00440F21">
        <w:rPr>
          <w:rFonts w:ascii="Times New Roman"/>
          <w:sz w:val="26"/>
          <w:lang w:val="en-GB" w:eastAsia="zh-HK"/>
        </w:rPr>
        <w:t xml:space="preserve">yet </w:t>
      </w:r>
      <w:r w:rsidRPr="00440F21">
        <w:rPr>
          <w:rFonts w:ascii="Times New Roman"/>
          <w:sz w:val="26"/>
          <w:lang w:val="en-GB"/>
        </w:rPr>
        <w:t xml:space="preserve">the policy stays in force exactly as before (so that </w:t>
      </w:r>
      <w:r w:rsidR="008F5B33" w:rsidRPr="00440F21">
        <w:rPr>
          <w:rFonts w:ascii="Times New Roman" w:eastAsia="SimSun"/>
          <w:sz w:val="26"/>
          <w:lang w:val="en-GB" w:eastAsia="zh-CN"/>
        </w:rPr>
        <w:t xml:space="preserve">a </w:t>
      </w:r>
      <w:r w:rsidR="008F5B33" w:rsidRPr="00440F21">
        <w:rPr>
          <w:rFonts w:ascii="Times New Roman"/>
          <w:sz w:val="26"/>
          <w:lang w:val="en-GB"/>
        </w:rPr>
        <w:t>participating policy</w:t>
      </w:r>
      <w:r w:rsidRPr="00440F21">
        <w:rPr>
          <w:rFonts w:ascii="Times New Roman"/>
          <w:sz w:val="26"/>
          <w:lang w:val="en-GB"/>
        </w:rPr>
        <w:t xml:space="preserve"> </w:t>
      </w:r>
      <w:r w:rsidR="00E42A23" w:rsidRPr="00440F21">
        <w:rPr>
          <w:rFonts w:ascii="Times New Roman" w:eastAsia="SimSun"/>
          <w:sz w:val="26"/>
          <w:lang w:val="en-GB" w:eastAsia="zh-CN"/>
        </w:rPr>
        <w:t xml:space="preserve">will </w:t>
      </w:r>
      <w:r w:rsidRPr="00440F21">
        <w:rPr>
          <w:rFonts w:ascii="Times New Roman"/>
          <w:sz w:val="26"/>
          <w:lang w:val="en-GB"/>
        </w:rPr>
        <w:t xml:space="preserve">continue to </w:t>
      </w:r>
      <w:r w:rsidR="006B788D" w:rsidRPr="00440F21">
        <w:rPr>
          <w:rFonts w:ascii="Times New Roman"/>
          <w:sz w:val="26"/>
          <w:lang w:val="en-GB" w:eastAsia="zh-HK"/>
        </w:rPr>
        <w:t xml:space="preserve">yield </w:t>
      </w:r>
      <w:r w:rsidRPr="00440F21">
        <w:rPr>
          <w:rFonts w:ascii="Times New Roman"/>
          <w:sz w:val="26"/>
          <w:lang w:val="en-GB"/>
        </w:rPr>
        <w:t xml:space="preserve">dividends), except that </w:t>
      </w:r>
      <w:r w:rsidR="00EC0D36" w:rsidRPr="00440F21">
        <w:rPr>
          <w:rFonts w:ascii="Times New Roman"/>
          <w:sz w:val="26"/>
          <w:lang w:val="en-GB" w:eastAsia="zh-HK"/>
        </w:rPr>
        <w:t>he is now insured for a</w:t>
      </w:r>
      <w:r w:rsidR="00E42A23" w:rsidRPr="00440F21">
        <w:rPr>
          <w:rFonts w:ascii="Times New Roman" w:eastAsia="SimSun"/>
          <w:sz w:val="26"/>
          <w:lang w:val="en-GB" w:eastAsia="zh-CN"/>
        </w:rPr>
        <w:t xml:space="preserve"> lower</w:t>
      </w:r>
      <w:r w:rsidR="00EC0D36" w:rsidRPr="00440F21">
        <w:rPr>
          <w:rFonts w:ascii="Times New Roman"/>
          <w:sz w:val="26"/>
          <w:lang w:val="en-GB" w:eastAsia="zh-HK"/>
        </w:rPr>
        <w:t xml:space="preserve"> amount </w:t>
      </w:r>
      <w:r w:rsidR="00302145" w:rsidRPr="00440F21">
        <w:rPr>
          <w:rFonts w:ascii="Times New Roman"/>
          <w:sz w:val="26"/>
          <w:lang w:val="en-GB" w:eastAsia="zh-HK"/>
        </w:rPr>
        <w:t xml:space="preserve">of insurance </w:t>
      </w:r>
      <w:r w:rsidR="00EC0D36" w:rsidRPr="00440F21">
        <w:rPr>
          <w:rFonts w:ascii="Times New Roman"/>
          <w:sz w:val="26"/>
          <w:lang w:val="en-GB" w:eastAsia="zh-HK"/>
        </w:rPr>
        <w:t xml:space="preserve">called </w:t>
      </w:r>
      <w:r w:rsidR="00B7747B" w:rsidRPr="00440F21">
        <w:rPr>
          <w:rFonts w:ascii="Times New Roman"/>
          <w:sz w:val="26"/>
          <w:lang w:val="en-GB" w:eastAsia="zh-HK"/>
        </w:rPr>
        <w:t xml:space="preserve">the </w:t>
      </w:r>
      <w:r w:rsidR="00EC0D36" w:rsidRPr="00440F21">
        <w:rPr>
          <w:rFonts w:ascii="Times New Roman"/>
          <w:sz w:val="26"/>
          <w:lang w:val="en-GB" w:eastAsia="zh-HK"/>
        </w:rPr>
        <w:t>“paid</w:t>
      </w:r>
      <w:r w:rsidR="0005422C">
        <w:rPr>
          <w:rFonts w:ascii="Times New Roman" w:hint="eastAsia"/>
          <w:sz w:val="26"/>
          <w:lang w:val="en-GB" w:eastAsia="zh-HK"/>
        </w:rPr>
        <w:t>-</w:t>
      </w:r>
      <w:r w:rsidR="00EC0D36" w:rsidRPr="00440F21">
        <w:rPr>
          <w:rFonts w:ascii="Times New Roman"/>
          <w:sz w:val="26"/>
          <w:lang w:val="en-GB" w:eastAsia="zh-HK"/>
        </w:rPr>
        <w:t>up value”</w:t>
      </w:r>
      <w:r w:rsidRPr="00440F21">
        <w:rPr>
          <w:rFonts w:ascii="Times New Roman"/>
          <w:sz w:val="26"/>
          <w:lang w:val="en-GB"/>
        </w:rPr>
        <w:t>, in line with the net cash value and the premiums saved</w:t>
      </w:r>
      <w:r w:rsidR="006B788D" w:rsidRPr="00440F21">
        <w:rPr>
          <w:rFonts w:ascii="Times New Roman"/>
          <w:sz w:val="26"/>
          <w:lang w:val="en-GB" w:eastAsia="zh-HK"/>
        </w:rPr>
        <w:t xml:space="preserve"> as a result of </w:t>
      </w:r>
      <w:r w:rsidR="00E42A23" w:rsidRPr="00440F21">
        <w:rPr>
          <w:rFonts w:ascii="Times New Roman" w:eastAsia="SimSun"/>
          <w:sz w:val="26"/>
          <w:lang w:val="en-GB" w:eastAsia="zh-CN"/>
        </w:rPr>
        <w:t>his choice</w:t>
      </w:r>
      <w:r w:rsidRPr="00440F21">
        <w:rPr>
          <w:rFonts w:ascii="Times New Roman"/>
          <w:sz w:val="26"/>
          <w:lang w:val="en-GB"/>
        </w:rPr>
        <w:t>.</w:t>
      </w:r>
      <w:r w:rsidR="00296573" w:rsidRPr="00440F21">
        <w:rPr>
          <w:rFonts w:ascii="Times New Roman"/>
          <w:sz w:val="26"/>
          <w:lang w:val="en-GB"/>
        </w:rPr>
        <w:t xml:space="preserve"> </w:t>
      </w:r>
      <w:r w:rsidRPr="00440F21">
        <w:rPr>
          <w:rFonts w:ascii="Times New Roman"/>
          <w:sz w:val="26"/>
          <w:lang w:val="en-GB"/>
        </w:rPr>
        <w:t xml:space="preserve"> </w:t>
      </w:r>
      <w:r w:rsidR="00DA1CBD" w:rsidRPr="00440F21">
        <w:rPr>
          <w:rFonts w:ascii="Times New Roman"/>
          <w:sz w:val="26"/>
          <w:lang w:val="en-GB" w:eastAsia="zh-HK"/>
        </w:rPr>
        <w:t xml:space="preserve">A paid up policy is sometimes </w:t>
      </w:r>
      <w:r w:rsidR="00352E41" w:rsidRPr="00440F21">
        <w:rPr>
          <w:rFonts w:ascii="Times New Roman"/>
          <w:sz w:val="26"/>
          <w:lang w:val="en-GB" w:eastAsia="zh-HK"/>
        </w:rPr>
        <w:t>referred to as</w:t>
      </w:r>
      <w:r w:rsidR="00DA1CBD" w:rsidRPr="00440F21">
        <w:rPr>
          <w:rFonts w:ascii="Times New Roman"/>
          <w:sz w:val="26"/>
          <w:lang w:val="en-GB" w:eastAsia="zh-HK"/>
        </w:rPr>
        <w:t xml:space="preserve"> a reduced paid up policy, to reflect the normal fact that the paid up value is smaller than the face amount.  </w:t>
      </w:r>
      <w:r w:rsidRPr="00440F21">
        <w:rPr>
          <w:rFonts w:ascii="Times New Roman"/>
          <w:sz w:val="26"/>
          <w:lang w:val="en-GB"/>
        </w:rPr>
        <w:t xml:space="preserve">This </w:t>
      </w:r>
      <w:r w:rsidR="006B788D" w:rsidRPr="00440F21">
        <w:rPr>
          <w:rFonts w:ascii="Times New Roman"/>
          <w:sz w:val="26"/>
          <w:lang w:val="en-GB"/>
        </w:rPr>
        <w:t xml:space="preserve">alternative </w:t>
      </w:r>
      <w:r w:rsidR="00DA1CBD" w:rsidRPr="00440F21">
        <w:rPr>
          <w:rFonts w:ascii="Times New Roman"/>
          <w:sz w:val="26"/>
          <w:lang w:val="en-GB" w:eastAsia="zh-HK"/>
        </w:rPr>
        <w:t xml:space="preserve">arrangement </w:t>
      </w:r>
      <w:r w:rsidRPr="00440F21">
        <w:rPr>
          <w:rFonts w:ascii="Times New Roman"/>
          <w:sz w:val="26"/>
          <w:lang w:val="en-GB"/>
        </w:rPr>
        <w:t xml:space="preserve">is largely possible because the premiums </w:t>
      </w:r>
      <w:r w:rsidR="006B788D" w:rsidRPr="00440F21">
        <w:rPr>
          <w:rFonts w:ascii="Times New Roman"/>
          <w:sz w:val="26"/>
          <w:lang w:val="en-GB" w:eastAsia="zh-HK"/>
        </w:rPr>
        <w:t xml:space="preserve">paid </w:t>
      </w:r>
      <w:r w:rsidR="00EC0D36" w:rsidRPr="00440F21">
        <w:rPr>
          <w:rFonts w:ascii="Times New Roman"/>
          <w:sz w:val="26"/>
          <w:lang w:val="en-GB" w:eastAsia="zh-HK"/>
        </w:rPr>
        <w:t>in the early years of the policy have yet to be</w:t>
      </w:r>
      <w:r w:rsidRPr="00440F21">
        <w:rPr>
          <w:rFonts w:ascii="Times New Roman"/>
          <w:sz w:val="26"/>
          <w:lang w:val="en-GB"/>
        </w:rPr>
        <w:t xml:space="preserve"> "fully earned" by the insurer</w:t>
      </w:r>
      <w:r w:rsidR="00EC0D36" w:rsidRPr="00440F21">
        <w:rPr>
          <w:rFonts w:ascii="Times New Roman"/>
          <w:sz w:val="26"/>
          <w:lang w:val="en-GB" w:eastAsia="zh-HK"/>
        </w:rPr>
        <w:t>.</w:t>
      </w:r>
      <w:r w:rsidR="00EC0D36" w:rsidRPr="00440F21" w:rsidDel="00EC0D36">
        <w:rPr>
          <w:rFonts w:ascii="Times New Roman"/>
          <w:sz w:val="26"/>
          <w:lang w:val="en-GB"/>
        </w:rPr>
        <w:t xml:space="preserve"> </w:t>
      </w:r>
    </w:p>
    <w:p w:rsidR="005100B9" w:rsidRPr="00440F21" w:rsidRDefault="005100B9" w:rsidP="000D1AFE">
      <w:pPr>
        <w:shd w:val="clear" w:color="auto" w:fill="FFFFFF"/>
        <w:tabs>
          <w:tab w:val="left" w:pos="-720"/>
        </w:tabs>
        <w:ind w:left="720"/>
        <w:jc w:val="both"/>
        <w:rPr>
          <w:rFonts w:ascii="Times New Roman"/>
          <w:sz w:val="26"/>
          <w:lang w:val="en-GB"/>
        </w:rPr>
      </w:pPr>
    </w:p>
    <w:p w:rsidR="005100B9" w:rsidRPr="00440F21" w:rsidRDefault="005100B9" w:rsidP="000D1AFE">
      <w:pPr>
        <w:shd w:val="clear" w:color="auto" w:fill="FFFFFF"/>
        <w:tabs>
          <w:tab w:val="left" w:pos="-720"/>
        </w:tabs>
        <w:ind w:left="720"/>
        <w:jc w:val="both"/>
        <w:rPr>
          <w:rFonts w:ascii="Times New Roman"/>
          <w:sz w:val="26"/>
          <w:lang w:val="en-GB"/>
        </w:rPr>
      </w:pPr>
    </w:p>
    <w:p w:rsidR="005100B9" w:rsidRPr="00440F21" w:rsidRDefault="005100B9" w:rsidP="00017AA1">
      <w:pPr>
        <w:shd w:val="clear" w:color="auto" w:fill="FFFFFF"/>
        <w:jc w:val="center"/>
        <w:rPr>
          <w:rFonts w:ascii="Times New Roman"/>
          <w:sz w:val="26"/>
          <w:lang w:val="en-GB"/>
        </w:rPr>
      </w:pPr>
      <w:r w:rsidRPr="00440F21">
        <w:rPr>
          <w:rFonts w:ascii="Times New Roman"/>
          <w:sz w:val="26"/>
          <w:lang w:val="en-GB"/>
        </w:rPr>
        <w:t xml:space="preserve">- o - </w:t>
      </w:r>
      <w:proofErr w:type="gramStart"/>
      <w:r w:rsidRPr="00440F21">
        <w:rPr>
          <w:rFonts w:ascii="Times New Roman"/>
          <w:sz w:val="26"/>
          <w:lang w:val="en-GB"/>
        </w:rPr>
        <w:t>o</w:t>
      </w:r>
      <w:proofErr w:type="gramEnd"/>
      <w:r w:rsidRPr="00440F21">
        <w:rPr>
          <w:rFonts w:ascii="Times New Roman"/>
          <w:sz w:val="26"/>
          <w:lang w:val="en-GB"/>
        </w:rPr>
        <w:t xml:space="preserve"> - o -</w:t>
      </w:r>
    </w:p>
    <w:p w:rsidR="005100B9" w:rsidRPr="00440F21" w:rsidRDefault="005100B9" w:rsidP="00017AA1">
      <w:pPr>
        <w:pStyle w:val="3"/>
        <w:shd w:val="clear" w:color="auto" w:fill="FFFFFF"/>
      </w:pPr>
      <w:r w:rsidRPr="00440F21">
        <w:br w:type="page"/>
      </w:r>
      <w:r w:rsidRPr="00440F21">
        <w:lastRenderedPageBreak/>
        <w:t>Representative Examination Questions</w:t>
      </w:r>
    </w:p>
    <w:p w:rsidR="005100B9" w:rsidRPr="00440F21" w:rsidRDefault="005100B9" w:rsidP="000D1AFE">
      <w:pPr>
        <w:shd w:val="clear" w:color="auto" w:fill="FFFFFF"/>
        <w:tabs>
          <w:tab w:val="left" w:pos="-720"/>
        </w:tabs>
        <w:ind w:right="-3"/>
        <w:jc w:val="both"/>
        <w:rPr>
          <w:rFonts w:ascii="Times New Roman"/>
          <w:sz w:val="26"/>
          <w:lang w:val="en-GB"/>
        </w:rPr>
      </w:pPr>
    </w:p>
    <w:p w:rsidR="005100B9" w:rsidRPr="00440F21" w:rsidRDefault="005100B9" w:rsidP="000D1AFE">
      <w:pPr>
        <w:shd w:val="clear" w:color="auto" w:fill="FFFFFF"/>
        <w:tabs>
          <w:tab w:val="left" w:pos="-720"/>
        </w:tabs>
        <w:ind w:right="-3"/>
        <w:jc w:val="both"/>
        <w:rPr>
          <w:rFonts w:ascii="Times New Roman"/>
          <w:sz w:val="26"/>
          <w:lang w:val="en-GB"/>
        </w:rPr>
      </w:pPr>
    </w:p>
    <w:p w:rsidR="005100B9" w:rsidRPr="00440F21" w:rsidRDefault="005100B9" w:rsidP="000D1AFE">
      <w:pPr>
        <w:shd w:val="clear" w:color="auto" w:fill="FFFFFF"/>
        <w:tabs>
          <w:tab w:val="left" w:pos="-720"/>
        </w:tabs>
        <w:ind w:right="-3"/>
        <w:jc w:val="both"/>
        <w:rPr>
          <w:rFonts w:ascii="Times New Roman"/>
          <w:b/>
          <w:sz w:val="26"/>
          <w:lang w:val="en-GB"/>
        </w:rPr>
      </w:pPr>
      <w:r w:rsidRPr="00440F21">
        <w:rPr>
          <w:rFonts w:ascii="Times New Roman"/>
          <w:b/>
          <w:sz w:val="26"/>
          <w:lang w:val="en-GB"/>
        </w:rPr>
        <w:t>Type "A" Questions</w:t>
      </w:r>
    </w:p>
    <w:p w:rsidR="005100B9" w:rsidRPr="00440F21" w:rsidRDefault="005100B9" w:rsidP="000D1AFE">
      <w:pPr>
        <w:shd w:val="clear" w:color="auto" w:fill="FFFFFF"/>
        <w:tabs>
          <w:tab w:val="left" w:pos="-720"/>
        </w:tabs>
        <w:ind w:right="-3"/>
        <w:jc w:val="both"/>
        <w:rPr>
          <w:rFonts w:ascii="Times New Roman"/>
          <w:b/>
          <w:sz w:val="26"/>
          <w:lang w:val="en-GB"/>
        </w:rPr>
      </w:pPr>
    </w:p>
    <w:p w:rsidR="005100B9" w:rsidRPr="00440F21" w:rsidRDefault="005100B9" w:rsidP="000D1AFE">
      <w:pPr>
        <w:pStyle w:val="ad"/>
        <w:shd w:val="clear" w:color="auto" w:fill="FFFFFF"/>
        <w:ind w:right="-33"/>
        <w:rPr>
          <w:i w:val="0"/>
          <w:iCs/>
          <w:spacing w:val="0"/>
          <w:lang w:val="en-GB"/>
        </w:rPr>
      </w:pPr>
      <w:r w:rsidRPr="00440F21">
        <w:rPr>
          <w:i w:val="0"/>
          <w:spacing w:val="0"/>
          <w:lang w:val="en-GB"/>
        </w:rPr>
        <w:t>1</w:t>
      </w:r>
      <w:r w:rsidRPr="00440F21">
        <w:rPr>
          <w:spacing w:val="0"/>
          <w:lang w:val="en-GB"/>
        </w:rPr>
        <w:tab/>
        <w:t xml:space="preserve">"Life insurance provides a sum of money if the person who is insured dies whilst the policy is in effect." </w:t>
      </w:r>
      <w:r w:rsidRPr="00440F21">
        <w:rPr>
          <w:i w:val="0"/>
          <w:iCs/>
          <w:spacing w:val="0"/>
          <w:lang w:val="en-GB"/>
        </w:rPr>
        <w:t xml:space="preserve"> This quotation:</w:t>
      </w:r>
    </w:p>
    <w:p w:rsidR="005100B9" w:rsidRPr="00440F21" w:rsidRDefault="005100B9" w:rsidP="000D1AFE">
      <w:pPr>
        <w:shd w:val="clear" w:color="auto" w:fill="FFFFFF"/>
        <w:tabs>
          <w:tab w:val="left" w:pos="-720"/>
          <w:tab w:val="left" w:pos="0"/>
        </w:tabs>
        <w:ind w:right="-3"/>
        <w:jc w:val="both"/>
        <w:rPr>
          <w:rFonts w:ascii="Times New Roman"/>
          <w:sz w:val="26"/>
          <w:lang w:val="en-GB"/>
        </w:rPr>
      </w:pPr>
    </w:p>
    <w:p w:rsidR="005100B9" w:rsidRPr="00440F21" w:rsidRDefault="005100B9" w:rsidP="000D1AFE">
      <w:pPr>
        <w:shd w:val="clear" w:color="auto" w:fill="FFFFFF"/>
        <w:tabs>
          <w:tab w:val="left" w:pos="720"/>
          <w:tab w:val="left" w:pos="1440"/>
          <w:tab w:val="left" w:pos="2160"/>
          <w:tab w:val="right" w:pos="9090"/>
        </w:tabs>
        <w:ind w:right="-3"/>
        <w:jc w:val="both"/>
        <w:rPr>
          <w:rFonts w:ascii="Times New Roman"/>
          <w:sz w:val="26"/>
          <w:lang w:val="en-GB"/>
        </w:rPr>
      </w:pPr>
      <w:r w:rsidRPr="00440F21">
        <w:rPr>
          <w:rFonts w:ascii="Times New Roman"/>
          <w:sz w:val="26"/>
          <w:lang w:val="en-GB"/>
        </w:rPr>
        <w:tab/>
        <w:t>(</w:t>
      </w:r>
      <w:proofErr w:type="gramStart"/>
      <w:r w:rsidRPr="00440F21">
        <w:rPr>
          <w:rFonts w:ascii="Times New Roman"/>
          <w:sz w:val="26"/>
          <w:lang w:val="en-GB"/>
        </w:rPr>
        <w:t>a</w:t>
      </w:r>
      <w:proofErr w:type="gramEnd"/>
      <w:r w:rsidRPr="00440F21">
        <w:rPr>
          <w:rFonts w:ascii="Times New Roman"/>
          <w:sz w:val="26"/>
          <w:lang w:val="en-GB"/>
        </w:rPr>
        <w:t>)</w:t>
      </w:r>
      <w:r w:rsidRPr="00440F21">
        <w:rPr>
          <w:rFonts w:ascii="Times New Roman"/>
          <w:sz w:val="26"/>
          <w:lang w:val="en-GB"/>
        </w:rPr>
        <w:tab/>
        <w:t>is completely inaccurate;</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left" w:pos="2160"/>
          <w:tab w:val="right" w:pos="9090"/>
        </w:tabs>
        <w:ind w:right="-3"/>
        <w:jc w:val="both"/>
        <w:rPr>
          <w:rFonts w:ascii="Times New Roman"/>
          <w:sz w:val="26"/>
          <w:lang w:val="en-GB"/>
        </w:rPr>
      </w:pPr>
      <w:r w:rsidRPr="00440F21">
        <w:rPr>
          <w:rFonts w:ascii="Times New Roman"/>
          <w:sz w:val="26"/>
          <w:lang w:val="en-GB"/>
        </w:rPr>
        <w:tab/>
        <w:t>(b)</w:t>
      </w:r>
      <w:r w:rsidRPr="00440F21">
        <w:rPr>
          <w:rFonts w:ascii="Times New Roman"/>
          <w:sz w:val="26"/>
          <w:lang w:val="en-GB"/>
        </w:rPr>
        <w:tab/>
      </w:r>
      <w:proofErr w:type="gramStart"/>
      <w:r w:rsidRPr="00440F21">
        <w:rPr>
          <w:rFonts w:ascii="Times New Roman"/>
          <w:sz w:val="26"/>
          <w:lang w:val="en-GB"/>
        </w:rPr>
        <w:t>completely</w:t>
      </w:r>
      <w:proofErr w:type="gramEnd"/>
      <w:r w:rsidRPr="00440F21">
        <w:rPr>
          <w:rFonts w:ascii="Times New Roman"/>
          <w:sz w:val="26"/>
          <w:lang w:val="en-GB"/>
        </w:rPr>
        <w:t xml:space="preserve"> describes all life insurance contracts;</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left" w:pos="2160"/>
          <w:tab w:val="right" w:pos="9090"/>
        </w:tabs>
        <w:ind w:right="-3"/>
        <w:jc w:val="both"/>
        <w:rPr>
          <w:rFonts w:ascii="Times New Roman"/>
          <w:sz w:val="26"/>
          <w:lang w:val="en-GB"/>
        </w:rPr>
      </w:pPr>
      <w:r w:rsidRPr="00440F21">
        <w:rPr>
          <w:rFonts w:ascii="Times New Roman"/>
          <w:sz w:val="26"/>
          <w:lang w:val="en-GB"/>
        </w:rPr>
        <w:tab/>
        <w:t>(c)</w:t>
      </w:r>
      <w:r w:rsidRPr="00440F21">
        <w:rPr>
          <w:rFonts w:ascii="Times New Roman"/>
          <w:sz w:val="26"/>
          <w:lang w:val="en-GB"/>
        </w:rPr>
        <w:tab/>
      </w:r>
      <w:proofErr w:type="gramStart"/>
      <w:r w:rsidRPr="00440F21">
        <w:rPr>
          <w:rFonts w:ascii="Times New Roman"/>
          <w:sz w:val="26"/>
          <w:lang w:val="en-GB"/>
        </w:rPr>
        <w:t>does</w:t>
      </w:r>
      <w:proofErr w:type="gramEnd"/>
      <w:r w:rsidRPr="00440F21">
        <w:rPr>
          <w:rFonts w:ascii="Times New Roman"/>
          <w:sz w:val="26"/>
          <w:lang w:val="en-GB"/>
        </w:rPr>
        <w:t xml:space="preserve"> not completely describe all life insurance contracts;</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left" w:pos="2160"/>
          <w:tab w:val="right" w:pos="9090"/>
        </w:tabs>
        <w:ind w:right="-3"/>
        <w:jc w:val="both"/>
        <w:rPr>
          <w:rFonts w:ascii="Times New Roman"/>
          <w:sz w:val="26"/>
          <w:lang w:val="en-GB"/>
        </w:rPr>
      </w:pPr>
      <w:r w:rsidRPr="00440F21">
        <w:rPr>
          <w:rFonts w:ascii="Times New Roman"/>
          <w:sz w:val="26"/>
          <w:lang w:val="en-GB"/>
        </w:rPr>
        <w:t xml:space="preserve"> </w:t>
      </w:r>
      <w:r w:rsidRPr="00440F21">
        <w:rPr>
          <w:rFonts w:ascii="Times New Roman"/>
          <w:sz w:val="26"/>
          <w:lang w:val="en-GB"/>
        </w:rPr>
        <w:tab/>
        <w:t>(d)</w:t>
      </w:r>
      <w:r w:rsidRPr="00440F21">
        <w:rPr>
          <w:rFonts w:ascii="Times New Roman"/>
          <w:sz w:val="26"/>
          <w:lang w:val="en-GB"/>
        </w:rPr>
        <w:tab/>
      </w:r>
      <w:proofErr w:type="gramStart"/>
      <w:r w:rsidRPr="00440F21">
        <w:rPr>
          <w:rFonts w:ascii="Times New Roman"/>
          <w:sz w:val="26"/>
          <w:lang w:val="en-GB"/>
        </w:rPr>
        <w:t>is</w:t>
      </w:r>
      <w:proofErr w:type="gramEnd"/>
      <w:r w:rsidRPr="00440F21">
        <w:rPr>
          <w:rFonts w:ascii="Times New Roman"/>
          <w:sz w:val="26"/>
          <w:lang w:val="en-GB"/>
        </w:rPr>
        <w:t xml:space="preserve"> totally misleading and contains no element of truth in it.</w:t>
      </w:r>
      <w:r w:rsidRPr="00440F21">
        <w:rPr>
          <w:rFonts w:ascii="Times New Roman"/>
          <w:sz w:val="26"/>
          <w:lang w:val="en-GB"/>
        </w:rPr>
        <w:tab/>
        <w:t>.....</w:t>
      </w:r>
    </w:p>
    <w:p w:rsidR="005100B9" w:rsidRPr="00440F21" w:rsidRDefault="005100B9" w:rsidP="000D1AFE">
      <w:pPr>
        <w:shd w:val="clear" w:color="auto" w:fill="FFFFFF"/>
        <w:tabs>
          <w:tab w:val="left" w:pos="-720"/>
        </w:tabs>
        <w:ind w:right="-3"/>
        <w:jc w:val="both"/>
        <w:rPr>
          <w:rFonts w:ascii="Times New Roman"/>
          <w:sz w:val="26"/>
          <w:lang w:val="en-GB"/>
        </w:rPr>
      </w:pPr>
    </w:p>
    <w:p w:rsidR="005100B9" w:rsidRPr="00440F21" w:rsidRDefault="005100B9" w:rsidP="000D1AFE">
      <w:pPr>
        <w:shd w:val="clear" w:color="auto" w:fill="FFFFFF"/>
        <w:tabs>
          <w:tab w:val="right" w:pos="9090"/>
        </w:tabs>
        <w:ind w:right="-3"/>
        <w:jc w:val="both"/>
        <w:rPr>
          <w:rFonts w:ascii="Times New Roman"/>
          <w:sz w:val="26"/>
          <w:lang w:val="en-GB"/>
        </w:rPr>
      </w:pPr>
      <w:r w:rsidRPr="00440F21">
        <w:rPr>
          <w:rFonts w:ascii="Times New Roman"/>
          <w:sz w:val="26"/>
          <w:lang w:val="en-GB"/>
        </w:rPr>
        <w:tab/>
        <w:t xml:space="preserve">[Answer may be found in </w:t>
      </w:r>
      <w:r w:rsidRPr="00440F21">
        <w:rPr>
          <w:rFonts w:ascii="Times New Roman"/>
          <w:b/>
          <w:sz w:val="26"/>
          <w:lang w:val="en-GB"/>
        </w:rPr>
        <w:t>1.1</w:t>
      </w:r>
      <w:r w:rsidRPr="00440F21">
        <w:rPr>
          <w:rFonts w:ascii="Times New Roman"/>
          <w:sz w:val="26"/>
          <w:lang w:val="en-GB"/>
        </w:rPr>
        <w:t>]</w:t>
      </w:r>
    </w:p>
    <w:p w:rsidR="005100B9" w:rsidRPr="00440F21" w:rsidRDefault="005100B9" w:rsidP="000D1AFE">
      <w:pPr>
        <w:shd w:val="clear" w:color="auto" w:fill="FFFFFF"/>
        <w:tabs>
          <w:tab w:val="center" w:pos="5233"/>
        </w:tabs>
        <w:ind w:right="-3"/>
        <w:jc w:val="both"/>
        <w:rPr>
          <w:rFonts w:ascii="Times New Roman"/>
          <w:sz w:val="26"/>
          <w:lang w:val="en-GB"/>
        </w:rPr>
      </w:pPr>
    </w:p>
    <w:p w:rsidR="005100B9" w:rsidRPr="00440F21" w:rsidRDefault="005100B9" w:rsidP="000D1AFE">
      <w:pPr>
        <w:shd w:val="clear" w:color="auto" w:fill="FFFFFF"/>
        <w:tabs>
          <w:tab w:val="left" w:pos="-720"/>
          <w:tab w:val="left" w:pos="0"/>
        </w:tabs>
        <w:ind w:left="720" w:hanging="720"/>
        <w:jc w:val="both"/>
        <w:rPr>
          <w:rFonts w:ascii="Times New Roman"/>
          <w:sz w:val="26"/>
          <w:lang w:val="en-GB"/>
        </w:rPr>
      </w:pPr>
      <w:r w:rsidRPr="00440F21">
        <w:rPr>
          <w:rFonts w:ascii="Times New Roman"/>
          <w:sz w:val="26"/>
          <w:lang w:val="en-GB"/>
        </w:rPr>
        <w:t>2</w:t>
      </w:r>
      <w:r w:rsidRPr="00440F21">
        <w:rPr>
          <w:rFonts w:ascii="Times New Roman"/>
          <w:sz w:val="26"/>
          <w:lang w:val="en-GB"/>
        </w:rPr>
        <w:tab/>
        <w:t>Which of the following represents a legitimate insurable interest for life insurance?</w:t>
      </w:r>
    </w:p>
    <w:p w:rsidR="005100B9" w:rsidRPr="00440F21" w:rsidRDefault="005100B9" w:rsidP="000D1AFE">
      <w:pPr>
        <w:shd w:val="clear" w:color="auto" w:fill="FFFFFF"/>
        <w:tabs>
          <w:tab w:val="left" w:pos="-720"/>
          <w:tab w:val="left" w:pos="0"/>
        </w:tabs>
        <w:ind w:left="720" w:hanging="720"/>
        <w:jc w:val="both"/>
        <w:rPr>
          <w:rFonts w:ascii="Times New Roman"/>
          <w:sz w:val="26"/>
          <w:lang w:val="en-GB"/>
        </w:rPr>
      </w:pPr>
    </w:p>
    <w:p w:rsidR="005100B9" w:rsidRPr="00440F21" w:rsidRDefault="005100B9" w:rsidP="000D1AFE">
      <w:pPr>
        <w:shd w:val="clear" w:color="auto" w:fill="FFFFFF"/>
        <w:tabs>
          <w:tab w:val="left" w:pos="720"/>
          <w:tab w:val="left" w:pos="1440"/>
          <w:tab w:val="right" w:pos="9090"/>
        </w:tabs>
        <w:jc w:val="both"/>
        <w:rPr>
          <w:rFonts w:ascii="Times New Roman"/>
          <w:sz w:val="26"/>
          <w:lang w:val="en-GB"/>
        </w:rPr>
      </w:pPr>
      <w:r w:rsidRPr="00440F21">
        <w:rPr>
          <w:rFonts w:ascii="Times New Roman"/>
          <w:sz w:val="26"/>
          <w:lang w:val="en-GB"/>
        </w:rPr>
        <w:tab/>
        <w:t>(a)</w:t>
      </w:r>
      <w:r w:rsidRPr="00440F21">
        <w:rPr>
          <w:rFonts w:ascii="Times New Roman"/>
          <w:sz w:val="26"/>
          <w:lang w:val="en-GB"/>
        </w:rPr>
        <w:tab/>
      </w:r>
      <w:proofErr w:type="gramStart"/>
      <w:r w:rsidRPr="00440F21">
        <w:rPr>
          <w:rFonts w:ascii="Times New Roman"/>
          <w:sz w:val="26"/>
          <w:lang w:val="en-GB"/>
        </w:rPr>
        <w:t>insurance</w:t>
      </w:r>
      <w:proofErr w:type="gramEnd"/>
      <w:r w:rsidRPr="00440F21">
        <w:rPr>
          <w:rFonts w:ascii="Times New Roman"/>
          <w:sz w:val="26"/>
          <w:lang w:val="en-GB"/>
        </w:rPr>
        <w:t xml:space="preserve"> of oneself;</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jc w:val="both"/>
        <w:rPr>
          <w:rFonts w:ascii="Times New Roman"/>
          <w:sz w:val="26"/>
          <w:lang w:val="en-GB"/>
        </w:rPr>
      </w:pPr>
      <w:r w:rsidRPr="00440F21">
        <w:rPr>
          <w:rFonts w:ascii="Times New Roman"/>
          <w:sz w:val="26"/>
          <w:lang w:val="en-GB"/>
        </w:rPr>
        <w:tab/>
        <w:t>(b)</w:t>
      </w:r>
      <w:r w:rsidRPr="00440F21">
        <w:rPr>
          <w:rFonts w:ascii="Times New Roman"/>
          <w:sz w:val="26"/>
          <w:lang w:val="en-GB"/>
        </w:rPr>
        <w:tab/>
      </w:r>
      <w:proofErr w:type="gramStart"/>
      <w:r w:rsidRPr="00440F21">
        <w:rPr>
          <w:rFonts w:ascii="Times New Roman"/>
          <w:sz w:val="26"/>
          <w:lang w:val="en-GB"/>
        </w:rPr>
        <w:t>insurance</w:t>
      </w:r>
      <w:proofErr w:type="gramEnd"/>
      <w:r w:rsidRPr="00440F21">
        <w:rPr>
          <w:rFonts w:ascii="Times New Roman"/>
          <w:sz w:val="26"/>
          <w:lang w:val="en-GB"/>
        </w:rPr>
        <w:t xml:space="preserve"> of one's spouse;</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jc w:val="both"/>
        <w:rPr>
          <w:rFonts w:ascii="Times New Roman"/>
          <w:sz w:val="26"/>
          <w:lang w:val="en-GB"/>
        </w:rPr>
      </w:pPr>
      <w:r w:rsidRPr="00440F21">
        <w:rPr>
          <w:rFonts w:ascii="Times New Roman"/>
          <w:sz w:val="26"/>
          <w:lang w:val="en-GB"/>
        </w:rPr>
        <w:tab/>
        <w:t>(c)</w:t>
      </w:r>
      <w:r w:rsidRPr="00440F21">
        <w:rPr>
          <w:rFonts w:ascii="Times New Roman"/>
          <w:sz w:val="26"/>
          <w:lang w:val="en-GB"/>
        </w:rPr>
        <w:tab/>
      </w:r>
      <w:proofErr w:type="gramStart"/>
      <w:r w:rsidRPr="00440F21">
        <w:rPr>
          <w:rFonts w:ascii="Times New Roman"/>
          <w:sz w:val="26"/>
          <w:lang w:val="en-GB"/>
        </w:rPr>
        <w:t>insurance</w:t>
      </w:r>
      <w:proofErr w:type="gramEnd"/>
      <w:r w:rsidRPr="00440F21">
        <w:rPr>
          <w:rFonts w:ascii="Times New Roman"/>
          <w:sz w:val="26"/>
          <w:lang w:val="en-GB"/>
        </w:rPr>
        <w:t xml:space="preserve"> of one's 10</w:t>
      </w:r>
      <w:r w:rsidR="00B00117" w:rsidRPr="00440F21">
        <w:rPr>
          <w:rFonts w:ascii="Times New Roman"/>
          <w:sz w:val="26"/>
          <w:lang w:val="en-GB"/>
        </w:rPr>
        <w:t>-</w:t>
      </w:r>
      <w:r w:rsidRPr="00440F21">
        <w:rPr>
          <w:rFonts w:ascii="Times New Roman"/>
          <w:sz w:val="26"/>
          <w:lang w:val="en-GB"/>
        </w:rPr>
        <w:t>year</w:t>
      </w:r>
      <w:r w:rsidR="00B00117" w:rsidRPr="00440F21">
        <w:rPr>
          <w:rFonts w:ascii="Times New Roman"/>
          <w:sz w:val="26"/>
          <w:lang w:val="en-GB"/>
        </w:rPr>
        <w:t>-</w:t>
      </w:r>
      <w:r w:rsidRPr="00440F21">
        <w:rPr>
          <w:rFonts w:ascii="Times New Roman"/>
          <w:sz w:val="26"/>
          <w:lang w:val="en-GB"/>
        </w:rPr>
        <w:t>old child;</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jc w:val="both"/>
        <w:rPr>
          <w:rFonts w:ascii="Times New Roman"/>
          <w:sz w:val="26"/>
          <w:lang w:val="en-GB"/>
        </w:rPr>
      </w:pPr>
      <w:r w:rsidRPr="00440F21">
        <w:rPr>
          <w:rFonts w:ascii="Times New Roman"/>
          <w:sz w:val="26"/>
          <w:lang w:val="en-GB"/>
        </w:rPr>
        <w:tab/>
        <w:t>(d)</w:t>
      </w:r>
      <w:r w:rsidRPr="00440F21">
        <w:rPr>
          <w:rFonts w:ascii="Times New Roman"/>
          <w:sz w:val="26"/>
          <w:lang w:val="en-GB"/>
        </w:rPr>
        <w:tab/>
      </w:r>
      <w:proofErr w:type="gramStart"/>
      <w:r w:rsidRPr="00440F21">
        <w:rPr>
          <w:rFonts w:ascii="Times New Roman"/>
          <w:sz w:val="26"/>
          <w:lang w:val="en-GB"/>
        </w:rPr>
        <w:t>all</w:t>
      </w:r>
      <w:proofErr w:type="gramEnd"/>
      <w:r w:rsidRPr="00440F21">
        <w:rPr>
          <w:rFonts w:ascii="Times New Roman"/>
          <w:sz w:val="26"/>
          <w:lang w:val="en-GB"/>
        </w:rPr>
        <w:t xml:space="preserve"> the above.</w:t>
      </w:r>
      <w:r w:rsidRPr="00440F21">
        <w:rPr>
          <w:rFonts w:ascii="Times New Roman"/>
          <w:sz w:val="26"/>
          <w:lang w:val="en-GB"/>
        </w:rPr>
        <w:tab/>
        <w:t>.....</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right" w:pos="9090"/>
        </w:tabs>
        <w:jc w:val="both"/>
        <w:rPr>
          <w:rFonts w:ascii="Times New Roman"/>
          <w:sz w:val="26"/>
          <w:lang w:val="en-GB"/>
        </w:rPr>
      </w:pPr>
      <w:r w:rsidRPr="00440F21">
        <w:rPr>
          <w:rFonts w:ascii="Times New Roman"/>
          <w:sz w:val="26"/>
          <w:lang w:val="en-GB"/>
        </w:rPr>
        <w:tab/>
        <w:t xml:space="preserve">[Answer may be found in </w:t>
      </w:r>
      <w:r w:rsidRPr="00440F21">
        <w:rPr>
          <w:rFonts w:ascii="Times New Roman"/>
          <w:b/>
          <w:sz w:val="26"/>
          <w:lang w:val="en-GB"/>
        </w:rPr>
        <w:t>1.2.1</w:t>
      </w:r>
      <w:r w:rsidRPr="00440F21">
        <w:rPr>
          <w:rFonts w:ascii="Times New Roman"/>
          <w:sz w:val="26"/>
          <w:lang w:val="en-GB"/>
        </w:rPr>
        <w:t>]</w:t>
      </w:r>
    </w:p>
    <w:p w:rsidR="005100B9" w:rsidRPr="00440F21" w:rsidRDefault="005100B9" w:rsidP="000D1AFE">
      <w:pPr>
        <w:shd w:val="clear" w:color="auto" w:fill="FFFFFF"/>
        <w:tabs>
          <w:tab w:val="right" w:pos="9026"/>
        </w:tabs>
        <w:jc w:val="both"/>
        <w:rPr>
          <w:rFonts w:ascii="Times New Roman"/>
          <w:sz w:val="26"/>
          <w:lang w:val="en-GB"/>
        </w:rPr>
      </w:pPr>
    </w:p>
    <w:p w:rsidR="005100B9" w:rsidRPr="00440F21" w:rsidRDefault="005100B9" w:rsidP="000D1AFE">
      <w:pPr>
        <w:shd w:val="clear" w:color="auto" w:fill="FFFFFF"/>
        <w:tabs>
          <w:tab w:val="right" w:pos="9026"/>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b/>
          <w:sz w:val="26"/>
          <w:lang w:val="en-GB"/>
        </w:rPr>
      </w:pPr>
      <w:r w:rsidRPr="00440F21">
        <w:rPr>
          <w:rFonts w:ascii="Times New Roman"/>
          <w:b/>
          <w:sz w:val="26"/>
          <w:lang w:val="en-GB"/>
        </w:rPr>
        <w:t>Type "B" Questions</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t>3</w:t>
      </w:r>
      <w:r w:rsidRPr="00440F21">
        <w:rPr>
          <w:rFonts w:ascii="Times New Roman"/>
          <w:sz w:val="26"/>
          <w:lang w:val="en-GB"/>
        </w:rPr>
        <w:tab/>
        <w:t xml:space="preserve">Which </w:t>
      </w:r>
      <w:r w:rsidRPr="00440F21">
        <w:rPr>
          <w:rFonts w:ascii="Times New Roman"/>
          <w:b/>
          <w:sz w:val="26"/>
          <w:lang w:val="en-GB"/>
        </w:rPr>
        <w:t xml:space="preserve">two </w:t>
      </w:r>
      <w:r w:rsidRPr="00440F21">
        <w:rPr>
          <w:rFonts w:ascii="Times New Roman"/>
          <w:sz w:val="26"/>
          <w:lang w:val="en-GB"/>
        </w:rPr>
        <w:t xml:space="preserve">of the following statements are </w:t>
      </w:r>
      <w:r w:rsidRPr="00440F21">
        <w:rPr>
          <w:rFonts w:ascii="Times New Roman"/>
          <w:b/>
          <w:sz w:val="26"/>
          <w:lang w:val="en-GB"/>
        </w:rPr>
        <w:t>true</w:t>
      </w:r>
      <w:r w:rsidRPr="00440F21">
        <w:rPr>
          <w:rFonts w:ascii="Times New Roman"/>
          <w:sz w:val="26"/>
          <w:lang w:val="en-GB"/>
        </w:rPr>
        <w:t>?</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t>A benefit policy is the same as an indemnity policy.</w:t>
      </w: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tab/>
        <w:t>(ii)</w:t>
      </w:r>
      <w:r w:rsidRPr="00440F21">
        <w:rPr>
          <w:rFonts w:ascii="Times New Roman"/>
          <w:sz w:val="26"/>
          <w:lang w:val="en-GB"/>
        </w:rPr>
        <w:tab/>
        <w:t>Most life policies are subject to indemnity, but some are not.</w:t>
      </w: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tab/>
        <w:t>(iii)</w:t>
      </w:r>
      <w:r w:rsidRPr="00440F21">
        <w:rPr>
          <w:rFonts w:ascii="Times New Roman"/>
          <w:sz w:val="26"/>
          <w:lang w:val="en-GB"/>
        </w:rPr>
        <w:tab/>
        <w:t>Life insurance contracts are not normally subject to indemnity.</w:t>
      </w:r>
    </w:p>
    <w:p w:rsidR="005100B9" w:rsidRPr="00440F21" w:rsidRDefault="005100B9" w:rsidP="000D1AFE">
      <w:pPr>
        <w:pStyle w:val="210"/>
        <w:shd w:val="clear" w:color="auto" w:fill="FFFFFF"/>
        <w:tabs>
          <w:tab w:val="clear" w:pos="-720"/>
          <w:tab w:val="clear" w:pos="0"/>
          <w:tab w:val="clear" w:pos="720"/>
          <w:tab w:val="left" w:pos="709"/>
        </w:tabs>
        <w:ind w:left="1417" w:hangingChars="545" w:hanging="1417"/>
        <w:rPr>
          <w:rFonts w:ascii="Times New Roman"/>
        </w:rPr>
      </w:pPr>
      <w:r w:rsidRPr="00440F21">
        <w:rPr>
          <w:rFonts w:ascii="Times New Roman"/>
        </w:rPr>
        <w:tab/>
      </w:r>
      <w:proofErr w:type="gramStart"/>
      <w:r w:rsidRPr="00440F21">
        <w:rPr>
          <w:rFonts w:ascii="Times New Roman"/>
        </w:rPr>
        <w:t>(iv)</w:t>
      </w:r>
      <w:r w:rsidRPr="00440F21">
        <w:rPr>
          <w:rFonts w:ascii="Times New Roman"/>
        </w:rPr>
        <w:tab/>
        <w:t>Indemnity</w:t>
      </w:r>
      <w:proofErr w:type="gramEnd"/>
      <w:r w:rsidRPr="00440F21">
        <w:rPr>
          <w:rFonts w:ascii="Times New Roman"/>
        </w:rPr>
        <w:t xml:space="preserve"> does not normally apply to life insurance, where benefit policies are prevalent.</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 w:val="left" w:pos="1440"/>
          <w:tab w:val="right" w:pos="9090"/>
        </w:tabs>
        <w:jc w:val="both"/>
        <w:rPr>
          <w:rFonts w:ascii="Times New Roman"/>
          <w:sz w:val="26"/>
          <w:lang w:val="en-GB"/>
        </w:rPr>
      </w:pPr>
      <w:r w:rsidRPr="00440F21">
        <w:rPr>
          <w:rFonts w:ascii="Times New Roman"/>
          <w:sz w:val="26"/>
          <w:lang w:val="en-GB"/>
        </w:rPr>
        <w:tab/>
        <w:t>(a)</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and (ii);</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jc w:val="both"/>
        <w:rPr>
          <w:rFonts w:ascii="Times New Roman"/>
          <w:sz w:val="26"/>
          <w:lang w:val="en-GB"/>
        </w:rPr>
      </w:pPr>
      <w:r w:rsidRPr="00440F21">
        <w:rPr>
          <w:rFonts w:ascii="Times New Roman"/>
          <w:sz w:val="26"/>
          <w:lang w:val="en-GB"/>
        </w:rPr>
        <w:tab/>
        <w:t>(b)</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and (iii);</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jc w:val="both"/>
        <w:rPr>
          <w:rFonts w:ascii="Times New Roman"/>
          <w:sz w:val="26"/>
          <w:lang w:val="en-GB"/>
        </w:rPr>
      </w:pPr>
      <w:r w:rsidRPr="00440F21">
        <w:rPr>
          <w:rFonts w:ascii="Times New Roman"/>
          <w:sz w:val="26"/>
          <w:lang w:val="en-GB"/>
        </w:rPr>
        <w:tab/>
        <w:t>(c)</w:t>
      </w:r>
      <w:r w:rsidRPr="00440F21">
        <w:rPr>
          <w:rFonts w:ascii="Times New Roman"/>
          <w:sz w:val="26"/>
          <w:lang w:val="en-GB"/>
        </w:rPr>
        <w:tab/>
        <w:t>(</w:t>
      </w:r>
      <w:proofErr w:type="gramStart"/>
      <w:r w:rsidRPr="00440F21">
        <w:rPr>
          <w:rFonts w:ascii="Times New Roman"/>
          <w:sz w:val="26"/>
          <w:lang w:val="en-GB"/>
        </w:rPr>
        <w:t>ii</w:t>
      </w:r>
      <w:proofErr w:type="gramEnd"/>
      <w:r w:rsidRPr="00440F21">
        <w:rPr>
          <w:rFonts w:ascii="Times New Roman"/>
          <w:sz w:val="26"/>
          <w:lang w:val="en-GB"/>
        </w:rPr>
        <w:t>) and (iii);</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jc w:val="both"/>
        <w:rPr>
          <w:rFonts w:ascii="Times New Roman"/>
          <w:sz w:val="26"/>
          <w:lang w:val="en-GB"/>
        </w:rPr>
      </w:pPr>
      <w:r w:rsidRPr="00440F21">
        <w:rPr>
          <w:rFonts w:ascii="Times New Roman"/>
          <w:sz w:val="26"/>
          <w:lang w:val="en-GB"/>
        </w:rPr>
        <w:tab/>
        <w:t>(d)</w:t>
      </w:r>
      <w:r w:rsidRPr="00440F21">
        <w:rPr>
          <w:rFonts w:ascii="Times New Roman"/>
          <w:sz w:val="26"/>
          <w:lang w:val="en-GB"/>
        </w:rPr>
        <w:tab/>
        <w:t>(</w:t>
      </w:r>
      <w:proofErr w:type="gramStart"/>
      <w:r w:rsidRPr="00440F21">
        <w:rPr>
          <w:rFonts w:ascii="Times New Roman"/>
          <w:sz w:val="26"/>
          <w:lang w:val="en-GB"/>
        </w:rPr>
        <w:t>iii</w:t>
      </w:r>
      <w:proofErr w:type="gramEnd"/>
      <w:r w:rsidRPr="00440F21">
        <w:rPr>
          <w:rFonts w:ascii="Times New Roman"/>
          <w:sz w:val="26"/>
          <w:lang w:val="en-GB"/>
        </w:rPr>
        <w:t>) and (iv).</w:t>
      </w:r>
      <w:r w:rsidRPr="00440F21">
        <w:rPr>
          <w:rFonts w:ascii="Times New Roman"/>
          <w:sz w:val="26"/>
          <w:lang w:val="en-GB"/>
        </w:rPr>
        <w:tab/>
        <w:t>.....</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right" w:pos="9090"/>
        </w:tabs>
        <w:jc w:val="both"/>
        <w:rPr>
          <w:rFonts w:ascii="Times New Roman"/>
          <w:sz w:val="26"/>
          <w:lang w:val="en-GB"/>
        </w:rPr>
      </w:pPr>
      <w:r w:rsidRPr="00440F21">
        <w:rPr>
          <w:rFonts w:ascii="Times New Roman"/>
          <w:sz w:val="26"/>
          <w:lang w:val="en-GB"/>
        </w:rPr>
        <w:tab/>
        <w:t xml:space="preserve">[Answer may be found in </w:t>
      </w:r>
      <w:r w:rsidRPr="00440F21">
        <w:rPr>
          <w:rFonts w:ascii="Times New Roman"/>
          <w:b/>
          <w:sz w:val="26"/>
          <w:lang w:val="en-GB"/>
        </w:rPr>
        <w:t>1.2.3</w:t>
      </w:r>
      <w:r w:rsidRPr="00440F21">
        <w:rPr>
          <w:rFonts w:ascii="Times New Roman"/>
          <w:sz w:val="26"/>
          <w:lang w:val="en-GB"/>
        </w:rPr>
        <w:t>]</w:t>
      </w:r>
    </w:p>
    <w:p w:rsidR="005100B9" w:rsidRPr="00440F21" w:rsidRDefault="005100B9" w:rsidP="000D1AFE">
      <w:pPr>
        <w:shd w:val="clear" w:color="auto" w:fill="FFFFFF"/>
        <w:tabs>
          <w:tab w:val="left" w:pos="-720"/>
        </w:tabs>
        <w:ind w:left="720" w:hanging="720"/>
        <w:jc w:val="both"/>
        <w:rPr>
          <w:rFonts w:ascii="Times New Roman"/>
          <w:sz w:val="26"/>
          <w:lang w:val="en-GB"/>
        </w:rPr>
      </w:pPr>
      <w:r w:rsidRPr="00440F21">
        <w:rPr>
          <w:rFonts w:ascii="Times New Roman"/>
          <w:sz w:val="26"/>
          <w:lang w:val="en-GB"/>
        </w:rPr>
        <w:br w:type="page"/>
      </w:r>
      <w:r w:rsidRPr="00440F21">
        <w:rPr>
          <w:rFonts w:ascii="Times New Roman"/>
          <w:sz w:val="26"/>
          <w:lang w:val="en-GB"/>
        </w:rPr>
        <w:lastRenderedPageBreak/>
        <w:t>4</w:t>
      </w:r>
      <w:r w:rsidRPr="00440F21">
        <w:rPr>
          <w:rFonts w:ascii="Times New Roman"/>
          <w:sz w:val="26"/>
          <w:lang w:val="en-GB"/>
        </w:rPr>
        <w:tab/>
        <w:t xml:space="preserve">Which </w:t>
      </w:r>
      <w:r w:rsidRPr="00440F21">
        <w:rPr>
          <w:rFonts w:ascii="Times New Roman"/>
          <w:b/>
          <w:sz w:val="26"/>
          <w:lang w:val="en-GB"/>
        </w:rPr>
        <w:t xml:space="preserve">three </w:t>
      </w:r>
      <w:r w:rsidRPr="00440F21">
        <w:rPr>
          <w:rFonts w:ascii="Times New Roman"/>
          <w:sz w:val="26"/>
          <w:lang w:val="en-GB"/>
        </w:rPr>
        <w:t>of the following are features in calculating life insurance premiums?</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t>Interest</w:t>
      </w: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tab/>
        <w:t>(ii)</w:t>
      </w:r>
      <w:r w:rsidRPr="00440F21">
        <w:rPr>
          <w:rFonts w:ascii="Times New Roman"/>
          <w:sz w:val="26"/>
          <w:lang w:val="en-GB"/>
        </w:rPr>
        <w:tab/>
        <w:t>Expenses</w:t>
      </w: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tab/>
        <w:t>(iii)</w:t>
      </w:r>
      <w:r w:rsidRPr="00440F21">
        <w:rPr>
          <w:rFonts w:ascii="Times New Roman"/>
          <w:sz w:val="26"/>
          <w:lang w:val="en-GB"/>
        </w:rPr>
        <w:tab/>
        <w:t>Mortality</w:t>
      </w:r>
    </w:p>
    <w:p w:rsidR="005100B9" w:rsidRPr="00440F21" w:rsidRDefault="005100B9" w:rsidP="000D1AFE">
      <w:pPr>
        <w:shd w:val="clear" w:color="auto" w:fill="FFFFFF"/>
        <w:tabs>
          <w:tab w:val="left" w:pos="-720"/>
        </w:tabs>
        <w:jc w:val="both"/>
        <w:rPr>
          <w:rFonts w:ascii="Times New Roman"/>
          <w:sz w:val="26"/>
          <w:lang w:val="en-GB"/>
        </w:rPr>
      </w:pPr>
      <w:r w:rsidRPr="00440F21">
        <w:rPr>
          <w:rFonts w:ascii="Times New Roman"/>
          <w:sz w:val="26"/>
          <w:lang w:val="en-GB"/>
        </w:rPr>
        <w:tab/>
      </w:r>
      <w:proofErr w:type="gramStart"/>
      <w:r w:rsidRPr="00440F21">
        <w:rPr>
          <w:rFonts w:ascii="Times New Roman"/>
          <w:sz w:val="26"/>
          <w:lang w:val="en-GB"/>
        </w:rPr>
        <w:t>(iv)</w:t>
      </w:r>
      <w:r w:rsidRPr="00440F21">
        <w:rPr>
          <w:rFonts w:ascii="Times New Roman"/>
          <w:sz w:val="26"/>
          <w:lang w:val="en-GB"/>
        </w:rPr>
        <w:tab/>
        <w:t>Morbidity</w:t>
      </w:r>
      <w:proofErr w:type="gramEnd"/>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 w:val="left" w:pos="1440"/>
          <w:tab w:val="right" w:pos="9090"/>
        </w:tabs>
        <w:jc w:val="both"/>
        <w:rPr>
          <w:rFonts w:ascii="Times New Roman"/>
          <w:sz w:val="26"/>
          <w:lang w:val="en-GB"/>
        </w:rPr>
      </w:pPr>
      <w:r w:rsidRPr="00440F21">
        <w:rPr>
          <w:rFonts w:ascii="Times New Roman"/>
          <w:sz w:val="26"/>
          <w:lang w:val="en-GB"/>
        </w:rPr>
        <w:tab/>
        <w:t>(a)</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(ii) ad (iii);</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jc w:val="both"/>
        <w:rPr>
          <w:rFonts w:ascii="Times New Roman"/>
          <w:sz w:val="26"/>
          <w:lang w:val="en-GB"/>
        </w:rPr>
      </w:pPr>
      <w:r w:rsidRPr="00440F21">
        <w:rPr>
          <w:rFonts w:ascii="Times New Roman"/>
          <w:sz w:val="26"/>
          <w:lang w:val="en-GB"/>
        </w:rPr>
        <w:tab/>
        <w:t>(</w:t>
      </w:r>
      <w:proofErr w:type="gramStart"/>
      <w:r w:rsidRPr="00440F21">
        <w:rPr>
          <w:rFonts w:ascii="Times New Roman"/>
          <w:sz w:val="26"/>
          <w:lang w:val="en-GB"/>
        </w:rPr>
        <w:t>b</w:t>
      </w:r>
      <w:proofErr w:type="gramEnd"/>
      <w:r w:rsidRPr="00440F21">
        <w:rPr>
          <w:rFonts w:ascii="Times New Roman"/>
          <w:sz w:val="26"/>
          <w:lang w:val="en-GB"/>
        </w:rPr>
        <w:t>)</w:t>
      </w: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 (ii) and (iv);</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jc w:val="both"/>
        <w:rPr>
          <w:rFonts w:ascii="Times New Roman"/>
          <w:sz w:val="26"/>
          <w:lang w:val="en-GB"/>
        </w:rPr>
      </w:pPr>
      <w:r w:rsidRPr="00440F21">
        <w:rPr>
          <w:rFonts w:ascii="Times New Roman"/>
          <w:sz w:val="26"/>
          <w:lang w:val="en-GB"/>
        </w:rPr>
        <w:tab/>
        <w:t>(c)</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(iii) and (iv);</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jc w:val="both"/>
        <w:rPr>
          <w:rFonts w:ascii="Times New Roman"/>
          <w:sz w:val="26"/>
          <w:lang w:val="en-GB"/>
        </w:rPr>
      </w:pPr>
      <w:r w:rsidRPr="00440F21">
        <w:rPr>
          <w:rFonts w:ascii="Times New Roman"/>
          <w:sz w:val="26"/>
          <w:lang w:val="en-GB"/>
        </w:rPr>
        <w:tab/>
        <w:t>(d)</w:t>
      </w:r>
      <w:r w:rsidRPr="00440F21">
        <w:rPr>
          <w:rFonts w:ascii="Times New Roman"/>
          <w:sz w:val="26"/>
          <w:lang w:val="en-GB"/>
        </w:rPr>
        <w:tab/>
        <w:t>(</w:t>
      </w:r>
      <w:proofErr w:type="gramStart"/>
      <w:r w:rsidRPr="00440F21">
        <w:rPr>
          <w:rFonts w:ascii="Times New Roman"/>
          <w:sz w:val="26"/>
          <w:lang w:val="en-GB"/>
        </w:rPr>
        <w:t>ii</w:t>
      </w:r>
      <w:proofErr w:type="gramEnd"/>
      <w:r w:rsidRPr="00440F21">
        <w:rPr>
          <w:rFonts w:ascii="Times New Roman"/>
          <w:sz w:val="26"/>
          <w:lang w:val="en-GB"/>
        </w:rPr>
        <w:t>), (iii) and (iv).</w:t>
      </w:r>
      <w:r w:rsidRPr="00440F21">
        <w:rPr>
          <w:rFonts w:ascii="Times New Roman"/>
          <w:sz w:val="26"/>
          <w:lang w:val="en-GB"/>
        </w:rPr>
        <w:tab/>
        <w:t>.....</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right" w:pos="9090"/>
        </w:tabs>
        <w:jc w:val="both"/>
        <w:rPr>
          <w:rFonts w:ascii="Times New Roman"/>
          <w:sz w:val="26"/>
          <w:lang w:val="en-GB"/>
        </w:rPr>
      </w:pPr>
      <w:r w:rsidRPr="00440F21">
        <w:rPr>
          <w:rFonts w:ascii="Times New Roman"/>
          <w:sz w:val="26"/>
          <w:lang w:val="en-GB"/>
        </w:rPr>
        <w:tab/>
        <w:t xml:space="preserve">[Answer may be found in </w:t>
      </w:r>
      <w:r w:rsidRPr="00440F21">
        <w:rPr>
          <w:rFonts w:ascii="Times New Roman"/>
          <w:b/>
          <w:sz w:val="26"/>
          <w:lang w:val="en-GB"/>
        </w:rPr>
        <w:t>1.3.1a</w:t>
      </w:r>
      <w:r w:rsidRPr="00440F21">
        <w:rPr>
          <w:rFonts w:ascii="Times New Roman"/>
          <w:sz w:val="26"/>
          <w:lang w:val="en-GB"/>
        </w:rPr>
        <w:t>]</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right="-19" w:hanging="720"/>
        <w:jc w:val="both"/>
        <w:rPr>
          <w:rFonts w:ascii="Times New Roman"/>
          <w:i/>
          <w:sz w:val="26"/>
          <w:lang w:val="en-GB"/>
        </w:rPr>
      </w:pPr>
      <w:r w:rsidRPr="00440F21">
        <w:rPr>
          <w:rFonts w:ascii="Times New Roman"/>
          <w:b/>
          <w:i/>
          <w:sz w:val="26"/>
          <w:lang w:val="en-GB"/>
        </w:rPr>
        <w:tab/>
        <w:t>Note:</w:t>
      </w:r>
      <w:r w:rsidRPr="00440F21">
        <w:rPr>
          <w:rFonts w:ascii="Times New Roman"/>
          <w:i/>
          <w:sz w:val="26"/>
          <w:lang w:val="en-GB"/>
        </w:rPr>
        <w:tab/>
        <w:t>The answers to the above questions are for you to discover.  This should be easy, from a quick reference to the relative part of the Notes.  If still required, however, you can find the answers at the end of the Study Notes.</w:t>
      </w: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lang w:val="en-GB"/>
        </w:rPr>
        <w:sectPr w:rsidR="005100B9" w:rsidRPr="00440F21">
          <w:footerReference w:type="default" r:id="rId11"/>
          <w:pgSz w:w="11909" w:h="16834" w:code="9"/>
          <w:pgMar w:top="1008" w:right="1411" w:bottom="1008" w:left="1411" w:header="1080" w:footer="562" w:gutter="0"/>
          <w:pgNumType w:start="1"/>
          <w:cols w:space="425"/>
          <w:noEndnote/>
        </w:sectPr>
      </w:pPr>
    </w:p>
    <w:p w:rsidR="005100B9" w:rsidRPr="00440F21" w:rsidRDefault="005100B9" w:rsidP="000D1AFE">
      <w:pPr>
        <w:pStyle w:val="4"/>
        <w:shd w:val="clear" w:color="auto" w:fill="FFFFFF"/>
        <w:rPr>
          <w:spacing w:val="0"/>
          <w:lang w:val="en-GB"/>
        </w:rPr>
      </w:pPr>
      <w:r w:rsidRPr="00440F21">
        <w:rPr>
          <w:spacing w:val="0"/>
          <w:lang w:val="en-GB"/>
        </w:rPr>
        <w:lastRenderedPageBreak/>
        <w:t>2</w:t>
      </w:r>
      <w:r w:rsidRPr="00440F21">
        <w:rPr>
          <w:spacing w:val="0"/>
          <w:lang w:val="en-GB"/>
        </w:rPr>
        <w:tab/>
        <w:t>TYPES OF LIFE INSURANCE AND ANNUITY</w:t>
      </w:r>
    </w:p>
    <w:p w:rsidR="005100B9" w:rsidRPr="00440F21" w:rsidRDefault="005100B9" w:rsidP="000D1AFE">
      <w:pPr>
        <w:pStyle w:val="a3"/>
        <w:shd w:val="clear" w:color="auto" w:fill="FFFFFF"/>
        <w:jc w:val="both"/>
        <w:rPr>
          <w:rFonts w:ascii="Times New Roman"/>
          <w:sz w:val="26"/>
          <w:lang w:val="en-GB"/>
        </w:rPr>
      </w:pPr>
    </w:p>
    <w:p w:rsidR="005100B9" w:rsidRPr="00440F21" w:rsidRDefault="005100B9" w:rsidP="000D1AFE">
      <w:pPr>
        <w:pStyle w:val="ae"/>
        <w:shd w:val="clear" w:color="auto" w:fill="FFFFFF"/>
        <w:tabs>
          <w:tab w:val="clear" w:pos="-720"/>
        </w:tabs>
        <w:suppressAutoHyphens w:val="0"/>
        <w:rPr>
          <w:spacing w:val="0"/>
        </w:rPr>
      </w:pPr>
      <w:r w:rsidRPr="00440F21">
        <w:rPr>
          <w:spacing w:val="0"/>
        </w:rPr>
        <w:tab/>
        <w:t>To the public and perhaps inexperienced insurance intermediaries, there must seem to be a bewildering variety of life insurance contracts.  Certainly, it is a sophisticated and well-developed market, but a few basic guide rules should prove helpful:</w:t>
      </w:r>
    </w:p>
    <w:p w:rsidR="005100B9" w:rsidRPr="00440F21" w:rsidRDefault="005100B9" w:rsidP="000D1AFE">
      <w:pPr>
        <w:shd w:val="clear" w:color="auto" w:fill="FFFFFF"/>
        <w:suppressAutoHyphens/>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t>Basic functions:</w:t>
      </w:r>
      <w:r w:rsidRPr="00440F21">
        <w:rPr>
          <w:rFonts w:ascii="Times New Roman"/>
          <w:sz w:val="26"/>
          <w:lang w:val="en-GB"/>
        </w:rPr>
        <w:t xml:space="preserve"> it is good to distinguish the various products offered by life insurers by what the products seek to </w:t>
      </w:r>
      <w:r w:rsidRPr="00440F21">
        <w:rPr>
          <w:rFonts w:ascii="Times New Roman"/>
          <w:i/>
          <w:iCs/>
          <w:sz w:val="26"/>
          <w:lang w:val="en-GB"/>
        </w:rPr>
        <w:t>do</w:t>
      </w:r>
      <w:r w:rsidRPr="00440F21">
        <w:rPr>
          <w:rFonts w:ascii="Times New Roman"/>
          <w:sz w:val="26"/>
          <w:lang w:val="en-GB"/>
        </w:rPr>
        <w:t xml:space="preserve">.  Another way of thinking about that is to ask the question: "Under what circumstances is/are the </w:t>
      </w:r>
      <w:r w:rsidR="00822BE0" w:rsidRPr="00440F21">
        <w:rPr>
          <w:rFonts w:ascii="Times New Roman"/>
          <w:sz w:val="26"/>
          <w:lang w:val="en-GB" w:eastAsia="zh-HK"/>
        </w:rPr>
        <w:t xml:space="preserve">death </w:t>
      </w:r>
      <w:r w:rsidRPr="00440F21">
        <w:rPr>
          <w:rFonts w:ascii="Times New Roman"/>
          <w:sz w:val="26"/>
          <w:lang w:val="en-GB"/>
        </w:rPr>
        <w:t>benefit(s) payable?”  Some basic formats are:</w:t>
      </w: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payment</w:t>
      </w:r>
      <w:proofErr w:type="gramEnd"/>
      <w:r w:rsidRPr="00440F21">
        <w:rPr>
          <w:rFonts w:ascii="Times New Roman"/>
          <w:sz w:val="26"/>
          <w:lang w:val="en-GB"/>
        </w:rPr>
        <w:t xml:space="preserve"> on death </w:t>
      </w:r>
      <w:r w:rsidRPr="00440F21">
        <w:rPr>
          <w:rFonts w:ascii="Times New Roman"/>
          <w:i/>
          <w:iCs/>
          <w:sz w:val="26"/>
          <w:lang w:val="en-GB"/>
        </w:rPr>
        <w:t>only if</w:t>
      </w:r>
      <w:r w:rsidRPr="00440F21">
        <w:rPr>
          <w:rFonts w:ascii="Times New Roman"/>
          <w:sz w:val="26"/>
          <w:lang w:val="en-GB"/>
        </w:rPr>
        <w:t xml:space="preserve"> it occurs during a specified period;</w:t>
      </w: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(ii)</w:t>
      </w:r>
      <w:r w:rsidRPr="00440F21">
        <w:rPr>
          <w:rFonts w:ascii="Times New Roman"/>
          <w:sz w:val="26"/>
          <w:lang w:val="en-GB"/>
        </w:rPr>
        <w:tab/>
      </w:r>
      <w:proofErr w:type="gramStart"/>
      <w:r w:rsidRPr="00440F21">
        <w:rPr>
          <w:rFonts w:ascii="Times New Roman"/>
          <w:sz w:val="26"/>
          <w:lang w:val="en-GB"/>
        </w:rPr>
        <w:t>payment</w:t>
      </w:r>
      <w:proofErr w:type="gramEnd"/>
      <w:r w:rsidRPr="00440F21">
        <w:rPr>
          <w:rFonts w:ascii="Times New Roman"/>
          <w:sz w:val="26"/>
          <w:lang w:val="en-GB"/>
        </w:rPr>
        <w:t xml:space="preserve"> on death </w:t>
      </w:r>
      <w:r w:rsidRPr="00440F21">
        <w:rPr>
          <w:rFonts w:ascii="Times New Roman"/>
          <w:i/>
          <w:iCs/>
          <w:sz w:val="26"/>
          <w:lang w:val="en-GB"/>
        </w:rPr>
        <w:t>at any time</w:t>
      </w:r>
      <w:r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(iii)</w:t>
      </w:r>
      <w:r w:rsidRPr="00440F21">
        <w:rPr>
          <w:rFonts w:ascii="Times New Roman"/>
          <w:sz w:val="26"/>
          <w:lang w:val="en-GB"/>
        </w:rPr>
        <w:tab/>
      </w:r>
      <w:proofErr w:type="gramStart"/>
      <w:r w:rsidRPr="00440F21">
        <w:rPr>
          <w:rFonts w:ascii="Times New Roman"/>
          <w:sz w:val="26"/>
          <w:lang w:val="en-GB"/>
        </w:rPr>
        <w:t>payment</w:t>
      </w:r>
      <w:proofErr w:type="gramEnd"/>
      <w:r w:rsidRPr="00440F21">
        <w:rPr>
          <w:rFonts w:ascii="Times New Roman"/>
          <w:sz w:val="26"/>
          <w:lang w:val="en-GB"/>
        </w:rPr>
        <w:t xml:space="preserve"> on a </w:t>
      </w:r>
      <w:r w:rsidRPr="00440F21">
        <w:rPr>
          <w:rFonts w:ascii="Times New Roman"/>
          <w:i/>
          <w:iCs/>
          <w:sz w:val="26"/>
          <w:lang w:val="en-GB"/>
        </w:rPr>
        <w:t xml:space="preserve">specified date </w:t>
      </w:r>
      <w:r w:rsidRPr="00440F21">
        <w:rPr>
          <w:rFonts w:ascii="Times New Roman"/>
          <w:b/>
          <w:bCs/>
          <w:sz w:val="26"/>
          <w:lang w:val="en-GB"/>
        </w:rPr>
        <w:t>or</w:t>
      </w:r>
      <w:r w:rsidRPr="00440F21">
        <w:rPr>
          <w:rFonts w:ascii="Times New Roman"/>
          <w:sz w:val="26"/>
          <w:lang w:val="en-GB"/>
        </w:rPr>
        <w:t xml:space="preserve"> on</w:t>
      </w:r>
      <w:r w:rsidRPr="00440F21">
        <w:rPr>
          <w:rFonts w:ascii="Times New Roman"/>
          <w:b/>
          <w:bCs/>
          <w:sz w:val="26"/>
          <w:lang w:val="en-GB"/>
        </w:rPr>
        <w:t xml:space="preserve"> </w:t>
      </w:r>
      <w:r w:rsidRPr="00440F21">
        <w:rPr>
          <w:rFonts w:ascii="Times New Roman"/>
          <w:i/>
          <w:iCs/>
          <w:sz w:val="26"/>
          <w:lang w:val="en-GB"/>
        </w:rPr>
        <w:t>earlier death</w:t>
      </w:r>
      <w:r w:rsidR="006B27EA"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(b)</w:t>
      </w:r>
      <w:r w:rsidRPr="00440F21">
        <w:rPr>
          <w:rFonts w:ascii="Times New Roman"/>
          <w:b/>
          <w:bCs/>
          <w:sz w:val="26"/>
          <w:lang w:val="en-GB"/>
        </w:rPr>
        <w:tab/>
        <w:t>Basic variables</w:t>
      </w:r>
      <w:r w:rsidRPr="00440F21">
        <w:rPr>
          <w:rFonts w:ascii="Times New Roman"/>
          <w:b/>
          <w:sz w:val="26"/>
          <w:lang w:val="en-GB"/>
        </w:rPr>
        <w:t>:</w:t>
      </w:r>
      <w:r w:rsidRPr="00440F21">
        <w:rPr>
          <w:rFonts w:ascii="Times New Roman"/>
          <w:sz w:val="26"/>
          <w:lang w:val="en-GB"/>
        </w:rPr>
        <w:t xml:space="preserve"> some additions/modifications to the above are:</w:t>
      </w: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type of policy (called the </w:t>
      </w:r>
      <w:r w:rsidRPr="00440F21">
        <w:rPr>
          <w:rFonts w:ascii="Times New Roman"/>
          <w:i/>
          <w:iCs/>
          <w:sz w:val="26"/>
          <w:lang w:val="en-GB"/>
        </w:rPr>
        <w:t>plan</w:t>
      </w:r>
      <w:r w:rsidRPr="00440F21">
        <w:rPr>
          <w:rFonts w:ascii="Times New Roman"/>
          <w:sz w:val="26"/>
          <w:lang w:val="en-GB"/>
        </w:rPr>
        <w:t xml:space="preserve">) may be </w:t>
      </w:r>
      <w:r w:rsidRPr="00440F21">
        <w:rPr>
          <w:rFonts w:ascii="Times New Roman"/>
          <w:i/>
          <w:iCs/>
          <w:sz w:val="26"/>
          <w:lang w:val="en-GB"/>
        </w:rPr>
        <w:t>convertible</w:t>
      </w:r>
      <w:r w:rsidRPr="00440F21">
        <w:rPr>
          <w:rFonts w:ascii="Times New Roman"/>
          <w:sz w:val="26"/>
          <w:lang w:val="en-GB"/>
        </w:rPr>
        <w:t xml:space="preserve">, i.e. able to be </w:t>
      </w:r>
      <w:r w:rsidRPr="00440F21">
        <w:rPr>
          <w:rFonts w:ascii="Times New Roman"/>
          <w:b/>
          <w:bCs/>
          <w:sz w:val="26"/>
          <w:lang w:val="en-GB"/>
        </w:rPr>
        <w:t xml:space="preserve">changed </w:t>
      </w:r>
      <w:r w:rsidRPr="00440F21">
        <w:rPr>
          <w:rFonts w:ascii="Times New Roman"/>
          <w:sz w:val="26"/>
          <w:lang w:val="en-GB"/>
        </w:rPr>
        <w:t xml:space="preserve">into a different </w:t>
      </w:r>
      <w:r w:rsidRPr="00440F21">
        <w:rPr>
          <w:rFonts w:ascii="Times New Roman"/>
          <w:b/>
          <w:bCs/>
          <w:sz w:val="26"/>
          <w:lang w:val="en-GB"/>
        </w:rPr>
        <w:t>plan</w:t>
      </w:r>
      <w:r w:rsidRPr="00440F21">
        <w:rPr>
          <w:rFonts w:ascii="Times New Roman"/>
          <w:sz w:val="26"/>
          <w:lang w:val="en-GB"/>
        </w:rPr>
        <w:t xml:space="preserve">, at the </w:t>
      </w:r>
      <w:proofErr w:type="spellStart"/>
      <w:r w:rsidRPr="00440F21">
        <w:rPr>
          <w:rFonts w:ascii="Times New Roman"/>
          <w:sz w:val="26"/>
          <w:lang w:val="en-GB"/>
        </w:rPr>
        <w:t>policyowner's</w:t>
      </w:r>
      <w:proofErr w:type="spellEnd"/>
      <w:r w:rsidRPr="00440F21">
        <w:rPr>
          <w:rFonts w:ascii="Times New Roman"/>
          <w:sz w:val="26"/>
          <w:lang w:val="en-GB"/>
        </w:rPr>
        <w:t xml:space="preserve"> option;</w:t>
      </w: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(ii)</w:t>
      </w:r>
      <w:r w:rsidRPr="00440F21">
        <w:rPr>
          <w:rFonts w:ascii="Times New Roman"/>
          <w:i/>
          <w:iCs/>
          <w:sz w:val="26"/>
          <w:lang w:val="en-GB"/>
        </w:rPr>
        <w:tab/>
      </w:r>
      <w:proofErr w:type="gramStart"/>
      <w:r w:rsidRPr="00440F21">
        <w:rPr>
          <w:rFonts w:ascii="Times New Roman"/>
          <w:i/>
          <w:iCs/>
          <w:sz w:val="26"/>
          <w:lang w:val="en-GB"/>
        </w:rPr>
        <w:t>renewable</w:t>
      </w:r>
      <w:proofErr w:type="gramEnd"/>
      <w:r w:rsidRPr="00440F21">
        <w:rPr>
          <w:rFonts w:ascii="Times New Roman"/>
          <w:sz w:val="26"/>
          <w:lang w:val="en-GB"/>
        </w:rPr>
        <w:t>, if originally for a limited time period (e.g. five years);</w:t>
      </w: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(iii)</w:t>
      </w:r>
      <w:r w:rsidRPr="00440F21">
        <w:rPr>
          <w:rFonts w:ascii="Times New Roman"/>
          <w:b/>
          <w:bCs/>
          <w:sz w:val="26"/>
          <w:lang w:val="en-GB"/>
        </w:rPr>
        <w:tab/>
        <w:t>Par or Non-par:</w:t>
      </w:r>
      <w:r w:rsidRPr="00440F21">
        <w:rPr>
          <w:rFonts w:ascii="Times New Roman"/>
          <w:sz w:val="26"/>
          <w:lang w:val="en-GB"/>
        </w:rPr>
        <w:t xml:space="preserve"> see </w:t>
      </w:r>
      <w:proofErr w:type="gramStart"/>
      <w:r w:rsidRPr="00440F21">
        <w:rPr>
          <w:rFonts w:ascii="Times New Roman"/>
          <w:b/>
          <w:bCs/>
          <w:sz w:val="26"/>
          <w:lang w:val="en-GB"/>
        </w:rPr>
        <w:t>1.3.1b</w:t>
      </w:r>
      <w:r w:rsidRPr="00440F21">
        <w:rPr>
          <w:rFonts w:ascii="Times New Roman"/>
          <w:sz w:val="26"/>
          <w:lang w:val="en-GB"/>
        </w:rPr>
        <w:t>(</w:t>
      </w:r>
      <w:proofErr w:type="gramEnd"/>
      <w:r w:rsidRPr="00440F21">
        <w:rPr>
          <w:rFonts w:ascii="Times New Roman"/>
          <w:sz w:val="26"/>
          <w:lang w:val="en-GB"/>
        </w:rPr>
        <w:t>a);</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(iv)</w:t>
      </w:r>
      <w:r w:rsidRPr="00440F21">
        <w:rPr>
          <w:rFonts w:ascii="Times New Roman"/>
          <w:sz w:val="26"/>
          <w:lang w:val="en-GB"/>
        </w:rPr>
        <w:tab/>
      </w:r>
      <w:proofErr w:type="gramStart"/>
      <w:r w:rsidRPr="00440F21">
        <w:rPr>
          <w:rFonts w:ascii="Times New Roman"/>
          <w:sz w:val="26"/>
          <w:lang w:val="en-GB"/>
        </w:rPr>
        <w:t>various</w:t>
      </w:r>
      <w:proofErr w:type="gramEnd"/>
      <w:r w:rsidRPr="00440F21">
        <w:rPr>
          <w:rFonts w:ascii="Times New Roman"/>
          <w:sz w:val="26"/>
          <w:lang w:val="en-GB"/>
        </w:rPr>
        <w:t xml:space="preserve"> </w:t>
      </w:r>
      <w:r w:rsidRPr="00440F21">
        <w:rPr>
          <w:rFonts w:ascii="Times New Roman"/>
          <w:i/>
          <w:iCs/>
          <w:sz w:val="26"/>
          <w:lang w:val="en-GB"/>
        </w:rPr>
        <w:t>Riders</w:t>
      </w:r>
      <w:r w:rsidRPr="00440F21">
        <w:rPr>
          <w:rFonts w:ascii="Times New Roman"/>
          <w:sz w:val="26"/>
          <w:lang w:val="en-GB"/>
        </w:rPr>
        <w:t xml:space="preserve">, i.e. </w:t>
      </w:r>
      <w:r w:rsidRPr="00440F21">
        <w:rPr>
          <w:rFonts w:ascii="Times New Roman"/>
          <w:bCs/>
          <w:sz w:val="26"/>
          <w:lang w:val="en-GB"/>
        </w:rPr>
        <w:t>endorsements</w:t>
      </w:r>
      <w:r w:rsidRPr="00440F21">
        <w:rPr>
          <w:rFonts w:ascii="Times New Roman"/>
          <w:sz w:val="26"/>
          <w:lang w:val="en-GB"/>
        </w:rPr>
        <w:t xml:space="preserve">, </w:t>
      </w:r>
      <w:r w:rsidR="005A1EF2" w:rsidRPr="00440F21">
        <w:rPr>
          <w:rFonts w:ascii="Times New Roman"/>
          <w:sz w:val="26"/>
          <w:lang w:val="en-GB" w:eastAsia="zh-HK"/>
        </w:rPr>
        <w:t>are often</w:t>
      </w:r>
      <w:r w:rsidRPr="00440F21">
        <w:rPr>
          <w:rFonts w:ascii="Times New Roman"/>
          <w:sz w:val="26"/>
          <w:lang w:val="en-GB"/>
        </w:rPr>
        <w:t xml:space="preserve"> added to the </w:t>
      </w:r>
      <w:r w:rsidR="005A1EF2" w:rsidRPr="00440F21">
        <w:rPr>
          <w:rFonts w:ascii="Times New Roman"/>
          <w:sz w:val="26"/>
          <w:lang w:val="en-GB" w:eastAsia="zh-HK"/>
        </w:rPr>
        <w:t xml:space="preserve">basic </w:t>
      </w:r>
      <w:r w:rsidRPr="00440F21">
        <w:rPr>
          <w:rFonts w:ascii="Times New Roman"/>
          <w:sz w:val="26"/>
          <w:lang w:val="en-GB"/>
        </w:rPr>
        <w:t xml:space="preserve">policy to provide </w:t>
      </w:r>
      <w:r w:rsidRPr="00440F21">
        <w:rPr>
          <w:rFonts w:ascii="Times New Roman"/>
          <w:i/>
          <w:iCs/>
          <w:sz w:val="26"/>
          <w:lang w:val="en-GB"/>
        </w:rPr>
        <w:t>additional cover</w:t>
      </w:r>
      <w:r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(c)</w:t>
      </w:r>
      <w:r w:rsidRPr="00440F21">
        <w:rPr>
          <w:rFonts w:ascii="Times New Roman"/>
          <w:b/>
          <w:bCs/>
          <w:sz w:val="26"/>
          <w:lang w:val="en-GB"/>
        </w:rPr>
        <w:tab/>
        <w:t>Basic questions:</w:t>
      </w:r>
      <w:r w:rsidRPr="00440F21">
        <w:rPr>
          <w:rFonts w:ascii="Times New Roman"/>
          <w:sz w:val="26"/>
          <w:lang w:val="en-GB"/>
        </w:rPr>
        <w:t xml:space="preserve"> much heartache and misunderstanding in the whole business of life insurance selling would be avoided if insurers and insurance intermediaries clearly put the following two questions to potential </w:t>
      </w:r>
      <w:proofErr w:type="spellStart"/>
      <w:r w:rsidRPr="00440F21">
        <w:rPr>
          <w:rFonts w:ascii="Times New Roman"/>
          <w:sz w:val="26"/>
          <w:lang w:val="en-GB"/>
        </w:rPr>
        <w:t>policy</w:t>
      </w:r>
      <w:r w:rsidR="000A4FD6" w:rsidRPr="00440F21">
        <w:rPr>
          <w:rFonts w:ascii="Times New Roman"/>
          <w:sz w:val="26"/>
          <w:lang w:val="en-GB"/>
        </w:rPr>
        <w:t>owner</w:t>
      </w:r>
      <w:r w:rsidRPr="00440F21">
        <w:rPr>
          <w:rFonts w:ascii="Times New Roman"/>
          <w:sz w:val="26"/>
          <w:lang w:val="en-GB"/>
        </w:rPr>
        <w:t>s</w:t>
      </w:r>
      <w:proofErr w:type="spellEnd"/>
      <w:r w:rsidRPr="00440F21">
        <w:rPr>
          <w:rFonts w:ascii="Times New Roman"/>
          <w:sz w:val="26"/>
          <w:lang w:val="en-GB"/>
        </w:rPr>
        <w:t xml:space="preserve"> (and of course acted in accordance with the answers):</w:t>
      </w: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t>"What do you want the insurance to do for you?</w:t>
      </w:r>
      <w:proofErr w:type="gramStart"/>
      <w:r w:rsidRPr="00440F21">
        <w:rPr>
          <w:rFonts w:ascii="Times New Roman"/>
          <w:sz w:val="26"/>
          <w:lang w:val="en-GB"/>
        </w:rPr>
        <w:t>",</w:t>
      </w:r>
      <w:proofErr w:type="gramEnd"/>
      <w:r w:rsidRPr="00440F21">
        <w:rPr>
          <w:rFonts w:ascii="Times New Roman"/>
          <w:sz w:val="26"/>
          <w:lang w:val="en-GB"/>
        </w:rPr>
        <w:t xml:space="preserve"> i.e. </w:t>
      </w:r>
      <w:r w:rsidRPr="00440F21">
        <w:rPr>
          <w:rFonts w:ascii="Times New Roman"/>
          <w:i/>
          <w:iCs/>
          <w:sz w:val="26"/>
          <w:lang w:val="en-GB"/>
        </w:rPr>
        <w:t>what is it for?</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i/>
          <w:iCs/>
          <w:sz w:val="26"/>
          <w:lang w:val="en-GB"/>
        </w:rPr>
      </w:pPr>
      <w:r w:rsidRPr="00440F21">
        <w:rPr>
          <w:rFonts w:ascii="Times New Roman"/>
          <w:sz w:val="26"/>
          <w:lang w:val="en-GB"/>
        </w:rPr>
        <w:tab/>
        <w:t>(ii)</w:t>
      </w:r>
      <w:r w:rsidRPr="00440F21">
        <w:rPr>
          <w:rFonts w:ascii="Times New Roman"/>
          <w:sz w:val="26"/>
          <w:lang w:val="en-GB"/>
        </w:rPr>
        <w:tab/>
        <w:t>"How much premium are you able and willing to pay?</w:t>
      </w:r>
      <w:proofErr w:type="gramStart"/>
      <w:r w:rsidRPr="00440F21">
        <w:rPr>
          <w:rFonts w:ascii="Times New Roman"/>
          <w:sz w:val="26"/>
          <w:lang w:val="en-GB"/>
        </w:rPr>
        <w:t>",</w:t>
      </w:r>
      <w:proofErr w:type="gramEnd"/>
      <w:r w:rsidRPr="00440F21">
        <w:rPr>
          <w:rFonts w:ascii="Times New Roman"/>
          <w:sz w:val="26"/>
          <w:lang w:val="en-GB"/>
        </w:rPr>
        <w:t xml:space="preserve"> i.e. </w:t>
      </w:r>
      <w:r w:rsidRPr="00440F21">
        <w:rPr>
          <w:rFonts w:ascii="Times New Roman"/>
          <w:i/>
          <w:iCs/>
          <w:sz w:val="26"/>
          <w:lang w:val="en-GB"/>
        </w:rPr>
        <w:t>what can you afford?</w:t>
      </w:r>
    </w:p>
    <w:p w:rsidR="005100B9" w:rsidRPr="00440F21" w:rsidRDefault="005100B9" w:rsidP="000D1AFE">
      <w:pPr>
        <w:shd w:val="clear" w:color="auto" w:fill="FFFFFF"/>
        <w:tabs>
          <w:tab w:val="left" w:pos="-720"/>
          <w:tab w:val="left" w:pos="0"/>
        </w:tabs>
        <w:suppressAutoHyphens/>
        <w:ind w:leftChars="300" w:left="720"/>
        <w:jc w:val="both"/>
        <w:rPr>
          <w:rFonts w:ascii="Times New Roman"/>
          <w:b/>
          <w:bCs/>
          <w:sz w:val="26"/>
          <w:lang w:val="en-GB"/>
        </w:rPr>
      </w:pPr>
    </w:p>
    <w:p w:rsidR="00644E7D" w:rsidRPr="00440F21" w:rsidRDefault="005100B9" w:rsidP="000D1AFE">
      <w:pPr>
        <w:shd w:val="clear" w:color="auto" w:fill="FFFFFF"/>
        <w:tabs>
          <w:tab w:val="left" w:pos="-720"/>
          <w:tab w:val="left" w:pos="0"/>
        </w:tabs>
        <w:suppressAutoHyphens/>
        <w:ind w:leftChars="300" w:left="720"/>
        <w:jc w:val="both"/>
        <w:rPr>
          <w:rFonts w:ascii="Times New Roman"/>
          <w:sz w:val="26"/>
          <w:lang w:val="en-GB"/>
        </w:rPr>
      </w:pPr>
      <w:r w:rsidRPr="00440F21">
        <w:rPr>
          <w:rFonts w:ascii="Times New Roman"/>
          <w:b/>
          <w:bCs/>
          <w:sz w:val="26"/>
          <w:lang w:val="en-GB"/>
        </w:rPr>
        <w:t>Note:</w:t>
      </w:r>
      <w:r w:rsidRPr="00440F21">
        <w:rPr>
          <w:rFonts w:ascii="Times New Roman"/>
          <w:sz w:val="26"/>
          <w:lang w:val="en-GB"/>
        </w:rPr>
        <w:tab/>
        <w:t>The other basic question “How much life insurance do you need?” is of course important, but this is usually answered by the insurance intermediary rather than the applicant.</w:t>
      </w:r>
    </w:p>
    <w:p w:rsidR="003E1135"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r>
    </w:p>
    <w:p w:rsidR="005100B9" w:rsidRPr="00440F21" w:rsidRDefault="003E1135" w:rsidP="000D1AFE">
      <w:pPr>
        <w:shd w:val="clear" w:color="auto" w:fill="FFFFFF"/>
        <w:tabs>
          <w:tab w:val="left" w:pos="-720"/>
        </w:tabs>
        <w:suppressAutoHyphens/>
        <w:ind w:firstLine="720"/>
        <w:jc w:val="both"/>
        <w:rPr>
          <w:rFonts w:ascii="Times New Roman"/>
          <w:sz w:val="26"/>
          <w:lang w:val="en-GB"/>
        </w:rPr>
      </w:pPr>
      <w:r w:rsidRPr="00440F21">
        <w:rPr>
          <w:rFonts w:ascii="Times New Roman"/>
          <w:sz w:val="26"/>
          <w:lang w:val="en-GB"/>
        </w:rPr>
        <w:br w:type="page"/>
      </w:r>
      <w:r w:rsidR="005100B9" w:rsidRPr="00440F21">
        <w:rPr>
          <w:rFonts w:ascii="Times New Roman"/>
          <w:sz w:val="26"/>
          <w:lang w:val="en-GB"/>
        </w:rPr>
        <w:lastRenderedPageBreak/>
        <w:t xml:space="preserve">Given these important preliminaries, we may now think about specific policy types. </w:t>
      </w:r>
      <w:r w:rsidR="008B3AD3" w:rsidRPr="00440F21">
        <w:rPr>
          <w:rFonts w:ascii="Times New Roman"/>
          <w:sz w:val="26"/>
          <w:lang w:val="en-GB"/>
        </w:rPr>
        <w:t xml:space="preserve"> </w:t>
      </w:r>
      <w:r w:rsidR="005100B9" w:rsidRPr="00440F21">
        <w:rPr>
          <w:rFonts w:ascii="Times New Roman"/>
          <w:sz w:val="26"/>
          <w:lang w:val="en-GB"/>
        </w:rPr>
        <w:t xml:space="preserve">We should just say, however, that we shall only be considering an outline of the various covers, so that you may be in a position to identify and broadly distinguish the various types of </w:t>
      </w:r>
      <w:r w:rsidR="005100B9" w:rsidRPr="00440F21">
        <w:rPr>
          <w:rFonts w:ascii="Times New Roman"/>
          <w:b/>
          <w:bCs/>
          <w:sz w:val="26"/>
          <w:lang w:val="en-GB"/>
        </w:rPr>
        <w:t>plan</w:t>
      </w:r>
      <w:r w:rsidR="005100B9" w:rsidRPr="00440F21">
        <w:rPr>
          <w:rFonts w:ascii="Times New Roman"/>
          <w:sz w:val="26"/>
          <w:lang w:val="en-GB"/>
        </w:rPr>
        <w:t xml:space="preserve"> available.  Professional skill and discrimination can only be obtained through experience.</w:t>
      </w:r>
    </w:p>
    <w:p w:rsidR="005100B9" w:rsidRPr="00440F21" w:rsidRDefault="005100B9" w:rsidP="000D1AFE">
      <w:pPr>
        <w:shd w:val="clear" w:color="auto" w:fill="FFFFFF"/>
        <w:tabs>
          <w:tab w:val="left" w:pos="-720"/>
        </w:tabs>
        <w:suppressAutoHyphens/>
        <w:jc w:val="both"/>
        <w:rPr>
          <w:rFonts w:ascii="Times New Roman"/>
          <w:b/>
          <w:bCs/>
          <w:sz w:val="26"/>
          <w:szCs w:val="28"/>
          <w:lang w:val="en-GB"/>
        </w:rPr>
      </w:pPr>
    </w:p>
    <w:p w:rsidR="005100B9" w:rsidRPr="00440F21" w:rsidRDefault="005100B9" w:rsidP="000D1AFE">
      <w:pPr>
        <w:shd w:val="clear" w:color="auto" w:fill="FFFFFF"/>
        <w:tabs>
          <w:tab w:val="left" w:pos="-720"/>
        </w:tabs>
        <w:suppressAutoHyphens/>
        <w:jc w:val="both"/>
        <w:rPr>
          <w:rFonts w:ascii="Times New Roman"/>
          <w:b/>
          <w:bCs/>
          <w:sz w:val="26"/>
          <w:szCs w:val="28"/>
          <w:lang w:val="en-GB"/>
        </w:rPr>
      </w:pPr>
    </w:p>
    <w:p w:rsidR="005100B9" w:rsidRPr="00440F21" w:rsidRDefault="005100B9" w:rsidP="000D1AFE">
      <w:pPr>
        <w:shd w:val="clear" w:color="auto" w:fill="FFFFFF"/>
        <w:tabs>
          <w:tab w:val="left" w:pos="-720"/>
        </w:tabs>
        <w:suppressAutoHyphens/>
        <w:jc w:val="both"/>
        <w:rPr>
          <w:rFonts w:ascii="Times New Roman"/>
          <w:b/>
          <w:bCs/>
          <w:sz w:val="28"/>
          <w:szCs w:val="28"/>
          <w:lang w:val="en-GB"/>
        </w:rPr>
      </w:pPr>
      <w:r w:rsidRPr="00440F21">
        <w:rPr>
          <w:rFonts w:ascii="Times New Roman"/>
          <w:b/>
          <w:bCs/>
          <w:sz w:val="28"/>
          <w:szCs w:val="28"/>
          <w:lang w:val="en-GB"/>
        </w:rPr>
        <w:t>2.1</w:t>
      </w:r>
      <w:r w:rsidRPr="00440F21">
        <w:rPr>
          <w:rFonts w:ascii="Times New Roman"/>
          <w:b/>
          <w:bCs/>
          <w:sz w:val="28"/>
          <w:szCs w:val="28"/>
          <w:lang w:val="en-GB"/>
        </w:rPr>
        <w:tab/>
        <w:t>TRADITIONAL TYPES OF LIFE INSURANCE</w:t>
      </w:r>
    </w:p>
    <w:p w:rsidR="005100B9" w:rsidRPr="00440F21" w:rsidRDefault="005100B9" w:rsidP="000D1AFE">
      <w:pPr>
        <w:shd w:val="clear" w:color="auto" w:fill="FFFFFF"/>
        <w:tabs>
          <w:tab w:val="left" w:pos="-720"/>
        </w:tabs>
        <w:suppressAutoHyphens/>
        <w:jc w:val="both"/>
        <w:rPr>
          <w:rFonts w:ascii="Times New Roman"/>
          <w:b/>
          <w:bCs/>
          <w:sz w:val="26"/>
          <w:lang w:val="en-GB"/>
        </w:rPr>
      </w:pPr>
    </w:p>
    <w:p w:rsidR="005100B9" w:rsidRPr="00440F21" w:rsidRDefault="005100B9" w:rsidP="000D1AFE">
      <w:pPr>
        <w:pStyle w:val="ae"/>
        <w:shd w:val="clear" w:color="auto" w:fill="FFFFFF"/>
        <w:rPr>
          <w:spacing w:val="0"/>
        </w:rPr>
      </w:pPr>
      <w:r w:rsidRPr="00440F21">
        <w:rPr>
          <w:spacing w:val="0"/>
        </w:rPr>
        <w:tab/>
        <w:t xml:space="preserve">These will consist of the </w:t>
      </w:r>
      <w:r w:rsidR="006B27EA" w:rsidRPr="00440F21">
        <w:rPr>
          <w:spacing w:val="0"/>
        </w:rPr>
        <w:t xml:space="preserve">three </w:t>
      </w:r>
      <w:r w:rsidRPr="00440F21">
        <w:rPr>
          <w:spacing w:val="0"/>
        </w:rPr>
        <w:t>basic formats mentioned in (a) above, although there are many possible variations and combinations of the different types of cover.  The major traditional types we shall consider are as follows:</w:t>
      </w:r>
    </w:p>
    <w:p w:rsidR="005100B9" w:rsidRPr="00440F21" w:rsidRDefault="005100B9" w:rsidP="000D1AFE">
      <w:pPr>
        <w:shd w:val="clear" w:color="auto" w:fill="FFFFFF"/>
        <w:tabs>
          <w:tab w:val="center" w:pos="4513"/>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ind w:left="-720" w:right="26"/>
        <w:jc w:val="both"/>
        <w:rPr>
          <w:rFonts w:ascii="Times New Roman"/>
          <w:b/>
          <w:bCs/>
          <w:sz w:val="26"/>
          <w:lang w:val="en-GB"/>
        </w:rPr>
      </w:pPr>
      <w:r w:rsidRPr="00440F21">
        <w:rPr>
          <w:rFonts w:ascii="Times New Roman"/>
          <w:b/>
          <w:bCs/>
          <w:sz w:val="26"/>
          <w:lang w:val="en-GB"/>
        </w:rPr>
        <w:tab/>
      </w:r>
      <w:r w:rsidRPr="00440F21">
        <w:rPr>
          <w:rFonts w:ascii="Times New Roman"/>
          <w:b/>
          <w:bCs/>
          <w:sz w:val="26"/>
          <w:lang w:val="en-GB"/>
        </w:rPr>
        <w:tab/>
        <w:t>2.1.1</w:t>
      </w:r>
      <w:r w:rsidRPr="00440F21">
        <w:rPr>
          <w:rFonts w:ascii="Times New Roman"/>
          <w:b/>
          <w:bCs/>
          <w:sz w:val="26"/>
          <w:lang w:val="en-GB"/>
        </w:rPr>
        <w:tab/>
        <w:t>Term Insurance</w:t>
      </w:r>
    </w:p>
    <w:p w:rsidR="005100B9" w:rsidRPr="00440F21" w:rsidRDefault="005100B9" w:rsidP="000D1AFE">
      <w:pPr>
        <w:shd w:val="clear" w:color="auto" w:fill="FFFFFF"/>
        <w:tabs>
          <w:tab w:val="left" w:pos="-720"/>
        </w:tabs>
        <w:suppressAutoHyphens/>
        <w:ind w:left="-720" w:right="26"/>
        <w:jc w:val="both"/>
        <w:rPr>
          <w:rFonts w:ascii="Times New Roman"/>
          <w:b/>
          <w:bCs/>
          <w:sz w:val="26"/>
          <w:lang w:val="en-GB"/>
        </w:rPr>
      </w:pPr>
    </w:p>
    <w:p w:rsidR="005100B9" w:rsidRPr="00440F21" w:rsidRDefault="005100B9" w:rsidP="000D1AFE">
      <w:pPr>
        <w:shd w:val="clear" w:color="auto" w:fill="FFFFFF"/>
        <w:tabs>
          <w:tab w:val="left" w:pos="-720"/>
          <w:tab w:val="left" w:pos="720"/>
        </w:tabs>
        <w:suppressAutoHyphens/>
        <w:ind w:left="720" w:right="26"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Such </w:t>
      </w:r>
      <w:r w:rsidR="00522BE7" w:rsidRPr="00440F21">
        <w:rPr>
          <w:rFonts w:ascii="Times New Roman" w:eastAsia="SimSun"/>
          <w:sz w:val="26"/>
          <w:lang w:val="en-GB" w:eastAsia="zh-CN"/>
        </w:rPr>
        <w:t>kind of insurance</w:t>
      </w:r>
      <w:r w:rsidRPr="00440F21">
        <w:rPr>
          <w:rFonts w:ascii="Times New Roman"/>
          <w:sz w:val="26"/>
          <w:lang w:val="en-GB"/>
        </w:rPr>
        <w:t xml:space="preserve"> provides cover for a specified period or </w:t>
      </w:r>
      <w:r w:rsidRPr="00440F21">
        <w:rPr>
          <w:rFonts w:ascii="Times New Roman"/>
          <w:i/>
          <w:iCs/>
          <w:sz w:val="26"/>
          <w:lang w:val="en-GB"/>
        </w:rPr>
        <w:t>term</w:t>
      </w:r>
      <w:r w:rsidRPr="00440F21">
        <w:rPr>
          <w:rFonts w:ascii="Times New Roman"/>
          <w:sz w:val="26"/>
          <w:lang w:val="en-GB"/>
        </w:rPr>
        <w:t xml:space="preserve"> only, and may also be described as </w:t>
      </w:r>
      <w:r w:rsidRPr="00440F21">
        <w:rPr>
          <w:rFonts w:ascii="Times New Roman"/>
          <w:b/>
          <w:bCs/>
          <w:sz w:val="26"/>
          <w:lang w:val="en-GB"/>
        </w:rPr>
        <w:t xml:space="preserve">temporary </w:t>
      </w:r>
      <w:r w:rsidR="006B27EA" w:rsidRPr="00440F21">
        <w:rPr>
          <w:rFonts w:ascii="Times New Roman"/>
          <w:b/>
          <w:bCs/>
          <w:sz w:val="26"/>
          <w:lang w:val="en-GB"/>
        </w:rPr>
        <w:t xml:space="preserve">life </w:t>
      </w:r>
      <w:r w:rsidRPr="00440F21">
        <w:rPr>
          <w:rFonts w:ascii="Times New Roman"/>
          <w:b/>
          <w:bCs/>
          <w:sz w:val="26"/>
          <w:lang w:val="en-GB"/>
        </w:rPr>
        <w:t>insurance</w:t>
      </w:r>
      <w:r w:rsidRPr="00440F21">
        <w:rPr>
          <w:rFonts w:ascii="Times New Roman"/>
          <w:sz w:val="26"/>
          <w:lang w:val="en-GB"/>
        </w:rPr>
        <w:t xml:space="preserve">.  The policy benefit is </w:t>
      </w:r>
      <w:r w:rsidRPr="00440F21">
        <w:rPr>
          <w:rFonts w:ascii="Times New Roman"/>
          <w:i/>
          <w:iCs/>
          <w:sz w:val="26"/>
          <w:lang w:val="en-GB"/>
        </w:rPr>
        <w:t>only</w:t>
      </w:r>
      <w:r w:rsidRPr="00440F21">
        <w:rPr>
          <w:rFonts w:ascii="Times New Roman"/>
          <w:sz w:val="26"/>
          <w:lang w:val="en-GB"/>
        </w:rPr>
        <w:t xml:space="preserve"> payable if:</w:t>
      </w:r>
    </w:p>
    <w:p w:rsidR="005100B9" w:rsidRPr="00440F21" w:rsidRDefault="005100B9" w:rsidP="000D1AFE">
      <w:pPr>
        <w:shd w:val="clear" w:color="auto" w:fill="FFFFFF"/>
        <w:tabs>
          <w:tab w:val="left" w:pos="-720"/>
          <w:tab w:val="left" w:pos="720"/>
        </w:tabs>
        <w:suppressAutoHyphens/>
        <w:ind w:left="720" w:right="26"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suppressAutoHyphens/>
        <w:ind w:left="1440" w:right="26"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(a)</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life insured </w:t>
      </w:r>
      <w:r w:rsidRPr="00440F21">
        <w:rPr>
          <w:rFonts w:ascii="Times New Roman"/>
          <w:b/>
          <w:bCs/>
          <w:sz w:val="26"/>
          <w:lang w:val="en-GB"/>
        </w:rPr>
        <w:t>dies</w:t>
      </w:r>
      <w:r w:rsidRPr="00440F21">
        <w:rPr>
          <w:rFonts w:ascii="Times New Roman"/>
          <w:sz w:val="26"/>
          <w:lang w:val="en-GB"/>
        </w:rPr>
        <w:t xml:space="preserve"> during the specified period, or term; and</w:t>
      </w:r>
    </w:p>
    <w:p w:rsidR="005100B9" w:rsidRPr="00440F21" w:rsidRDefault="005100B9" w:rsidP="000D1AFE">
      <w:pPr>
        <w:shd w:val="clear" w:color="auto" w:fill="FFFFFF"/>
        <w:tabs>
          <w:tab w:val="left" w:pos="-720"/>
          <w:tab w:val="left" w:pos="0"/>
          <w:tab w:val="left" w:pos="720"/>
          <w:tab w:val="left" w:pos="1440"/>
        </w:tabs>
        <w:suppressAutoHyphens/>
        <w:ind w:left="1440" w:right="26" w:hanging="2160"/>
        <w:jc w:val="both"/>
        <w:rPr>
          <w:rFonts w:ascii="Times New Roman"/>
          <w:sz w:val="26"/>
          <w:lang w:val="en-GB"/>
        </w:rPr>
      </w:pPr>
    </w:p>
    <w:p w:rsidR="005100B9" w:rsidRPr="00440F21" w:rsidRDefault="005100B9" w:rsidP="000D1AFE">
      <w:pPr>
        <w:shd w:val="clear" w:color="auto" w:fill="FFFFFF"/>
        <w:tabs>
          <w:tab w:val="left" w:pos="-720"/>
        </w:tabs>
        <w:suppressAutoHyphens/>
        <w:ind w:left="-720" w:right="26"/>
        <w:jc w:val="both"/>
        <w:rPr>
          <w:rFonts w:ascii="Times New Roman"/>
          <w:sz w:val="26"/>
          <w:lang w:val="en-GB"/>
        </w:rPr>
      </w:pPr>
      <w:r w:rsidRPr="00440F21">
        <w:rPr>
          <w:rFonts w:ascii="Times New Roman"/>
          <w:sz w:val="26"/>
          <w:lang w:val="en-GB"/>
        </w:rPr>
        <w:tab/>
      </w:r>
      <w:r w:rsidRPr="00440F21">
        <w:rPr>
          <w:rFonts w:ascii="Times New Roman"/>
          <w:sz w:val="26"/>
          <w:lang w:val="en-GB"/>
        </w:rPr>
        <w:tab/>
        <w:t>(b)</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policy is </w:t>
      </w:r>
      <w:r w:rsidRPr="00440F21">
        <w:rPr>
          <w:rFonts w:ascii="Times New Roman"/>
          <w:b/>
          <w:bCs/>
          <w:sz w:val="26"/>
          <w:lang w:val="en-GB"/>
        </w:rPr>
        <w:t xml:space="preserve">valid </w:t>
      </w:r>
      <w:r w:rsidRPr="00440F21">
        <w:rPr>
          <w:rFonts w:ascii="Times New Roman"/>
          <w:sz w:val="26"/>
          <w:lang w:val="en-GB"/>
        </w:rPr>
        <w:t>(in force) at the time of death.</w:t>
      </w:r>
    </w:p>
    <w:p w:rsidR="005100B9" w:rsidRPr="00440F21" w:rsidRDefault="005100B9" w:rsidP="000D1AFE">
      <w:pPr>
        <w:shd w:val="clear" w:color="auto" w:fill="FFFFFF"/>
        <w:tabs>
          <w:tab w:val="left" w:pos="-720"/>
        </w:tabs>
        <w:suppressAutoHyphens/>
        <w:ind w:left="-720" w:right="26"/>
        <w:jc w:val="both"/>
        <w:rPr>
          <w:rFonts w:ascii="Times New Roman"/>
          <w:sz w:val="26"/>
          <w:lang w:val="en-GB"/>
        </w:rPr>
      </w:pPr>
    </w:p>
    <w:p w:rsidR="005100B9" w:rsidRPr="00440F21" w:rsidRDefault="005100B9" w:rsidP="000D1AFE">
      <w:pPr>
        <w:shd w:val="clear" w:color="auto" w:fill="FFFFFF"/>
        <w:tabs>
          <w:tab w:val="left" w:pos="-720"/>
          <w:tab w:val="left" w:pos="720"/>
        </w:tabs>
        <w:suppressAutoHyphens/>
        <w:ind w:left="720" w:right="29"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In the great majority of cases, term insurance</w:t>
      </w:r>
      <w:r w:rsidR="00C16D0B" w:rsidRPr="00440F21">
        <w:rPr>
          <w:rFonts w:ascii="Times New Roman"/>
          <w:sz w:val="26"/>
          <w:lang w:val="en-GB"/>
        </w:rPr>
        <w:t xml:space="preserve"> plans</w:t>
      </w:r>
      <w:r w:rsidRPr="00440F21">
        <w:rPr>
          <w:rFonts w:ascii="Times New Roman"/>
          <w:sz w:val="26"/>
          <w:lang w:val="en-GB"/>
        </w:rPr>
        <w:t xml:space="preserve"> run their course without a claim.  For these reasons, it is the </w:t>
      </w:r>
      <w:r w:rsidRPr="00440F21">
        <w:rPr>
          <w:rFonts w:ascii="Times New Roman"/>
          <w:i/>
          <w:iCs/>
          <w:sz w:val="26"/>
          <w:lang w:val="en-GB"/>
        </w:rPr>
        <w:t>cheapest</w:t>
      </w:r>
      <w:r w:rsidRPr="00440F21">
        <w:rPr>
          <w:rFonts w:ascii="Times New Roman"/>
          <w:sz w:val="26"/>
          <w:lang w:val="en-GB"/>
        </w:rPr>
        <w:t xml:space="preserve"> form of cover available (but, of course, its limitations must be understood).</w:t>
      </w:r>
    </w:p>
    <w:p w:rsidR="005100B9" w:rsidRPr="00440F21" w:rsidRDefault="005100B9" w:rsidP="000D1AFE">
      <w:pPr>
        <w:shd w:val="clear" w:color="auto" w:fill="FFFFFF"/>
        <w:tabs>
          <w:tab w:val="left" w:pos="-720"/>
          <w:tab w:val="left" w:pos="720"/>
        </w:tabs>
        <w:suppressAutoHyphens/>
        <w:ind w:left="720" w:right="29" w:hanging="720"/>
        <w:jc w:val="both"/>
        <w:rPr>
          <w:rFonts w:ascii="Times New Roman"/>
          <w:sz w:val="26"/>
          <w:lang w:val="en-GB"/>
        </w:rPr>
      </w:pPr>
    </w:p>
    <w:p w:rsidR="005100B9" w:rsidRPr="00440F21" w:rsidRDefault="005100B9" w:rsidP="000D1AFE">
      <w:pPr>
        <w:shd w:val="clear" w:color="auto" w:fill="FFFFFF"/>
        <w:tabs>
          <w:tab w:val="left" w:pos="-720"/>
          <w:tab w:val="left" w:pos="720"/>
        </w:tabs>
        <w:suppressAutoHyphens/>
        <w:ind w:left="720" w:right="26"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In theory, the </w:t>
      </w:r>
      <w:r w:rsidRPr="00440F21">
        <w:rPr>
          <w:rFonts w:ascii="Times New Roman"/>
          <w:b/>
          <w:bCs/>
          <w:sz w:val="26"/>
          <w:lang w:val="en-GB"/>
        </w:rPr>
        <w:t xml:space="preserve">term </w:t>
      </w:r>
      <w:r w:rsidRPr="00440F21">
        <w:rPr>
          <w:rFonts w:ascii="Times New Roman"/>
          <w:sz w:val="26"/>
          <w:lang w:val="en-GB"/>
        </w:rPr>
        <w:t xml:space="preserve">could be for any period of time, even a few hours to cover an aircraft flight, for example.  In practice, it is rare to find a term insurance for a period of less than </w:t>
      </w:r>
      <w:r w:rsidRPr="00440F21">
        <w:rPr>
          <w:rFonts w:ascii="Times New Roman"/>
          <w:i/>
          <w:iCs/>
          <w:sz w:val="26"/>
          <w:lang w:val="en-GB"/>
        </w:rPr>
        <w:t>one year</w:t>
      </w:r>
      <w:r w:rsidRPr="00440F21">
        <w:rPr>
          <w:rFonts w:ascii="Times New Roman"/>
          <w:sz w:val="26"/>
          <w:lang w:val="en-GB"/>
        </w:rPr>
        <w:t xml:space="preserve">. </w:t>
      </w:r>
    </w:p>
    <w:p w:rsidR="005100B9" w:rsidRPr="00440F21" w:rsidRDefault="005100B9" w:rsidP="000D1AFE">
      <w:pPr>
        <w:shd w:val="clear" w:color="auto" w:fill="FFFFFF"/>
        <w:tabs>
          <w:tab w:val="left" w:pos="-720"/>
        </w:tabs>
        <w:suppressAutoHyphens/>
        <w:ind w:left="-720" w:right="26"/>
        <w:jc w:val="both"/>
        <w:rPr>
          <w:rFonts w:ascii="Times New Roman"/>
          <w:sz w:val="26"/>
          <w:lang w:val="en-GB"/>
        </w:rPr>
      </w:pPr>
    </w:p>
    <w:p w:rsidR="005100B9" w:rsidRPr="00440F21" w:rsidRDefault="005100B9" w:rsidP="000D1AFE">
      <w:pPr>
        <w:shd w:val="clear" w:color="auto" w:fill="FFFFFF"/>
        <w:tabs>
          <w:tab w:val="left" w:pos="-720"/>
        </w:tabs>
        <w:suppressAutoHyphens/>
        <w:ind w:left="-720" w:right="26"/>
        <w:jc w:val="both"/>
        <w:rPr>
          <w:rFonts w:ascii="Times New Roman"/>
          <w:b/>
          <w:bCs/>
          <w:sz w:val="26"/>
          <w:lang w:val="en-GB"/>
        </w:rPr>
      </w:pPr>
      <w:r w:rsidRPr="00440F21">
        <w:rPr>
          <w:rFonts w:ascii="Times New Roman"/>
          <w:b/>
          <w:bCs/>
          <w:sz w:val="26"/>
          <w:lang w:val="en-GB"/>
        </w:rPr>
        <w:tab/>
      </w:r>
      <w:r w:rsidRPr="00440F21">
        <w:rPr>
          <w:rFonts w:ascii="Times New Roman"/>
          <w:b/>
          <w:bCs/>
          <w:sz w:val="26"/>
          <w:lang w:val="en-GB"/>
        </w:rPr>
        <w:tab/>
      </w:r>
      <w:r w:rsidRPr="00440F21">
        <w:rPr>
          <w:rFonts w:ascii="Times New Roman"/>
          <w:b/>
          <w:bCs/>
          <w:sz w:val="26"/>
          <w:lang w:val="en-GB"/>
        </w:rPr>
        <w:tab/>
        <w:t>2.1.1a</w:t>
      </w:r>
      <w:r w:rsidRPr="00440F21">
        <w:rPr>
          <w:rFonts w:ascii="Times New Roman"/>
          <w:b/>
          <w:bCs/>
          <w:sz w:val="26"/>
          <w:lang w:val="en-GB"/>
        </w:rPr>
        <w:tab/>
        <w:t>Level/Decreasing/Increasing Term Insurance</w:t>
      </w:r>
    </w:p>
    <w:p w:rsidR="005100B9" w:rsidRPr="00440F21" w:rsidRDefault="005100B9" w:rsidP="000D1AFE">
      <w:pPr>
        <w:shd w:val="clear" w:color="auto" w:fill="FFFFFF"/>
        <w:tabs>
          <w:tab w:val="left" w:pos="-720"/>
        </w:tabs>
        <w:suppressAutoHyphens/>
        <w:ind w:left="-720" w:right="26"/>
        <w:jc w:val="both"/>
        <w:rPr>
          <w:rFonts w:ascii="Times New Roman"/>
          <w:b/>
          <w:bCs/>
          <w:sz w:val="26"/>
          <w:lang w:val="en-GB"/>
        </w:rPr>
      </w:pPr>
    </w:p>
    <w:p w:rsidR="005100B9" w:rsidRPr="00440F21" w:rsidRDefault="005100B9" w:rsidP="000D1AFE">
      <w:pPr>
        <w:shd w:val="clear" w:color="auto" w:fill="FFFFFF"/>
        <w:tabs>
          <w:tab w:val="left" w:pos="-720"/>
          <w:tab w:val="left" w:pos="0"/>
          <w:tab w:val="left" w:pos="720"/>
          <w:tab w:val="left" w:pos="2268"/>
        </w:tabs>
        <w:suppressAutoHyphens/>
        <w:ind w:left="2268" w:right="26" w:hanging="850"/>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t>Level term insurance:</w:t>
      </w:r>
      <w:r w:rsidRPr="00440F21">
        <w:rPr>
          <w:rFonts w:ascii="Times New Roman"/>
          <w:sz w:val="26"/>
          <w:lang w:val="en-GB"/>
        </w:rPr>
        <w:t xml:space="preserve"> this policy plan is perhaps the most popular term insurance.  It involves a </w:t>
      </w:r>
      <w:r w:rsidRPr="00440F21">
        <w:rPr>
          <w:rFonts w:ascii="Times New Roman"/>
          <w:i/>
          <w:iCs/>
          <w:sz w:val="26"/>
          <w:lang w:val="en-GB"/>
        </w:rPr>
        <w:t xml:space="preserve">level </w:t>
      </w:r>
      <w:r w:rsidRPr="00440F21">
        <w:rPr>
          <w:rFonts w:ascii="Times New Roman"/>
          <w:b/>
          <w:bCs/>
          <w:sz w:val="26"/>
          <w:lang w:val="en-GB"/>
        </w:rPr>
        <w:t>death benefit</w:t>
      </w:r>
      <w:r w:rsidRPr="00440F21">
        <w:rPr>
          <w:rFonts w:ascii="Times New Roman"/>
          <w:sz w:val="26"/>
          <w:lang w:val="en-GB"/>
        </w:rPr>
        <w:t xml:space="preserve"> throughout the policy period.  In the event of death during the term, the </w:t>
      </w:r>
      <w:r w:rsidRPr="00440F21">
        <w:rPr>
          <w:rFonts w:ascii="Times New Roman"/>
          <w:b/>
          <w:bCs/>
          <w:sz w:val="26"/>
          <w:lang w:val="en-GB"/>
        </w:rPr>
        <w:t>face amount</w:t>
      </w:r>
      <w:r w:rsidRPr="00440F21">
        <w:rPr>
          <w:rFonts w:ascii="Times New Roman"/>
          <w:sz w:val="26"/>
          <w:lang w:val="en-GB"/>
        </w:rPr>
        <w:t xml:space="preserve"> (also known as </w:t>
      </w:r>
      <w:r w:rsidRPr="00440F21">
        <w:rPr>
          <w:rFonts w:ascii="Times New Roman"/>
          <w:b/>
          <w:bCs/>
          <w:sz w:val="26"/>
          <w:lang w:val="en-GB"/>
        </w:rPr>
        <w:t>face value</w:t>
      </w:r>
      <w:r w:rsidRPr="00440F21">
        <w:rPr>
          <w:rFonts w:ascii="Times New Roman"/>
          <w:sz w:val="26"/>
          <w:lang w:val="en-GB"/>
        </w:rPr>
        <w:t>)</w:t>
      </w:r>
      <w:r w:rsidRPr="00440F21">
        <w:rPr>
          <w:rFonts w:ascii="Times New Roman"/>
          <w:b/>
          <w:bCs/>
          <w:sz w:val="26"/>
          <w:lang w:val="en-GB"/>
        </w:rPr>
        <w:t xml:space="preserve"> </w:t>
      </w:r>
      <w:r w:rsidRPr="00440F21">
        <w:rPr>
          <w:rFonts w:ascii="Times New Roman"/>
          <w:sz w:val="26"/>
          <w:lang w:val="en-GB"/>
        </w:rPr>
        <w:t>of the policy is payable.  The level of annual premium usually remains the same throughout the policy term.</w:t>
      </w:r>
    </w:p>
    <w:p w:rsidR="005100B9" w:rsidRPr="00440F21" w:rsidRDefault="005100B9" w:rsidP="000D1AFE">
      <w:pPr>
        <w:shd w:val="clear" w:color="auto" w:fill="FFFFFF"/>
        <w:tabs>
          <w:tab w:val="left" w:pos="-720"/>
          <w:tab w:val="left" w:pos="0"/>
          <w:tab w:val="left" w:pos="720"/>
        </w:tabs>
        <w:suppressAutoHyphens/>
        <w:ind w:left="2880" w:right="26"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2268" w:right="26" w:hanging="108"/>
        <w:jc w:val="both"/>
        <w:rPr>
          <w:rFonts w:ascii="Times New Roman"/>
          <w:sz w:val="26"/>
          <w:lang w:val="en-GB"/>
        </w:rPr>
      </w:pPr>
      <w:r w:rsidRPr="00440F21">
        <w:rPr>
          <w:rFonts w:ascii="Times New Roman"/>
          <w:sz w:val="26"/>
          <w:lang w:val="en-GB"/>
        </w:rPr>
        <w:tab/>
        <w:t xml:space="preserve">Popular largely because of its simplicity, this is a useful answer to a temporary need which neither increases nor decreases to any significant extent over the period of time involved (perhaps a </w:t>
      </w:r>
      <w:r w:rsidRPr="00440F21">
        <w:rPr>
          <w:rFonts w:ascii="Times New Roman"/>
          <w:b/>
          <w:bCs/>
          <w:sz w:val="26"/>
          <w:lang w:val="en-GB"/>
        </w:rPr>
        <w:t>loan</w:t>
      </w:r>
      <w:r w:rsidRPr="00440F21">
        <w:rPr>
          <w:rFonts w:ascii="Times New Roman"/>
          <w:sz w:val="26"/>
          <w:lang w:val="en-GB"/>
        </w:rPr>
        <w:t xml:space="preserve"> which is not being repaid by instalments).</w:t>
      </w:r>
    </w:p>
    <w:p w:rsidR="005100B9" w:rsidRPr="00440F21" w:rsidRDefault="003707A2" w:rsidP="000D1AFE">
      <w:pPr>
        <w:shd w:val="clear" w:color="auto" w:fill="FFFFFF"/>
        <w:tabs>
          <w:tab w:val="left" w:pos="-720"/>
          <w:tab w:val="left" w:pos="0"/>
          <w:tab w:val="left" w:pos="720"/>
        </w:tabs>
        <w:suppressAutoHyphens/>
        <w:ind w:left="2250" w:right="26" w:hanging="810"/>
        <w:jc w:val="both"/>
        <w:rPr>
          <w:rFonts w:ascii="Times New Roman"/>
          <w:sz w:val="26"/>
          <w:lang w:val="en-GB"/>
        </w:rPr>
      </w:pPr>
      <w:r w:rsidRPr="00440F21">
        <w:rPr>
          <w:rFonts w:ascii="Times New Roman"/>
          <w:sz w:val="26"/>
          <w:lang w:val="en-GB"/>
        </w:rPr>
        <w:br w:type="page"/>
      </w:r>
      <w:r w:rsidR="005100B9" w:rsidRPr="00440F21">
        <w:rPr>
          <w:rFonts w:ascii="Times New Roman"/>
          <w:sz w:val="26"/>
          <w:lang w:val="en-GB"/>
        </w:rPr>
        <w:lastRenderedPageBreak/>
        <w:t>(b)</w:t>
      </w:r>
      <w:r w:rsidR="005100B9" w:rsidRPr="00440F21">
        <w:rPr>
          <w:rFonts w:ascii="Times New Roman"/>
          <w:b/>
          <w:bCs/>
          <w:sz w:val="26"/>
          <w:lang w:val="en-GB"/>
        </w:rPr>
        <w:tab/>
        <w:t>Decreasing term insurance</w:t>
      </w:r>
      <w:r w:rsidR="005100B9" w:rsidRPr="00440F21">
        <w:rPr>
          <w:rFonts w:ascii="Times New Roman"/>
          <w:b/>
          <w:sz w:val="26"/>
          <w:lang w:val="en-GB"/>
        </w:rPr>
        <w:t>:</w:t>
      </w:r>
      <w:r w:rsidR="005100B9" w:rsidRPr="00440F21">
        <w:rPr>
          <w:rFonts w:ascii="Times New Roman"/>
          <w:sz w:val="26"/>
          <w:lang w:val="en-GB"/>
        </w:rPr>
        <w:t xml:space="preserve"> under this plan, the</w:t>
      </w:r>
      <w:r w:rsidR="005100B9" w:rsidRPr="00440F21">
        <w:rPr>
          <w:rFonts w:ascii="Times New Roman"/>
          <w:b/>
          <w:bCs/>
          <w:sz w:val="26"/>
          <w:lang w:val="en-GB"/>
        </w:rPr>
        <w:t xml:space="preserve"> death benefit</w:t>
      </w:r>
      <w:r w:rsidR="005100B9" w:rsidRPr="00440F21">
        <w:rPr>
          <w:rFonts w:ascii="Times New Roman"/>
          <w:sz w:val="26"/>
          <w:lang w:val="en-GB"/>
        </w:rPr>
        <w:t xml:space="preserve"> </w:t>
      </w:r>
      <w:r w:rsidR="005100B9" w:rsidRPr="00440F21">
        <w:rPr>
          <w:rFonts w:ascii="Times New Roman"/>
          <w:i/>
          <w:iCs/>
          <w:sz w:val="26"/>
          <w:lang w:val="en-GB"/>
        </w:rPr>
        <w:t>decreases</w:t>
      </w:r>
      <w:r w:rsidR="005100B9" w:rsidRPr="00440F21">
        <w:rPr>
          <w:rFonts w:ascii="Times New Roman"/>
          <w:sz w:val="26"/>
          <w:lang w:val="en-GB"/>
        </w:rPr>
        <w:t xml:space="preserve"> annually, or at other specified times.  The level of annual premium usually remains the same throughout the policy term. </w:t>
      </w:r>
      <w:r w:rsidR="008B3AD3" w:rsidRPr="00440F21">
        <w:rPr>
          <w:rFonts w:ascii="Times New Roman"/>
          <w:sz w:val="26"/>
          <w:lang w:val="en-GB"/>
        </w:rPr>
        <w:t xml:space="preserve"> </w:t>
      </w:r>
      <w:r w:rsidR="005100B9" w:rsidRPr="00440F21">
        <w:rPr>
          <w:rFonts w:ascii="Times New Roman"/>
          <w:sz w:val="26"/>
          <w:lang w:val="en-GB"/>
        </w:rPr>
        <w:t xml:space="preserve">Because the benefit is continually decreasing and is payable only on death during the term, this is the </w:t>
      </w:r>
      <w:r w:rsidR="005100B9" w:rsidRPr="00440F21">
        <w:rPr>
          <w:rFonts w:ascii="Times New Roman"/>
          <w:b/>
          <w:bCs/>
          <w:sz w:val="26"/>
          <w:lang w:val="en-GB"/>
        </w:rPr>
        <w:t>cheapest</w:t>
      </w:r>
      <w:r w:rsidR="005100B9" w:rsidRPr="00440F21">
        <w:rPr>
          <w:rFonts w:ascii="Times New Roman"/>
          <w:sz w:val="26"/>
          <w:lang w:val="en-GB"/>
        </w:rPr>
        <w:t xml:space="preserve"> form of life insurance available.  It is particularly suited for a temporary need which is </w:t>
      </w:r>
      <w:r w:rsidR="005100B9" w:rsidRPr="00440F21">
        <w:rPr>
          <w:rFonts w:ascii="Times New Roman"/>
          <w:i/>
          <w:iCs/>
          <w:sz w:val="26"/>
          <w:lang w:val="en-GB"/>
        </w:rPr>
        <w:t>reducing</w:t>
      </w:r>
      <w:r w:rsidR="005100B9" w:rsidRPr="00440F21">
        <w:rPr>
          <w:rFonts w:ascii="Times New Roman"/>
          <w:sz w:val="26"/>
          <w:lang w:val="en-GB"/>
        </w:rPr>
        <w:t>.  Some typical examples are:</w:t>
      </w:r>
    </w:p>
    <w:p w:rsidR="005100B9" w:rsidRPr="00440F21" w:rsidRDefault="005100B9" w:rsidP="000D1AFE">
      <w:pPr>
        <w:shd w:val="clear" w:color="auto" w:fill="FFFFFF"/>
        <w:tabs>
          <w:tab w:val="left" w:pos="-720"/>
          <w:tab w:val="left" w:pos="0"/>
          <w:tab w:val="left" w:pos="720"/>
        </w:tabs>
        <w:suppressAutoHyphens/>
        <w:ind w:left="2160" w:right="26"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suppressAutoHyphens/>
        <w:ind w:left="2880" w:right="26" w:hanging="720"/>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b/>
          <w:bCs/>
          <w:sz w:val="26"/>
          <w:lang w:val="en-GB"/>
        </w:rPr>
        <w:tab/>
        <w:t>Credit life</w:t>
      </w:r>
      <w:r w:rsidR="00E524BA" w:rsidRPr="00440F21">
        <w:rPr>
          <w:rFonts w:ascii="Times New Roman"/>
          <w:b/>
          <w:bCs/>
          <w:sz w:val="26"/>
          <w:lang w:val="en-GB"/>
        </w:rPr>
        <w:t xml:space="preserve"> insurance</w:t>
      </w:r>
      <w:r w:rsidRPr="00440F21">
        <w:rPr>
          <w:rFonts w:ascii="Times New Roman"/>
          <w:b/>
          <w:bCs/>
          <w:sz w:val="26"/>
          <w:lang w:val="en-GB"/>
        </w:rPr>
        <w:t>:</w:t>
      </w:r>
      <w:r w:rsidRPr="00440F21">
        <w:rPr>
          <w:rFonts w:ascii="Times New Roman"/>
          <w:sz w:val="26"/>
          <w:lang w:val="en-GB"/>
        </w:rPr>
        <w:t xml:space="preserve"> designed to pay the balance of a loan </w:t>
      </w:r>
      <w:r w:rsidRPr="00440F21">
        <w:rPr>
          <w:rFonts w:ascii="Times New Roman"/>
          <w:i/>
          <w:iCs/>
          <w:sz w:val="26"/>
          <w:lang w:val="en-GB"/>
        </w:rPr>
        <w:t>direct to the lender</w:t>
      </w:r>
      <w:r w:rsidRPr="00440F21">
        <w:rPr>
          <w:rFonts w:ascii="Times New Roman"/>
          <w:sz w:val="26"/>
          <w:lang w:val="en-GB"/>
        </w:rPr>
        <w:t xml:space="preserve"> should the borrower die before a full repayment </w:t>
      </w:r>
      <w:r w:rsidR="008325B5" w:rsidRPr="00440F21">
        <w:rPr>
          <w:rFonts w:ascii="Times New Roman"/>
          <w:sz w:val="26"/>
          <w:lang w:val="en-GB"/>
        </w:rPr>
        <w:t xml:space="preserve">of loan </w:t>
      </w:r>
      <w:r w:rsidRPr="00440F21">
        <w:rPr>
          <w:rFonts w:ascii="Times New Roman"/>
          <w:sz w:val="26"/>
          <w:lang w:val="en-GB"/>
        </w:rPr>
        <w:t xml:space="preserve">has been made.  This plan is usually sold to lending institutions on a </w:t>
      </w:r>
      <w:r w:rsidRPr="00440F21">
        <w:rPr>
          <w:rFonts w:ascii="Times New Roman"/>
          <w:i/>
          <w:iCs/>
          <w:sz w:val="26"/>
          <w:lang w:val="en-GB"/>
        </w:rPr>
        <w:t>group basis</w:t>
      </w:r>
      <w:r w:rsidRPr="00440F21">
        <w:rPr>
          <w:rFonts w:ascii="Times New Roman"/>
          <w:sz w:val="26"/>
          <w:lang w:val="en-GB"/>
        </w:rPr>
        <w:t xml:space="preserve"> to cover the lives of their borrowers.</w:t>
      </w:r>
    </w:p>
    <w:p w:rsidR="005100B9" w:rsidRPr="00440F21" w:rsidRDefault="005100B9" w:rsidP="000D1AFE">
      <w:pPr>
        <w:shd w:val="clear" w:color="auto" w:fill="FFFFFF"/>
        <w:tabs>
          <w:tab w:val="left" w:pos="-720"/>
          <w:tab w:val="left" w:pos="0"/>
          <w:tab w:val="left" w:pos="720"/>
          <w:tab w:val="left" w:pos="1440"/>
        </w:tabs>
        <w:suppressAutoHyphens/>
        <w:ind w:left="2880" w:right="26" w:hanging="720"/>
        <w:jc w:val="both"/>
        <w:rPr>
          <w:rFonts w:ascii="Times New Roman"/>
          <w:sz w:val="26"/>
          <w:lang w:val="en-GB"/>
        </w:rPr>
      </w:pPr>
    </w:p>
    <w:p w:rsidR="005100B9" w:rsidRPr="00440F21" w:rsidRDefault="005100B9" w:rsidP="00F90E00">
      <w:pPr>
        <w:numPr>
          <w:ilvl w:val="0"/>
          <w:numId w:val="13"/>
        </w:numPr>
        <w:shd w:val="clear" w:color="auto" w:fill="FFFFFF"/>
        <w:tabs>
          <w:tab w:val="left" w:pos="-720"/>
          <w:tab w:val="left" w:pos="0"/>
          <w:tab w:val="left" w:pos="720"/>
          <w:tab w:val="left" w:pos="1440"/>
        </w:tabs>
        <w:suppressAutoHyphens/>
        <w:ind w:right="29"/>
        <w:jc w:val="both"/>
        <w:rPr>
          <w:rFonts w:ascii="Times New Roman"/>
          <w:sz w:val="26"/>
          <w:lang w:val="en-GB"/>
        </w:rPr>
      </w:pPr>
      <w:r w:rsidRPr="00440F21">
        <w:rPr>
          <w:rFonts w:ascii="Times New Roman"/>
          <w:b/>
          <w:bCs/>
          <w:sz w:val="26"/>
          <w:lang w:val="en-GB"/>
        </w:rPr>
        <w:t>Family income</w:t>
      </w:r>
      <w:r w:rsidR="00E524BA" w:rsidRPr="00440F21">
        <w:rPr>
          <w:rFonts w:ascii="Times New Roman"/>
          <w:b/>
          <w:bCs/>
          <w:sz w:val="26"/>
          <w:lang w:val="en-GB"/>
        </w:rPr>
        <w:t xml:space="preserve"> insurance</w:t>
      </w:r>
      <w:r w:rsidRPr="00440F21">
        <w:rPr>
          <w:rFonts w:ascii="Times New Roman"/>
          <w:b/>
          <w:sz w:val="26"/>
          <w:lang w:val="en-GB"/>
        </w:rPr>
        <w:t>:</w:t>
      </w:r>
      <w:r w:rsidRPr="00440F21">
        <w:rPr>
          <w:rFonts w:ascii="Times New Roman"/>
          <w:sz w:val="26"/>
          <w:lang w:val="en-GB"/>
        </w:rPr>
        <w:t xml:space="preserve"> perhaps linked with another policy plan which provides a </w:t>
      </w:r>
      <w:r w:rsidRPr="00440F21">
        <w:rPr>
          <w:rFonts w:ascii="Times New Roman"/>
          <w:b/>
          <w:bCs/>
          <w:sz w:val="26"/>
          <w:lang w:val="en-GB"/>
        </w:rPr>
        <w:t xml:space="preserve">lump sum </w:t>
      </w:r>
      <w:r w:rsidRPr="00440F21">
        <w:rPr>
          <w:rFonts w:ascii="Times New Roman"/>
          <w:sz w:val="26"/>
          <w:lang w:val="en-GB"/>
        </w:rPr>
        <w:t xml:space="preserve">payment on death, a family income plan </w:t>
      </w:r>
      <w:r w:rsidR="00556783" w:rsidRPr="00440F21">
        <w:rPr>
          <w:rFonts w:ascii="Times New Roman"/>
          <w:sz w:val="26"/>
          <w:lang w:val="en-GB" w:eastAsia="zh-HK"/>
        </w:rPr>
        <w:t>will pay</w:t>
      </w:r>
      <w:r w:rsidRPr="00440F21">
        <w:rPr>
          <w:rFonts w:ascii="Times New Roman"/>
          <w:sz w:val="26"/>
          <w:lang w:val="en-GB"/>
        </w:rPr>
        <w:t xml:space="preserve"> a stated </w:t>
      </w:r>
      <w:r w:rsidRPr="00440F21">
        <w:rPr>
          <w:rFonts w:ascii="Times New Roman"/>
          <w:i/>
          <w:iCs/>
          <w:sz w:val="26"/>
          <w:lang w:val="en-GB"/>
        </w:rPr>
        <w:t xml:space="preserve">monthly </w:t>
      </w:r>
      <w:r w:rsidRPr="00440F21">
        <w:rPr>
          <w:rFonts w:ascii="Times New Roman"/>
          <w:sz w:val="26"/>
          <w:lang w:val="en-GB"/>
        </w:rPr>
        <w:t xml:space="preserve">death benefit to the beneficiaries for the remainder of a specified period (the total amount payable (i.e. monthly benefit x number of payments) is therefore </w:t>
      </w:r>
      <w:r w:rsidRPr="00440F21">
        <w:rPr>
          <w:rFonts w:ascii="Times New Roman"/>
          <w:b/>
          <w:bCs/>
          <w:sz w:val="26"/>
          <w:lang w:val="en-GB"/>
        </w:rPr>
        <w:t>decreasing</w:t>
      </w:r>
      <w:r w:rsidRPr="00440F21">
        <w:rPr>
          <w:rFonts w:ascii="Times New Roman"/>
          <w:sz w:val="26"/>
          <w:lang w:val="en-GB"/>
        </w:rPr>
        <w:t xml:space="preserve"> as time goes by). </w:t>
      </w:r>
      <w:r w:rsidR="008B3AD3" w:rsidRPr="00440F21">
        <w:rPr>
          <w:rFonts w:ascii="Times New Roman"/>
          <w:sz w:val="26"/>
          <w:lang w:val="en-GB"/>
        </w:rPr>
        <w:t xml:space="preserve"> </w:t>
      </w:r>
      <w:r w:rsidRPr="00440F21">
        <w:rPr>
          <w:rFonts w:ascii="Times New Roman"/>
          <w:sz w:val="26"/>
          <w:lang w:val="en-GB"/>
        </w:rPr>
        <w:t>Suppose a life insured under a 5</w:t>
      </w:r>
      <w:r w:rsidR="006B27EA" w:rsidRPr="00440F21">
        <w:rPr>
          <w:rFonts w:ascii="Times New Roman"/>
          <w:sz w:val="26"/>
          <w:lang w:val="en-GB"/>
        </w:rPr>
        <w:t>-</w:t>
      </w:r>
      <w:r w:rsidRPr="00440F21">
        <w:rPr>
          <w:rFonts w:ascii="Times New Roman"/>
          <w:sz w:val="26"/>
          <w:lang w:val="en-GB"/>
        </w:rPr>
        <w:t xml:space="preserve">year family </w:t>
      </w:r>
      <w:r w:rsidR="006B27EA" w:rsidRPr="00440F21">
        <w:rPr>
          <w:rFonts w:ascii="Times New Roman"/>
          <w:sz w:val="26"/>
          <w:lang w:val="en-GB"/>
        </w:rPr>
        <w:t xml:space="preserve">income </w:t>
      </w:r>
      <w:r w:rsidRPr="00440F21">
        <w:rPr>
          <w:rFonts w:ascii="Times New Roman"/>
          <w:sz w:val="26"/>
          <w:lang w:val="en-GB"/>
        </w:rPr>
        <w:t xml:space="preserve">plan for a monthly benefit of $1,000 dies at the end of year 4. </w:t>
      </w:r>
      <w:r w:rsidR="006B27EA" w:rsidRPr="00440F21">
        <w:rPr>
          <w:rFonts w:ascii="Times New Roman"/>
          <w:sz w:val="26"/>
          <w:lang w:val="en-GB"/>
        </w:rPr>
        <w:t xml:space="preserve"> </w:t>
      </w:r>
      <w:r w:rsidRPr="00440F21">
        <w:rPr>
          <w:rFonts w:ascii="Times New Roman"/>
          <w:sz w:val="26"/>
          <w:lang w:val="en-GB"/>
        </w:rPr>
        <w:t xml:space="preserve">The plan will pay the beneficiary 12 monthly payments of $1,000 each, totalling $12,000. </w:t>
      </w:r>
      <w:r w:rsidR="006B27EA" w:rsidRPr="00440F21">
        <w:rPr>
          <w:rFonts w:ascii="Times New Roman"/>
          <w:sz w:val="26"/>
          <w:lang w:val="en-GB"/>
        </w:rPr>
        <w:t xml:space="preserve"> </w:t>
      </w:r>
      <w:r w:rsidRPr="00440F21">
        <w:rPr>
          <w:rFonts w:ascii="Times New Roman"/>
          <w:sz w:val="26"/>
          <w:lang w:val="en-GB"/>
        </w:rPr>
        <w:t>On the other hand, a death at the end of the 50</w:t>
      </w:r>
      <w:r w:rsidRPr="00440F21">
        <w:rPr>
          <w:rFonts w:ascii="Times New Roman"/>
          <w:sz w:val="26"/>
          <w:vertAlign w:val="superscript"/>
          <w:lang w:val="en-GB"/>
        </w:rPr>
        <w:t>th</w:t>
      </w:r>
      <w:r w:rsidRPr="00440F21">
        <w:rPr>
          <w:rFonts w:ascii="Times New Roman"/>
          <w:sz w:val="26"/>
          <w:lang w:val="en-GB"/>
        </w:rPr>
        <w:t xml:space="preserve"> month will mean 10 monthly payments of $1,000 each, totalling $10,000.</w:t>
      </w:r>
    </w:p>
    <w:p w:rsidR="005100B9" w:rsidRPr="00440F21" w:rsidRDefault="005100B9" w:rsidP="000D1AFE">
      <w:pPr>
        <w:shd w:val="clear" w:color="auto" w:fill="FFFFFF"/>
        <w:tabs>
          <w:tab w:val="left" w:pos="-720"/>
          <w:tab w:val="left" w:pos="0"/>
          <w:tab w:val="left" w:pos="720"/>
          <w:tab w:val="left" w:pos="1440"/>
        </w:tabs>
        <w:suppressAutoHyphens/>
        <w:ind w:right="29"/>
        <w:jc w:val="both"/>
        <w:rPr>
          <w:rFonts w:ascii="Times New Roman"/>
          <w:sz w:val="26"/>
          <w:lang w:val="en-GB"/>
        </w:rPr>
      </w:pPr>
    </w:p>
    <w:p w:rsidR="005100B9" w:rsidRPr="00440F21" w:rsidRDefault="005100B9" w:rsidP="00F90E00">
      <w:pPr>
        <w:numPr>
          <w:ilvl w:val="0"/>
          <w:numId w:val="13"/>
        </w:numPr>
        <w:shd w:val="clear" w:color="auto" w:fill="FFFFFF"/>
        <w:tabs>
          <w:tab w:val="left" w:pos="-720"/>
          <w:tab w:val="left" w:pos="0"/>
          <w:tab w:val="left" w:pos="720"/>
          <w:tab w:val="left" w:pos="1440"/>
        </w:tabs>
        <w:suppressAutoHyphens/>
        <w:ind w:right="29"/>
        <w:jc w:val="both"/>
        <w:rPr>
          <w:rFonts w:ascii="Times New Roman"/>
          <w:sz w:val="26"/>
          <w:lang w:val="en-GB"/>
        </w:rPr>
      </w:pPr>
      <w:r w:rsidRPr="00440F21">
        <w:rPr>
          <w:rFonts w:ascii="Times New Roman"/>
          <w:b/>
          <w:bCs/>
          <w:sz w:val="26"/>
          <w:lang w:val="en-GB"/>
        </w:rPr>
        <w:t>Mortgage redemption</w:t>
      </w:r>
      <w:r w:rsidR="00F328A8" w:rsidRPr="00440F21">
        <w:rPr>
          <w:rFonts w:ascii="Times New Roman"/>
          <w:b/>
          <w:bCs/>
          <w:sz w:val="26"/>
          <w:lang w:val="en-GB"/>
        </w:rPr>
        <w:t xml:space="preserve"> (</w:t>
      </w:r>
      <w:r w:rsidR="00F328A8" w:rsidRPr="00440F21">
        <w:rPr>
          <w:rFonts w:ascii="Times New Roman"/>
          <w:bCs/>
          <w:sz w:val="26"/>
          <w:lang w:val="en-GB"/>
        </w:rPr>
        <w:t xml:space="preserve">or </w:t>
      </w:r>
      <w:r w:rsidR="00F328A8" w:rsidRPr="00440F21">
        <w:rPr>
          <w:rFonts w:ascii="Times New Roman"/>
          <w:b/>
          <w:bCs/>
          <w:sz w:val="26"/>
          <w:lang w:val="en-GB"/>
        </w:rPr>
        <w:t>‘mortgage protection’</w:t>
      </w:r>
      <w:r w:rsidR="00F328A8" w:rsidRPr="00440F21">
        <w:rPr>
          <w:rFonts w:ascii="Times New Roman"/>
          <w:bCs/>
          <w:sz w:val="26"/>
          <w:lang w:val="en-GB"/>
        </w:rPr>
        <w:t>)</w:t>
      </w:r>
      <w:r w:rsidR="005E17C8" w:rsidRPr="00440F21">
        <w:rPr>
          <w:rFonts w:ascii="Times New Roman"/>
          <w:bCs/>
          <w:sz w:val="26"/>
          <w:lang w:val="en-GB"/>
        </w:rPr>
        <w:t xml:space="preserve"> </w:t>
      </w:r>
      <w:r w:rsidR="005E17C8" w:rsidRPr="00440F21">
        <w:rPr>
          <w:rFonts w:ascii="Times New Roman"/>
          <w:b/>
          <w:bCs/>
          <w:sz w:val="26"/>
          <w:lang w:val="en-GB"/>
        </w:rPr>
        <w:t>insurance</w:t>
      </w:r>
      <w:r w:rsidRPr="00440F21">
        <w:rPr>
          <w:rFonts w:ascii="Times New Roman"/>
          <w:b/>
          <w:bCs/>
          <w:sz w:val="26"/>
          <w:lang w:val="en-GB"/>
        </w:rPr>
        <w:t>:</w:t>
      </w:r>
      <w:r w:rsidRPr="00440F21">
        <w:rPr>
          <w:rFonts w:ascii="Times New Roman"/>
          <w:sz w:val="26"/>
          <w:lang w:val="en-GB"/>
        </w:rPr>
        <w:t xml:space="preserve"> a typical mortgage loan is reduced by monthly or other periodic payments.  Mortgage redemption insurance is a decreasing term insurance designed to provide an amount of death benefit which </w:t>
      </w:r>
      <w:r w:rsidRPr="00440F21">
        <w:rPr>
          <w:rFonts w:ascii="Times New Roman"/>
          <w:i/>
          <w:iCs/>
          <w:sz w:val="26"/>
          <w:lang w:val="en-GB"/>
        </w:rPr>
        <w:t>corresponds</w:t>
      </w:r>
      <w:r w:rsidRPr="00440F21">
        <w:rPr>
          <w:rFonts w:ascii="Times New Roman"/>
          <w:sz w:val="26"/>
          <w:lang w:val="en-GB"/>
        </w:rPr>
        <w:t xml:space="preserve"> to the decreasing balance of a mortgage loan. </w:t>
      </w:r>
      <w:r w:rsidR="008B3AD3" w:rsidRPr="00440F21">
        <w:rPr>
          <w:rFonts w:ascii="Times New Roman"/>
          <w:sz w:val="26"/>
          <w:lang w:val="en-GB"/>
        </w:rPr>
        <w:t xml:space="preserve"> </w:t>
      </w:r>
      <w:r w:rsidRPr="00440F21">
        <w:rPr>
          <w:rFonts w:ascii="Times New Roman"/>
          <w:sz w:val="26"/>
          <w:lang w:val="en-GB"/>
        </w:rPr>
        <w:t xml:space="preserve">At any rate, the initial face amount and the subsequent reduced amounts are set at the time of purchase on the basis of the plan of repayments. Such a plan may be on a </w:t>
      </w:r>
      <w:r w:rsidRPr="00440F21">
        <w:rPr>
          <w:rFonts w:ascii="Times New Roman"/>
          <w:i/>
          <w:iCs/>
          <w:sz w:val="26"/>
          <w:lang w:val="en-GB"/>
        </w:rPr>
        <w:t>joint-life basis</w:t>
      </w:r>
      <w:r w:rsidRPr="00440F21">
        <w:rPr>
          <w:rFonts w:ascii="Times New Roman"/>
          <w:sz w:val="26"/>
          <w:lang w:val="en-GB"/>
        </w:rPr>
        <w:t xml:space="preserve"> (e.g. husband and wife), the benefit being payable when the first life dies. </w:t>
      </w:r>
      <w:r w:rsidR="00935CC5" w:rsidRPr="00440F21">
        <w:rPr>
          <w:rFonts w:ascii="Times New Roman"/>
          <w:sz w:val="26"/>
          <w:lang w:val="en-GB"/>
        </w:rPr>
        <w:t xml:space="preserve"> </w:t>
      </w:r>
      <w:r w:rsidR="00556783" w:rsidRPr="00440F21">
        <w:rPr>
          <w:rFonts w:ascii="Times New Roman"/>
          <w:sz w:val="26"/>
          <w:lang w:val="en-GB" w:eastAsia="zh-HK"/>
        </w:rPr>
        <w:t>A</w:t>
      </w:r>
      <w:r w:rsidR="00556783" w:rsidRPr="00440F21">
        <w:rPr>
          <w:rFonts w:ascii="Times New Roman"/>
          <w:sz w:val="26"/>
          <w:lang w:val="en-GB"/>
        </w:rPr>
        <w:t xml:space="preserve"> joint-life</w:t>
      </w:r>
      <w:r w:rsidR="00556783" w:rsidRPr="00440F21">
        <w:rPr>
          <w:rFonts w:ascii="Times New Roman"/>
          <w:sz w:val="26"/>
          <w:lang w:val="en-GB" w:eastAsia="zh-HK"/>
        </w:rPr>
        <w:t xml:space="preserve"> plan may in addition pay upon the second life’s death, to help pay funeral costs and expenses.</w:t>
      </w:r>
      <w:r w:rsidR="00556783" w:rsidRPr="00440F21">
        <w:rPr>
          <w:rFonts w:ascii="Times New Roman"/>
          <w:sz w:val="26"/>
          <w:lang w:val="en-GB"/>
        </w:rPr>
        <w:t xml:space="preserve"> </w:t>
      </w:r>
      <w:r w:rsidR="00556783" w:rsidRPr="00440F21">
        <w:rPr>
          <w:rFonts w:ascii="Times New Roman"/>
          <w:sz w:val="26"/>
          <w:lang w:val="en-GB" w:eastAsia="zh-HK"/>
        </w:rPr>
        <w:t xml:space="preserve"> </w:t>
      </w:r>
      <w:r w:rsidRPr="00440F21">
        <w:rPr>
          <w:rFonts w:ascii="Times New Roman"/>
          <w:sz w:val="26"/>
          <w:lang w:val="en-GB"/>
        </w:rPr>
        <w:t xml:space="preserve">(The major differences between mortgage redemption insurance and credit life insurance are that (a) the former insures the interests of the mortgagors (who may sometimes be required by the mortgagees to name the mortgagees as beneficiaries) whereas the latter insures the lenders’ interests, and (b) the former is a benefit insurance so that claims will still be payable </w:t>
      </w:r>
      <w:r w:rsidR="00241C8C" w:rsidRPr="00440F21">
        <w:rPr>
          <w:rFonts w:ascii="Times New Roman"/>
          <w:sz w:val="26"/>
          <w:lang w:val="en-GB"/>
        </w:rPr>
        <w:t xml:space="preserve">even </w:t>
      </w:r>
      <w:r w:rsidRPr="00440F21">
        <w:rPr>
          <w:rFonts w:ascii="Times New Roman"/>
          <w:sz w:val="26"/>
          <w:lang w:val="en-GB"/>
        </w:rPr>
        <w:t>if at the time of death the debt has already been paid off whereas the latter is normally an indemnity insurance.)</w:t>
      </w:r>
    </w:p>
    <w:p w:rsidR="005100B9" w:rsidRPr="00440F21" w:rsidRDefault="0083286E" w:rsidP="000D1AFE">
      <w:pPr>
        <w:shd w:val="clear" w:color="auto" w:fill="FFFFFF"/>
        <w:tabs>
          <w:tab w:val="left" w:pos="-720"/>
          <w:tab w:val="left" w:pos="720"/>
          <w:tab w:val="left" w:pos="1440"/>
        </w:tabs>
        <w:suppressAutoHyphens/>
        <w:ind w:leftChars="886" w:left="2126" w:right="29"/>
        <w:jc w:val="both"/>
        <w:rPr>
          <w:rFonts w:ascii="Times New Roman"/>
          <w:sz w:val="26"/>
          <w:lang w:val="en-GB"/>
        </w:rPr>
      </w:pPr>
      <w:r w:rsidRPr="00440F21">
        <w:rPr>
          <w:rFonts w:ascii="Times New Roman"/>
          <w:b/>
          <w:bCs/>
          <w:sz w:val="26"/>
          <w:lang w:val="en-GB"/>
        </w:rPr>
        <w:br w:type="page"/>
      </w:r>
      <w:r w:rsidR="005100B9" w:rsidRPr="00440F21">
        <w:rPr>
          <w:rFonts w:ascii="Times New Roman"/>
          <w:b/>
          <w:bCs/>
          <w:sz w:val="26"/>
          <w:lang w:val="en-GB"/>
        </w:rPr>
        <w:lastRenderedPageBreak/>
        <w:t>Note:</w:t>
      </w:r>
      <w:r w:rsidR="005100B9" w:rsidRPr="00440F21">
        <w:rPr>
          <w:rFonts w:ascii="Times New Roman"/>
          <w:sz w:val="26"/>
          <w:lang w:val="en-GB"/>
        </w:rPr>
        <w:tab/>
        <w:t xml:space="preserve">The above form of cover must not be confused with </w:t>
      </w:r>
      <w:r w:rsidR="005100B9" w:rsidRPr="00440F21">
        <w:rPr>
          <w:rFonts w:ascii="Times New Roman"/>
          <w:b/>
          <w:bCs/>
          <w:sz w:val="26"/>
          <w:lang w:val="en-GB"/>
        </w:rPr>
        <w:t>Mortgage Indemnity Insurance</w:t>
      </w:r>
      <w:r w:rsidR="005100B9" w:rsidRPr="00440F21">
        <w:rPr>
          <w:rFonts w:ascii="Times New Roman"/>
          <w:sz w:val="26"/>
          <w:lang w:val="en-GB"/>
        </w:rPr>
        <w:t xml:space="preserve">.  This is quite different, being </w:t>
      </w:r>
      <w:proofErr w:type="gramStart"/>
      <w:r w:rsidR="005100B9" w:rsidRPr="00440F21">
        <w:rPr>
          <w:rFonts w:ascii="Times New Roman"/>
          <w:sz w:val="26"/>
          <w:lang w:val="en-GB"/>
        </w:rPr>
        <w:t>an insurance</w:t>
      </w:r>
      <w:proofErr w:type="gramEnd"/>
      <w:r w:rsidR="005100B9" w:rsidRPr="00440F21">
        <w:rPr>
          <w:rFonts w:ascii="Times New Roman"/>
          <w:sz w:val="26"/>
          <w:lang w:val="en-GB"/>
        </w:rPr>
        <w:t xml:space="preserve"> for </w:t>
      </w:r>
      <w:r w:rsidR="0005422C">
        <w:rPr>
          <w:rFonts w:ascii="Times New Roman" w:hint="eastAsia"/>
          <w:sz w:val="26"/>
          <w:lang w:val="en-GB" w:eastAsia="zh-HK"/>
        </w:rPr>
        <w:t>mortgagee</w:t>
      </w:r>
      <w:r w:rsidR="005100B9" w:rsidRPr="00440F21">
        <w:rPr>
          <w:rFonts w:ascii="Times New Roman"/>
          <w:sz w:val="26"/>
          <w:lang w:val="en-GB"/>
        </w:rPr>
        <w:t xml:space="preserve">s.  It covers the </w:t>
      </w:r>
      <w:r w:rsidR="00363B7E" w:rsidRPr="00440F21">
        <w:rPr>
          <w:rFonts w:ascii="Times New Roman"/>
          <w:sz w:val="26"/>
          <w:lang w:val="en-GB" w:eastAsia="zh-HK"/>
        </w:rPr>
        <w:t>risk</w:t>
      </w:r>
      <w:r w:rsidR="005100B9" w:rsidRPr="00440F21">
        <w:rPr>
          <w:rFonts w:ascii="Times New Roman"/>
          <w:sz w:val="26"/>
          <w:lang w:val="en-GB"/>
        </w:rPr>
        <w:t xml:space="preserve"> of non-repayment of mortgage loans</w:t>
      </w:r>
      <w:r w:rsidR="00634D99">
        <w:rPr>
          <w:rFonts w:ascii="Times New Roman" w:hint="eastAsia"/>
          <w:sz w:val="26"/>
          <w:lang w:val="en-GB" w:eastAsia="zh-HK"/>
        </w:rPr>
        <w:t xml:space="preserve"> for any reason</w:t>
      </w:r>
      <w:r w:rsidR="005100B9" w:rsidRPr="00440F21">
        <w:rPr>
          <w:rFonts w:ascii="Times New Roman"/>
          <w:sz w:val="26"/>
          <w:lang w:val="en-GB"/>
        </w:rPr>
        <w:t>.</w:t>
      </w:r>
    </w:p>
    <w:p w:rsidR="005100B9" w:rsidRPr="00440F21" w:rsidRDefault="005100B9" w:rsidP="000D1AFE">
      <w:pPr>
        <w:shd w:val="clear" w:color="auto" w:fill="FFFFFF"/>
        <w:tabs>
          <w:tab w:val="left" w:pos="-720"/>
        </w:tabs>
        <w:suppressAutoHyphens/>
        <w:ind w:right="26"/>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2160" w:right="26" w:hanging="720"/>
        <w:jc w:val="both"/>
        <w:rPr>
          <w:rFonts w:ascii="Times New Roman"/>
          <w:sz w:val="26"/>
          <w:lang w:val="en-GB"/>
        </w:rPr>
      </w:pPr>
      <w:r w:rsidRPr="00440F21">
        <w:rPr>
          <w:rFonts w:ascii="Times New Roman"/>
          <w:sz w:val="26"/>
          <w:lang w:val="en-GB"/>
        </w:rPr>
        <w:t>(c)</w:t>
      </w:r>
      <w:r w:rsidRPr="00440F21">
        <w:rPr>
          <w:rFonts w:ascii="Times New Roman"/>
          <w:sz w:val="26"/>
          <w:lang w:val="en-GB"/>
        </w:rPr>
        <w:tab/>
      </w:r>
      <w:r w:rsidRPr="00440F21">
        <w:rPr>
          <w:rFonts w:ascii="Times New Roman"/>
          <w:b/>
          <w:bCs/>
          <w:sz w:val="26"/>
          <w:lang w:val="en-GB"/>
        </w:rPr>
        <w:t>Increasing term insurance:</w:t>
      </w:r>
      <w:r w:rsidRPr="00440F21">
        <w:rPr>
          <w:rFonts w:ascii="Times New Roman"/>
          <w:sz w:val="26"/>
          <w:lang w:val="en-GB"/>
        </w:rPr>
        <w:t xml:space="preserve"> this plan, as the name suggests, </w:t>
      </w:r>
      <w:r w:rsidR="000145FF" w:rsidRPr="00440F21">
        <w:rPr>
          <w:rFonts w:ascii="Times New Roman"/>
          <w:sz w:val="26"/>
          <w:lang w:val="en-GB" w:eastAsia="zh-HK"/>
        </w:rPr>
        <w:t>insure</w:t>
      </w:r>
      <w:r w:rsidRPr="00440F21">
        <w:rPr>
          <w:rFonts w:ascii="Times New Roman"/>
          <w:sz w:val="26"/>
          <w:lang w:val="en-GB"/>
        </w:rPr>
        <w:t xml:space="preserve">s a death benefit which </w:t>
      </w:r>
      <w:r w:rsidRPr="00440F21">
        <w:rPr>
          <w:rFonts w:ascii="Times New Roman"/>
          <w:i/>
          <w:iCs/>
          <w:sz w:val="26"/>
          <w:lang w:val="en-GB"/>
        </w:rPr>
        <w:t>increases</w:t>
      </w:r>
      <w:r w:rsidRPr="00440F21">
        <w:rPr>
          <w:rFonts w:ascii="Times New Roman"/>
          <w:sz w:val="26"/>
          <w:lang w:val="en-GB"/>
        </w:rPr>
        <w:t xml:space="preserve"> annually or at other intervals. </w:t>
      </w:r>
      <w:r w:rsidR="00935CC5" w:rsidRPr="00440F21">
        <w:rPr>
          <w:rFonts w:ascii="Times New Roman"/>
          <w:sz w:val="26"/>
          <w:lang w:val="en-GB"/>
        </w:rPr>
        <w:t xml:space="preserve"> </w:t>
      </w:r>
      <w:r w:rsidRPr="00440F21">
        <w:rPr>
          <w:rFonts w:ascii="Times New Roman"/>
          <w:sz w:val="26"/>
          <w:lang w:val="en-GB"/>
        </w:rPr>
        <w:t xml:space="preserve">The increases may be at a </w:t>
      </w:r>
      <w:r w:rsidRPr="00440F21">
        <w:rPr>
          <w:rFonts w:ascii="Times New Roman"/>
          <w:i/>
          <w:iCs/>
          <w:sz w:val="26"/>
          <w:lang w:val="en-GB"/>
        </w:rPr>
        <w:t>fixed percentage</w:t>
      </w:r>
      <w:r w:rsidRPr="00440F21">
        <w:rPr>
          <w:rFonts w:ascii="Times New Roman"/>
          <w:sz w:val="26"/>
          <w:lang w:val="en-GB"/>
        </w:rPr>
        <w:t xml:space="preserve">, or in line with an agreed </w:t>
      </w:r>
      <w:r w:rsidRPr="00440F21">
        <w:rPr>
          <w:rFonts w:ascii="Times New Roman"/>
          <w:i/>
          <w:iCs/>
          <w:sz w:val="26"/>
          <w:lang w:val="en-GB"/>
        </w:rPr>
        <w:t>index</w:t>
      </w:r>
      <w:r w:rsidRPr="00440F21">
        <w:rPr>
          <w:rFonts w:ascii="Times New Roman"/>
          <w:sz w:val="26"/>
          <w:lang w:val="en-GB"/>
        </w:rPr>
        <w:t xml:space="preserve"> (e.g. </w:t>
      </w:r>
      <w:r w:rsidR="004E7D0A" w:rsidRPr="00440F21">
        <w:rPr>
          <w:rFonts w:ascii="Times New Roman"/>
          <w:sz w:val="26"/>
          <w:lang w:val="en-GB" w:eastAsia="zh-HK"/>
        </w:rPr>
        <w:t xml:space="preserve">the </w:t>
      </w:r>
      <w:r w:rsidR="00247542" w:rsidRPr="00440F21">
        <w:rPr>
          <w:rFonts w:ascii="Times New Roman"/>
          <w:sz w:val="26"/>
          <w:lang w:val="en-GB" w:eastAsia="zh-HK"/>
        </w:rPr>
        <w:t xml:space="preserve">Composite </w:t>
      </w:r>
      <w:r w:rsidRPr="00440F21">
        <w:rPr>
          <w:rFonts w:ascii="Times New Roman"/>
          <w:sz w:val="26"/>
          <w:lang w:val="en-GB"/>
        </w:rPr>
        <w:t xml:space="preserve">Consumer Price Index).  The basic idea is to </w:t>
      </w:r>
      <w:r w:rsidR="000145FF" w:rsidRPr="00440F21">
        <w:rPr>
          <w:rFonts w:ascii="Times New Roman"/>
          <w:sz w:val="26"/>
          <w:lang w:val="en-GB" w:eastAsia="zh-HK"/>
        </w:rPr>
        <w:t>maintain the purchasing po</w:t>
      </w:r>
      <w:r w:rsidR="000145FF" w:rsidRPr="00440F21">
        <w:rPr>
          <w:rFonts w:ascii="Times New Roman"/>
          <w:sz w:val="26"/>
          <w:lang w:val="en-GB"/>
        </w:rPr>
        <w:t>wer of</w:t>
      </w:r>
      <w:r w:rsidRPr="00440F21">
        <w:rPr>
          <w:rFonts w:ascii="Times New Roman"/>
          <w:sz w:val="26"/>
          <w:lang w:val="en-GB"/>
        </w:rPr>
        <w:t xml:space="preserve"> the benefit, </w:t>
      </w:r>
      <w:r w:rsidR="000145FF" w:rsidRPr="00440F21">
        <w:rPr>
          <w:rFonts w:ascii="Times New Roman"/>
          <w:sz w:val="26"/>
          <w:lang w:val="en-GB"/>
        </w:rPr>
        <w:t xml:space="preserve">which is </w:t>
      </w:r>
      <w:r w:rsidRPr="00440F21">
        <w:rPr>
          <w:rFonts w:ascii="Times New Roman"/>
          <w:sz w:val="26"/>
          <w:lang w:val="en-GB"/>
        </w:rPr>
        <w:t xml:space="preserve">especially </w:t>
      </w:r>
      <w:r w:rsidR="000145FF" w:rsidRPr="00440F21">
        <w:rPr>
          <w:rFonts w:ascii="Times New Roman"/>
          <w:sz w:val="26"/>
          <w:lang w:val="en-GB"/>
        </w:rPr>
        <w:t>important where severe</w:t>
      </w:r>
      <w:r w:rsidRPr="00440F21">
        <w:rPr>
          <w:rFonts w:ascii="Times New Roman"/>
          <w:sz w:val="26"/>
          <w:lang w:val="en-GB"/>
        </w:rPr>
        <w:t xml:space="preserve"> inflation</w:t>
      </w:r>
      <w:r w:rsidR="000145FF" w:rsidRPr="00440F21">
        <w:rPr>
          <w:rFonts w:ascii="Times New Roman"/>
          <w:sz w:val="26"/>
          <w:lang w:val="en-GB"/>
        </w:rPr>
        <w:t xml:space="preserve"> is anticipated</w:t>
      </w:r>
      <w:r w:rsidRPr="00440F21">
        <w:rPr>
          <w:rFonts w:ascii="Times New Roman"/>
          <w:sz w:val="26"/>
          <w:lang w:val="en-GB"/>
        </w:rPr>
        <w:t>.</w:t>
      </w:r>
      <w:r w:rsidR="00935CC5" w:rsidRPr="00440F21">
        <w:rPr>
          <w:rFonts w:ascii="Times New Roman"/>
          <w:sz w:val="26"/>
          <w:lang w:val="en-GB"/>
        </w:rPr>
        <w:t xml:space="preserve"> </w:t>
      </w:r>
      <w:r w:rsidRPr="00440F21">
        <w:rPr>
          <w:rFonts w:ascii="Times New Roman"/>
          <w:sz w:val="26"/>
          <w:lang w:val="en-GB"/>
        </w:rPr>
        <w:t xml:space="preserve"> The premium generally increases in line with the increases in the level of benefit</w:t>
      </w:r>
      <w:r w:rsidR="000145FF" w:rsidRPr="00440F21">
        <w:rPr>
          <w:rFonts w:ascii="Times New Roman"/>
          <w:sz w:val="26"/>
          <w:lang w:val="en-GB" w:eastAsia="zh-HK"/>
        </w:rPr>
        <w:t xml:space="preserve"> insured</w:t>
      </w:r>
      <w:r w:rsidRPr="00440F21">
        <w:rPr>
          <w:rFonts w:ascii="Times New Roman"/>
          <w:sz w:val="26"/>
          <w:lang w:val="en-GB"/>
        </w:rPr>
        <w:t>.</w:t>
      </w:r>
    </w:p>
    <w:p w:rsidR="005100B9" w:rsidRPr="00440F21" w:rsidRDefault="005100B9" w:rsidP="000D1AFE">
      <w:pPr>
        <w:shd w:val="clear" w:color="auto" w:fill="FFFFFF"/>
        <w:tabs>
          <w:tab w:val="left" w:pos="-720"/>
        </w:tabs>
        <w:suppressAutoHyphens/>
        <w:ind w:right="26"/>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suppressAutoHyphens/>
        <w:ind w:left="2160" w:right="26" w:hanging="720"/>
        <w:jc w:val="both"/>
        <w:rPr>
          <w:rFonts w:ascii="Times New Roman"/>
          <w:b/>
          <w:bCs/>
          <w:sz w:val="26"/>
          <w:lang w:val="en-GB"/>
        </w:rPr>
      </w:pPr>
      <w:r w:rsidRPr="00440F21">
        <w:rPr>
          <w:rFonts w:ascii="Times New Roman"/>
          <w:b/>
          <w:bCs/>
          <w:sz w:val="26"/>
          <w:lang w:val="en-GB"/>
        </w:rPr>
        <w:t>2.1.1b</w:t>
      </w:r>
      <w:r w:rsidRPr="00440F21">
        <w:rPr>
          <w:rFonts w:ascii="Times New Roman"/>
          <w:b/>
          <w:bCs/>
          <w:sz w:val="26"/>
          <w:lang w:val="en-GB"/>
        </w:rPr>
        <w:tab/>
        <w:t>Renewable/Convertible Term Insurance</w:t>
      </w:r>
    </w:p>
    <w:p w:rsidR="005100B9" w:rsidRPr="00440F21" w:rsidRDefault="005100B9" w:rsidP="000D1AFE">
      <w:pPr>
        <w:shd w:val="clear" w:color="auto" w:fill="FFFFFF"/>
        <w:tabs>
          <w:tab w:val="left" w:pos="-720"/>
        </w:tabs>
        <w:suppressAutoHyphens/>
        <w:ind w:right="26"/>
        <w:jc w:val="both"/>
        <w:rPr>
          <w:rFonts w:ascii="Times New Roman"/>
          <w:b/>
          <w:bCs/>
          <w:sz w:val="26"/>
          <w:lang w:val="en-GB"/>
        </w:rPr>
      </w:pPr>
    </w:p>
    <w:p w:rsidR="005100B9" w:rsidRPr="00440F21" w:rsidRDefault="005100B9" w:rsidP="000D1AFE">
      <w:pPr>
        <w:shd w:val="clear" w:color="auto" w:fill="FFFFFF"/>
        <w:tabs>
          <w:tab w:val="left" w:pos="-720"/>
          <w:tab w:val="left" w:pos="0"/>
          <w:tab w:val="left" w:pos="720"/>
        </w:tabs>
        <w:suppressAutoHyphens/>
        <w:ind w:left="2160" w:right="26" w:hanging="720"/>
        <w:jc w:val="both"/>
        <w:rPr>
          <w:rFonts w:ascii="Times New Roman"/>
          <w:sz w:val="26"/>
          <w:lang w:val="en-GB"/>
        </w:rPr>
      </w:pPr>
      <w:r w:rsidRPr="00440F21">
        <w:rPr>
          <w:rFonts w:ascii="Times New Roman"/>
          <w:sz w:val="26"/>
          <w:lang w:val="en-GB"/>
        </w:rPr>
        <w:t>(a)</w:t>
      </w:r>
      <w:r w:rsidRPr="00440F21">
        <w:rPr>
          <w:rFonts w:ascii="Times New Roman"/>
          <w:sz w:val="26"/>
          <w:lang w:val="en-GB"/>
        </w:rPr>
        <w:tab/>
      </w:r>
      <w:r w:rsidRPr="00440F21">
        <w:rPr>
          <w:rFonts w:ascii="Times New Roman"/>
          <w:b/>
          <w:bCs/>
          <w:sz w:val="26"/>
          <w:lang w:val="en-GB"/>
        </w:rPr>
        <w:t>Renewable term insurance:</w:t>
      </w:r>
      <w:r w:rsidRPr="00440F21">
        <w:rPr>
          <w:rFonts w:ascii="Times New Roman"/>
          <w:sz w:val="26"/>
          <w:lang w:val="en-GB"/>
        </w:rPr>
        <w:t xml:space="preserve"> at first sight, this seems to be a contradiction, because a </w:t>
      </w:r>
      <w:r w:rsidRPr="00440F21">
        <w:rPr>
          <w:rFonts w:ascii="Times New Roman"/>
          <w:b/>
          <w:bCs/>
          <w:sz w:val="26"/>
          <w:lang w:val="en-GB"/>
        </w:rPr>
        <w:t>term insurance</w:t>
      </w:r>
      <w:r w:rsidRPr="00440F21">
        <w:rPr>
          <w:rFonts w:ascii="Times New Roman"/>
          <w:sz w:val="26"/>
          <w:lang w:val="en-GB"/>
        </w:rPr>
        <w:t xml:space="preserve"> is for a fixed period, and this extends the period.  The key point, however, is that the right to </w:t>
      </w:r>
      <w:r w:rsidRPr="00440F21">
        <w:rPr>
          <w:rFonts w:ascii="Times New Roman"/>
          <w:i/>
          <w:iCs/>
          <w:sz w:val="26"/>
          <w:lang w:val="en-GB"/>
        </w:rPr>
        <w:t>renew</w:t>
      </w:r>
      <w:r w:rsidRPr="00440F21">
        <w:rPr>
          <w:rFonts w:ascii="Times New Roman"/>
          <w:sz w:val="26"/>
          <w:lang w:val="en-GB"/>
        </w:rPr>
        <w:t xml:space="preserve"> the policy is</w:t>
      </w:r>
      <w:r w:rsidR="000145FF" w:rsidRPr="00440F21">
        <w:rPr>
          <w:rFonts w:ascii="Times New Roman"/>
          <w:sz w:val="26"/>
          <w:lang w:val="en-GB" w:eastAsia="zh-HK"/>
        </w:rPr>
        <w:t xml:space="preserve"> exercisable</w:t>
      </w:r>
      <w:r w:rsidRPr="00440F21">
        <w:rPr>
          <w:rFonts w:ascii="Times New Roman"/>
          <w:sz w:val="26"/>
          <w:lang w:val="en-GB"/>
        </w:rPr>
        <w:t xml:space="preserve"> </w:t>
      </w:r>
      <w:r w:rsidRPr="00440F21">
        <w:rPr>
          <w:rFonts w:ascii="Times New Roman"/>
          <w:i/>
          <w:iCs/>
          <w:sz w:val="26"/>
          <w:lang w:val="en-GB"/>
        </w:rPr>
        <w:t>without submitting evidence</w:t>
      </w:r>
      <w:r w:rsidRPr="00440F21">
        <w:rPr>
          <w:rFonts w:ascii="Times New Roman"/>
          <w:sz w:val="26"/>
          <w:lang w:val="en-GB"/>
        </w:rPr>
        <w:t xml:space="preserve"> of </w:t>
      </w:r>
      <w:r w:rsidRPr="00440F21">
        <w:rPr>
          <w:rFonts w:ascii="Times New Roman"/>
          <w:b/>
          <w:bCs/>
          <w:sz w:val="26"/>
          <w:lang w:val="en-GB"/>
        </w:rPr>
        <w:t>insurability</w:t>
      </w:r>
      <w:r w:rsidRPr="00440F21">
        <w:rPr>
          <w:rFonts w:ascii="Times New Roman"/>
          <w:sz w:val="26"/>
          <w:lang w:val="en-GB"/>
        </w:rPr>
        <w:t xml:space="preserve"> (health) and the </w:t>
      </w:r>
      <w:r w:rsidRPr="00440F21">
        <w:rPr>
          <w:rFonts w:ascii="Times New Roman"/>
          <w:b/>
          <w:bCs/>
          <w:sz w:val="26"/>
          <w:lang w:val="en-GB"/>
        </w:rPr>
        <w:t>premium</w:t>
      </w:r>
      <w:r w:rsidRPr="00440F21">
        <w:rPr>
          <w:rFonts w:ascii="Times New Roman"/>
          <w:sz w:val="26"/>
          <w:lang w:val="en-GB"/>
        </w:rPr>
        <w:t xml:space="preserve"> for the further period is </w:t>
      </w:r>
      <w:r w:rsidRPr="00440F21">
        <w:rPr>
          <w:rFonts w:ascii="Times New Roman"/>
          <w:i/>
          <w:iCs/>
          <w:sz w:val="26"/>
          <w:lang w:val="en-GB"/>
        </w:rPr>
        <w:t>increased</w:t>
      </w:r>
      <w:r w:rsidRPr="00440F21">
        <w:rPr>
          <w:rFonts w:ascii="Times New Roman"/>
          <w:sz w:val="26"/>
          <w:lang w:val="en-GB"/>
        </w:rPr>
        <w:t xml:space="preserve"> to reflect the increased age of the life insured. </w:t>
      </w:r>
      <w:r w:rsidR="00935CC5" w:rsidRPr="00440F21">
        <w:rPr>
          <w:rFonts w:ascii="Times New Roman"/>
          <w:sz w:val="26"/>
          <w:lang w:val="en-GB"/>
        </w:rPr>
        <w:t xml:space="preserve"> </w:t>
      </w:r>
      <w:r w:rsidRPr="00440F21">
        <w:rPr>
          <w:rFonts w:ascii="Times New Roman"/>
          <w:sz w:val="26"/>
          <w:lang w:val="en-GB"/>
        </w:rPr>
        <w:t xml:space="preserve">(The new premium is said to be based on the </w:t>
      </w:r>
      <w:r w:rsidRPr="00440F21">
        <w:rPr>
          <w:rFonts w:ascii="Times New Roman"/>
          <w:b/>
          <w:bCs/>
          <w:sz w:val="26"/>
          <w:lang w:val="en-GB"/>
        </w:rPr>
        <w:t>attained age</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uppressAutoHyphens/>
        <w:ind w:left="2160" w:right="26"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2160" w:right="26"/>
        <w:jc w:val="both"/>
        <w:rPr>
          <w:rFonts w:ascii="Times New Roman"/>
          <w:sz w:val="26"/>
          <w:lang w:val="en-GB"/>
        </w:rPr>
      </w:pPr>
      <w:r w:rsidRPr="00440F21">
        <w:rPr>
          <w:rFonts w:ascii="Times New Roman"/>
          <w:sz w:val="26"/>
          <w:lang w:val="en-GB"/>
        </w:rPr>
        <w:t xml:space="preserve">Because such a plan can </w:t>
      </w:r>
      <w:r w:rsidR="00DF4F72" w:rsidRPr="00440F21">
        <w:rPr>
          <w:rFonts w:ascii="Times New Roman"/>
          <w:sz w:val="26"/>
          <w:lang w:val="en-GB" w:eastAsia="zh-HK"/>
        </w:rPr>
        <w:t>lead to</w:t>
      </w:r>
      <w:r w:rsidRPr="00440F21">
        <w:rPr>
          <w:rFonts w:ascii="Times New Roman"/>
          <w:sz w:val="26"/>
          <w:lang w:val="en-GB"/>
        </w:rPr>
        <w:t xml:space="preserve"> </w:t>
      </w:r>
      <w:r w:rsidRPr="00440F21">
        <w:rPr>
          <w:rFonts w:ascii="Times New Roman"/>
          <w:b/>
          <w:bCs/>
          <w:sz w:val="26"/>
          <w:lang w:val="en-GB"/>
        </w:rPr>
        <w:t>anti-selection</w:t>
      </w:r>
      <w:r w:rsidRPr="00440F21">
        <w:rPr>
          <w:rFonts w:ascii="Times New Roman"/>
          <w:sz w:val="26"/>
          <w:lang w:val="en-GB"/>
        </w:rPr>
        <w:t xml:space="preserve"> (see </w:t>
      </w:r>
      <w:r w:rsidRPr="00440F21">
        <w:rPr>
          <w:rFonts w:ascii="Times New Roman"/>
          <w:b/>
          <w:bCs/>
          <w:sz w:val="26"/>
          <w:lang w:val="en-GB"/>
        </w:rPr>
        <w:t>1.3.2a</w:t>
      </w:r>
      <w:r w:rsidRPr="00440F21">
        <w:rPr>
          <w:rFonts w:ascii="Times New Roman"/>
          <w:sz w:val="26"/>
          <w:lang w:val="en-GB"/>
        </w:rPr>
        <w:t>(c</w:t>
      </w:r>
      <w:proofErr w:type="gramStart"/>
      <w:r w:rsidRPr="00440F21">
        <w:rPr>
          <w:rFonts w:ascii="Times New Roman"/>
          <w:sz w:val="26"/>
          <w:lang w:val="en-GB"/>
        </w:rPr>
        <w:t>)(</w:t>
      </w:r>
      <w:proofErr w:type="gramEnd"/>
      <w:r w:rsidRPr="00440F21">
        <w:rPr>
          <w:rFonts w:ascii="Times New Roman"/>
          <w:sz w:val="26"/>
          <w:lang w:val="en-GB"/>
        </w:rPr>
        <w:t>ii)), some limitations such as</w:t>
      </w:r>
      <w:r w:rsidR="00AA2FC6">
        <w:rPr>
          <w:rFonts w:ascii="Times New Roman" w:eastAsia="SimSun" w:hint="eastAsia"/>
          <w:sz w:val="26"/>
          <w:lang w:val="en-GB" w:eastAsia="zh-CN"/>
        </w:rPr>
        <w:t xml:space="preserve"> the following may be put in place</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uppressAutoHyphens/>
        <w:ind w:left="2160" w:right="26"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suppressAutoHyphens/>
        <w:ind w:left="2880" w:right="29" w:hanging="720"/>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renewals</w:t>
      </w:r>
      <w:proofErr w:type="gramEnd"/>
      <w:r w:rsidRPr="00440F21">
        <w:rPr>
          <w:rFonts w:ascii="Times New Roman"/>
          <w:sz w:val="26"/>
          <w:lang w:val="en-GB"/>
        </w:rPr>
        <w:t xml:space="preserve"> may only be for </w:t>
      </w:r>
      <w:r w:rsidR="004E7D0A" w:rsidRPr="00440F21">
        <w:rPr>
          <w:rFonts w:ascii="Times New Roman"/>
          <w:sz w:val="26"/>
          <w:lang w:val="en-GB" w:eastAsia="zh-HK"/>
        </w:rPr>
        <w:t>the original</w:t>
      </w:r>
      <w:r w:rsidR="00DF4F72" w:rsidRPr="00440F21">
        <w:rPr>
          <w:rFonts w:ascii="Times New Roman"/>
          <w:sz w:val="26"/>
          <w:lang w:val="en-GB" w:eastAsia="zh-HK"/>
        </w:rPr>
        <w:t xml:space="preserve"> face amount</w:t>
      </w:r>
      <w:r w:rsidRPr="00440F21">
        <w:rPr>
          <w:rFonts w:ascii="Times New Roman"/>
          <w:sz w:val="26"/>
          <w:lang w:val="en-GB"/>
        </w:rPr>
        <w:t xml:space="preserve"> or </w:t>
      </w:r>
      <w:r w:rsidRPr="00440F21">
        <w:rPr>
          <w:rFonts w:ascii="Times New Roman"/>
          <w:i/>
          <w:iCs/>
          <w:sz w:val="26"/>
          <w:lang w:val="en-GB"/>
        </w:rPr>
        <w:t>smaller</w:t>
      </w:r>
      <w:r w:rsidRPr="00440F21">
        <w:rPr>
          <w:rFonts w:ascii="Times New Roman"/>
          <w:b/>
          <w:bCs/>
          <w:sz w:val="26"/>
          <w:lang w:val="en-GB"/>
        </w:rPr>
        <w:t xml:space="preserve"> </w:t>
      </w:r>
      <w:r w:rsidRPr="00440F21">
        <w:rPr>
          <w:rFonts w:ascii="Times New Roman"/>
          <w:sz w:val="26"/>
          <w:lang w:val="en-GB" w:eastAsia="zh-HK"/>
        </w:rPr>
        <w:t>face amounts</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 w:val="left" w:pos="1440"/>
        </w:tabs>
        <w:suppressAutoHyphens/>
        <w:ind w:left="2880" w:right="29" w:hanging="720"/>
        <w:jc w:val="both"/>
        <w:rPr>
          <w:rFonts w:ascii="Times New Roman"/>
          <w:sz w:val="26"/>
          <w:lang w:val="en-GB"/>
        </w:rPr>
      </w:pPr>
    </w:p>
    <w:p w:rsidR="005100B9" w:rsidRPr="00440F21" w:rsidRDefault="005100B9" w:rsidP="00F90E00">
      <w:pPr>
        <w:numPr>
          <w:ilvl w:val="0"/>
          <w:numId w:val="9"/>
        </w:numPr>
        <w:shd w:val="clear" w:color="auto" w:fill="FFFFFF"/>
        <w:tabs>
          <w:tab w:val="left" w:pos="-720"/>
          <w:tab w:val="left" w:pos="0"/>
          <w:tab w:val="left" w:pos="720"/>
          <w:tab w:val="left" w:pos="1440"/>
        </w:tabs>
        <w:suppressAutoHyphens/>
        <w:ind w:right="29"/>
        <w:jc w:val="both"/>
        <w:rPr>
          <w:rFonts w:ascii="Times New Roman"/>
          <w:sz w:val="26"/>
          <w:lang w:val="en-GB"/>
        </w:rPr>
      </w:pPr>
      <w:r w:rsidRPr="00440F21">
        <w:rPr>
          <w:rFonts w:ascii="Times New Roman"/>
          <w:sz w:val="26"/>
          <w:lang w:val="en-GB"/>
        </w:rPr>
        <w:t xml:space="preserve">the </w:t>
      </w:r>
      <w:r w:rsidRPr="00440F21">
        <w:rPr>
          <w:rFonts w:ascii="Times New Roman"/>
          <w:i/>
          <w:iCs/>
          <w:sz w:val="26"/>
          <w:lang w:val="en-GB"/>
        </w:rPr>
        <w:t>number</w:t>
      </w:r>
      <w:r w:rsidRPr="00440F21">
        <w:rPr>
          <w:rFonts w:ascii="Times New Roman"/>
          <w:sz w:val="26"/>
          <w:lang w:val="en-GB"/>
        </w:rPr>
        <w:t xml:space="preserve"> of renewals permitted may be restricted (e.g. three times);</w:t>
      </w:r>
    </w:p>
    <w:p w:rsidR="006B27EA" w:rsidRPr="00440F21" w:rsidRDefault="006B27EA" w:rsidP="000D1AFE">
      <w:pPr>
        <w:shd w:val="clear" w:color="auto" w:fill="FFFFFF"/>
        <w:tabs>
          <w:tab w:val="left" w:pos="-720"/>
          <w:tab w:val="left" w:pos="0"/>
          <w:tab w:val="left" w:pos="720"/>
          <w:tab w:val="left" w:pos="1440"/>
        </w:tabs>
        <w:suppressAutoHyphens/>
        <w:ind w:right="29"/>
        <w:jc w:val="both"/>
        <w:rPr>
          <w:rFonts w:ascii="Times New Roman"/>
          <w:sz w:val="26"/>
          <w:lang w:val="en-GB"/>
        </w:rPr>
      </w:pPr>
    </w:p>
    <w:p w:rsidR="005100B9" w:rsidRPr="00440F21" w:rsidRDefault="00DF4F72" w:rsidP="00F90E00">
      <w:pPr>
        <w:numPr>
          <w:ilvl w:val="0"/>
          <w:numId w:val="9"/>
        </w:numPr>
        <w:shd w:val="clear" w:color="auto" w:fill="FFFFFF"/>
        <w:tabs>
          <w:tab w:val="left" w:pos="-720"/>
          <w:tab w:val="left" w:pos="0"/>
          <w:tab w:val="left" w:pos="720"/>
          <w:tab w:val="left" w:pos="1440"/>
        </w:tabs>
        <w:suppressAutoHyphens/>
        <w:ind w:right="29"/>
        <w:jc w:val="both"/>
        <w:rPr>
          <w:rFonts w:ascii="Times New Roman"/>
          <w:sz w:val="26"/>
          <w:lang w:val="en-GB"/>
        </w:rPr>
      </w:pPr>
      <w:proofErr w:type="gramStart"/>
      <w:r w:rsidRPr="00440F21">
        <w:rPr>
          <w:rFonts w:ascii="Times New Roman"/>
          <w:sz w:val="26"/>
          <w:lang w:val="en-GB" w:eastAsia="zh-HK"/>
        </w:rPr>
        <w:t>the</w:t>
      </w:r>
      <w:proofErr w:type="gramEnd"/>
      <w:r w:rsidRPr="00440F21">
        <w:rPr>
          <w:rFonts w:ascii="Times New Roman"/>
          <w:sz w:val="26"/>
          <w:lang w:val="en-GB" w:eastAsia="zh-HK"/>
        </w:rPr>
        <w:t xml:space="preserve"> </w:t>
      </w:r>
      <w:r w:rsidR="005100B9" w:rsidRPr="00440F21">
        <w:rPr>
          <w:rFonts w:ascii="Times New Roman"/>
          <w:sz w:val="26"/>
          <w:lang w:val="en-GB"/>
        </w:rPr>
        <w:t>premium rate</w:t>
      </w:r>
      <w:r w:rsidRPr="00440F21">
        <w:rPr>
          <w:rFonts w:ascii="Times New Roman"/>
          <w:sz w:val="26"/>
          <w:lang w:val="en-GB" w:eastAsia="zh-HK"/>
        </w:rPr>
        <w:t xml:space="preserve"> for a renewable term policy</w:t>
      </w:r>
      <w:r w:rsidR="005100B9" w:rsidRPr="00440F21">
        <w:rPr>
          <w:rFonts w:ascii="Times New Roman"/>
          <w:sz w:val="26"/>
          <w:lang w:val="en-GB"/>
        </w:rPr>
        <w:t xml:space="preserve"> </w:t>
      </w:r>
      <w:r w:rsidRPr="00440F21">
        <w:rPr>
          <w:rFonts w:ascii="Times New Roman"/>
          <w:sz w:val="26"/>
          <w:lang w:val="en-GB" w:eastAsia="zh-HK"/>
        </w:rPr>
        <w:t>is usually</w:t>
      </w:r>
      <w:r w:rsidR="005100B9" w:rsidRPr="00440F21">
        <w:rPr>
          <w:rFonts w:ascii="Times New Roman"/>
          <w:sz w:val="26"/>
          <w:lang w:val="en-GB"/>
        </w:rPr>
        <w:t xml:space="preserve"> </w:t>
      </w:r>
      <w:r w:rsidR="005100B9" w:rsidRPr="00440F21">
        <w:rPr>
          <w:rFonts w:ascii="Times New Roman"/>
          <w:i/>
          <w:iCs/>
          <w:sz w:val="26"/>
          <w:lang w:val="en-GB"/>
        </w:rPr>
        <w:t>higher</w:t>
      </w:r>
      <w:r w:rsidR="005100B9" w:rsidRPr="00440F21">
        <w:rPr>
          <w:rFonts w:ascii="Times New Roman"/>
          <w:sz w:val="26"/>
          <w:lang w:val="en-GB"/>
        </w:rPr>
        <w:t xml:space="preserve"> than </w:t>
      </w:r>
      <w:r w:rsidR="007678AC" w:rsidRPr="00440F21">
        <w:rPr>
          <w:rFonts w:ascii="Times New Roman"/>
          <w:sz w:val="26"/>
          <w:lang w:val="en-GB" w:eastAsia="zh-HK"/>
        </w:rPr>
        <w:t>that</w:t>
      </w:r>
      <w:r w:rsidR="005100B9" w:rsidRPr="00440F21">
        <w:rPr>
          <w:rFonts w:ascii="Times New Roman"/>
          <w:sz w:val="26"/>
          <w:lang w:val="en-GB"/>
        </w:rPr>
        <w:t xml:space="preserve"> for </w:t>
      </w:r>
      <w:r w:rsidR="007678AC" w:rsidRPr="00440F21">
        <w:rPr>
          <w:rFonts w:ascii="Times New Roman"/>
          <w:sz w:val="26"/>
          <w:lang w:val="en-GB" w:eastAsia="zh-HK"/>
        </w:rPr>
        <w:t xml:space="preserve">a comparable </w:t>
      </w:r>
      <w:r w:rsidR="005100B9" w:rsidRPr="00440F21">
        <w:rPr>
          <w:rFonts w:ascii="Times New Roman"/>
          <w:sz w:val="26"/>
          <w:lang w:val="en-GB"/>
        </w:rPr>
        <w:t xml:space="preserve">non-renewable </w:t>
      </w:r>
      <w:r w:rsidR="007678AC" w:rsidRPr="00440F21">
        <w:rPr>
          <w:rFonts w:ascii="Times New Roman"/>
          <w:sz w:val="26"/>
          <w:lang w:val="en-GB" w:eastAsia="zh-HK"/>
        </w:rPr>
        <w:t xml:space="preserve">term </w:t>
      </w:r>
      <w:r w:rsidR="005100B9" w:rsidRPr="00440F21">
        <w:rPr>
          <w:rFonts w:ascii="Times New Roman"/>
          <w:sz w:val="26"/>
          <w:lang w:val="en-GB"/>
        </w:rPr>
        <w:t>polic</w:t>
      </w:r>
      <w:r w:rsidR="007678AC" w:rsidRPr="00440F21">
        <w:rPr>
          <w:rFonts w:ascii="Times New Roman"/>
          <w:sz w:val="26"/>
          <w:lang w:val="en-GB" w:eastAsia="zh-HK"/>
        </w:rPr>
        <w:t>y</w:t>
      </w:r>
      <w:r w:rsidR="005100B9" w:rsidRPr="00440F21">
        <w:rPr>
          <w:rFonts w:ascii="Times New Roman"/>
          <w:sz w:val="26"/>
          <w:lang w:val="en-GB"/>
        </w:rPr>
        <w:t>.</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suppressAutoHyphens/>
        <w:ind w:left="2160" w:right="29"/>
        <w:jc w:val="both"/>
        <w:rPr>
          <w:rFonts w:ascii="Times New Roman"/>
          <w:sz w:val="26"/>
          <w:lang w:val="en-GB"/>
        </w:rPr>
      </w:pPr>
      <w:r w:rsidRPr="00440F21">
        <w:rPr>
          <w:rFonts w:ascii="Times New Roman"/>
          <w:sz w:val="26"/>
          <w:lang w:val="en-GB"/>
        </w:rPr>
        <w:t xml:space="preserve">Frequently, one-year term policies are made renewable, either by a basic policy provision or a </w:t>
      </w:r>
      <w:r w:rsidRPr="00440F21">
        <w:rPr>
          <w:rFonts w:ascii="Times New Roman"/>
          <w:b/>
          <w:bCs/>
          <w:sz w:val="26"/>
          <w:lang w:val="en-GB"/>
        </w:rPr>
        <w:t>rider</w:t>
      </w:r>
      <w:r w:rsidRPr="00440F21">
        <w:rPr>
          <w:rFonts w:ascii="Times New Roman"/>
          <w:sz w:val="26"/>
          <w:lang w:val="en-GB"/>
        </w:rPr>
        <w:t xml:space="preserve">.  These have the obvious name </w:t>
      </w:r>
      <w:r w:rsidRPr="00440F21">
        <w:rPr>
          <w:rFonts w:ascii="Times New Roman"/>
          <w:i/>
          <w:iCs/>
          <w:sz w:val="26"/>
          <w:lang w:val="en-GB"/>
        </w:rPr>
        <w:t>Yearly Renewable Term</w:t>
      </w:r>
      <w:r w:rsidRPr="00440F21">
        <w:rPr>
          <w:rFonts w:ascii="Times New Roman"/>
          <w:sz w:val="26"/>
          <w:lang w:val="en-GB"/>
        </w:rPr>
        <w:t xml:space="preserve"> (</w:t>
      </w:r>
      <w:r w:rsidRPr="00440F21">
        <w:rPr>
          <w:rFonts w:ascii="Times New Roman"/>
          <w:b/>
          <w:bCs/>
          <w:sz w:val="26"/>
          <w:lang w:val="en-GB"/>
        </w:rPr>
        <w:t>YRT</w:t>
      </w:r>
      <w:r w:rsidRPr="00440F21">
        <w:rPr>
          <w:rFonts w:ascii="Times New Roman"/>
          <w:sz w:val="26"/>
          <w:lang w:val="en-GB"/>
        </w:rPr>
        <w:t xml:space="preserve">) or </w:t>
      </w:r>
      <w:r w:rsidRPr="00440F21">
        <w:rPr>
          <w:rFonts w:ascii="Times New Roman"/>
          <w:i/>
          <w:iCs/>
          <w:sz w:val="26"/>
          <w:lang w:val="en-GB"/>
        </w:rPr>
        <w:t>Annually Renewable Term</w:t>
      </w:r>
      <w:r w:rsidRPr="00440F21">
        <w:rPr>
          <w:rFonts w:ascii="Times New Roman"/>
          <w:b/>
          <w:bCs/>
          <w:sz w:val="26"/>
          <w:lang w:val="en-GB"/>
        </w:rPr>
        <w:t xml:space="preserve"> </w:t>
      </w:r>
      <w:r w:rsidRPr="00440F21">
        <w:rPr>
          <w:rFonts w:ascii="Times New Roman"/>
          <w:sz w:val="26"/>
          <w:lang w:val="en-GB"/>
        </w:rPr>
        <w:t>(</w:t>
      </w:r>
      <w:r w:rsidRPr="00440F21">
        <w:rPr>
          <w:rFonts w:ascii="Times New Roman"/>
          <w:b/>
          <w:bCs/>
          <w:sz w:val="26"/>
          <w:lang w:val="en-GB"/>
        </w:rPr>
        <w:t>ART</w:t>
      </w:r>
      <w:r w:rsidRPr="00440F21">
        <w:rPr>
          <w:rFonts w:ascii="Times New Roman"/>
          <w:sz w:val="26"/>
          <w:lang w:val="en-GB"/>
        </w:rPr>
        <w:t>) insurance.</w:t>
      </w:r>
    </w:p>
    <w:p w:rsidR="005100B9" w:rsidRPr="00440F21" w:rsidRDefault="005100B9" w:rsidP="000D1AFE">
      <w:pPr>
        <w:shd w:val="clear" w:color="auto" w:fill="FFFFFF"/>
        <w:tabs>
          <w:tab w:val="left" w:pos="-720"/>
        </w:tabs>
        <w:suppressAutoHyphens/>
        <w:jc w:val="both"/>
        <w:rPr>
          <w:rFonts w:ascii="Times New Roman"/>
          <w:sz w:val="26"/>
          <w:lang w:val="en-GB"/>
        </w:rPr>
      </w:pPr>
    </w:p>
    <w:p w:rsidR="00912DDF" w:rsidRPr="00440F21" w:rsidRDefault="005100B9" w:rsidP="000D1AFE">
      <w:pPr>
        <w:shd w:val="clear" w:color="auto" w:fill="FFFFFF"/>
        <w:tabs>
          <w:tab w:val="left" w:pos="-720"/>
          <w:tab w:val="left" w:pos="0"/>
          <w:tab w:val="left" w:pos="720"/>
        </w:tabs>
        <w:suppressAutoHyphens/>
        <w:ind w:left="2160" w:right="26" w:hanging="720"/>
        <w:jc w:val="both"/>
        <w:rPr>
          <w:rFonts w:ascii="Times New Roman"/>
          <w:sz w:val="26"/>
          <w:lang w:val="en-GB"/>
        </w:rPr>
      </w:pPr>
      <w:r w:rsidRPr="00440F21">
        <w:rPr>
          <w:rFonts w:ascii="Times New Roman"/>
          <w:sz w:val="26"/>
          <w:lang w:val="en-GB"/>
        </w:rPr>
        <w:t>(b)</w:t>
      </w:r>
      <w:r w:rsidRPr="00440F21">
        <w:rPr>
          <w:rFonts w:ascii="Times New Roman"/>
          <w:sz w:val="26"/>
          <w:lang w:val="en-GB"/>
        </w:rPr>
        <w:tab/>
      </w:r>
      <w:r w:rsidRPr="00440F21">
        <w:rPr>
          <w:rFonts w:ascii="Times New Roman"/>
          <w:b/>
          <w:bCs/>
          <w:sz w:val="26"/>
          <w:lang w:val="en-GB"/>
        </w:rPr>
        <w:t xml:space="preserve">Convertible term insurance: </w:t>
      </w:r>
      <w:r w:rsidRPr="00440F21">
        <w:rPr>
          <w:rFonts w:ascii="Times New Roman"/>
          <w:sz w:val="26"/>
          <w:lang w:val="en-GB"/>
        </w:rPr>
        <w:t xml:space="preserve">such a plan </w:t>
      </w:r>
      <w:r w:rsidR="00D50AF7" w:rsidRPr="00440F21">
        <w:rPr>
          <w:rFonts w:ascii="Times New Roman" w:eastAsia="SimSun"/>
          <w:sz w:val="26"/>
          <w:lang w:val="en-GB" w:eastAsia="zh-CN"/>
        </w:rPr>
        <w:t>give</w:t>
      </w:r>
      <w:r w:rsidRPr="00440F21">
        <w:rPr>
          <w:rFonts w:ascii="Times New Roman"/>
          <w:sz w:val="26"/>
          <w:lang w:val="en-GB"/>
        </w:rPr>
        <w:t xml:space="preserve">s </w:t>
      </w:r>
      <w:r w:rsidR="007678AC" w:rsidRPr="00440F21">
        <w:rPr>
          <w:rFonts w:ascii="Times New Roman"/>
          <w:sz w:val="26"/>
          <w:lang w:val="en-GB"/>
        </w:rPr>
        <w:t xml:space="preserve">the </w:t>
      </w:r>
      <w:proofErr w:type="spellStart"/>
      <w:r w:rsidR="007678AC" w:rsidRPr="00440F21">
        <w:rPr>
          <w:rFonts w:ascii="Times New Roman"/>
          <w:sz w:val="26"/>
          <w:lang w:val="en-GB"/>
        </w:rPr>
        <w:t>policyowner</w:t>
      </w:r>
      <w:proofErr w:type="spellEnd"/>
      <w:r w:rsidR="007678AC" w:rsidRPr="00440F21">
        <w:rPr>
          <w:rFonts w:ascii="Times New Roman"/>
          <w:sz w:val="26"/>
          <w:lang w:val="en-GB"/>
        </w:rPr>
        <w:t xml:space="preserve"> </w:t>
      </w:r>
      <w:r w:rsidRPr="00440F21">
        <w:rPr>
          <w:rFonts w:ascii="Times New Roman"/>
          <w:sz w:val="26"/>
          <w:lang w:val="en-GB"/>
        </w:rPr>
        <w:t xml:space="preserve">a </w:t>
      </w:r>
      <w:r w:rsidRPr="00440F21">
        <w:rPr>
          <w:rFonts w:ascii="Times New Roman"/>
          <w:i/>
          <w:iCs/>
          <w:sz w:val="26"/>
          <w:lang w:val="en-GB"/>
        </w:rPr>
        <w:t>conversion privilege</w:t>
      </w:r>
      <w:r w:rsidRPr="00440F21">
        <w:rPr>
          <w:rFonts w:ascii="Times New Roman"/>
          <w:sz w:val="26"/>
          <w:lang w:val="en-GB"/>
        </w:rPr>
        <w:t xml:space="preserve">, </w:t>
      </w:r>
      <w:r w:rsidR="007678AC" w:rsidRPr="00440F21">
        <w:rPr>
          <w:rFonts w:ascii="Times New Roman"/>
          <w:sz w:val="26"/>
          <w:lang w:val="en-GB" w:eastAsia="zh-HK"/>
        </w:rPr>
        <w:t>i.e.</w:t>
      </w:r>
      <w:r w:rsidRPr="00440F21">
        <w:rPr>
          <w:rFonts w:ascii="Times New Roman"/>
          <w:sz w:val="26"/>
          <w:lang w:val="en-GB"/>
        </w:rPr>
        <w:t xml:space="preserve"> the right to convert (change) the policy to a </w:t>
      </w:r>
      <w:r w:rsidRPr="00440F21">
        <w:rPr>
          <w:rFonts w:ascii="Times New Roman"/>
          <w:i/>
          <w:iCs/>
          <w:sz w:val="26"/>
          <w:lang w:val="en-GB"/>
        </w:rPr>
        <w:t>permanent</w:t>
      </w:r>
      <w:r w:rsidRPr="00440F21">
        <w:rPr>
          <w:rFonts w:ascii="Times New Roman"/>
          <w:sz w:val="26"/>
          <w:lang w:val="en-GB"/>
        </w:rPr>
        <w:t xml:space="preserve"> plan without </w:t>
      </w:r>
      <w:r w:rsidR="00521DB6" w:rsidRPr="00440F21">
        <w:rPr>
          <w:rFonts w:ascii="Times New Roman"/>
          <w:sz w:val="26"/>
          <w:lang w:val="en-GB" w:eastAsia="zh-HK"/>
        </w:rPr>
        <w:t xml:space="preserve">providing </w:t>
      </w:r>
      <w:r w:rsidRPr="00440F21">
        <w:rPr>
          <w:rFonts w:ascii="Times New Roman"/>
          <w:sz w:val="26"/>
          <w:lang w:val="en-GB"/>
        </w:rPr>
        <w:t xml:space="preserve">evidence of </w:t>
      </w:r>
      <w:r w:rsidRPr="00440F21">
        <w:rPr>
          <w:rFonts w:ascii="Times New Roman"/>
          <w:b/>
          <w:bCs/>
          <w:sz w:val="26"/>
          <w:lang w:val="en-GB"/>
        </w:rPr>
        <w:t>insurability</w:t>
      </w:r>
      <w:r w:rsidRPr="00440F21">
        <w:rPr>
          <w:rFonts w:ascii="Times New Roman"/>
          <w:sz w:val="26"/>
          <w:lang w:val="en-GB"/>
        </w:rPr>
        <w:t xml:space="preserve"> (health).  If this privilege is exercised, the premium for the </w:t>
      </w:r>
      <w:r w:rsidR="007678AC" w:rsidRPr="00440F21">
        <w:rPr>
          <w:rFonts w:ascii="Times New Roman"/>
          <w:sz w:val="26"/>
          <w:lang w:val="en-GB" w:eastAsia="zh-HK"/>
        </w:rPr>
        <w:t>permanent</w:t>
      </w:r>
      <w:r w:rsidRPr="00440F21">
        <w:rPr>
          <w:rFonts w:ascii="Times New Roman"/>
          <w:sz w:val="26"/>
          <w:lang w:val="en-GB"/>
        </w:rPr>
        <w:t xml:space="preserve"> plan must be </w:t>
      </w:r>
      <w:r w:rsidR="00990609" w:rsidRPr="00440F21">
        <w:rPr>
          <w:rFonts w:ascii="Times New Roman"/>
          <w:sz w:val="26"/>
          <w:lang w:val="en-GB"/>
        </w:rPr>
        <w:t xml:space="preserve">calculated on the basis of </w:t>
      </w:r>
      <w:r w:rsidRPr="00440F21">
        <w:rPr>
          <w:rFonts w:ascii="Times New Roman"/>
          <w:sz w:val="26"/>
          <w:lang w:val="en-GB"/>
        </w:rPr>
        <w:t xml:space="preserve">the standard rate for such a </w:t>
      </w:r>
      <w:r w:rsidR="00912DDF" w:rsidRPr="00440F21">
        <w:rPr>
          <w:rFonts w:ascii="Times New Roman"/>
          <w:sz w:val="26"/>
          <w:lang w:val="en-GB"/>
        </w:rPr>
        <w:t xml:space="preserve">plan based on the </w:t>
      </w:r>
      <w:r w:rsidR="00912DDF" w:rsidRPr="00440F21">
        <w:rPr>
          <w:rFonts w:ascii="Times New Roman"/>
          <w:b/>
          <w:bCs/>
          <w:sz w:val="26"/>
          <w:lang w:val="en-GB"/>
        </w:rPr>
        <w:t>attained age</w:t>
      </w:r>
      <w:r w:rsidR="00912DDF" w:rsidRPr="00440F21">
        <w:rPr>
          <w:rFonts w:ascii="Times New Roman"/>
          <w:sz w:val="26"/>
          <w:lang w:val="en-GB"/>
        </w:rPr>
        <w:t xml:space="preserve"> of the life insured.</w:t>
      </w:r>
    </w:p>
    <w:p w:rsidR="005100B9" w:rsidRPr="00440F21" w:rsidRDefault="005100B9" w:rsidP="000D1AFE">
      <w:pPr>
        <w:shd w:val="clear" w:color="auto" w:fill="FFFFFF"/>
        <w:tabs>
          <w:tab w:val="left" w:pos="-720"/>
          <w:tab w:val="left" w:pos="0"/>
          <w:tab w:val="left" w:pos="720"/>
          <w:tab w:val="left" w:pos="3060"/>
        </w:tabs>
        <w:suppressAutoHyphens/>
        <w:ind w:left="2160" w:right="26"/>
        <w:jc w:val="both"/>
        <w:rPr>
          <w:rFonts w:ascii="Times New Roman"/>
          <w:sz w:val="26"/>
          <w:lang w:val="en-GB"/>
        </w:rPr>
      </w:pPr>
      <w:r w:rsidRPr="00440F21">
        <w:rPr>
          <w:rFonts w:ascii="Times New Roman"/>
          <w:sz w:val="26"/>
          <w:lang w:val="en-GB"/>
        </w:rPr>
        <w:lastRenderedPageBreak/>
        <w:t xml:space="preserve">Because </w:t>
      </w:r>
      <w:r w:rsidRPr="00440F21">
        <w:rPr>
          <w:rFonts w:ascii="Times New Roman"/>
          <w:b/>
          <w:bCs/>
          <w:sz w:val="26"/>
          <w:lang w:val="en-GB"/>
        </w:rPr>
        <w:t>anti-selection</w:t>
      </w:r>
      <w:r w:rsidRPr="00440F21">
        <w:rPr>
          <w:rFonts w:ascii="Times New Roman"/>
          <w:sz w:val="26"/>
          <w:lang w:val="en-GB"/>
        </w:rPr>
        <w:t xml:space="preserve"> is again a possibility with </w:t>
      </w:r>
      <w:r w:rsidR="005A63A5" w:rsidRPr="00440F21">
        <w:rPr>
          <w:rFonts w:ascii="Times New Roman" w:eastAsia="SimSun"/>
          <w:sz w:val="26"/>
          <w:lang w:val="en-GB" w:eastAsia="zh-CN"/>
        </w:rPr>
        <w:t>such a</w:t>
      </w:r>
      <w:r w:rsidRPr="00440F21">
        <w:rPr>
          <w:rFonts w:ascii="Times New Roman"/>
          <w:sz w:val="26"/>
          <w:lang w:val="en-GB"/>
        </w:rPr>
        <w:t xml:space="preserve"> plan, restrictions</w:t>
      </w:r>
      <w:r w:rsidR="00521DB6" w:rsidRPr="00440F21">
        <w:rPr>
          <w:rFonts w:ascii="Times New Roman"/>
          <w:sz w:val="26"/>
          <w:lang w:val="en-GB" w:eastAsia="zh-HK"/>
        </w:rPr>
        <w:t xml:space="preserve"> are usually put in place</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uppressAutoHyphens/>
        <w:ind w:left="2880" w:right="26"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suppressAutoHyphens/>
        <w:ind w:left="2880" w:right="29" w:hanging="720"/>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conversion</w:t>
      </w:r>
      <w:proofErr w:type="gramEnd"/>
      <w:r w:rsidRPr="00440F21">
        <w:rPr>
          <w:rFonts w:ascii="Times New Roman"/>
          <w:sz w:val="26"/>
          <w:lang w:val="en-GB"/>
        </w:rPr>
        <w:t xml:space="preserve"> may </w:t>
      </w:r>
      <w:r w:rsidRPr="00440F21">
        <w:rPr>
          <w:rFonts w:ascii="Times New Roman"/>
          <w:b/>
          <w:bCs/>
          <w:sz w:val="26"/>
          <w:lang w:val="en-GB"/>
        </w:rPr>
        <w:t>not</w:t>
      </w:r>
      <w:r w:rsidRPr="00440F21">
        <w:rPr>
          <w:rFonts w:ascii="Times New Roman"/>
          <w:sz w:val="26"/>
          <w:lang w:val="en-GB"/>
        </w:rPr>
        <w:t xml:space="preserve"> be </w:t>
      </w:r>
      <w:r w:rsidR="00033219" w:rsidRPr="00440F21">
        <w:rPr>
          <w:rFonts w:ascii="Times New Roman"/>
          <w:sz w:val="26"/>
          <w:lang w:val="en-GB" w:eastAsia="zh-HK"/>
        </w:rPr>
        <w:t>permitted</w:t>
      </w:r>
      <w:r w:rsidRPr="00440F21">
        <w:rPr>
          <w:rFonts w:ascii="Times New Roman"/>
          <w:sz w:val="26"/>
          <w:lang w:val="en-GB"/>
        </w:rPr>
        <w:t xml:space="preserve"> beyond a certain age (say 55 or 65);</w:t>
      </w:r>
    </w:p>
    <w:p w:rsidR="005100B9" w:rsidRPr="00440F21" w:rsidRDefault="005100B9" w:rsidP="000D1AFE">
      <w:pPr>
        <w:shd w:val="clear" w:color="auto" w:fill="FFFFFF"/>
        <w:tabs>
          <w:tab w:val="left" w:pos="-720"/>
          <w:tab w:val="left" w:pos="0"/>
          <w:tab w:val="left" w:pos="720"/>
          <w:tab w:val="left" w:pos="1440"/>
        </w:tabs>
        <w:suppressAutoHyphens/>
        <w:ind w:left="2880" w:right="29"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suppressAutoHyphens/>
        <w:ind w:left="2880" w:right="29" w:hanging="720"/>
        <w:jc w:val="both"/>
        <w:rPr>
          <w:rFonts w:ascii="Times New Roman"/>
          <w:sz w:val="26"/>
          <w:lang w:val="en-GB"/>
        </w:rPr>
      </w:pPr>
      <w:r w:rsidRPr="00440F21">
        <w:rPr>
          <w:rFonts w:ascii="Times New Roman"/>
          <w:sz w:val="26"/>
          <w:lang w:val="en-GB"/>
        </w:rPr>
        <w:t>(ii)</w:t>
      </w:r>
      <w:r w:rsidRPr="00440F21">
        <w:rPr>
          <w:rFonts w:ascii="Times New Roman"/>
          <w:sz w:val="26"/>
          <w:lang w:val="en-GB"/>
        </w:rPr>
        <w:tab/>
      </w:r>
      <w:proofErr w:type="gramStart"/>
      <w:r w:rsidRPr="00440F21">
        <w:rPr>
          <w:rFonts w:ascii="Times New Roman"/>
          <w:sz w:val="26"/>
          <w:lang w:val="en-GB"/>
        </w:rPr>
        <w:t>conversion</w:t>
      </w:r>
      <w:proofErr w:type="gramEnd"/>
      <w:r w:rsidRPr="00440F21">
        <w:rPr>
          <w:rFonts w:ascii="Times New Roman"/>
          <w:sz w:val="26"/>
          <w:lang w:val="en-GB"/>
        </w:rPr>
        <w:t xml:space="preserve"> may </w:t>
      </w:r>
      <w:r w:rsidRPr="00440F21">
        <w:rPr>
          <w:rFonts w:ascii="Times New Roman"/>
          <w:b/>
          <w:bCs/>
          <w:sz w:val="26"/>
          <w:lang w:val="en-GB"/>
        </w:rPr>
        <w:t>not</w:t>
      </w:r>
      <w:r w:rsidRPr="00440F21">
        <w:rPr>
          <w:rFonts w:ascii="Times New Roman"/>
          <w:sz w:val="26"/>
          <w:lang w:val="en-GB"/>
        </w:rPr>
        <w:t xml:space="preserve"> be </w:t>
      </w:r>
      <w:r w:rsidR="00033219" w:rsidRPr="00440F21">
        <w:rPr>
          <w:rFonts w:ascii="Times New Roman"/>
          <w:sz w:val="26"/>
          <w:lang w:val="en-GB"/>
        </w:rPr>
        <w:t>permitted</w:t>
      </w:r>
      <w:r w:rsidRPr="00440F21">
        <w:rPr>
          <w:rFonts w:ascii="Times New Roman"/>
          <w:sz w:val="26"/>
          <w:lang w:val="en-GB"/>
        </w:rPr>
        <w:t xml:space="preserve"> after the policy has been in force for say 50% of its specified term (or a specified number of years);</w:t>
      </w:r>
    </w:p>
    <w:p w:rsidR="005100B9" w:rsidRPr="00440F21" w:rsidRDefault="005100B9" w:rsidP="000D1AFE">
      <w:pPr>
        <w:shd w:val="clear" w:color="auto" w:fill="FFFFFF"/>
        <w:tabs>
          <w:tab w:val="left" w:pos="-720"/>
          <w:tab w:val="left" w:pos="0"/>
          <w:tab w:val="left" w:pos="720"/>
        </w:tabs>
        <w:spacing w:line="180" w:lineRule="auto"/>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suppressAutoHyphens/>
        <w:ind w:left="2880" w:right="29" w:hanging="720"/>
        <w:jc w:val="both"/>
        <w:rPr>
          <w:rFonts w:ascii="Times New Roman"/>
          <w:sz w:val="26"/>
          <w:lang w:val="en-GB"/>
        </w:rPr>
      </w:pPr>
      <w:r w:rsidRPr="00440F21">
        <w:rPr>
          <w:rFonts w:ascii="Times New Roman"/>
          <w:sz w:val="26"/>
          <w:lang w:val="en-GB"/>
        </w:rPr>
        <w:t>(iii)</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face amount of the </w:t>
      </w:r>
      <w:r w:rsidR="00033219" w:rsidRPr="00440F21">
        <w:rPr>
          <w:rFonts w:ascii="Times New Roman"/>
          <w:sz w:val="26"/>
          <w:lang w:val="en-GB"/>
        </w:rPr>
        <w:t>permanent</w:t>
      </w:r>
      <w:r w:rsidRPr="00440F21">
        <w:rPr>
          <w:rFonts w:ascii="Times New Roman"/>
          <w:sz w:val="26"/>
          <w:lang w:val="en-GB"/>
        </w:rPr>
        <w:t xml:space="preserve"> plan will be limited to that </w:t>
      </w:r>
      <w:r w:rsidR="00033219" w:rsidRPr="00440F21">
        <w:rPr>
          <w:rFonts w:ascii="Times New Roman"/>
          <w:sz w:val="26"/>
          <w:lang w:val="en-GB" w:eastAsia="zh-HK"/>
        </w:rPr>
        <w:t>o</w:t>
      </w:r>
      <w:r w:rsidRPr="00440F21">
        <w:rPr>
          <w:rFonts w:ascii="Times New Roman"/>
          <w:sz w:val="26"/>
          <w:lang w:val="en-GB"/>
        </w:rPr>
        <w:t>f the term insurance (probably less after the term policy has been in force for some specified time).</w:t>
      </w:r>
    </w:p>
    <w:p w:rsidR="005100B9" w:rsidRPr="00440F21" w:rsidRDefault="005100B9" w:rsidP="000D1AFE">
      <w:pPr>
        <w:shd w:val="clear" w:color="auto" w:fill="FFFFFF"/>
        <w:tabs>
          <w:tab w:val="center" w:pos="4513"/>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ind w:right="26"/>
        <w:jc w:val="both"/>
        <w:rPr>
          <w:rFonts w:ascii="Times New Roman"/>
          <w:b/>
          <w:bCs/>
          <w:sz w:val="26"/>
          <w:lang w:val="en-GB"/>
        </w:rPr>
      </w:pPr>
      <w:r w:rsidRPr="00440F21">
        <w:rPr>
          <w:rFonts w:ascii="Times New Roman"/>
          <w:b/>
          <w:bCs/>
          <w:sz w:val="26"/>
          <w:lang w:val="en-GB"/>
        </w:rPr>
        <w:tab/>
        <w:t>2.1.2</w:t>
      </w:r>
      <w:r w:rsidRPr="00440F21">
        <w:rPr>
          <w:rFonts w:ascii="Times New Roman"/>
          <w:b/>
          <w:bCs/>
          <w:sz w:val="26"/>
          <w:lang w:val="en-GB"/>
        </w:rPr>
        <w:tab/>
        <w:t>Endowment Insurance</w:t>
      </w:r>
    </w:p>
    <w:p w:rsidR="005100B9" w:rsidRPr="00440F21" w:rsidRDefault="005100B9" w:rsidP="000D1AFE">
      <w:pPr>
        <w:shd w:val="clear" w:color="auto" w:fill="FFFFFF"/>
        <w:tabs>
          <w:tab w:val="left" w:pos="-720"/>
        </w:tabs>
        <w:suppressAutoHyphens/>
        <w:ind w:right="26"/>
        <w:jc w:val="both"/>
        <w:rPr>
          <w:rFonts w:ascii="Times New Roman"/>
          <w:sz w:val="26"/>
          <w:lang w:val="en-GB"/>
        </w:rPr>
      </w:pPr>
    </w:p>
    <w:p w:rsidR="005100B9" w:rsidRPr="00440F21" w:rsidRDefault="005100B9" w:rsidP="000D1AFE">
      <w:pPr>
        <w:shd w:val="clear" w:color="auto" w:fill="FFFFFF"/>
        <w:tabs>
          <w:tab w:val="left" w:pos="-720"/>
          <w:tab w:val="left" w:pos="720"/>
        </w:tabs>
        <w:suppressAutoHyphens/>
        <w:ind w:left="720" w:right="29"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An endowment plan </w:t>
      </w:r>
      <w:r w:rsidR="001B2908" w:rsidRPr="00440F21">
        <w:rPr>
          <w:rFonts w:ascii="Times New Roman"/>
          <w:sz w:val="26"/>
          <w:lang w:val="en-GB" w:eastAsia="zh-HK"/>
        </w:rPr>
        <w:t>will</w:t>
      </w:r>
      <w:r w:rsidRPr="00440F21">
        <w:rPr>
          <w:rFonts w:ascii="Times New Roman"/>
          <w:sz w:val="26"/>
          <w:lang w:val="en-GB"/>
        </w:rPr>
        <w:t xml:space="preserve"> pay the </w:t>
      </w:r>
      <w:r w:rsidRPr="00440F21">
        <w:rPr>
          <w:rFonts w:ascii="Times New Roman"/>
          <w:b/>
          <w:bCs/>
          <w:sz w:val="26"/>
          <w:lang w:val="en-GB"/>
        </w:rPr>
        <w:t>face amount</w:t>
      </w:r>
      <w:r w:rsidRPr="00440F21">
        <w:rPr>
          <w:rFonts w:ascii="Times New Roman"/>
          <w:sz w:val="26"/>
          <w:lang w:val="en-GB"/>
        </w:rPr>
        <w:t xml:space="preserve"> </w:t>
      </w:r>
      <w:r w:rsidR="001B2908" w:rsidRPr="00440F21">
        <w:rPr>
          <w:rFonts w:ascii="Times New Roman"/>
          <w:sz w:val="26"/>
          <w:lang w:val="en-GB" w:eastAsia="zh-HK"/>
        </w:rPr>
        <w:t>when the life insured survives</w:t>
      </w:r>
      <w:r w:rsidRPr="00440F21">
        <w:rPr>
          <w:rFonts w:ascii="Times New Roman"/>
          <w:sz w:val="26"/>
          <w:lang w:val="en-GB"/>
        </w:rPr>
        <w:t xml:space="preserve"> a specified </w:t>
      </w:r>
      <w:r w:rsidRPr="00440F21">
        <w:rPr>
          <w:rFonts w:ascii="Times New Roman"/>
          <w:b/>
          <w:bCs/>
          <w:sz w:val="26"/>
          <w:lang w:val="en-GB"/>
        </w:rPr>
        <w:t>term</w:t>
      </w:r>
      <w:r w:rsidRPr="00440F21">
        <w:rPr>
          <w:rFonts w:ascii="Times New Roman"/>
          <w:sz w:val="26"/>
          <w:lang w:val="en-GB"/>
        </w:rPr>
        <w:t xml:space="preserve"> </w:t>
      </w:r>
      <w:r w:rsidR="00326117" w:rsidRPr="00440F21">
        <w:rPr>
          <w:rFonts w:ascii="Times New Roman" w:eastAsia="SimSun"/>
          <w:iCs/>
          <w:sz w:val="26"/>
          <w:lang w:val="en-GB" w:eastAsia="zh-CN"/>
        </w:rPr>
        <w:t xml:space="preserve">but </w:t>
      </w:r>
      <w:r w:rsidR="00B801A1" w:rsidRPr="00B801A1">
        <w:rPr>
          <w:rFonts w:ascii="Times New Roman" w:eastAsia="SimSun"/>
          <w:iCs/>
          <w:sz w:val="26"/>
          <w:lang w:val="en-GB" w:eastAsia="zh-CN"/>
        </w:rPr>
        <w:t>upon death in case</w:t>
      </w:r>
      <w:r w:rsidR="001B2908" w:rsidRPr="00440F21">
        <w:rPr>
          <w:rFonts w:ascii="Times New Roman"/>
          <w:iCs/>
          <w:sz w:val="26"/>
          <w:lang w:val="en-GB" w:eastAsia="zh-HK"/>
        </w:rPr>
        <w:t xml:space="preserve"> he dies within the term</w:t>
      </w:r>
      <w:r w:rsidRPr="00440F21">
        <w:rPr>
          <w:rFonts w:ascii="Times New Roman"/>
          <w:sz w:val="26"/>
          <w:lang w:val="en-GB"/>
        </w:rPr>
        <w:t xml:space="preserve">.  </w:t>
      </w:r>
      <w:r w:rsidR="00120FEE" w:rsidRPr="00440F21">
        <w:rPr>
          <w:rFonts w:ascii="Times New Roman"/>
          <w:sz w:val="26"/>
          <w:lang w:val="en-GB" w:eastAsia="zh-HK"/>
        </w:rPr>
        <w:t>W</w:t>
      </w:r>
      <w:r w:rsidR="00AA2FC6">
        <w:rPr>
          <w:rFonts w:ascii="Times New Roman" w:eastAsia="SimSun" w:hint="eastAsia"/>
          <w:sz w:val="26"/>
          <w:lang w:val="en-GB" w:eastAsia="zh-CN"/>
        </w:rPr>
        <w:t>hen</w:t>
      </w:r>
      <w:r w:rsidRPr="00440F21">
        <w:rPr>
          <w:rFonts w:ascii="Times New Roman"/>
          <w:sz w:val="26"/>
          <w:lang w:val="en-GB"/>
        </w:rPr>
        <w:t xml:space="preserve"> the </w:t>
      </w:r>
      <w:r w:rsidR="00E10CBF" w:rsidRPr="00E10CBF">
        <w:rPr>
          <w:rFonts w:ascii="Times New Roman"/>
          <w:sz w:val="26"/>
          <w:lang w:val="en-GB"/>
        </w:rPr>
        <w:t xml:space="preserve">life insured </w:t>
      </w:r>
      <w:r w:rsidR="00E10CBF">
        <w:rPr>
          <w:rFonts w:ascii="Times New Roman" w:eastAsia="SimSun" w:hint="eastAsia"/>
          <w:sz w:val="26"/>
          <w:lang w:val="en-GB" w:eastAsia="zh-CN"/>
        </w:rPr>
        <w:t>survives</w:t>
      </w:r>
      <w:r w:rsidR="00120FEE" w:rsidRPr="00440F21">
        <w:rPr>
          <w:rFonts w:ascii="Times New Roman"/>
          <w:sz w:val="26"/>
          <w:lang w:val="en-GB" w:eastAsia="zh-HK"/>
        </w:rPr>
        <w:t xml:space="preserve"> the </w:t>
      </w:r>
      <w:r w:rsidR="00E10CBF">
        <w:rPr>
          <w:rFonts w:ascii="Times New Roman" w:eastAsia="SimSun" w:hint="eastAsia"/>
          <w:sz w:val="26"/>
          <w:lang w:val="en-GB" w:eastAsia="zh-CN"/>
        </w:rPr>
        <w:t>insurance period</w:t>
      </w:r>
      <w:r w:rsidRPr="00440F21">
        <w:rPr>
          <w:rFonts w:ascii="Times New Roman"/>
          <w:sz w:val="26"/>
          <w:lang w:val="en-GB"/>
        </w:rPr>
        <w:t xml:space="preserve">, the policy is said to </w:t>
      </w:r>
      <w:r w:rsidRPr="00440F21">
        <w:rPr>
          <w:rFonts w:ascii="Times New Roman"/>
          <w:b/>
          <w:bCs/>
          <w:sz w:val="26"/>
          <w:lang w:val="en-GB"/>
        </w:rPr>
        <w:t>mature</w:t>
      </w:r>
      <w:r w:rsidRPr="00440F21">
        <w:rPr>
          <w:rFonts w:ascii="Times New Roman"/>
          <w:sz w:val="26"/>
          <w:lang w:val="en-GB"/>
        </w:rPr>
        <w:t xml:space="preserve">.  As with term insurance, the description of the policy must include reference to the number of years of </w:t>
      </w:r>
      <w:r w:rsidR="00120FEE" w:rsidRPr="00440F21">
        <w:rPr>
          <w:rFonts w:ascii="Times New Roman"/>
          <w:sz w:val="26"/>
          <w:lang w:val="en-GB" w:eastAsia="zh-HK"/>
        </w:rPr>
        <w:t>insurance</w:t>
      </w:r>
      <w:r w:rsidRPr="00440F21">
        <w:rPr>
          <w:rFonts w:ascii="Times New Roman"/>
          <w:sz w:val="26"/>
          <w:lang w:val="en-GB"/>
        </w:rPr>
        <w:t>, e.g. a 20-year endowment.  Features to be noted with this plan are:</w:t>
      </w:r>
    </w:p>
    <w:p w:rsidR="005100B9" w:rsidRPr="00440F21" w:rsidRDefault="005100B9" w:rsidP="000D1AFE">
      <w:pPr>
        <w:shd w:val="clear" w:color="auto" w:fill="FFFFFF"/>
        <w:tabs>
          <w:tab w:val="left" w:pos="-720"/>
          <w:tab w:val="left" w:pos="720"/>
        </w:tabs>
        <w:suppressAutoHyphens/>
        <w:ind w:left="720" w:right="29" w:hanging="720"/>
        <w:jc w:val="both"/>
        <w:rPr>
          <w:rFonts w:ascii="Times New Roman"/>
          <w:sz w:val="26"/>
          <w:lang w:val="en-GB"/>
        </w:rPr>
      </w:pPr>
    </w:p>
    <w:p w:rsidR="005100B9" w:rsidRPr="00440F21" w:rsidRDefault="005100B9" w:rsidP="000D1AFE">
      <w:pPr>
        <w:shd w:val="clear" w:color="auto" w:fill="FFFFFF"/>
        <w:tabs>
          <w:tab w:val="left" w:pos="-720"/>
          <w:tab w:val="left" w:pos="720"/>
        </w:tabs>
        <w:suppressAutoHyphens/>
        <w:ind w:left="1440" w:right="29" w:hanging="1440"/>
        <w:jc w:val="both"/>
        <w:rPr>
          <w:rFonts w:ascii="Times New Roman"/>
          <w:sz w:val="26"/>
          <w:lang w:val="en-GB"/>
        </w:rPr>
      </w:pPr>
      <w:r w:rsidRPr="00440F21">
        <w:rPr>
          <w:rFonts w:ascii="Times New Roman"/>
          <w:sz w:val="26"/>
          <w:lang w:val="en-GB"/>
        </w:rPr>
        <w:tab/>
        <w:t>(a)</w:t>
      </w:r>
      <w:r w:rsidRPr="00440F21">
        <w:rPr>
          <w:rFonts w:ascii="Times New Roman"/>
          <w:b/>
          <w:bCs/>
          <w:sz w:val="26"/>
          <w:lang w:val="en-GB"/>
        </w:rPr>
        <w:tab/>
        <w:t>Premiums</w:t>
      </w:r>
      <w:r w:rsidRPr="00440F21">
        <w:rPr>
          <w:rFonts w:ascii="Times New Roman"/>
          <w:b/>
          <w:sz w:val="26"/>
          <w:lang w:val="en-GB"/>
        </w:rPr>
        <w:t>:</w:t>
      </w:r>
      <w:r w:rsidRPr="00440F21">
        <w:rPr>
          <w:rFonts w:ascii="Times New Roman"/>
          <w:sz w:val="26"/>
          <w:lang w:val="en-GB"/>
        </w:rPr>
        <w:t xml:space="preserve"> are not cheap, since under normal circumstances </w:t>
      </w:r>
      <w:r w:rsidR="00F5387C" w:rsidRPr="00440F21">
        <w:rPr>
          <w:rFonts w:ascii="Times New Roman" w:eastAsia="SimSun"/>
          <w:sz w:val="26"/>
          <w:lang w:val="en-GB" w:eastAsia="zh-CN"/>
        </w:rPr>
        <w:t>the face amount</w:t>
      </w:r>
      <w:r w:rsidRPr="00440F21">
        <w:rPr>
          <w:rFonts w:ascii="Times New Roman"/>
          <w:sz w:val="26"/>
          <w:lang w:val="en-GB"/>
        </w:rPr>
        <w:t xml:space="preserve"> </w:t>
      </w:r>
      <w:r w:rsidRPr="00440F21">
        <w:rPr>
          <w:rFonts w:ascii="Times New Roman"/>
          <w:b/>
          <w:bCs/>
          <w:sz w:val="26"/>
          <w:lang w:val="en-GB"/>
        </w:rPr>
        <w:t>must</w:t>
      </w:r>
      <w:r w:rsidRPr="00440F21">
        <w:rPr>
          <w:rFonts w:ascii="Times New Roman"/>
          <w:sz w:val="26"/>
          <w:lang w:val="en-GB"/>
        </w:rPr>
        <w:t xml:space="preserve"> </w:t>
      </w:r>
      <w:r w:rsidR="00F5387C" w:rsidRPr="00440F21">
        <w:rPr>
          <w:rFonts w:ascii="Times New Roman" w:eastAsia="SimSun"/>
          <w:sz w:val="26"/>
          <w:lang w:val="en-GB" w:eastAsia="zh-CN"/>
        </w:rPr>
        <w:t>become payable</w:t>
      </w:r>
      <w:r w:rsidRPr="00440F21">
        <w:rPr>
          <w:rFonts w:ascii="Times New Roman"/>
          <w:sz w:val="26"/>
          <w:lang w:val="en-GB"/>
        </w:rPr>
        <w:t xml:space="preserve"> </w:t>
      </w:r>
      <w:r w:rsidRPr="00440F21">
        <w:rPr>
          <w:rFonts w:ascii="Times New Roman"/>
          <w:i/>
          <w:iCs/>
          <w:sz w:val="26"/>
          <w:lang w:val="en-GB"/>
        </w:rPr>
        <w:t>not later than</w:t>
      </w:r>
      <w:r w:rsidRPr="00440F21">
        <w:rPr>
          <w:rFonts w:ascii="Times New Roman"/>
          <w:sz w:val="26"/>
          <w:lang w:val="en-GB"/>
        </w:rPr>
        <w:t xml:space="preserve"> the specified </w:t>
      </w:r>
      <w:r w:rsidR="00120FEE" w:rsidRPr="00440F21">
        <w:rPr>
          <w:rFonts w:ascii="Times New Roman"/>
          <w:sz w:val="26"/>
          <w:lang w:val="en-GB" w:eastAsia="zh-HK"/>
        </w:rPr>
        <w:t>term</w:t>
      </w:r>
      <w:r w:rsidRPr="00440F21">
        <w:rPr>
          <w:rFonts w:ascii="Times New Roman"/>
          <w:sz w:val="26"/>
          <w:lang w:val="en-GB"/>
        </w:rPr>
        <w:t xml:space="preserve"> in the future; premiums are </w:t>
      </w:r>
      <w:r w:rsidRPr="00440F21">
        <w:rPr>
          <w:rFonts w:ascii="Times New Roman"/>
          <w:b/>
          <w:bCs/>
          <w:sz w:val="26"/>
          <w:lang w:val="en-GB"/>
        </w:rPr>
        <w:t>level</w:t>
      </w:r>
      <w:r w:rsidRPr="00440F21">
        <w:rPr>
          <w:rFonts w:ascii="Times New Roman"/>
          <w:sz w:val="26"/>
          <w:lang w:val="en-GB"/>
        </w:rPr>
        <w:t xml:space="preserve">, normally paid annually, although </w:t>
      </w:r>
      <w:r w:rsidRPr="00440F21">
        <w:rPr>
          <w:rFonts w:ascii="Times New Roman"/>
          <w:i/>
          <w:iCs/>
          <w:sz w:val="26"/>
          <w:lang w:val="en-GB"/>
        </w:rPr>
        <w:t>single premium</w:t>
      </w:r>
      <w:r w:rsidRPr="00440F21">
        <w:rPr>
          <w:rFonts w:ascii="Times New Roman"/>
          <w:sz w:val="26"/>
          <w:lang w:val="en-GB"/>
        </w:rPr>
        <w:t xml:space="preserve"> endowments are possible;</w:t>
      </w:r>
    </w:p>
    <w:p w:rsidR="005100B9" w:rsidRPr="00440F21" w:rsidRDefault="005100B9" w:rsidP="000D1AFE">
      <w:pPr>
        <w:shd w:val="clear" w:color="auto" w:fill="FFFFFF"/>
        <w:tabs>
          <w:tab w:val="left" w:pos="-720"/>
          <w:tab w:val="left" w:pos="720"/>
        </w:tabs>
        <w:suppressAutoHyphens/>
        <w:ind w:left="1440" w:right="29" w:hanging="1440"/>
        <w:jc w:val="both"/>
        <w:rPr>
          <w:rFonts w:ascii="Times New Roman"/>
          <w:sz w:val="26"/>
          <w:lang w:val="en-GB"/>
        </w:rPr>
      </w:pPr>
    </w:p>
    <w:p w:rsidR="005100B9" w:rsidRPr="00440F21" w:rsidRDefault="005100B9" w:rsidP="000D1AFE">
      <w:pPr>
        <w:shd w:val="clear" w:color="auto" w:fill="FFFFFF"/>
        <w:tabs>
          <w:tab w:val="left" w:pos="-720"/>
          <w:tab w:val="left" w:pos="720"/>
        </w:tabs>
        <w:suppressAutoHyphens/>
        <w:ind w:left="1440" w:right="29" w:hanging="1440"/>
        <w:jc w:val="both"/>
        <w:rPr>
          <w:rFonts w:ascii="Times New Roman"/>
          <w:sz w:val="26"/>
          <w:lang w:val="en-GB"/>
        </w:rPr>
      </w:pPr>
      <w:r w:rsidRPr="00440F21">
        <w:rPr>
          <w:rFonts w:ascii="Times New Roman"/>
          <w:sz w:val="26"/>
          <w:lang w:val="en-GB"/>
        </w:rPr>
        <w:tab/>
        <w:t>(b)</w:t>
      </w:r>
      <w:r w:rsidRPr="00440F21">
        <w:rPr>
          <w:rFonts w:ascii="Times New Roman"/>
          <w:b/>
          <w:bCs/>
          <w:sz w:val="26"/>
          <w:lang w:val="en-GB"/>
        </w:rPr>
        <w:tab/>
        <w:t>Technically</w:t>
      </w:r>
      <w:r w:rsidRPr="00440F21">
        <w:rPr>
          <w:rFonts w:ascii="Times New Roman"/>
          <w:b/>
          <w:sz w:val="26"/>
          <w:lang w:val="en-GB"/>
        </w:rPr>
        <w:t>:</w:t>
      </w:r>
      <w:r w:rsidRPr="00440F21">
        <w:rPr>
          <w:rFonts w:ascii="Times New Roman"/>
          <w:sz w:val="26"/>
          <w:lang w:val="en-GB"/>
        </w:rPr>
        <w:t xml:space="preserve"> the plan is a </w:t>
      </w:r>
      <w:r w:rsidRPr="00440F21">
        <w:rPr>
          <w:rFonts w:ascii="Times New Roman"/>
          <w:b/>
          <w:bCs/>
          <w:sz w:val="26"/>
          <w:lang w:val="en-GB"/>
        </w:rPr>
        <w:t xml:space="preserve">combination </w:t>
      </w:r>
      <w:r w:rsidRPr="00440F21">
        <w:rPr>
          <w:rFonts w:ascii="Times New Roman"/>
          <w:sz w:val="26"/>
          <w:lang w:val="en-GB"/>
        </w:rPr>
        <w:t xml:space="preserve">of a </w:t>
      </w:r>
      <w:r w:rsidRPr="00440F21">
        <w:rPr>
          <w:rFonts w:ascii="Times New Roman"/>
          <w:i/>
          <w:iCs/>
          <w:sz w:val="26"/>
          <w:lang w:val="en-GB"/>
        </w:rPr>
        <w:t>term insurance</w:t>
      </w:r>
      <w:r w:rsidRPr="00440F21">
        <w:rPr>
          <w:rFonts w:ascii="Times New Roman"/>
          <w:sz w:val="26"/>
          <w:lang w:val="en-GB"/>
        </w:rPr>
        <w:t xml:space="preserve"> and a </w:t>
      </w:r>
      <w:r w:rsidRPr="00440F21">
        <w:rPr>
          <w:rFonts w:ascii="Times New Roman"/>
          <w:i/>
          <w:iCs/>
          <w:sz w:val="26"/>
          <w:lang w:val="en-GB"/>
        </w:rPr>
        <w:t>pure endowment</w:t>
      </w:r>
      <w:r w:rsidRPr="00440F21">
        <w:rPr>
          <w:rFonts w:ascii="Times New Roman"/>
          <w:sz w:val="26"/>
          <w:lang w:val="en-GB"/>
        </w:rPr>
        <w:t xml:space="preserve"> for equal amounts.  (A </w:t>
      </w:r>
      <w:r w:rsidRPr="00440F21">
        <w:rPr>
          <w:rFonts w:ascii="Times New Roman"/>
          <w:b/>
          <w:bCs/>
          <w:sz w:val="26"/>
          <w:lang w:val="en-GB"/>
        </w:rPr>
        <w:t>pure endowment</w:t>
      </w:r>
      <w:r w:rsidRPr="00440F21">
        <w:rPr>
          <w:rFonts w:ascii="Times New Roman"/>
          <w:sz w:val="26"/>
          <w:lang w:val="en-GB"/>
        </w:rPr>
        <w:t xml:space="preserve"> is a contract under which the </w:t>
      </w:r>
      <w:r w:rsidR="00120FEE" w:rsidRPr="00440F21">
        <w:rPr>
          <w:rFonts w:ascii="Times New Roman"/>
          <w:sz w:val="26"/>
          <w:lang w:val="en-GB" w:eastAsia="zh-HK"/>
        </w:rPr>
        <w:t xml:space="preserve">death </w:t>
      </w:r>
      <w:r w:rsidRPr="00440F21">
        <w:rPr>
          <w:rFonts w:ascii="Times New Roman"/>
          <w:sz w:val="26"/>
          <w:lang w:val="en-GB"/>
        </w:rPr>
        <w:t xml:space="preserve">benefit is </w:t>
      </w:r>
      <w:r w:rsidRPr="00440F21">
        <w:rPr>
          <w:rFonts w:ascii="Times New Roman"/>
          <w:i/>
          <w:iCs/>
          <w:sz w:val="26"/>
          <w:lang w:val="en-GB"/>
        </w:rPr>
        <w:t>only</w:t>
      </w:r>
      <w:r w:rsidRPr="00440F21">
        <w:rPr>
          <w:rFonts w:ascii="Times New Roman"/>
          <w:sz w:val="26"/>
          <w:lang w:val="en-GB"/>
        </w:rPr>
        <w:t xml:space="preserve"> payable if the life insured </w:t>
      </w:r>
      <w:r w:rsidRPr="00440F21">
        <w:rPr>
          <w:rFonts w:ascii="Times New Roman"/>
          <w:b/>
          <w:bCs/>
          <w:sz w:val="26"/>
          <w:lang w:val="en-GB"/>
        </w:rPr>
        <w:t>survives</w:t>
      </w:r>
      <w:r w:rsidRPr="00440F21">
        <w:rPr>
          <w:rFonts w:ascii="Times New Roman"/>
          <w:sz w:val="26"/>
          <w:lang w:val="en-GB"/>
        </w:rPr>
        <w:t xml:space="preserve"> the term);</w:t>
      </w:r>
    </w:p>
    <w:p w:rsidR="005100B9" w:rsidRPr="00440F21" w:rsidRDefault="005100B9" w:rsidP="000D1AFE">
      <w:pPr>
        <w:shd w:val="clear" w:color="auto" w:fill="FFFFFF"/>
        <w:tabs>
          <w:tab w:val="left" w:pos="-720"/>
          <w:tab w:val="left" w:pos="720"/>
        </w:tabs>
        <w:suppressAutoHyphens/>
        <w:ind w:left="1440" w:right="29" w:hanging="1440"/>
        <w:jc w:val="both"/>
        <w:rPr>
          <w:rFonts w:ascii="Times New Roman"/>
          <w:sz w:val="26"/>
          <w:lang w:val="en-GB"/>
        </w:rPr>
      </w:pPr>
    </w:p>
    <w:p w:rsidR="005100B9" w:rsidRPr="00440F21" w:rsidRDefault="005100B9" w:rsidP="000D1AFE">
      <w:pPr>
        <w:shd w:val="clear" w:color="auto" w:fill="FFFFFF"/>
        <w:tabs>
          <w:tab w:val="left" w:pos="-720"/>
          <w:tab w:val="left" w:pos="720"/>
        </w:tabs>
        <w:suppressAutoHyphens/>
        <w:ind w:left="1440" w:right="29" w:hanging="1440"/>
        <w:jc w:val="both"/>
        <w:rPr>
          <w:rFonts w:ascii="Times New Roman"/>
          <w:sz w:val="26"/>
          <w:lang w:val="en-GB"/>
        </w:rPr>
      </w:pPr>
      <w:r w:rsidRPr="00440F21">
        <w:rPr>
          <w:rFonts w:ascii="Times New Roman"/>
          <w:sz w:val="26"/>
          <w:lang w:val="en-GB"/>
        </w:rPr>
        <w:tab/>
        <w:t>(c)</w:t>
      </w:r>
      <w:r w:rsidRPr="00440F21">
        <w:rPr>
          <w:rFonts w:ascii="Times New Roman"/>
          <w:b/>
          <w:bCs/>
          <w:sz w:val="26"/>
          <w:lang w:val="en-GB"/>
        </w:rPr>
        <w:tab/>
        <w:t>Par or non-par:</w:t>
      </w:r>
      <w:r w:rsidRPr="00440F21">
        <w:rPr>
          <w:rFonts w:ascii="Times New Roman"/>
          <w:sz w:val="26"/>
          <w:lang w:val="en-GB"/>
        </w:rPr>
        <w:t xml:space="preserve"> such a plan may be on a participating (</w:t>
      </w:r>
      <w:r w:rsidRPr="00440F21">
        <w:rPr>
          <w:rFonts w:ascii="Times New Roman"/>
          <w:b/>
          <w:bCs/>
          <w:sz w:val="26"/>
          <w:lang w:val="en-GB"/>
        </w:rPr>
        <w:t>with-profit</w:t>
      </w:r>
      <w:r w:rsidRPr="00440F21">
        <w:rPr>
          <w:rFonts w:ascii="Times New Roman"/>
          <w:sz w:val="26"/>
          <w:lang w:val="en-GB"/>
        </w:rPr>
        <w:t>) or non-participating (</w:t>
      </w:r>
      <w:r w:rsidRPr="00440F21">
        <w:rPr>
          <w:rFonts w:ascii="Times New Roman"/>
          <w:b/>
          <w:bCs/>
          <w:sz w:val="26"/>
          <w:lang w:val="en-GB"/>
        </w:rPr>
        <w:t>without-profit</w:t>
      </w:r>
      <w:r w:rsidRPr="00440F21">
        <w:rPr>
          <w:rFonts w:ascii="Times New Roman"/>
          <w:sz w:val="26"/>
          <w:lang w:val="en-GB"/>
        </w:rPr>
        <w:t>) basis, at an appropriate premium;</w:t>
      </w:r>
    </w:p>
    <w:p w:rsidR="005100B9" w:rsidRPr="00440F21" w:rsidRDefault="005100B9" w:rsidP="000D1AFE">
      <w:pPr>
        <w:shd w:val="clear" w:color="auto" w:fill="FFFFFF"/>
        <w:tabs>
          <w:tab w:val="left" w:pos="-720"/>
          <w:tab w:val="left" w:pos="720"/>
        </w:tabs>
        <w:suppressAutoHyphens/>
        <w:ind w:left="1440" w:right="29" w:hanging="1440"/>
        <w:jc w:val="both"/>
        <w:rPr>
          <w:rFonts w:ascii="Times New Roman"/>
          <w:sz w:val="26"/>
          <w:lang w:val="en-GB"/>
        </w:rPr>
      </w:pPr>
    </w:p>
    <w:p w:rsidR="00644E7D" w:rsidRPr="00440F21" w:rsidRDefault="005100B9" w:rsidP="000D1AFE">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tab/>
        <w:t>(d)</w:t>
      </w:r>
      <w:r w:rsidRPr="00440F21">
        <w:rPr>
          <w:rFonts w:ascii="Times New Roman"/>
          <w:b/>
          <w:bCs/>
          <w:sz w:val="26"/>
          <w:lang w:val="en-GB"/>
        </w:rPr>
        <w:tab/>
        <w:t>Popularity:</w:t>
      </w:r>
      <w:r w:rsidRPr="00440F21">
        <w:rPr>
          <w:rFonts w:ascii="Times New Roman"/>
          <w:sz w:val="26"/>
          <w:lang w:val="en-GB"/>
        </w:rPr>
        <w:t xml:space="preserve"> because in principle such a plan provides the best of both worlds (premature death protection and personal savings for the </w:t>
      </w:r>
      <w:proofErr w:type="spellStart"/>
      <w:r w:rsidR="009B0608" w:rsidRPr="00440F21">
        <w:rPr>
          <w:rFonts w:ascii="Times New Roman"/>
          <w:sz w:val="26"/>
          <w:lang w:val="en-GB" w:eastAsia="zh-HK"/>
        </w:rPr>
        <w:t>policyowner</w:t>
      </w:r>
      <w:proofErr w:type="spellEnd"/>
      <w:r w:rsidRPr="00440F21">
        <w:rPr>
          <w:rFonts w:ascii="Times New Roman"/>
          <w:sz w:val="26"/>
          <w:lang w:val="en-GB"/>
        </w:rPr>
        <w:t xml:space="preserve"> if the policy matures), these have an apparent attraction.  However, probably because of the relatively high premium</w:t>
      </w:r>
      <w:r w:rsidR="009B0608" w:rsidRPr="00440F21">
        <w:rPr>
          <w:rFonts w:ascii="Times New Roman"/>
          <w:sz w:val="26"/>
          <w:lang w:val="en-GB" w:eastAsia="zh-HK"/>
        </w:rPr>
        <w:t xml:space="preserve"> rate</w:t>
      </w:r>
      <w:r w:rsidRPr="00440F21">
        <w:rPr>
          <w:rFonts w:ascii="Times New Roman"/>
          <w:sz w:val="26"/>
          <w:lang w:val="en-GB"/>
        </w:rPr>
        <w:t>s, such plans do not have great popularity here, or in many other markets at present.</w:t>
      </w:r>
    </w:p>
    <w:p w:rsidR="005100B9" w:rsidRPr="00440F21" w:rsidRDefault="003E1135" w:rsidP="000D1AFE">
      <w:pPr>
        <w:shd w:val="clear" w:color="auto" w:fill="FFFFFF"/>
        <w:tabs>
          <w:tab w:val="left" w:pos="-720"/>
        </w:tabs>
        <w:suppressAutoHyphens/>
        <w:ind w:left="720" w:right="26"/>
        <w:jc w:val="both"/>
        <w:rPr>
          <w:rFonts w:ascii="Times New Roman"/>
          <w:b/>
          <w:bCs/>
          <w:sz w:val="26"/>
          <w:lang w:val="en-GB"/>
        </w:rPr>
      </w:pPr>
      <w:r w:rsidRPr="00440F21">
        <w:rPr>
          <w:rFonts w:ascii="Times New Roman"/>
          <w:b/>
          <w:bCs/>
          <w:sz w:val="26"/>
          <w:lang w:val="en-GB"/>
        </w:rPr>
        <w:br w:type="page"/>
      </w:r>
      <w:r w:rsidR="005100B9" w:rsidRPr="00440F21">
        <w:rPr>
          <w:rFonts w:ascii="Times New Roman"/>
          <w:b/>
          <w:bCs/>
          <w:sz w:val="26"/>
          <w:lang w:val="en-GB"/>
        </w:rPr>
        <w:lastRenderedPageBreak/>
        <w:t>2.1.3</w:t>
      </w:r>
      <w:r w:rsidR="005100B9" w:rsidRPr="00440F21">
        <w:rPr>
          <w:rFonts w:ascii="Times New Roman"/>
          <w:b/>
          <w:bCs/>
          <w:sz w:val="26"/>
          <w:lang w:val="en-GB"/>
        </w:rPr>
        <w:tab/>
        <w:t>Whole Life Insurance</w:t>
      </w:r>
    </w:p>
    <w:p w:rsidR="005100B9" w:rsidRPr="00440F21" w:rsidRDefault="005100B9" w:rsidP="000D1AFE">
      <w:pPr>
        <w:shd w:val="clear" w:color="auto" w:fill="FFFFFF"/>
        <w:tabs>
          <w:tab w:val="left" w:pos="-720"/>
        </w:tabs>
        <w:suppressAutoHyphens/>
        <w:ind w:right="26"/>
        <w:jc w:val="both"/>
        <w:rPr>
          <w:rFonts w:ascii="Times New Roman"/>
          <w:b/>
          <w:bCs/>
          <w:sz w:val="26"/>
          <w:lang w:val="en-GB"/>
        </w:rPr>
      </w:pPr>
    </w:p>
    <w:p w:rsidR="005100B9" w:rsidRPr="00440F21" w:rsidRDefault="005100B9" w:rsidP="000D1AFE">
      <w:pPr>
        <w:shd w:val="clear" w:color="auto" w:fill="FFFFFF"/>
        <w:tabs>
          <w:tab w:val="left" w:pos="-720"/>
          <w:tab w:val="left" w:pos="720"/>
        </w:tabs>
        <w:suppressAutoHyphens/>
        <w:ind w:left="720" w:right="29"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Such a plan, quite literally, </w:t>
      </w:r>
      <w:r w:rsidR="009B0608" w:rsidRPr="00440F21">
        <w:rPr>
          <w:rFonts w:ascii="Times New Roman"/>
          <w:sz w:val="26"/>
          <w:lang w:val="en-GB" w:eastAsia="zh-HK"/>
        </w:rPr>
        <w:t>provides cover</w:t>
      </w:r>
      <w:r w:rsidRPr="00440F21">
        <w:rPr>
          <w:rFonts w:ascii="Times New Roman"/>
          <w:sz w:val="26"/>
          <w:lang w:val="en-GB"/>
        </w:rPr>
        <w:t xml:space="preserve"> that </w:t>
      </w:r>
      <w:r w:rsidR="002D0CFB" w:rsidRPr="00440F21">
        <w:rPr>
          <w:rFonts w:ascii="Times New Roman"/>
          <w:sz w:val="26"/>
          <w:lang w:val="en-GB" w:eastAsia="zh-HK"/>
        </w:rPr>
        <w:t xml:space="preserve">will </w:t>
      </w:r>
      <w:r w:rsidRPr="00440F21">
        <w:rPr>
          <w:rFonts w:ascii="Times New Roman"/>
          <w:sz w:val="26"/>
          <w:lang w:val="en-GB"/>
        </w:rPr>
        <w:t xml:space="preserve">last </w:t>
      </w:r>
      <w:r w:rsidRPr="00440F21">
        <w:rPr>
          <w:rFonts w:ascii="Times New Roman"/>
          <w:i/>
          <w:iCs/>
          <w:sz w:val="26"/>
          <w:lang w:val="en-GB"/>
        </w:rPr>
        <w:t>the whole of one's life</w:t>
      </w:r>
      <w:r w:rsidRPr="00440F21">
        <w:rPr>
          <w:rFonts w:ascii="Times New Roman"/>
          <w:sz w:val="26"/>
          <w:lang w:val="en-GB"/>
        </w:rPr>
        <w:t xml:space="preserve"> (sometimes it is called </w:t>
      </w:r>
      <w:r w:rsidRPr="00440F21">
        <w:rPr>
          <w:rFonts w:ascii="Times New Roman"/>
          <w:b/>
          <w:bCs/>
          <w:sz w:val="26"/>
          <w:lang w:val="en-GB"/>
        </w:rPr>
        <w:t>whole of life</w:t>
      </w:r>
      <w:r w:rsidRPr="00440F21">
        <w:rPr>
          <w:rFonts w:ascii="Times New Roman"/>
          <w:sz w:val="26"/>
          <w:lang w:val="en-GB"/>
        </w:rPr>
        <w:t xml:space="preserve"> </w:t>
      </w:r>
      <w:r w:rsidRPr="00117313">
        <w:rPr>
          <w:rFonts w:ascii="Times New Roman"/>
          <w:b/>
          <w:sz w:val="26"/>
          <w:lang w:val="en-GB"/>
        </w:rPr>
        <w:t>insurance</w:t>
      </w:r>
      <w:r w:rsidRPr="00440F21">
        <w:rPr>
          <w:rFonts w:ascii="Times New Roman"/>
          <w:sz w:val="26"/>
          <w:lang w:val="en-GB"/>
        </w:rPr>
        <w:t xml:space="preserve">).  The fundamental feature is that the face amount is paid on </w:t>
      </w:r>
      <w:r w:rsidRPr="00440F21">
        <w:rPr>
          <w:rFonts w:ascii="Times New Roman"/>
          <w:i/>
          <w:iCs/>
          <w:sz w:val="26"/>
          <w:lang w:val="en-GB"/>
        </w:rPr>
        <w:t>death</w:t>
      </w:r>
      <w:r w:rsidRPr="00440F21">
        <w:rPr>
          <w:rFonts w:ascii="Times New Roman"/>
          <w:sz w:val="26"/>
          <w:lang w:val="en-GB"/>
        </w:rPr>
        <w:t xml:space="preserve">, whenever that occurs, and </w:t>
      </w:r>
      <w:r w:rsidRPr="00440F21">
        <w:rPr>
          <w:rFonts w:ascii="Times New Roman"/>
          <w:b/>
          <w:bCs/>
          <w:sz w:val="26"/>
          <w:lang w:val="en-GB"/>
        </w:rPr>
        <w:t>not</w:t>
      </w:r>
      <w:r w:rsidRPr="00440F21">
        <w:rPr>
          <w:rFonts w:ascii="Times New Roman"/>
          <w:sz w:val="26"/>
          <w:lang w:val="en-GB"/>
        </w:rPr>
        <w:t xml:space="preserve"> before.  </w:t>
      </w:r>
      <w:r w:rsidR="002D0CFB" w:rsidRPr="00440F21">
        <w:rPr>
          <w:rFonts w:ascii="Times New Roman"/>
          <w:sz w:val="26"/>
          <w:lang w:val="en-GB" w:eastAsia="zh-HK"/>
        </w:rPr>
        <w:t>H</w:t>
      </w:r>
      <w:r w:rsidR="001B0DF0" w:rsidRPr="00440F21">
        <w:rPr>
          <w:rFonts w:ascii="Times New Roman"/>
          <w:sz w:val="26"/>
          <w:lang w:val="en-GB" w:eastAsia="zh-HK"/>
        </w:rPr>
        <w:t>aving said that</w:t>
      </w:r>
      <w:r w:rsidR="002D0CFB" w:rsidRPr="00440F21">
        <w:rPr>
          <w:rFonts w:ascii="Times New Roman"/>
          <w:sz w:val="26"/>
          <w:lang w:val="en-GB" w:eastAsia="zh-HK"/>
        </w:rPr>
        <w:t>, when the life insured reaches the age at the end of the mortality table that has been used to calculate premiums for that policy, usually 99 or 100, the insurer will pay the face amount, putting an end to the contract.</w:t>
      </w:r>
      <w:r w:rsidRPr="00440F21">
        <w:rPr>
          <w:rFonts w:ascii="Times New Roman"/>
          <w:sz w:val="26"/>
          <w:lang w:val="en-GB"/>
        </w:rPr>
        <w:t xml:space="preserve">  The relevant </w:t>
      </w:r>
      <w:r w:rsidR="002D0CFB" w:rsidRPr="00440F21">
        <w:rPr>
          <w:rFonts w:ascii="Times New Roman"/>
          <w:sz w:val="26"/>
          <w:lang w:val="en-GB" w:eastAsia="zh-HK"/>
        </w:rPr>
        <w:t xml:space="preserve">policy </w:t>
      </w:r>
      <w:r w:rsidRPr="00440F21">
        <w:rPr>
          <w:rFonts w:ascii="Times New Roman"/>
          <w:sz w:val="26"/>
          <w:lang w:val="en-GB"/>
        </w:rPr>
        <w:t>features to note are:</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720"/>
          <w:tab w:val="left" w:pos="1440"/>
        </w:tabs>
        <w:suppressAutoHyphens/>
        <w:ind w:left="1440" w:right="29" w:hanging="1440"/>
        <w:jc w:val="both"/>
        <w:rPr>
          <w:rFonts w:ascii="Times New Roman"/>
          <w:sz w:val="26"/>
          <w:lang w:val="en-GB"/>
        </w:rPr>
      </w:pPr>
      <w:r w:rsidRPr="00440F21">
        <w:rPr>
          <w:rFonts w:ascii="Times New Roman"/>
          <w:b/>
          <w:bCs/>
          <w:sz w:val="26"/>
          <w:lang w:val="en-GB"/>
        </w:rPr>
        <w:tab/>
      </w:r>
      <w:r w:rsidRPr="00440F21">
        <w:rPr>
          <w:rFonts w:ascii="Times New Roman"/>
          <w:sz w:val="26"/>
          <w:lang w:val="en-GB"/>
        </w:rPr>
        <w:t>(a)</w:t>
      </w:r>
      <w:r w:rsidRPr="00440F21">
        <w:rPr>
          <w:rFonts w:ascii="Times New Roman"/>
          <w:sz w:val="26"/>
          <w:lang w:val="en-GB"/>
        </w:rPr>
        <w:tab/>
      </w:r>
      <w:r w:rsidRPr="00440F21">
        <w:rPr>
          <w:rFonts w:ascii="Times New Roman"/>
          <w:b/>
          <w:bCs/>
          <w:sz w:val="26"/>
          <w:lang w:val="en-GB"/>
        </w:rPr>
        <w:t xml:space="preserve">Premiums: </w:t>
      </w:r>
      <w:proofErr w:type="gramStart"/>
      <w:r w:rsidRPr="00440F21">
        <w:rPr>
          <w:rFonts w:ascii="Times New Roman"/>
          <w:sz w:val="26"/>
          <w:lang w:val="en-GB"/>
        </w:rPr>
        <w:t>are</w:t>
      </w:r>
      <w:r w:rsidR="006B27EA" w:rsidRPr="00440F21">
        <w:rPr>
          <w:rFonts w:ascii="Times New Roman"/>
          <w:sz w:val="26"/>
          <w:lang w:val="en-GB"/>
        </w:rPr>
        <w:t xml:space="preserve"> </w:t>
      </w:r>
      <w:r w:rsidRPr="00440F21">
        <w:rPr>
          <w:rFonts w:ascii="Times New Roman"/>
          <w:b/>
          <w:bCs/>
          <w:sz w:val="26"/>
          <w:lang w:val="en-GB"/>
        </w:rPr>
        <w:t>level</w:t>
      </w:r>
      <w:proofErr w:type="gramEnd"/>
      <w:r w:rsidRPr="00440F21">
        <w:rPr>
          <w:rFonts w:ascii="Times New Roman"/>
          <w:sz w:val="26"/>
          <w:lang w:val="en-GB"/>
        </w:rPr>
        <w:t>, but may be subject to different provisions, including:</w:t>
      </w:r>
    </w:p>
    <w:p w:rsidR="005100B9" w:rsidRPr="00440F21" w:rsidRDefault="005100B9" w:rsidP="000D1AFE">
      <w:pPr>
        <w:numPr>
          <w:ilvl w:val="12"/>
          <w:numId w:val="0"/>
        </w:numPr>
        <w:shd w:val="clear" w:color="auto" w:fill="FFFFFF"/>
        <w:tabs>
          <w:tab w:val="left" w:pos="-720"/>
          <w:tab w:val="left" w:pos="720"/>
        </w:tabs>
        <w:suppressAutoHyphens/>
        <w:ind w:left="720" w:right="29"/>
        <w:jc w:val="both"/>
        <w:rPr>
          <w:rFonts w:ascii="Times New Roman"/>
          <w:sz w:val="26"/>
          <w:lang w:val="en-GB"/>
        </w:rPr>
      </w:pPr>
    </w:p>
    <w:p w:rsidR="005100B9" w:rsidRPr="00440F21" w:rsidRDefault="005100B9" w:rsidP="000D1AFE">
      <w:pPr>
        <w:shd w:val="clear" w:color="auto" w:fill="FFFFFF"/>
        <w:tabs>
          <w:tab w:val="left" w:pos="-720"/>
          <w:tab w:val="left" w:pos="720"/>
          <w:tab w:val="left" w:pos="1440"/>
          <w:tab w:val="left" w:pos="2160"/>
        </w:tabs>
        <w:suppressAutoHyphens/>
        <w:ind w:left="2160" w:right="29"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i/>
          <w:iCs/>
          <w:sz w:val="26"/>
          <w:lang w:val="en-GB"/>
        </w:rPr>
        <w:tab/>
      </w:r>
      <w:proofErr w:type="gramStart"/>
      <w:r w:rsidRPr="00440F21">
        <w:rPr>
          <w:rFonts w:ascii="Times New Roman"/>
          <w:i/>
          <w:iCs/>
          <w:sz w:val="26"/>
          <w:lang w:val="en-GB"/>
        </w:rPr>
        <w:t>payable</w:t>
      </w:r>
      <w:proofErr w:type="gramEnd"/>
      <w:r w:rsidRPr="00440F21">
        <w:rPr>
          <w:rFonts w:ascii="Times New Roman"/>
          <w:i/>
          <w:iCs/>
          <w:sz w:val="26"/>
          <w:lang w:val="en-GB"/>
        </w:rPr>
        <w:t xml:space="preserve"> throughout life</w:t>
      </w:r>
      <w:r w:rsidRPr="00440F21">
        <w:rPr>
          <w:rFonts w:ascii="Times New Roman"/>
          <w:iCs/>
          <w:sz w:val="26"/>
          <w:lang w:val="en-GB"/>
        </w:rPr>
        <w:t>:</w:t>
      </w:r>
      <w:r w:rsidRPr="00440F21">
        <w:rPr>
          <w:rFonts w:ascii="Times New Roman"/>
          <w:i/>
          <w:iCs/>
          <w:sz w:val="26"/>
          <w:lang w:val="en-GB"/>
        </w:rPr>
        <w:t xml:space="preserve"> </w:t>
      </w:r>
      <w:r w:rsidRPr="00440F21">
        <w:rPr>
          <w:rFonts w:ascii="Times New Roman"/>
          <w:sz w:val="26"/>
          <w:lang w:val="en-GB"/>
        </w:rPr>
        <w:t xml:space="preserve">in which event the policy may be called a </w:t>
      </w:r>
      <w:r w:rsidRPr="00440F21">
        <w:rPr>
          <w:rFonts w:ascii="Times New Roman"/>
          <w:b/>
          <w:bCs/>
          <w:sz w:val="26"/>
          <w:lang w:val="en-GB"/>
        </w:rPr>
        <w:t>straight life</w:t>
      </w:r>
      <w:r w:rsidRPr="00440F21">
        <w:rPr>
          <w:rFonts w:ascii="Times New Roman"/>
          <w:sz w:val="26"/>
          <w:lang w:val="en-GB"/>
        </w:rPr>
        <w:t xml:space="preserve"> insurance</w:t>
      </w:r>
      <w:r w:rsidR="005A5050" w:rsidRPr="00440F21">
        <w:rPr>
          <w:rFonts w:ascii="Times New Roman"/>
        </w:rPr>
        <w:t xml:space="preserve"> </w:t>
      </w:r>
      <w:r w:rsidR="005A5050" w:rsidRPr="00440F21">
        <w:rPr>
          <w:rFonts w:ascii="Times New Roman"/>
          <w:sz w:val="26"/>
          <w:lang w:val="en-GB"/>
        </w:rPr>
        <w:t>policy</w:t>
      </w:r>
      <w:r w:rsidRPr="00440F21">
        <w:rPr>
          <w:rFonts w:ascii="Times New Roman"/>
          <w:sz w:val="26"/>
          <w:lang w:val="en-GB"/>
        </w:rPr>
        <w:t xml:space="preserve">, or a </w:t>
      </w:r>
      <w:r w:rsidRPr="00440F21">
        <w:rPr>
          <w:rFonts w:ascii="Times New Roman"/>
          <w:b/>
          <w:bCs/>
          <w:sz w:val="26"/>
          <w:lang w:val="en-GB"/>
        </w:rPr>
        <w:t>continuous premium</w:t>
      </w:r>
      <w:r w:rsidRPr="00440F21">
        <w:rPr>
          <w:rFonts w:ascii="Times New Roman"/>
          <w:sz w:val="26"/>
          <w:lang w:val="en-GB"/>
        </w:rPr>
        <w:t xml:space="preserve"> whole life policy;</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720"/>
          <w:tab w:val="left" w:pos="1440"/>
          <w:tab w:val="left" w:pos="2160"/>
        </w:tabs>
        <w:suppressAutoHyphens/>
        <w:ind w:left="2160" w:right="29"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(ii)</w:t>
      </w:r>
      <w:r w:rsidRPr="00440F21">
        <w:rPr>
          <w:rFonts w:ascii="Times New Roman"/>
          <w:i/>
          <w:iCs/>
          <w:sz w:val="26"/>
          <w:lang w:val="en-GB"/>
        </w:rPr>
        <w:tab/>
      </w:r>
      <w:proofErr w:type="gramStart"/>
      <w:r w:rsidRPr="00440F21">
        <w:rPr>
          <w:rFonts w:ascii="Times New Roman"/>
          <w:i/>
          <w:iCs/>
          <w:sz w:val="26"/>
          <w:lang w:val="en-GB"/>
        </w:rPr>
        <w:t>payable</w:t>
      </w:r>
      <w:proofErr w:type="gramEnd"/>
      <w:r w:rsidRPr="00440F21">
        <w:rPr>
          <w:rFonts w:ascii="Times New Roman"/>
          <w:i/>
          <w:iCs/>
          <w:sz w:val="26"/>
          <w:lang w:val="en-GB"/>
        </w:rPr>
        <w:t xml:space="preserve"> for a limited period</w:t>
      </w:r>
      <w:r w:rsidRPr="00440F21">
        <w:rPr>
          <w:rFonts w:ascii="Times New Roman"/>
          <w:iCs/>
          <w:sz w:val="26"/>
          <w:lang w:val="en-GB"/>
        </w:rPr>
        <w:t>:</w:t>
      </w:r>
      <w:r w:rsidRPr="00440F21">
        <w:rPr>
          <w:rFonts w:ascii="Times New Roman"/>
          <w:i/>
          <w:iCs/>
          <w:sz w:val="26"/>
          <w:lang w:val="en-GB"/>
        </w:rPr>
        <w:t xml:space="preserve"> </w:t>
      </w:r>
      <w:r w:rsidRPr="00440F21">
        <w:rPr>
          <w:rFonts w:ascii="Times New Roman"/>
          <w:sz w:val="26"/>
          <w:lang w:val="en-GB"/>
        </w:rPr>
        <w:t>the policy may specify a number of years</w:t>
      </w:r>
      <w:r w:rsidR="005A5050" w:rsidRPr="00440F21">
        <w:rPr>
          <w:rFonts w:ascii="Times New Roman"/>
          <w:sz w:val="26"/>
          <w:lang w:val="en-GB" w:eastAsia="zh-HK"/>
        </w:rPr>
        <w:t xml:space="preserve"> during the lifetime of the life insured for premium payments</w:t>
      </w:r>
      <w:r w:rsidRPr="00440F21">
        <w:rPr>
          <w:rFonts w:ascii="Times New Roman"/>
          <w:sz w:val="26"/>
          <w:lang w:val="en-GB"/>
        </w:rPr>
        <w:t>;</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720"/>
          <w:tab w:val="left" w:pos="1440"/>
          <w:tab w:val="left" w:pos="2160"/>
        </w:tabs>
        <w:suppressAutoHyphens/>
        <w:ind w:left="2160" w:right="29"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(iii)</w:t>
      </w:r>
      <w:r w:rsidRPr="00440F21">
        <w:rPr>
          <w:rFonts w:ascii="Times New Roman"/>
          <w:i/>
          <w:iCs/>
          <w:sz w:val="26"/>
          <w:lang w:val="en-GB"/>
        </w:rPr>
        <w:tab/>
      </w:r>
      <w:proofErr w:type="gramStart"/>
      <w:r w:rsidRPr="00440F21">
        <w:rPr>
          <w:rFonts w:ascii="Times New Roman"/>
          <w:i/>
          <w:iCs/>
          <w:sz w:val="26"/>
          <w:lang w:val="en-GB"/>
        </w:rPr>
        <w:t>premium</w:t>
      </w:r>
      <w:proofErr w:type="gramEnd"/>
      <w:r w:rsidRPr="00440F21">
        <w:rPr>
          <w:rFonts w:ascii="Times New Roman"/>
          <w:i/>
          <w:iCs/>
          <w:sz w:val="26"/>
          <w:lang w:val="en-GB"/>
        </w:rPr>
        <w:t xml:space="preserve"> subject to an age</w:t>
      </w:r>
      <w:r w:rsidR="0099604F" w:rsidRPr="00440F21">
        <w:rPr>
          <w:rFonts w:ascii="Times New Roman"/>
          <w:i/>
          <w:iCs/>
          <w:sz w:val="26"/>
          <w:lang w:val="en-GB"/>
        </w:rPr>
        <w:t>-</w:t>
      </w:r>
      <w:r w:rsidRPr="00440F21">
        <w:rPr>
          <w:rFonts w:ascii="Times New Roman"/>
          <w:i/>
          <w:iCs/>
          <w:sz w:val="26"/>
          <w:lang w:val="en-GB"/>
        </w:rPr>
        <w:t>related limitation</w:t>
      </w:r>
      <w:r w:rsidRPr="00440F21">
        <w:rPr>
          <w:rFonts w:ascii="Times New Roman"/>
          <w:iCs/>
          <w:sz w:val="26"/>
          <w:lang w:val="en-GB"/>
        </w:rPr>
        <w:t>:</w:t>
      </w:r>
      <w:r w:rsidRPr="00440F21">
        <w:rPr>
          <w:rFonts w:ascii="Times New Roman"/>
          <w:i/>
          <w:iCs/>
          <w:sz w:val="26"/>
          <w:lang w:val="en-GB"/>
        </w:rPr>
        <w:t xml:space="preserve">  </w:t>
      </w:r>
      <w:r w:rsidRPr="00440F21">
        <w:rPr>
          <w:rFonts w:ascii="Times New Roman"/>
          <w:sz w:val="26"/>
          <w:lang w:val="en-GB"/>
        </w:rPr>
        <w:t xml:space="preserve">instead of specifying </w:t>
      </w:r>
      <w:r w:rsidR="005A5050" w:rsidRPr="00440F21">
        <w:rPr>
          <w:rFonts w:ascii="Times New Roman"/>
          <w:sz w:val="26"/>
          <w:lang w:val="en-GB" w:eastAsia="zh-HK"/>
        </w:rPr>
        <w:t>a</w:t>
      </w:r>
      <w:r w:rsidRPr="00440F21">
        <w:rPr>
          <w:rFonts w:ascii="Times New Roman"/>
          <w:sz w:val="26"/>
          <w:lang w:val="en-GB"/>
        </w:rPr>
        <w:t xml:space="preserve"> number of years, the policy may stipulate a</w:t>
      </w:r>
      <w:r w:rsidR="005A5050" w:rsidRPr="00440F21">
        <w:rPr>
          <w:rFonts w:ascii="Times New Roman"/>
          <w:sz w:val="26"/>
          <w:lang w:val="en-GB" w:eastAsia="zh-HK"/>
        </w:rPr>
        <w:t>n</w:t>
      </w:r>
      <w:r w:rsidRPr="00440F21">
        <w:rPr>
          <w:rFonts w:ascii="Times New Roman"/>
          <w:sz w:val="26"/>
          <w:lang w:val="en-GB"/>
        </w:rPr>
        <w:t xml:space="preserve"> age (say 65) after which no more premiums are required.  As with (ii) above, premiums are </w:t>
      </w:r>
      <w:r w:rsidR="00B31D92" w:rsidRPr="00440F21">
        <w:rPr>
          <w:rFonts w:ascii="Times New Roman"/>
          <w:sz w:val="26"/>
          <w:lang w:val="en-GB" w:eastAsia="zh-HK"/>
        </w:rPr>
        <w:t xml:space="preserve">only </w:t>
      </w:r>
      <w:r w:rsidRPr="00440F21">
        <w:rPr>
          <w:rFonts w:ascii="Times New Roman"/>
          <w:sz w:val="26"/>
          <w:lang w:val="en-GB"/>
        </w:rPr>
        <w:t xml:space="preserve">payable </w:t>
      </w:r>
      <w:r w:rsidR="00B31D92" w:rsidRPr="00440F21">
        <w:rPr>
          <w:rFonts w:ascii="Times New Roman"/>
          <w:sz w:val="26"/>
          <w:lang w:val="en-GB" w:eastAsia="zh-HK"/>
        </w:rPr>
        <w:t>up to the date o</w:t>
      </w:r>
      <w:r w:rsidRPr="00440F21">
        <w:rPr>
          <w:rFonts w:ascii="Times New Roman"/>
          <w:sz w:val="26"/>
          <w:lang w:val="en-GB"/>
        </w:rPr>
        <w:t xml:space="preserve">f death </w:t>
      </w:r>
      <w:r w:rsidR="00B31D92" w:rsidRPr="00440F21">
        <w:rPr>
          <w:rFonts w:ascii="Times New Roman"/>
          <w:sz w:val="26"/>
          <w:lang w:val="en-GB" w:eastAsia="zh-HK"/>
        </w:rPr>
        <w:t xml:space="preserve">if it </w:t>
      </w:r>
      <w:r w:rsidRPr="00440F21">
        <w:rPr>
          <w:rFonts w:ascii="Times New Roman"/>
          <w:sz w:val="26"/>
          <w:lang w:val="en-GB"/>
        </w:rPr>
        <w:t>occurs before the specified years/age;</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720"/>
          <w:tab w:val="left" w:pos="1440"/>
        </w:tabs>
        <w:suppressAutoHyphens/>
        <w:ind w:right="29"/>
        <w:jc w:val="both"/>
        <w:rPr>
          <w:rFonts w:ascii="Times New Roman"/>
          <w:sz w:val="26"/>
          <w:lang w:val="en-GB"/>
        </w:rPr>
      </w:pPr>
      <w:r w:rsidRPr="00440F21">
        <w:rPr>
          <w:rFonts w:ascii="Times New Roman"/>
          <w:b/>
          <w:bCs/>
          <w:sz w:val="26"/>
          <w:lang w:val="en-GB"/>
        </w:rPr>
        <w:tab/>
      </w:r>
      <w:r w:rsidRPr="00440F21">
        <w:rPr>
          <w:rFonts w:ascii="Times New Roman"/>
          <w:sz w:val="26"/>
          <w:lang w:val="en-GB"/>
        </w:rPr>
        <w:t>(b)</w:t>
      </w:r>
      <w:r w:rsidRPr="00440F21">
        <w:rPr>
          <w:rFonts w:ascii="Times New Roman"/>
          <w:sz w:val="26"/>
          <w:lang w:val="en-GB"/>
        </w:rPr>
        <w:tab/>
      </w:r>
      <w:r w:rsidRPr="00440F21">
        <w:rPr>
          <w:rFonts w:ascii="Times New Roman"/>
          <w:b/>
          <w:bCs/>
          <w:sz w:val="26"/>
          <w:lang w:val="en-GB"/>
        </w:rPr>
        <w:t>Par or non-par:</w:t>
      </w:r>
      <w:r w:rsidRPr="00440F21">
        <w:rPr>
          <w:rFonts w:ascii="Times New Roman"/>
          <w:sz w:val="26"/>
          <w:lang w:val="en-GB"/>
        </w:rPr>
        <w:t xml:space="preserve"> either </w:t>
      </w:r>
      <w:r w:rsidR="00B31D92" w:rsidRPr="00440F21">
        <w:rPr>
          <w:rFonts w:ascii="Times New Roman"/>
          <w:sz w:val="26"/>
          <w:lang w:val="en-GB" w:eastAsia="zh-HK"/>
        </w:rPr>
        <w:t>plan</w:t>
      </w:r>
      <w:r w:rsidRPr="00440F21">
        <w:rPr>
          <w:rFonts w:ascii="Times New Roman"/>
          <w:sz w:val="26"/>
          <w:lang w:val="en-GB"/>
        </w:rPr>
        <w:t xml:space="preserve"> is permissible;</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720"/>
          <w:tab w:val="left" w:pos="1440"/>
        </w:tabs>
        <w:suppressAutoHyphens/>
        <w:ind w:left="1440" w:right="26" w:hanging="1440"/>
        <w:jc w:val="both"/>
        <w:rPr>
          <w:rFonts w:ascii="Times New Roman"/>
          <w:sz w:val="26"/>
          <w:lang w:val="en-GB"/>
        </w:rPr>
      </w:pPr>
      <w:r w:rsidRPr="00440F21">
        <w:rPr>
          <w:rFonts w:ascii="Times New Roman"/>
          <w:b/>
          <w:bCs/>
          <w:sz w:val="26"/>
          <w:lang w:val="en-GB"/>
        </w:rPr>
        <w:tab/>
      </w:r>
      <w:r w:rsidRPr="00440F21">
        <w:rPr>
          <w:rFonts w:ascii="Times New Roman"/>
          <w:sz w:val="26"/>
          <w:lang w:val="en-GB"/>
        </w:rPr>
        <w:t>(c)</w:t>
      </w:r>
      <w:r w:rsidRPr="00440F21">
        <w:rPr>
          <w:rFonts w:ascii="Times New Roman"/>
          <w:b/>
          <w:bCs/>
          <w:sz w:val="26"/>
          <w:lang w:val="en-GB"/>
        </w:rPr>
        <w:tab/>
        <w:t>Variations:</w:t>
      </w:r>
      <w:r w:rsidRPr="00440F21">
        <w:rPr>
          <w:rFonts w:ascii="Times New Roman"/>
          <w:sz w:val="26"/>
          <w:lang w:val="en-GB"/>
        </w:rPr>
        <w:t xml:space="preserve"> many variations are possible, such as </w:t>
      </w:r>
      <w:r w:rsidRPr="00440F21">
        <w:rPr>
          <w:rFonts w:ascii="Times New Roman"/>
          <w:i/>
          <w:iCs/>
          <w:sz w:val="26"/>
          <w:lang w:val="en-GB"/>
        </w:rPr>
        <w:t>premiums</w:t>
      </w:r>
      <w:r w:rsidRPr="00440F21">
        <w:rPr>
          <w:rFonts w:ascii="Times New Roman"/>
          <w:sz w:val="26"/>
          <w:lang w:val="en-GB"/>
        </w:rPr>
        <w:t xml:space="preserve"> which </w:t>
      </w:r>
      <w:r w:rsidRPr="00440F21">
        <w:rPr>
          <w:rFonts w:ascii="Times New Roman"/>
          <w:b/>
          <w:bCs/>
          <w:sz w:val="26"/>
          <w:lang w:val="en-GB"/>
        </w:rPr>
        <w:t>increase</w:t>
      </w:r>
      <w:r w:rsidRPr="00440F21">
        <w:rPr>
          <w:rFonts w:ascii="Times New Roman"/>
          <w:sz w:val="26"/>
          <w:lang w:val="en-GB"/>
        </w:rPr>
        <w:t xml:space="preserve">, or </w:t>
      </w:r>
      <w:r w:rsidRPr="00440F21">
        <w:rPr>
          <w:rFonts w:ascii="Times New Roman"/>
          <w:i/>
          <w:iCs/>
          <w:sz w:val="26"/>
          <w:lang w:val="en-GB"/>
        </w:rPr>
        <w:t>face amounts</w:t>
      </w:r>
      <w:r w:rsidRPr="00440F21">
        <w:rPr>
          <w:rFonts w:ascii="Times New Roman"/>
          <w:sz w:val="26"/>
          <w:lang w:val="en-GB"/>
        </w:rPr>
        <w:t xml:space="preserve"> which </w:t>
      </w:r>
      <w:r w:rsidRPr="00440F21">
        <w:rPr>
          <w:rFonts w:ascii="Times New Roman"/>
          <w:b/>
          <w:bCs/>
          <w:sz w:val="26"/>
          <w:lang w:val="en-GB"/>
        </w:rPr>
        <w:t>change</w:t>
      </w:r>
      <w:r w:rsidRPr="00440F21">
        <w:rPr>
          <w:rFonts w:ascii="Times New Roman"/>
          <w:sz w:val="26"/>
          <w:lang w:val="en-GB"/>
        </w:rPr>
        <w:t xml:space="preserve">, at specified times during the policy's life, to cater for different needs as time goes by.  One such variation is called a </w:t>
      </w:r>
      <w:r w:rsidRPr="00440F21">
        <w:rPr>
          <w:rFonts w:ascii="Times New Roman"/>
          <w:i/>
          <w:iCs/>
          <w:sz w:val="26"/>
          <w:lang w:val="en-GB"/>
        </w:rPr>
        <w:t>graded-premium policy</w:t>
      </w:r>
      <w:r w:rsidRPr="00440F21">
        <w:rPr>
          <w:rFonts w:ascii="Times New Roman"/>
          <w:sz w:val="26"/>
          <w:lang w:val="en-GB"/>
        </w:rPr>
        <w:t xml:space="preserve">, where the premium increases (against a level </w:t>
      </w:r>
      <w:r w:rsidRPr="00440F21">
        <w:rPr>
          <w:rFonts w:ascii="Times New Roman"/>
          <w:b/>
          <w:bCs/>
          <w:sz w:val="26"/>
          <w:lang w:val="en-GB"/>
        </w:rPr>
        <w:t>face amount</w:t>
      </w:r>
      <w:r w:rsidRPr="00440F21">
        <w:rPr>
          <w:rFonts w:ascii="Times New Roman"/>
          <w:sz w:val="26"/>
          <w:lang w:val="en-GB"/>
        </w:rPr>
        <w:t xml:space="preserve">) on a regular basis, say every three years, until it </w:t>
      </w:r>
      <w:r w:rsidR="000921C1" w:rsidRPr="00440F21">
        <w:rPr>
          <w:rFonts w:ascii="Times New Roman"/>
          <w:sz w:val="26"/>
          <w:lang w:val="en-GB" w:eastAsia="zh-HK"/>
        </w:rPr>
        <w:t>equals</w:t>
      </w:r>
      <w:r w:rsidRPr="00440F21">
        <w:rPr>
          <w:rFonts w:ascii="Times New Roman"/>
          <w:sz w:val="26"/>
          <w:lang w:val="en-GB"/>
        </w:rPr>
        <w:t xml:space="preserve"> the level premium </w:t>
      </w:r>
      <w:r w:rsidR="000921C1" w:rsidRPr="00440F21">
        <w:rPr>
          <w:rFonts w:ascii="Times New Roman"/>
          <w:sz w:val="26"/>
          <w:lang w:val="en-GB" w:eastAsia="zh-HK"/>
        </w:rPr>
        <w:t xml:space="preserve">that has been </w:t>
      </w:r>
      <w:r w:rsidR="000921C1" w:rsidRPr="00440F21">
        <w:rPr>
          <w:rFonts w:ascii="Times New Roman"/>
          <w:sz w:val="26"/>
          <w:lang w:val="en-GB"/>
        </w:rPr>
        <w:t xml:space="preserve">prescribed </w:t>
      </w:r>
      <w:r w:rsidRPr="00440F21">
        <w:rPr>
          <w:rFonts w:ascii="Times New Roman"/>
          <w:sz w:val="26"/>
          <w:lang w:val="en-GB"/>
        </w:rPr>
        <w:t>for the rest of the life of the policy.</w:t>
      </w:r>
    </w:p>
    <w:p w:rsidR="005100B9" w:rsidRPr="00440F21" w:rsidRDefault="005100B9" w:rsidP="000D1AFE">
      <w:pPr>
        <w:shd w:val="clear" w:color="auto" w:fill="FFFFFF"/>
        <w:tabs>
          <w:tab w:val="center" w:pos="4513"/>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ind w:right="26"/>
        <w:jc w:val="both"/>
        <w:rPr>
          <w:rFonts w:ascii="Times New Roman"/>
          <w:b/>
          <w:bCs/>
          <w:sz w:val="28"/>
          <w:szCs w:val="28"/>
          <w:lang w:val="en-GB"/>
        </w:rPr>
      </w:pPr>
      <w:r w:rsidRPr="00440F21">
        <w:rPr>
          <w:rFonts w:ascii="Times New Roman"/>
          <w:b/>
          <w:bCs/>
          <w:sz w:val="28"/>
          <w:szCs w:val="28"/>
          <w:lang w:val="en-GB"/>
        </w:rPr>
        <w:t>2.2</w:t>
      </w:r>
      <w:r w:rsidRPr="00440F21">
        <w:rPr>
          <w:rFonts w:ascii="Times New Roman"/>
          <w:b/>
          <w:bCs/>
          <w:sz w:val="28"/>
          <w:szCs w:val="28"/>
          <w:lang w:val="en-GB"/>
        </w:rPr>
        <w:tab/>
        <w:t>NON-TRADITIONAL TYPES OF LIFE INSURANCE</w:t>
      </w:r>
    </w:p>
    <w:p w:rsidR="005100B9" w:rsidRPr="00440F21" w:rsidRDefault="005100B9" w:rsidP="000D1AFE">
      <w:pPr>
        <w:shd w:val="clear" w:color="auto" w:fill="FFFFFF"/>
        <w:tabs>
          <w:tab w:val="left" w:pos="-720"/>
        </w:tabs>
        <w:suppressAutoHyphens/>
        <w:ind w:left="-720" w:right="26"/>
        <w:jc w:val="both"/>
        <w:rPr>
          <w:rFonts w:ascii="Times New Roman"/>
          <w:b/>
          <w:bCs/>
          <w:sz w:val="26"/>
          <w:lang w:val="en-GB"/>
        </w:rPr>
      </w:pPr>
    </w:p>
    <w:p w:rsidR="005100B9" w:rsidRPr="00440F21" w:rsidRDefault="005100B9" w:rsidP="000D1AFE">
      <w:pPr>
        <w:pStyle w:val="af"/>
        <w:shd w:val="clear" w:color="auto" w:fill="FFFFFF"/>
        <w:ind w:right="26"/>
        <w:rPr>
          <w:rFonts w:ascii="Times New Roman"/>
          <w:spacing w:val="0"/>
        </w:rPr>
      </w:pPr>
      <w:r w:rsidRPr="00440F21">
        <w:rPr>
          <w:rFonts w:ascii="Times New Roman"/>
          <w:spacing w:val="0"/>
        </w:rPr>
        <w:tab/>
        <w:t>Life insurance, more or less in its present form, has been practised for approximately 400 years.  During that time, the basic policy formats have become very established and they still form a practical and useful role in providing this important form of cover.  However, the pattern of economic and social life does not stand still and new products have been developed, often providing a more flexible approach to life insurance cover and associated investment.  We look at two such examples.</w:t>
      </w:r>
    </w:p>
    <w:p w:rsidR="00644E7D" w:rsidRPr="00440F21" w:rsidRDefault="00644E7D" w:rsidP="000D1AFE">
      <w:pPr>
        <w:shd w:val="clear" w:color="auto" w:fill="FFFFFF"/>
        <w:tabs>
          <w:tab w:val="left" w:pos="-720"/>
          <w:tab w:val="left" w:pos="0"/>
          <w:tab w:val="left" w:pos="720"/>
        </w:tabs>
        <w:snapToGrid w:val="0"/>
        <w:ind w:left="1440" w:hanging="1440"/>
        <w:jc w:val="both"/>
        <w:rPr>
          <w:rFonts w:ascii="Times New Roman"/>
          <w:sz w:val="26"/>
          <w:lang w:val="en-GB"/>
        </w:rPr>
      </w:pPr>
    </w:p>
    <w:p w:rsidR="000152A5" w:rsidRDefault="005100B9" w:rsidP="000D1AFE">
      <w:pPr>
        <w:shd w:val="clear" w:color="auto" w:fill="FFFFFF"/>
        <w:tabs>
          <w:tab w:val="left" w:pos="-720"/>
        </w:tabs>
        <w:suppressAutoHyphens/>
        <w:ind w:left="-720" w:right="26"/>
        <w:jc w:val="both"/>
        <w:rPr>
          <w:rFonts w:ascii="Times New Roman"/>
          <w:b/>
          <w:bCs/>
          <w:sz w:val="26"/>
          <w:lang w:val="en-GB"/>
        </w:rPr>
      </w:pPr>
      <w:r w:rsidRPr="00440F21">
        <w:rPr>
          <w:rFonts w:ascii="Times New Roman"/>
          <w:b/>
          <w:bCs/>
          <w:sz w:val="26"/>
          <w:lang w:val="en-GB"/>
        </w:rPr>
        <w:tab/>
      </w:r>
    </w:p>
    <w:p w:rsidR="005100B9" w:rsidRPr="00440F21" w:rsidRDefault="000152A5" w:rsidP="000D1AFE">
      <w:pPr>
        <w:shd w:val="clear" w:color="auto" w:fill="FFFFFF"/>
        <w:suppressAutoHyphens/>
        <w:ind w:right="26"/>
        <w:jc w:val="both"/>
        <w:rPr>
          <w:rFonts w:ascii="Times New Roman"/>
          <w:b/>
          <w:bCs/>
          <w:sz w:val="26"/>
          <w:lang w:val="en-GB" w:eastAsia="zh-HK"/>
        </w:rPr>
      </w:pPr>
      <w:r>
        <w:rPr>
          <w:rFonts w:ascii="Times New Roman"/>
          <w:b/>
          <w:bCs/>
          <w:sz w:val="26"/>
          <w:lang w:val="en-GB"/>
        </w:rPr>
        <w:br w:type="page"/>
      </w:r>
      <w:r w:rsidR="005100B9" w:rsidRPr="00440F21">
        <w:rPr>
          <w:rFonts w:ascii="Times New Roman"/>
          <w:b/>
          <w:bCs/>
          <w:sz w:val="26"/>
          <w:lang w:val="en-GB"/>
        </w:rPr>
        <w:lastRenderedPageBreak/>
        <w:tab/>
        <w:t>2.2.1</w:t>
      </w:r>
      <w:r w:rsidR="005100B9" w:rsidRPr="00440F21">
        <w:rPr>
          <w:rFonts w:ascii="Times New Roman"/>
          <w:b/>
          <w:bCs/>
          <w:sz w:val="26"/>
          <w:lang w:val="en-GB"/>
        </w:rPr>
        <w:tab/>
        <w:t>Universal Life</w:t>
      </w:r>
      <w:r w:rsidR="00B73FCB" w:rsidRPr="00440F21">
        <w:rPr>
          <w:rFonts w:ascii="Times New Roman"/>
          <w:b/>
          <w:bCs/>
          <w:sz w:val="26"/>
          <w:lang w:val="en-GB" w:eastAsia="zh-HK"/>
        </w:rPr>
        <w:t xml:space="preserve"> Insurance</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83286E" w:rsidRPr="00440F21" w:rsidRDefault="005100B9" w:rsidP="000D1AFE">
      <w:pPr>
        <w:pStyle w:val="ad"/>
        <w:shd w:val="clear" w:color="auto" w:fill="FFFFFF"/>
        <w:ind w:right="-3"/>
        <w:rPr>
          <w:i w:val="0"/>
          <w:iCs/>
          <w:spacing w:val="0"/>
          <w:lang w:val="en-GB"/>
        </w:rPr>
      </w:pPr>
      <w:r w:rsidRPr="00440F21">
        <w:rPr>
          <w:spacing w:val="0"/>
          <w:lang w:val="en-GB"/>
        </w:rPr>
        <w:tab/>
      </w:r>
      <w:r w:rsidRPr="00440F21">
        <w:rPr>
          <w:spacing w:val="0"/>
          <w:lang w:val="en-GB"/>
        </w:rPr>
        <w:tab/>
      </w:r>
      <w:r w:rsidRPr="00440F21">
        <w:rPr>
          <w:i w:val="0"/>
          <w:iCs/>
          <w:spacing w:val="0"/>
          <w:lang w:val="en-GB"/>
        </w:rPr>
        <w:t>In an attempt to provide greater consumer choice and flexibility, this product has been developed</w:t>
      </w:r>
      <w:r w:rsidR="00FF62FA" w:rsidRPr="00440F21">
        <w:rPr>
          <w:i w:val="0"/>
          <w:iCs/>
          <w:spacing w:val="0"/>
          <w:lang w:val="en-GB" w:eastAsia="zh-HK"/>
        </w:rPr>
        <w:t>, in the form of a variation of the whole life insurance</w:t>
      </w:r>
      <w:r w:rsidRPr="00440F21">
        <w:rPr>
          <w:i w:val="0"/>
          <w:iCs/>
          <w:spacing w:val="0"/>
          <w:lang w:val="en-GB"/>
        </w:rPr>
        <w:t>.  It has been well described as a life insurance contract which:</w:t>
      </w:r>
    </w:p>
    <w:p w:rsidR="000152A5" w:rsidRDefault="000152A5" w:rsidP="000D1AFE">
      <w:pPr>
        <w:pStyle w:val="ad"/>
        <w:shd w:val="clear" w:color="auto" w:fill="FFFFFF"/>
        <w:ind w:right="-3"/>
        <w:rPr>
          <w:spacing w:val="0"/>
          <w:lang w:val="en-GB"/>
        </w:rPr>
      </w:pPr>
    </w:p>
    <w:p w:rsidR="005100B9" w:rsidRPr="00440F21" w:rsidRDefault="005100B9" w:rsidP="000D1AFE">
      <w:pPr>
        <w:pStyle w:val="ad"/>
        <w:shd w:val="clear" w:color="auto" w:fill="FFFFFF"/>
        <w:ind w:right="-3"/>
        <w:rPr>
          <w:spacing w:val="0"/>
          <w:lang w:val="en-GB"/>
        </w:rPr>
      </w:pPr>
      <w:r w:rsidRPr="00440F21">
        <w:rPr>
          <w:spacing w:val="0"/>
          <w:lang w:val="en-GB"/>
        </w:rPr>
        <w:tab/>
        <w:t>(a)</w:t>
      </w:r>
      <w:r w:rsidRPr="00440F21">
        <w:rPr>
          <w:spacing w:val="0"/>
          <w:lang w:val="en-GB"/>
        </w:rPr>
        <w:tab/>
      </w:r>
      <w:proofErr w:type="gramStart"/>
      <w:r w:rsidRPr="00440F21">
        <w:rPr>
          <w:spacing w:val="0"/>
          <w:lang w:val="en-GB"/>
        </w:rPr>
        <w:t>is</w:t>
      </w:r>
      <w:proofErr w:type="gramEnd"/>
      <w:r w:rsidRPr="00440F21">
        <w:rPr>
          <w:spacing w:val="0"/>
          <w:lang w:val="en-GB"/>
        </w:rPr>
        <w:t xml:space="preserve"> subject to </w:t>
      </w:r>
      <w:r w:rsidRPr="00440F21">
        <w:rPr>
          <w:i w:val="0"/>
          <w:iCs/>
          <w:spacing w:val="0"/>
          <w:lang w:val="en-GB"/>
        </w:rPr>
        <w:t>flexible premium</w:t>
      </w:r>
      <w:r w:rsidR="00BD23C1" w:rsidRPr="00440F21">
        <w:rPr>
          <w:i w:val="0"/>
          <w:iCs/>
          <w:spacing w:val="0"/>
          <w:lang w:val="en-GB" w:eastAsia="zh-HK"/>
        </w:rPr>
        <w:t>s</w:t>
      </w:r>
      <w:r w:rsidRPr="00440F21">
        <w:rPr>
          <w:spacing w:val="0"/>
          <w:lang w:val="en-GB"/>
        </w:rPr>
        <w:t>;</w:t>
      </w:r>
    </w:p>
    <w:p w:rsidR="005100B9" w:rsidRPr="00440F21" w:rsidRDefault="005100B9" w:rsidP="000D1AFE">
      <w:pPr>
        <w:shd w:val="clear" w:color="auto" w:fill="FFFFFF"/>
        <w:tabs>
          <w:tab w:val="left" w:pos="-720"/>
        </w:tabs>
        <w:suppressAutoHyphens/>
        <w:ind w:left="-720" w:right="26"/>
        <w:jc w:val="both"/>
        <w:rPr>
          <w:rFonts w:ascii="Times New Roman"/>
          <w:sz w:val="26"/>
          <w:lang w:val="en-GB"/>
        </w:rPr>
      </w:pPr>
    </w:p>
    <w:p w:rsidR="005100B9" w:rsidRPr="00440F21" w:rsidRDefault="005100B9" w:rsidP="000D1AFE">
      <w:pPr>
        <w:shd w:val="clear" w:color="auto" w:fill="FFFFFF"/>
        <w:tabs>
          <w:tab w:val="left" w:pos="-720"/>
        </w:tabs>
        <w:suppressAutoHyphens/>
        <w:ind w:left="-720" w:right="26"/>
        <w:jc w:val="both"/>
        <w:rPr>
          <w:rFonts w:ascii="Times New Roman"/>
          <w:sz w:val="26"/>
          <w:lang w:val="en-GB"/>
        </w:rPr>
      </w:pPr>
      <w:r w:rsidRPr="00440F21">
        <w:rPr>
          <w:rFonts w:ascii="Times New Roman"/>
          <w:sz w:val="26"/>
          <w:lang w:val="en-GB"/>
        </w:rPr>
        <w:tab/>
      </w:r>
      <w:r w:rsidRPr="00440F21">
        <w:rPr>
          <w:rFonts w:ascii="Times New Roman"/>
          <w:sz w:val="26"/>
          <w:lang w:val="en-GB"/>
        </w:rPr>
        <w:tab/>
        <w:t>(</w:t>
      </w:r>
      <w:proofErr w:type="gramStart"/>
      <w:r w:rsidRPr="00440F21">
        <w:rPr>
          <w:rFonts w:ascii="Times New Roman"/>
          <w:sz w:val="26"/>
          <w:lang w:val="en-GB"/>
        </w:rPr>
        <w:t>b</w:t>
      </w:r>
      <w:proofErr w:type="gramEnd"/>
      <w:r w:rsidRPr="00440F21">
        <w:rPr>
          <w:rFonts w:ascii="Times New Roman"/>
          <w:sz w:val="26"/>
          <w:lang w:val="en-GB"/>
        </w:rPr>
        <w:t>)</w:t>
      </w:r>
      <w:r w:rsidRPr="00440F21">
        <w:rPr>
          <w:rFonts w:ascii="Times New Roman"/>
          <w:sz w:val="26"/>
          <w:lang w:val="en-GB"/>
        </w:rPr>
        <w:tab/>
        <w:t xml:space="preserve">has an </w:t>
      </w:r>
      <w:r w:rsidRPr="00440F21">
        <w:rPr>
          <w:rFonts w:ascii="Times New Roman"/>
          <w:i/>
          <w:iCs/>
          <w:sz w:val="26"/>
          <w:lang w:val="en-GB"/>
        </w:rPr>
        <w:t xml:space="preserve">adjustable </w:t>
      </w:r>
      <w:r w:rsidR="00C72AE2" w:rsidRPr="00440F21">
        <w:rPr>
          <w:rFonts w:ascii="Times New Roman"/>
          <w:i/>
          <w:iCs/>
          <w:sz w:val="26"/>
          <w:lang w:val="en-GB" w:eastAsia="zh-HK"/>
        </w:rPr>
        <w:t xml:space="preserve">death </w:t>
      </w:r>
      <w:r w:rsidRPr="00440F21">
        <w:rPr>
          <w:rFonts w:ascii="Times New Roman"/>
          <w:i/>
          <w:iCs/>
          <w:sz w:val="26"/>
          <w:lang w:val="en-GB"/>
        </w:rPr>
        <w:t>benefit</w:t>
      </w:r>
      <w:r w:rsidRPr="00440F21">
        <w:rPr>
          <w:rFonts w:ascii="Times New Roman"/>
          <w:sz w:val="26"/>
          <w:lang w:val="en-GB"/>
        </w:rPr>
        <w:t xml:space="preserve">; </w:t>
      </w:r>
    </w:p>
    <w:p w:rsidR="005100B9" w:rsidRPr="00440F21" w:rsidRDefault="005100B9" w:rsidP="000D1AFE">
      <w:pPr>
        <w:shd w:val="clear" w:color="auto" w:fill="FFFFFF"/>
        <w:tabs>
          <w:tab w:val="left" w:pos="-720"/>
        </w:tabs>
        <w:suppressAutoHyphens/>
        <w:ind w:left="-720" w:right="26"/>
        <w:jc w:val="both"/>
        <w:rPr>
          <w:rFonts w:ascii="Times New Roman"/>
          <w:sz w:val="26"/>
          <w:lang w:val="en-GB"/>
        </w:rPr>
      </w:pPr>
    </w:p>
    <w:p w:rsidR="005100B9" w:rsidRPr="00440F21" w:rsidRDefault="006B27EA" w:rsidP="000D1AFE">
      <w:pPr>
        <w:shd w:val="clear" w:color="auto" w:fill="FFFFFF"/>
        <w:tabs>
          <w:tab w:val="left" w:pos="-720"/>
        </w:tabs>
        <w:suppressAutoHyphens/>
        <w:ind w:left="-720" w:right="26"/>
        <w:jc w:val="both"/>
        <w:rPr>
          <w:rFonts w:ascii="Times New Roman"/>
          <w:sz w:val="26"/>
          <w:lang w:val="en-GB"/>
        </w:rPr>
      </w:pPr>
      <w:r w:rsidRPr="00440F21">
        <w:rPr>
          <w:rFonts w:ascii="Times New Roman"/>
          <w:sz w:val="26"/>
          <w:lang w:val="en-GB"/>
        </w:rPr>
        <w:tab/>
      </w:r>
      <w:r w:rsidRPr="00440F21">
        <w:rPr>
          <w:rFonts w:ascii="Times New Roman"/>
          <w:sz w:val="26"/>
          <w:lang w:val="en-GB"/>
        </w:rPr>
        <w:tab/>
        <w:t>(c)</w:t>
      </w:r>
      <w:r w:rsidRPr="00440F21">
        <w:rPr>
          <w:rFonts w:ascii="Times New Roman"/>
          <w:sz w:val="26"/>
          <w:lang w:val="en-GB"/>
        </w:rPr>
        <w:tab/>
      </w:r>
      <w:proofErr w:type="gramStart"/>
      <w:r w:rsidRPr="00440F21">
        <w:rPr>
          <w:rFonts w:ascii="Times New Roman"/>
          <w:sz w:val="26"/>
          <w:lang w:val="en-GB"/>
        </w:rPr>
        <w:t>has</w:t>
      </w:r>
      <w:proofErr w:type="gramEnd"/>
      <w:r w:rsidRPr="00440F21">
        <w:rPr>
          <w:rFonts w:ascii="Times New Roman"/>
          <w:sz w:val="26"/>
          <w:lang w:val="en-GB"/>
        </w:rPr>
        <w:t xml:space="preserve"> an “unbundled”</w:t>
      </w:r>
      <w:r w:rsidR="005100B9" w:rsidRPr="00440F21">
        <w:rPr>
          <w:rFonts w:ascii="Times New Roman"/>
          <w:sz w:val="26"/>
          <w:lang w:val="en-GB"/>
        </w:rPr>
        <w:t xml:space="preserve"> pricing structure; and</w:t>
      </w:r>
    </w:p>
    <w:p w:rsidR="005100B9" w:rsidRPr="00440F21" w:rsidRDefault="005100B9" w:rsidP="000D1AFE">
      <w:pPr>
        <w:shd w:val="clear" w:color="auto" w:fill="FFFFFF"/>
        <w:tabs>
          <w:tab w:val="left" w:pos="-720"/>
        </w:tabs>
        <w:suppressAutoHyphens/>
        <w:ind w:left="-720" w:right="26"/>
        <w:jc w:val="both"/>
        <w:rPr>
          <w:rFonts w:ascii="Times New Roman"/>
          <w:sz w:val="26"/>
          <w:lang w:val="en-GB"/>
        </w:rPr>
      </w:pPr>
    </w:p>
    <w:p w:rsidR="005100B9" w:rsidRPr="00440F21" w:rsidRDefault="005100B9" w:rsidP="000D1AFE">
      <w:pPr>
        <w:shd w:val="clear" w:color="auto" w:fill="FFFFFF"/>
        <w:tabs>
          <w:tab w:val="left" w:pos="-720"/>
          <w:tab w:val="left" w:pos="709"/>
          <w:tab w:val="left" w:pos="1418"/>
        </w:tabs>
        <w:suppressAutoHyphens/>
        <w:ind w:left="-720" w:right="26"/>
        <w:jc w:val="both"/>
        <w:rPr>
          <w:rFonts w:ascii="Times New Roman"/>
          <w:sz w:val="26"/>
          <w:lang w:val="en-GB"/>
        </w:rPr>
      </w:pPr>
      <w:r w:rsidRPr="00440F21">
        <w:rPr>
          <w:rFonts w:ascii="Times New Roman"/>
          <w:sz w:val="26"/>
          <w:lang w:val="en-GB"/>
        </w:rPr>
        <w:tab/>
        <w:t xml:space="preserve">(d) </w:t>
      </w:r>
      <w:r w:rsidRPr="00440F21">
        <w:rPr>
          <w:rFonts w:ascii="Times New Roman"/>
          <w:sz w:val="26"/>
          <w:lang w:val="en-GB"/>
        </w:rPr>
        <w:tab/>
      </w:r>
      <w:proofErr w:type="gramStart"/>
      <w:r w:rsidRPr="00440F21">
        <w:rPr>
          <w:rFonts w:ascii="Times New Roman"/>
          <w:sz w:val="26"/>
          <w:lang w:val="en-GB"/>
        </w:rPr>
        <w:t>accumulates</w:t>
      </w:r>
      <w:proofErr w:type="gramEnd"/>
      <w:r w:rsidRPr="00440F21">
        <w:rPr>
          <w:rFonts w:ascii="Times New Roman"/>
          <w:sz w:val="26"/>
          <w:lang w:val="en-GB"/>
        </w:rPr>
        <w:t xml:space="preserve"> a </w:t>
      </w:r>
      <w:r w:rsidRPr="00440F21">
        <w:rPr>
          <w:rFonts w:ascii="Times New Roman"/>
          <w:i/>
          <w:iCs/>
          <w:sz w:val="26"/>
          <w:lang w:val="en-GB"/>
        </w:rPr>
        <w:t>cash value</w:t>
      </w:r>
      <w:r w:rsidRPr="00440F21">
        <w:rPr>
          <w:rFonts w:ascii="Times New Roman"/>
          <w:sz w:val="26"/>
          <w:lang w:val="en-GB"/>
        </w:rPr>
        <w:t>.</w:t>
      </w:r>
    </w:p>
    <w:p w:rsidR="005100B9" w:rsidRPr="00440F21" w:rsidRDefault="005100B9" w:rsidP="000D1AFE">
      <w:pPr>
        <w:shd w:val="clear" w:color="auto" w:fill="FFFFFF"/>
        <w:tabs>
          <w:tab w:val="left" w:pos="-720"/>
        </w:tabs>
        <w:suppressAutoHyphens/>
        <w:ind w:left="-720" w:right="26"/>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right="29"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t>We examine these and other features of this innovative product:</w:t>
      </w:r>
    </w:p>
    <w:p w:rsidR="005100B9" w:rsidRPr="00440F21" w:rsidRDefault="005100B9" w:rsidP="000D1AFE">
      <w:pPr>
        <w:shd w:val="clear" w:color="auto" w:fill="FFFFFF"/>
        <w:tabs>
          <w:tab w:val="left" w:pos="-720"/>
          <w:tab w:val="left" w:pos="0"/>
        </w:tabs>
        <w:suppressAutoHyphens/>
        <w:ind w:right="29"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26" w:hanging="1440"/>
        <w:jc w:val="both"/>
        <w:rPr>
          <w:rFonts w:ascii="Times New Roman"/>
          <w:sz w:val="26"/>
          <w:lang w:val="en-GB"/>
        </w:rPr>
      </w:pPr>
      <w:r w:rsidRPr="00440F21">
        <w:rPr>
          <w:rFonts w:ascii="Times New Roman"/>
          <w:sz w:val="26"/>
          <w:lang w:val="en-GB"/>
        </w:rPr>
        <w:tab/>
        <w:t>(a)</w:t>
      </w:r>
      <w:r w:rsidRPr="00440F21">
        <w:rPr>
          <w:rFonts w:ascii="Times New Roman"/>
          <w:b/>
          <w:bCs/>
          <w:sz w:val="26"/>
          <w:lang w:val="en-GB"/>
        </w:rPr>
        <w:tab/>
        <w:t>Flexible premium</w:t>
      </w:r>
      <w:r w:rsidR="00BD23C1" w:rsidRPr="00440F21">
        <w:rPr>
          <w:rFonts w:ascii="Times New Roman"/>
          <w:b/>
          <w:bCs/>
          <w:sz w:val="26"/>
          <w:lang w:val="en-GB" w:eastAsia="zh-HK"/>
        </w:rPr>
        <w:t>s</w:t>
      </w:r>
      <w:r w:rsidRPr="00440F21">
        <w:rPr>
          <w:rFonts w:ascii="Times New Roman"/>
          <w:b/>
          <w:bCs/>
          <w:sz w:val="26"/>
          <w:lang w:val="en-GB"/>
        </w:rPr>
        <w:t>:</w:t>
      </w:r>
      <w:r w:rsidRPr="00440F21">
        <w:rPr>
          <w:rFonts w:ascii="Times New Roman"/>
          <w:sz w:val="26"/>
          <w:lang w:val="en-GB"/>
        </w:rPr>
        <w:t xml:space="preserve"> subject to </w:t>
      </w:r>
      <w:r w:rsidR="00BD23C1" w:rsidRPr="00440F21">
        <w:rPr>
          <w:rFonts w:ascii="Times New Roman"/>
          <w:sz w:val="26"/>
          <w:lang w:val="en-GB" w:eastAsia="zh-HK"/>
        </w:rPr>
        <w:t>a minimum level of first-year premium payment(s)</w:t>
      </w:r>
      <w:r w:rsidRPr="00440F21">
        <w:rPr>
          <w:rFonts w:ascii="Times New Roman"/>
          <w:sz w:val="26"/>
          <w:lang w:val="en-GB"/>
        </w:rPr>
        <w:t xml:space="preserve">, the </w:t>
      </w:r>
      <w:proofErr w:type="spellStart"/>
      <w:r w:rsidRPr="00440F21">
        <w:rPr>
          <w:rFonts w:ascii="Times New Roman"/>
          <w:sz w:val="26"/>
          <w:lang w:val="en-GB"/>
        </w:rPr>
        <w:t>policyowner</w:t>
      </w:r>
      <w:proofErr w:type="spellEnd"/>
      <w:r w:rsidRPr="00440F21">
        <w:rPr>
          <w:rFonts w:ascii="Times New Roman"/>
          <w:sz w:val="26"/>
          <w:lang w:val="en-GB"/>
        </w:rPr>
        <w:t xml:space="preserve"> </w:t>
      </w:r>
      <w:r w:rsidR="00BD23C1" w:rsidRPr="00440F21">
        <w:rPr>
          <w:rFonts w:ascii="Times New Roman"/>
          <w:sz w:val="26"/>
          <w:lang w:val="en-GB" w:eastAsia="zh-HK"/>
        </w:rPr>
        <w:t xml:space="preserve">is allowed to enjoy the feature of flexible </w:t>
      </w:r>
      <w:r w:rsidRPr="00440F21">
        <w:rPr>
          <w:rFonts w:ascii="Times New Roman"/>
          <w:sz w:val="26"/>
          <w:lang w:val="en-GB"/>
        </w:rPr>
        <w:t>premium</w:t>
      </w:r>
      <w:r w:rsidR="00BD23C1" w:rsidRPr="00440F21">
        <w:rPr>
          <w:rFonts w:ascii="Times New Roman"/>
          <w:sz w:val="26"/>
          <w:lang w:val="en-GB" w:eastAsia="zh-HK"/>
        </w:rPr>
        <w:t>s</w:t>
      </w:r>
      <w:r w:rsidRPr="00440F21">
        <w:rPr>
          <w:rFonts w:ascii="Times New Roman"/>
          <w:sz w:val="26"/>
          <w:lang w:val="en-GB"/>
        </w:rPr>
        <w:t xml:space="preserve">.   </w:t>
      </w:r>
      <w:r w:rsidR="00BD23C1" w:rsidRPr="00440F21">
        <w:rPr>
          <w:rFonts w:ascii="Times New Roman"/>
          <w:sz w:val="26"/>
          <w:lang w:val="en-GB" w:eastAsia="zh-HK"/>
        </w:rPr>
        <w:t>After the first policy year</w:t>
      </w:r>
      <w:r w:rsidRPr="00440F21">
        <w:rPr>
          <w:rFonts w:ascii="Times New Roman"/>
          <w:sz w:val="26"/>
          <w:lang w:val="en-GB"/>
        </w:rPr>
        <w:t xml:space="preserve">, he can even </w:t>
      </w:r>
      <w:r w:rsidR="00BD23C1" w:rsidRPr="00440F21">
        <w:rPr>
          <w:rFonts w:ascii="Times New Roman"/>
          <w:sz w:val="26"/>
          <w:lang w:val="en-GB" w:eastAsia="zh-HK"/>
        </w:rPr>
        <w:t>skip</w:t>
      </w:r>
      <w:r w:rsidRPr="00440F21">
        <w:rPr>
          <w:rFonts w:ascii="Times New Roman"/>
          <w:sz w:val="26"/>
          <w:lang w:val="en-GB"/>
        </w:rPr>
        <w:t xml:space="preserve"> premium payment</w:t>
      </w:r>
      <w:r w:rsidR="00BD23C1" w:rsidRPr="00440F21">
        <w:rPr>
          <w:rFonts w:ascii="Times New Roman"/>
          <w:sz w:val="26"/>
          <w:lang w:val="en-GB" w:eastAsia="zh-HK"/>
        </w:rPr>
        <w:t>s</w:t>
      </w:r>
      <w:r w:rsidRPr="00440F21">
        <w:rPr>
          <w:rFonts w:ascii="Times New Roman"/>
          <w:sz w:val="26"/>
          <w:lang w:val="en-GB"/>
        </w:rPr>
        <w:t xml:space="preserve">. </w:t>
      </w:r>
      <w:r w:rsidR="008D2AED" w:rsidRPr="00440F21">
        <w:rPr>
          <w:rFonts w:ascii="Times New Roman"/>
          <w:sz w:val="26"/>
          <w:lang w:val="en-GB"/>
        </w:rPr>
        <w:t xml:space="preserve"> </w:t>
      </w:r>
      <w:r w:rsidRPr="00440F21">
        <w:rPr>
          <w:rFonts w:ascii="Times New Roman"/>
          <w:sz w:val="26"/>
          <w:lang w:val="en-GB"/>
        </w:rPr>
        <w:t xml:space="preserve">Of course, the amounts of cover and cash value depend on how much premium </w:t>
      </w:r>
      <w:r w:rsidR="008F6A48" w:rsidRPr="00440F21">
        <w:rPr>
          <w:rFonts w:ascii="Times New Roman"/>
          <w:sz w:val="26"/>
          <w:lang w:val="en-GB" w:eastAsia="zh-HK"/>
        </w:rPr>
        <w:t>has been</w:t>
      </w:r>
      <w:r w:rsidRPr="00440F21">
        <w:rPr>
          <w:rFonts w:ascii="Times New Roman"/>
          <w:sz w:val="26"/>
          <w:lang w:val="en-GB"/>
        </w:rPr>
        <w:t xml:space="preserve"> paid</w:t>
      </w:r>
      <w:r w:rsidR="008F6A48" w:rsidRPr="00440F21">
        <w:rPr>
          <w:rFonts w:ascii="Times New Roman"/>
          <w:sz w:val="26"/>
          <w:lang w:val="en-GB" w:eastAsia="zh-HK"/>
        </w:rPr>
        <w:t xml:space="preserve"> and when the cash value is inadequate to cover the next, say 60 days of expense and mortality charges, the policy will lapse</w:t>
      </w:r>
      <w:r w:rsidRPr="00440F21">
        <w:rPr>
          <w:rFonts w:ascii="Times New Roman"/>
          <w:sz w:val="26"/>
          <w:lang w:val="en-GB"/>
        </w:rPr>
        <w:t>.</w:t>
      </w:r>
    </w:p>
    <w:p w:rsidR="005100B9" w:rsidRPr="00440F21" w:rsidRDefault="005100B9" w:rsidP="000D1AFE">
      <w:pPr>
        <w:shd w:val="clear" w:color="auto" w:fill="FFFFFF"/>
        <w:tabs>
          <w:tab w:val="left" w:pos="-720"/>
        </w:tabs>
        <w:suppressAutoHyphens/>
        <w:ind w:left="-720" w:right="26"/>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26" w:hanging="1440"/>
        <w:jc w:val="both"/>
        <w:rPr>
          <w:rFonts w:ascii="Times New Roman"/>
          <w:sz w:val="26"/>
          <w:lang w:val="en-GB"/>
        </w:rPr>
      </w:pPr>
      <w:r w:rsidRPr="00440F21">
        <w:rPr>
          <w:rFonts w:ascii="Times New Roman"/>
          <w:sz w:val="26"/>
          <w:lang w:val="en-GB"/>
        </w:rPr>
        <w:tab/>
        <w:t>(b)</w:t>
      </w:r>
      <w:r w:rsidRPr="00440F21">
        <w:rPr>
          <w:rFonts w:ascii="Times New Roman"/>
          <w:b/>
          <w:bCs/>
          <w:sz w:val="26"/>
          <w:lang w:val="en-GB"/>
        </w:rPr>
        <w:tab/>
        <w:t xml:space="preserve">Adjustable </w:t>
      </w:r>
      <w:r w:rsidR="008F6A48" w:rsidRPr="00440F21">
        <w:rPr>
          <w:rFonts w:ascii="Times New Roman"/>
          <w:b/>
          <w:bCs/>
          <w:sz w:val="26"/>
          <w:lang w:val="en-GB" w:eastAsia="zh-HK"/>
        </w:rPr>
        <w:t xml:space="preserve">death </w:t>
      </w:r>
      <w:r w:rsidRPr="00440F21">
        <w:rPr>
          <w:rFonts w:ascii="Times New Roman"/>
          <w:b/>
          <w:bCs/>
          <w:sz w:val="26"/>
          <w:lang w:val="en-GB"/>
        </w:rPr>
        <w:t>benefit</w:t>
      </w:r>
      <w:r w:rsidRPr="00440F21">
        <w:rPr>
          <w:rFonts w:ascii="Times New Roman"/>
          <w:b/>
          <w:sz w:val="26"/>
          <w:lang w:val="en-GB"/>
        </w:rPr>
        <w:t>:</w:t>
      </w:r>
      <w:r w:rsidRPr="00440F21">
        <w:rPr>
          <w:rFonts w:ascii="Times New Roman"/>
          <w:sz w:val="26"/>
          <w:lang w:val="en-GB"/>
        </w:rPr>
        <w:t xml:space="preserve"> subject to certain limits, the death benefit purchased may be </w:t>
      </w:r>
      <w:r w:rsidRPr="00440F21">
        <w:rPr>
          <w:rFonts w:ascii="Times New Roman"/>
          <w:i/>
          <w:iCs/>
          <w:sz w:val="26"/>
          <w:lang w:val="en-GB"/>
        </w:rPr>
        <w:t xml:space="preserve">increased </w:t>
      </w:r>
      <w:r w:rsidRPr="00440F21">
        <w:rPr>
          <w:rFonts w:ascii="Times New Roman"/>
          <w:sz w:val="26"/>
          <w:lang w:val="en-GB"/>
        </w:rPr>
        <w:t xml:space="preserve">or </w:t>
      </w:r>
      <w:r w:rsidRPr="00440F21">
        <w:rPr>
          <w:rFonts w:ascii="Times New Roman"/>
          <w:i/>
          <w:iCs/>
          <w:sz w:val="26"/>
          <w:lang w:val="en-GB"/>
        </w:rPr>
        <w:t>decreased</w:t>
      </w:r>
      <w:r w:rsidRPr="00440F21">
        <w:rPr>
          <w:rFonts w:ascii="Times New Roman"/>
          <w:sz w:val="26"/>
          <w:lang w:val="en-GB"/>
        </w:rPr>
        <w:t xml:space="preserve">, although proof of </w:t>
      </w:r>
      <w:r w:rsidRPr="00440F21">
        <w:rPr>
          <w:rFonts w:ascii="Times New Roman"/>
          <w:b/>
          <w:bCs/>
          <w:sz w:val="26"/>
          <w:lang w:val="en-GB"/>
        </w:rPr>
        <w:t>insurability</w:t>
      </w:r>
      <w:r w:rsidRPr="00440F21">
        <w:rPr>
          <w:rFonts w:ascii="Times New Roman"/>
          <w:sz w:val="26"/>
          <w:lang w:val="en-GB"/>
        </w:rPr>
        <w:t xml:space="preserve"> may be required for an increase in benefit.</w:t>
      </w:r>
    </w:p>
    <w:p w:rsidR="005100B9" w:rsidRPr="00440F21" w:rsidRDefault="005100B9" w:rsidP="000D1AFE">
      <w:pPr>
        <w:shd w:val="clear" w:color="auto" w:fill="FFFFFF"/>
        <w:tabs>
          <w:tab w:val="left" w:pos="-720"/>
        </w:tabs>
        <w:suppressAutoHyphens/>
        <w:ind w:left="-720" w:right="26"/>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29" w:hanging="1440"/>
        <w:jc w:val="both"/>
        <w:rPr>
          <w:rFonts w:ascii="Times New Roman"/>
          <w:sz w:val="26"/>
          <w:lang w:val="en-GB"/>
        </w:rPr>
      </w:pPr>
      <w:r w:rsidRPr="00440F21">
        <w:rPr>
          <w:rFonts w:ascii="Times New Roman"/>
          <w:sz w:val="26"/>
          <w:lang w:val="en-GB"/>
        </w:rPr>
        <w:t xml:space="preserve"> </w:t>
      </w:r>
      <w:r w:rsidRPr="00440F21">
        <w:rPr>
          <w:rFonts w:ascii="Times New Roman"/>
          <w:sz w:val="26"/>
          <w:lang w:val="en-GB"/>
        </w:rPr>
        <w:tab/>
        <w:t>(c)</w:t>
      </w:r>
      <w:r w:rsidR="006B27EA" w:rsidRPr="00440F21">
        <w:rPr>
          <w:rFonts w:ascii="Times New Roman"/>
          <w:b/>
          <w:bCs/>
          <w:sz w:val="26"/>
          <w:lang w:val="en-GB"/>
        </w:rPr>
        <w:tab/>
        <w:t>“</w:t>
      </w:r>
      <w:r w:rsidRPr="00440F21">
        <w:rPr>
          <w:rFonts w:ascii="Times New Roman"/>
          <w:b/>
          <w:bCs/>
          <w:sz w:val="26"/>
          <w:lang w:val="en-GB"/>
        </w:rPr>
        <w:t>Unbundled</w:t>
      </w:r>
      <w:r w:rsidR="006B27EA" w:rsidRPr="00440F21">
        <w:rPr>
          <w:rFonts w:ascii="Times New Roman"/>
          <w:b/>
          <w:bCs/>
          <w:sz w:val="26"/>
          <w:lang w:val="en-GB"/>
        </w:rPr>
        <w:t>”</w:t>
      </w:r>
      <w:r w:rsidRPr="00440F21">
        <w:rPr>
          <w:rFonts w:ascii="Times New Roman"/>
          <w:b/>
          <w:bCs/>
          <w:sz w:val="26"/>
          <w:lang w:val="en-GB"/>
        </w:rPr>
        <w:t xml:space="preserve"> pricing</w:t>
      </w:r>
      <w:r w:rsidRPr="00440F21">
        <w:rPr>
          <w:rFonts w:ascii="Times New Roman"/>
          <w:b/>
          <w:sz w:val="26"/>
          <w:lang w:val="en-GB"/>
        </w:rPr>
        <w:t>:</w:t>
      </w:r>
      <w:r w:rsidRPr="00440F21">
        <w:rPr>
          <w:rFonts w:ascii="Times New Roman"/>
          <w:sz w:val="26"/>
          <w:lang w:val="en-GB"/>
        </w:rPr>
        <w:t xml:space="preserve"> the insurer separates and individually discloses, both in the policy and in an </w:t>
      </w:r>
      <w:r w:rsidRPr="00440F21">
        <w:rPr>
          <w:rFonts w:ascii="Times New Roman"/>
          <w:i/>
          <w:iCs/>
          <w:sz w:val="26"/>
          <w:lang w:val="en-GB"/>
        </w:rPr>
        <w:t xml:space="preserve">annual report </w:t>
      </w:r>
      <w:r w:rsidRPr="00440F21">
        <w:rPr>
          <w:rFonts w:ascii="Times New Roman"/>
          <w:sz w:val="26"/>
          <w:lang w:val="en-GB"/>
        </w:rPr>
        <w:t xml:space="preserve">(see (f) below) to the </w:t>
      </w:r>
      <w:proofErr w:type="spellStart"/>
      <w:r w:rsidRPr="00440F21">
        <w:rPr>
          <w:rFonts w:ascii="Times New Roman"/>
          <w:sz w:val="26"/>
          <w:lang w:val="en-GB"/>
        </w:rPr>
        <w:t>policyowner</w:t>
      </w:r>
      <w:proofErr w:type="spellEnd"/>
      <w:r w:rsidRPr="00440F21">
        <w:rPr>
          <w:rFonts w:ascii="Times New Roman"/>
          <w:sz w:val="26"/>
          <w:lang w:val="en-GB"/>
        </w:rPr>
        <w:t>, the three basic pricing factors, i.e.:</w:t>
      </w:r>
    </w:p>
    <w:p w:rsidR="005100B9" w:rsidRPr="00440F21" w:rsidRDefault="005100B9" w:rsidP="000D1AFE">
      <w:pPr>
        <w:shd w:val="clear" w:color="auto" w:fill="FFFFFF"/>
        <w:tabs>
          <w:tab w:val="left" w:pos="-720"/>
          <w:tab w:val="left" w:pos="0"/>
          <w:tab w:val="left" w:pos="720"/>
        </w:tabs>
        <w:suppressAutoHyphens/>
        <w:ind w:left="1440" w:right="29" w:hanging="1440"/>
        <w:jc w:val="both"/>
        <w:rPr>
          <w:rFonts w:ascii="Times New Roman"/>
          <w:sz w:val="26"/>
          <w:lang w:val="en-GB"/>
        </w:rPr>
      </w:pPr>
    </w:p>
    <w:p w:rsidR="005100B9" w:rsidRPr="00440F21" w:rsidRDefault="005100B9" w:rsidP="000D1AFE">
      <w:pPr>
        <w:shd w:val="clear" w:color="auto" w:fill="FFFFFF"/>
        <w:tabs>
          <w:tab w:val="left" w:pos="-720"/>
          <w:tab w:val="left" w:pos="720"/>
        </w:tabs>
        <w:suppressAutoHyphens/>
        <w:ind w:left="1440" w:right="29"/>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w:t>
      </w:r>
      <w:r w:rsidRPr="00440F21">
        <w:rPr>
          <w:rFonts w:ascii="Times New Roman"/>
          <w:b/>
          <w:bCs/>
          <w:sz w:val="26"/>
          <w:lang w:val="en-GB"/>
        </w:rPr>
        <w:t>pure cost</w:t>
      </w:r>
      <w:r w:rsidRPr="00440F21">
        <w:rPr>
          <w:rFonts w:ascii="Times New Roman"/>
          <w:sz w:val="26"/>
          <w:lang w:val="en-GB"/>
        </w:rPr>
        <w:t xml:space="preserve"> of protection (covering the death risk);</w:t>
      </w:r>
    </w:p>
    <w:p w:rsidR="005100B9" w:rsidRPr="00440F21" w:rsidRDefault="005100B9" w:rsidP="000D1AFE">
      <w:pPr>
        <w:shd w:val="clear" w:color="auto" w:fill="FFFFFF"/>
        <w:tabs>
          <w:tab w:val="left" w:pos="-720"/>
          <w:tab w:val="left" w:pos="720"/>
        </w:tabs>
        <w:suppressAutoHyphens/>
        <w:ind w:left="1440" w:right="29"/>
        <w:jc w:val="both"/>
        <w:rPr>
          <w:rFonts w:ascii="Times New Roman"/>
          <w:sz w:val="26"/>
          <w:lang w:val="en-GB"/>
        </w:rPr>
      </w:pPr>
    </w:p>
    <w:p w:rsidR="005100B9" w:rsidRPr="00440F21" w:rsidRDefault="005100B9" w:rsidP="00F90E00">
      <w:pPr>
        <w:numPr>
          <w:ilvl w:val="0"/>
          <w:numId w:val="10"/>
        </w:numPr>
        <w:shd w:val="clear" w:color="auto" w:fill="FFFFFF"/>
        <w:tabs>
          <w:tab w:val="left" w:pos="-720"/>
          <w:tab w:val="left" w:pos="720"/>
        </w:tabs>
        <w:suppressAutoHyphens/>
        <w:ind w:right="26"/>
        <w:jc w:val="both"/>
        <w:rPr>
          <w:rFonts w:ascii="Times New Roman"/>
          <w:sz w:val="26"/>
          <w:lang w:val="en-GB"/>
        </w:rPr>
      </w:pPr>
      <w:r w:rsidRPr="00440F21">
        <w:rPr>
          <w:rFonts w:ascii="Times New Roman"/>
          <w:b/>
          <w:bCs/>
          <w:sz w:val="26"/>
          <w:lang w:val="en-GB"/>
        </w:rPr>
        <w:t>interest</w:t>
      </w:r>
      <w:r w:rsidRPr="00440F21">
        <w:rPr>
          <w:rFonts w:ascii="Times New Roman"/>
          <w:sz w:val="26"/>
          <w:lang w:val="en-GB"/>
        </w:rPr>
        <w:t>; and</w:t>
      </w:r>
    </w:p>
    <w:p w:rsidR="005100B9" w:rsidRPr="00440F21" w:rsidRDefault="005100B9" w:rsidP="000D1AFE">
      <w:pPr>
        <w:shd w:val="clear" w:color="auto" w:fill="FFFFFF"/>
        <w:tabs>
          <w:tab w:val="left" w:pos="-720"/>
          <w:tab w:val="left" w:pos="720"/>
        </w:tabs>
        <w:suppressAutoHyphens/>
        <w:ind w:right="26"/>
        <w:jc w:val="both"/>
        <w:rPr>
          <w:rFonts w:ascii="Times New Roman"/>
          <w:sz w:val="26"/>
          <w:lang w:val="en-GB"/>
        </w:rPr>
      </w:pPr>
    </w:p>
    <w:p w:rsidR="005100B9" w:rsidRPr="00440F21" w:rsidRDefault="005100B9" w:rsidP="00F90E00">
      <w:pPr>
        <w:numPr>
          <w:ilvl w:val="0"/>
          <w:numId w:val="10"/>
        </w:numPr>
        <w:shd w:val="clear" w:color="auto" w:fill="FFFFFF"/>
        <w:tabs>
          <w:tab w:val="left" w:pos="-720"/>
          <w:tab w:val="left" w:pos="720"/>
        </w:tabs>
        <w:suppressAutoHyphens/>
        <w:ind w:right="26"/>
        <w:jc w:val="both"/>
        <w:rPr>
          <w:rFonts w:ascii="Times New Roman"/>
          <w:sz w:val="26"/>
          <w:lang w:val="en-GB"/>
        </w:rPr>
      </w:pPr>
      <w:proofErr w:type="gramStart"/>
      <w:r w:rsidRPr="00440F21">
        <w:rPr>
          <w:rFonts w:ascii="Times New Roman"/>
          <w:b/>
          <w:bCs/>
          <w:sz w:val="26"/>
          <w:lang w:val="en-GB"/>
        </w:rPr>
        <w:t>expenses</w:t>
      </w:r>
      <w:proofErr w:type="gramEnd"/>
      <w:r w:rsidRPr="00440F21">
        <w:rPr>
          <w:rFonts w:ascii="Times New Roman"/>
          <w:sz w:val="26"/>
          <w:lang w:val="en-GB"/>
        </w:rPr>
        <w:t xml:space="preserve">. (The calculation of life insurance premiums includes an item for </w:t>
      </w:r>
      <w:r w:rsidRPr="00440F21">
        <w:rPr>
          <w:rFonts w:ascii="Times New Roman"/>
          <w:b/>
          <w:bCs/>
          <w:sz w:val="26"/>
          <w:lang w:val="en-GB"/>
        </w:rPr>
        <w:t>expenses</w:t>
      </w:r>
      <w:r w:rsidRPr="00440F21">
        <w:rPr>
          <w:rFonts w:ascii="Times New Roman"/>
          <w:sz w:val="26"/>
          <w:lang w:val="en-GB"/>
        </w:rPr>
        <w:t xml:space="preserve">, called </w:t>
      </w:r>
      <w:r w:rsidRPr="00440F21">
        <w:rPr>
          <w:rFonts w:ascii="Times New Roman"/>
          <w:i/>
          <w:iCs/>
          <w:sz w:val="26"/>
          <w:lang w:val="en-GB"/>
        </w:rPr>
        <w:t>loading</w:t>
      </w:r>
      <w:r w:rsidRPr="00440F21">
        <w:rPr>
          <w:rFonts w:ascii="Times New Roman"/>
          <w:sz w:val="26"/>
          <w:lang w:val="en-GB"/>
        </w:rPr>
        <w:t xml:space="preserve"> (see </w:t>
      </w:r>
      <w:r w:rsidRPr="00440F21">
        <w:rPr>
          <w:rFonts w:ascii="Times New Roman"/>
          <w:b/>
          <w:bCs/>
          <w:sz w:val="26"/>
          <w:lang w:val="en-GB"/>
        </w:rPr>
        <w:t>1.3.1a</w:t>
      </w:r>
      <w:r w:rsidRPr="00440F21">
        <w:rPr>
          <w:rFonts w:ascii="Times New Roman"/>
          <w:sz w:val="26"/>
          <w:lang w:val="en-GB"/>
        </w:rPr>
        <w:t xml:space="preserve">(c)).  Normally this is not disclosed to the </w:t>
      </w:r>
      <w:proofErr w:type="spellStart"/>
      <w:r w:rsidRPr="00440F21">
        <w:rPr>
          <w:rFonts w:ascii="Times New Roman"/>
          <w:sz w:val="26"/>
          <w:lang w:val="en-GB"/>
        </w:rPr>
        <w:t>policyowner</w:t>
      </w:r>
      <w:proofErr w:type="spellEnd"/>
      <w:r w:rsidRPr="00440F21">
        <w:rPr>
          <w:rFonts w:ascii="Times New Roman"/>
          <w:sz w:val="26"/>
          <w:lang w:val="en-GB"/>
        </w:rPr>
        <w:t>, but with universal life insurance the expenses and other charges element is specifically disclosed to a purchaser.)</w:t>
      </w:r>
    </w:p>
    <w:p w:rsidR="005100B9" w:rsidRPr="00440F21" w:rsidRDefault="005100B9" w:rsidP="000D1AFE">
      <w:pPr>
        <w:shd w:val="clear" w:color="auto" w:fill="FFFFFF"/>
        <w:tabs>
          <w:tab w:val="left" w:pos="-720"/>
          <w:tab w:val="left" w:pos="0"/>
          <w:tab w:val="left" w:pos="720"/>
        </w:tabs>
        <w:suppressAutoHyphens/>
        <w:ind w:left="1440" w:right="29" w:hanging="1440"/>
        <w:jc w:val="both"/>
        <w:rPr>
          <w:rFonts w:ascii="Times New Roman"/>
          <w:sz w:val="26"/>
          <w:lang w:val="en-GB"/>
        </w:rPr>
      </w:pPr>
    </w:p>
    <w:p w:rsidR="000152A5" w:rsidRDefault="005100B9" w:rsidP="000D1AFE">
      <w:pPr>
        <w:shd w:val="clear" w:color="auto" w:fill="FFFFFF"/>
        <w:tabs>
          <w:tab w:val="left" w:pos="-720"/>
          <w:tab w:val="left" w:pos="0"/>
          <w:tab w:val="left" w:pos="720"/>
        </w:tabs>
        <w:suppressAutoHyphens/>
        <w:ind w:left="1440" w:right="29" w:hanging="1440"/>
        <w:jc w:val="both"/>
        <w:rPr>
          <w:rFonts w:ascii="Times New Roman"/>
          <w:sz w:val="26"/>
          <w:lang w:val="en-GB"/>
        </w:rPr>
      </w:pPr>
      <w:r w:rsidRPr="00440F21">
        <w:rPr>
          <w:rFonts w:ascii="Times New Roman"/>
          <w:sz w:val="26"/>
          <w:lang w:val="en-GB"/>
        </w:rPr>
        <w:tab/>
        <w:t>(d)</w:t>
      </w:r>
      <w:r w:rsidRPr="00440F21">
        <w:rPr>
          <w:rFonts w:ascii="Times New Roman"/>
          <w:b/>
          <w:bCs/>
          <w:sz w:val="26"/>
          <w:lang w:val="en-GB"/>
        </w:rPr>
        <w:tab/>
        <w:t>Cash value</w:t>
      </w:r>
      <w:r w:rsidRPr="00440F21">
        <w:rPr>
          <w:rFonts w:ascii="Times New Roman"/>
          <w:b/>
          <w:sz w:val="26"/>
          <w:lang w:val="en-GB"/>
        </w:rPr>
        <w:t>:</w:t>
      </w:r>
      <w:r w:rsidRPr="00440F21">
        <w:rPr>
          <w:rFonts w:ascii="Times New Roman"/>
          <w:sz w:val="26"/>
          <w:lang w:val="en-GB"/>
        </w:rPr>
        <w:t xml:space="preserve"> the intention is that the policy should acquire an increasing </w:t>
      </w:r>
      <w:r w:rsidRPr="00440F21">
        <w:rPr>
          <w:rFonts w:ascii="Times New Roman"/>
          <w:i/>
          <w:iCs/>
          <w:sz w:val="26"/>
          <w:lang w:val="en-GB"/>
        </w:rPr>
        <w:t>cash value</w:t>
      </w:r>
      <w:r w:rsidRPr="00440F21">
        <w:rPr>
          <w:rFonts w:ascii="Times New Roman"/>
          <w:sz w:val="26"/>
          <w:lang w:val="en-GB"/>
        </w:rPr>
        <w:t xml:space="preserve">.  This of course is heavily influenced by the amount of premiums paid by the </w:t>
      </w:r>
      <w:proofErr w:type="spellStart"/>
      <w:r w:rsidRPr="00440F21">
        <w:rPr>
          <w:rFonts w:ascii="Times New Roman"/>
          <w:sz w:val="26"/>
          <w:lang w:val="en-GB"/>
        </w:rPr>
        <w:t>policyowner</w:t>
      </w:r>
      <w:proofErr w:type="spellEnd"/>
      <w:r w:rsidRPr="00440F21">
        <w:rPr>
          <w:rFonts w:ascii="Times New Roman"/>
          <w:sz w:val="26"/>
          <w:lang w:val="en-GB"/>
        </w:rPr>
        <w:t>.  After the first premium payment, additional premiums (subject to an individual limit) can be paid at any time.  These, with interest earnings, are added to the cash value after the deduction of:</w:t>
      </w:r>
    </w:p>
    <w:p w:rsidR="005100B9" w:rsidRPr="00440F21" w:rsidRDefault="000152A5" w:rsidP="000D1AFE">
      <w:pPr>
        <w:shd w:val="clear" w:color="auto" w:fill="FFFFFF"/>
        <w:tabs>
          <w:tab w:val="left" w:pos="-720"/>
          <w:tab w:val="left" w:pos="0"/>
          <w:tab w:val="left" w:pos="720"/>
        </w:tabs>
        <w:suppressAutoHyphens/>
        <w:ind w:left="1440" w:right="29" w:hanging="1440"/>
        <w:jc w:val="both"/>
        <w:rPr>
          <w:rFonts w:ascii="Times New Roman"/>
          <w:sz w:val="26"/>
          <w:lang w:val="en-GB"/>
        </w:rPr>
      </w:pPr>
      <w:r>
        <w:rPr>
          <w:rFonts w:ascii="Times New Roman"/>
          <w:sz w:val="26"/>
          <w:lang w:val="en-GB"/>
        </w:rPr>
        <w:br w:type="page"/>
      </w:r>
      <w:r w:rsidR="005100B9" w:rsidRPr="00440F21">
        <w:rPr>
          <w:rFonts w:ascii="Times New Roman"/>
          <w:sz w:val="26"/>
          <w:lang w:val="en-GB"/>
        </w:rPr>
        <w:lastRenderedPageBreak/>
        <w:tab/>
      </w:r>
      <w:r w:rsidR="005100B9" w:rsidRPr="00440F21">
        <w:rPr>
          <w:rFonts w:ascii="Times New Roman"/>
          <w:sz w:val="26"/>
          <w:lang w:val="en-GB"/>
        </w:rPr>
        <w:tab/>
        <w:t>(</w:t>
      </w:r>
      <w:proofErr w:type="spellStart"/>
      <w:r w:rsidR="005100B9" w:rsidRPr="00440F21">
        <w:rPr>
          <w:rFonts w:ascii="Times New Roman"/>
          <w:sz w:val="26"/>
          <w:lang w:val="en-GB"/>
        </w:rPr>
        <w:t>i</w:t>
      </w:r>
      <w:proofErr w:type="spellEnd"/>
      <w:r w:rsidR="005100B9" w:rsidRPr="00440F21">
        <w:rPr>
          <w:rFonts w:ascii="Times New Roman"/>
          <w:sz w:val="26"/>
          <w:lang w:val="en-GB"/>
        </w:rPr>
        <w:t>)</w:t>
      </w:r>
      <w:r w:rsidR="005100B9" w:rsidRPr="00440F21">
        <w:rPr>
          <w:rFonts w:ascii="Times New Roman"/>
          <w:sz w:val="26"/>
          <w:lang w:val="en-GB"/>
        </w:rPr>
        <w:tab/>
      </w:r>
      <w:proofErr w:type="gramStart"/>
      <w:r w:rsidR="005100B9" w:rsidRPr="00440F21">
        <w:rPr>
          <w:rFonts w:ascii="Times New Roman"/>
          <w:sz w:val="26"/>
          <w:lang w:val="en-GB"/>
        </w:rPr>
        <w:t>a</w:t>
      </w:r>
      <w:proofErr w:type="gramEnd"/>
      <w:r w:rsidR="005100B9" w:rsidRPr="00440F21">
        <w:rPr>
          <w:rFonts w:ascii="Times New Roman"/>
          <w:sz w:val="26"/>
          <w:lang w:val="en-GB"/>
        </w:rPr>
        <w:t xml:space="preserve"> specified percentage </w:t>
      </w:r>
      <w:r w:rsidR="005100B9" w:rsidRPr="00440F21">
        <w:rPr>
          <w:rFonts w:ascii="Times New Roman"/>
          <w:i/>
          <w:iCs/>
          <w:sz w:val="26"/>
          <w:lang w:val="en-GB"/>
        </w:rPr>
        <w:t>expense charge</w:t>
      </w:r>
      <w:r w:rsidR="005100B9" w:rsidRPr="00440F21">
        <w:rPr>
          <w:rFonts w:ascii="Times New Roman"/>
          <w:sz w:val="26"/>
          <w:lang w:val="en-GB"/>
        </w:rPr>
        <w:t>;</w:t>
      </w:r>
      <w:r w:rsidR="00E524BA" w:rsidRPr="00440F21">
        <w:rPr>
          <w:rFonts w:ascii="Times New Roman"/>
          <w:sz w:val="26"/>
          <w:lang w:val="en-GB"/>
        </w:rPr>
        <w:t xml:space="preserve"> and</w:t>
      </w:r>
    </w:p>
    <w:p w:rsidR="005100B9" w:rsidRPr="00440F21" w:rsidRDefault="005100B9" w:rsidP="000D1AFE">
      <w:pPr>
        <w:shd w:val="clear" w:color="auto" w:fill="FFFFFF"/>
        <w:tabs>
          <w:tab w:val="left" w:pos="-720"/>
        </w:tabs>
        <w:suppressAutoHyphens/>
        <w:ind w:left="-720" w:right="29"/>
        <w:jc w:val="both"/>
        <w:rPr>
          <w:rFonts w:ascii="Times New Roman"/>
          <w:sz w:val="26"/>
          <w:lang w:val="en-GB"/>
        </w:rPr>
      </w:pPr>
    </w:p>
    <w:p w:rsidR="0083286E" w:rsidRPr="00440F21" w:rsidRDefault="005100B9" w:rsidP="00F90E00">
      <w:pPr>
        <w:numPr>
          <w:ilvl w:val="0"/>
          <w:numId w:val="8"/>
        </w:numPr>
        <w:shd w:val="clear" w:color="auto" w:fill="FFFFFF"/>
        <w:tabs>
          <w:tab w:val="left" w:pos="-720"/>
          <w:tab w:val="left" w:pos="720"/>
        </w:tabs>
        <w:suppressAutoHyphens/>
        <w:ind w:right="26"/>
        <w:jc w:val="both"/>
        <w:rPr>
          <w:rFonts w:ascii="Times New Roman"/>
          <w:sz w:val="26"/>
          <w:lang w:val="en-GB"/>
        </w:rPr>
      </w:pPr>
      <w:proofErr w:type="gramStart"/>
      <w:r w:rsidRPr="00440F21">
        <w:rPr>
          <w:rFonts w:ascii="Times New Roman"/>
          <w:sz w:val="26"/>
          <w:lang w:val="en-GB"/>
        </w:rPr>
        <w:t>the</w:t>
      </w:r>
      <w:proofErr w:type="gramEnd"/>
      <w:r w:rsidRPr="00440F21">
        <w:rPr>
          <w:rFonts w:ascii="Times New Roman"/>
          <w:sz w:val="26"/>
          <w:lang w:val="en-GB"/>
        </w:rPr>
        <w:t xml:space="preserve"> </w:t>
      </w:r>
      <w:r w:rsidRPr="00440F21">
        <w:rPr>
          <w:rFonts w:ascii="Times New Roman"/>
          <w:i/>
          <w:iCs/>
          <w:sz w:val="26"/>
          <w:lang w:val="en-GB"/>
        </w:rPr>
        <w:t>pure cost</w:t>
      </w:r>
      <w:r w:rsidRPr="00440F21">
        <w:rPr>
          <w:rFonts w:ascii="Times New Roman"/>
          <w:sz w:val="26"/>
          <w:lang w:val="en-GB"/>
        </w:rPr>
        <w:t xml:space="preserve"> of protection (deducted monthly).</w:t>
      </w:r>
    </w:p>
    <w:p w:rsidR="000152A5" w:rsidRDefault="000152A5" w:rsidP="000D1AFE">
      <w:pPr>
        <w:shd w:val="clear" w:color="auto" w:fill="FFFFFF"/>
        <w:tabs>
          <w:tab w:val="left" w:pos="-720"/>
          <w:tab w:val="left" w:pos="709"/>
        </w:tabs>
        <w:suppressAutoHyphens/>
        <w:ind w:leftChars="295" w:left="1423" w:right="26" w:hangingChars="275" w:hanging="715"/>
        <w:jc w:val="both"/>
        <w:rPr>
          <w:rFonts w:ascii="Times New Roman"/>
          <w:sz w:val="26"/>
          <w:lang w:val="en-GB"/>
        </w:rPr>
      </w:pPr>
    </w:p>
    <w:p w:rsidR="005100B9" w:rsidRPr="00440F21" w:rsidRDefault="005100B9" w:rsidP="000D1AFE">
      <w:pPr>
        <w:shd w:val="clear" w:color="auto" w:fill="FFFFFF"/>
        <w:tabs>
          <w:tab w:val="left" w:pos="-720"/>
          <w:tab w:val="left" w:pos="709"/>
        </w:tabs>
        <w:suppressAutoHyphens/>
        <w:ind w:leftChars="295" w:left="1423" w:right="26" w:hangingChars="275" w:hanging="715"/>
        <w:jc w:val="both"/>
        <w:rPr>
          <w:rFonts w:ascii="Times New Roman"/>
          <w:sz w:val="26"/>
          <w:lang w:val="en-GB"/>
        </w:rPr>
      </w:pPr>
      <w:r w:rsidRPr="00440F21">
        <w:rPr>
          <w:rFonts w:ascii="Times New Roman"/>
          <w:sz w:val="26"/>
          <w:lang w:val="en-GB"/>
        </w:rPr>
        <w:t>(e)</w:t>
      </w:r>
      <w:r w:rsidRPr="00440F21">
        <w:rPr>
          <w:rFonts w:ascii="Times New Roman"/>
          <w:b/>
          <w:bCs/>
          <w:sz w:val="26"/>
          <w:lang w:val="en-GB"/>
        </w:rPr>
        <w:tab/>
        <w:t>Death benefit</w:t>
      </w:r>
      <w:r w:rsidRPr="00440F21">
        <w:rPr>
          <w:rFonts w:ascii="Times New Roman"/>
          <w:b/>
          <w:sz w:val="26"/>
          <w:lang w:val="en-GB"/>
        </w:rPr>
        <w:t>:</w:t>
      </w:r>
      <w:r w:rsidRPr="00440F21">
        <w:rPr>
          <w:rFonts w:ascii="Times New Roman"/>
          <w:sz w:val="26"/>
          <w:lang w:val="en-GB"/>
        </w:rPr>
        <w:t xml:space="preserve"> according to the plan the </w:t>
      </w:r>
      <w:proofErr w:type="spellStart"/>
      <w:r w:rsidRPr="00440F21">
        <w:rPr>
          <w:rFonts w:ascii="Times New Roman"/>
          <w:sz w:val="26"/>
          <w:lang w:val="en-GB"/>
        </w:rPr>
        <w:t>policyowner</w:t>
      </w:r>
      <w:proofErr w:type="spellEnd"/>
      <w:r w:rsidRPr="00440F21">
        <w:rPr>
          <w:rFonts w:ascii="Times New Roman"/>
          <w:sz w:val="26"/>
          <w:lang w:val="en-GB"/>
        </w:rPr>
        <w:t xml:space="preserve"> chooses, this may be a </w:t>
      </w:r>
      <w:r w:rsidRPr="00440F21">
        <w:rPr>
          <w:rFonts w:ascii="Times New Roman"/>
          <w:i/>
          <w:iCs/>
          <w:sz w:val="26"/>
          <w:lang w:val="en-GB"/>
        </w:rPr>
        <w:t>face amount</w:t>
      </w:r>
      <w:r w:rsidRPr="00440F21">
        <w:rPr>
          <w:rFonts w:ascii="Times New Roman"/>
          <w:sz w:val="26"/>
          <w:lang w:val="en-GB"/>
        </w:rPr>
        <w:t xml:space="preserve"> plus the </w:t>
      </w:r>
      <w:r w:rsidRPr="00440F21">
        <w:rPr>
          <w:rFonts w:ascii="Times New Roman"/>
          <w:b/>
          <w:bCs/>
          <w:sz w:val="26"/>
          <w:lang w:val="en-GB"/>
        </w:rPr>
        <w:t>cash value</w:t>
      </w:r>
      <w:r w:rsidRPr="00440F21">
        <w:rPr>
          <w:rFonts w:ascii="Times New Roman"/>
          <w:sz w:val="26"/>
          <w:lang w:val="en-GB"/>
        </w:rPr>
        <w:t xml:space="preserve">, or the face amount only. </w:t>
      </w:r>
      <w:r w:rsidR="008D2AED" w:rsidRPr="00440F21">
        <w:rPr>
          <w:rFonts w:ascii="Times New Roman"/>
          <w:sz w:val="26"/>
          <w:lang w:val="en-GB"/>
        </w:rPr>
        <w:t xml:space="preserve"> </w:t>
      </w:r>
      <w:r w:rsidRPr="00440F21">
        <w:rPr>
          <w:rFonts w:ascii="Times New Roman"/>
          <w:sz w:val="26"/>
          <w:lang w:val="en-GB"/>
        </w:rPr>
        <w:t xml:space="preserve">For a given face amount and given premium </w:t>
      </w:r>
      <w:r w:rsidR="00753DC0" w:rsidRPr="00440F21">
        <w:rPr>
          <w:rFonts w:ascii="Times New Roman"/>
          <w:sz w:val="26"/>
          <w:lang w:val="en-GB"/>
        </w:rPr>
        <w:t>amount</w:t>
      </w:r>
      <w:r w:rsidRPr="00440F21">
        <w:rPr>
          <w:rFonts w:ascii="Times New Roman"/>
          <w:sz w:val="26"/>
          <w:lang w:val="en-GB"/>
        </w:rPr>
        <w:t xml:space="preserve">s, the former option will mean a </w:t>
      </w:r>
      <w:r w:rsidRPr="00440F21">
        <w:rPr>
          <w:rFonts w:ascii="Times New Roman"/>
          <w:i/>
          <w:iCs/>
          <w:sz w:val="26"/>
          <w:lang w:val="en-GB"/>
        </w:rPr>
        <w:t>lower</w:t>
      </w:r>
      <w:r w:rsidRPr="00440F21">
        <w:rPr>
          <w:rFonts w:ascii="Times New Roman"/>
          <w:sz w:val="26"/>
          <w:lang w:val="en-GB"/>
        </w:rPr>
        <w:t xml:space="preserve"> rate of accumulation of cash value because the insurer needs to be compensated for running a risk of paying out a </w:t>
      </w:r>
      <w:r w:rsidRPr="00440F21">
        <w:rPr>
          <w:rFonts w:ascii="Times New Roman"/>
          <w:i/>
          <w:iCs/>
          <w:sz w:val="26"/>
          <w:lang w:val="en-GB"/>
        </w:rPr>
        <w:t xml:space="preserve">higher </w:t>
      </w:r>
      <w:r w:rsidRPr="00440F21">
        <w:rPr>
          <w:rFonts w:ascii="Times New Roman"/>
          <w:sz w:val="26"/>
          <w:lang w:val="en-GB"/>
        </w:rPr>
        <w:t>amount of death benefit.</w:t>
      </w:r>
    </w:p>
    <w:p w:rsidR="005100B9" w:rsidRPr="00440F21" w:rsidRDefault="005100B9" w:rsidP="000D1AFE">
      <w:pPr>
        <w:shd w:val="clear" w:color="auto" w:fill="FFFFFF"/>
        <w:tabs>
          <w:tab w:val="left" w:pos="-720"/>
        </w:tabs>
        <w:suppressAutoHyphens/>
        <w:ind w:left="-720" w:right="26"/>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26" w:hanging="1440"/>
        <w:jc w:val="both"/>
        <w:rPr>
          <w:rFonts w:ascii="Times New Roman"/>
          <w:sz w:val="26"/>
          <w:lang w:val="en-GB"/>
        </w:rPr>
      </w:pPr>
      <w:r w:rsidRPr="00440F21">
        <w:rPr>
          <w:rFonts w:ascii="Times New Roman"/>
          <w:sz w:val="26"/>
          <w:lang w:val="en-GB"/>
        </w:rPr>
        <w:tab/>
        <w:t>(f)</w:t>
      </w:r>
      <w:r w:rsidRPr="00440F21">
        <w:rPr>
          <w:rFonts w:ascii="Times New Roman"/>
          <w:b/>
          <w:bCs/>
          <w:sz w:val="26"/>
          <w:lang w:val="en-GB"/>
        </w:rPr>
        <w:tab/>
        <w:t>Annual report:</w:t>
      </w:r>
      <w:r w:rsidRPr="00440F21">
        <w:rPr>
          <w:rFonts w:ascii="Times New Roman"/>
          <w:sz w:val="26"/>
          <w:lang w:val="en-GB"/>
        </w:rPr>
        <w:t xml:space="preserve"> each year the </w:t>
      </w:r>
      <w:proofErr w:type="spellStart"/>
      <w:r w:rsidRPr="00440F21">
        <w:rPr>
          <w:rFonts w:ascii="Times New Roman"/>
          <w:sz w:val="26"/>
          <w:lang w:val="en-GB"/>
        </w:rPr>
        <w:t>policyowner</w:t>
      </w:r>
      <w:proofErr w:type="spellEnd"/>
      <w:r w:rsidRPr="00440F21">
        <w:rPr>
          <w:rFonts w:ascii="Times New Roman"/>
          <w:sz w:val="26"/>
          <w:lang w:val="en-GB"/>
        </w:rPr>
        <w:t xml:space="preserve"> receives a report which shows the </w:t>
      </w:r>
      <w:r w:rsidRPr="00440F21">
        <w:rPr>
          <w:rFonts w:ascii="Times New Roman"/>
          <w:i/>
          <w:iCs/>
          <w:sz w:val="26"/>
          <w:lang w:val="en-GB"/>
        </w:rPr>
        <w:t>status</w:t>
      </w:r>
      <w:r w:rsidRPr="00440F21">
        <w:rPr>
          <w:rFonts w:ascii="Times New Roman"/>
          <w:sz w:val="26"/>
          <w:lang w:val="en-GB"/>
        </w:rPr>
        <w:t xml:space="preserve"> of the policy.  The information given includes:</w:t>
      </w:r>
    </w:p>
    <w:p w:rsidR="005100B9" w:rsidRPr="00440F21" w:rsidRDefault="005100B9" w:rsidP="000D1AFE">
      <w:pPr>
        <w:shd w:val="clear" w:color="auto" w:fill="FFFFFF"/>
        <w:tabs>
          <w:tab w:val="left" w:pos="-720"/>
          <w:tab w:val="left" w:pos="0"/>
          <w:tab w:val="left" w:pos="720"/>
        </w:tabs>
        <w:suppressAutoHyphens/>
        <w:ind w:left="1440" w:right="26"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w:t>
      </w:r>
      <w:r w:rsidRPr="00440F21">
        <w:rPr>
          <w:rFonts w:ascii="Times New Roman"/>
          <w:i/>
          <w:iCs/>
          <w:sz w:val="26"/>
          <w:lang w:val="en-GB"/>
        </w:rPr>
        <w:t>death benefit option</w:t>
      </w:r>
      <w:r w:rsidRPr="00440F21">
        <w:rPr>
          <w:rFonts w:ascii="Times New Roman"/>
          <w:sz w:val="26"/>
          <w:lang w:val="en-GB"/>
        </w:rPr>
        <w:t xml:space="preserve"> selected (see (e) above);</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r>
      <w:r w:rsidRPr="00440F21">
        <w:rPr>
          <w:rFonts w:ascii="Times New Roman"/>
          <w:sz w:val="26"/>
          <w:lang w:val="en-GB"/>
        </w:rPr>
        <w:tab/>
        <w:t>(ii)</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specified </w:t>
      </w:r>
      <w:r w:rsidRPr="00440F21">
        <w:rPr>
          <w:rFonts w:ascii="Times New Roman"/>
          <w:i/>
          <w:iCs/>
          <w:sz w:val="26"/>
          <w:lang w:val="en-GB"/>
        </w:rPr>
        <w:t>amount</w:t>
      </w:r>
      <w:r w:rsidRPr="00440F21">
        <w:rPr>
          <w:rFonts w:ascii="Times New Roman"/>
          <w:sz w:val="26"/>
          <w:lang w:val="en-GB"/>
        </w:rPr>
        <w:t xml:space="preserve"> of insurance in force;</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r>
      <w:r w:rsidRPr="00440F21">
        <w:rPr>
          <w:rFonts w:ascii="Times New Roman"/>
          <w:sz w:val="26"/>
          <w:lang w:val="en-GB"/>
        </w:rPr>
        <w:tab/>
        <w:t>(iii)</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i/>
          <w:iCs/>
          <w:sz w:val="26"/>
          <w:lang w:val="en-GB"/>
        </w:rPr>
        <w:t xml:space="preserve"> premiums paid </w:t>
      </w:r>
      <w:r w:rsidRPr="00440F21">
        <w:rPr>
          <w:rFonts w:ascii="Times New Roman"/>
          <w:sz w:val="26"/>
          <w:lang w:val="en-GB"/>
        </w:rPr>
        <w:t>during the year;</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r>
      <w:r w:rsidRPr="00440F21">
        <w:rPr>
          <w:rFonts w:ascii="Times New Roman"/>
          <w:sz w:val="26"/>
          <w:lang w:val="en-GB"/>
        </w:rPr>
        <w:tab/>
        <w:t>(iv)</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i/>
          <w:iCs/>
          <w:sz w:val="26"/>
          <w:lang w:val="en-GB"/>
        </w:rPr>
        <w:t xml:space="preserve"> expenses deducted </w:t>
      </w:r>
      <w:r w:rsidRPr="00440F21">
        <w:rPr>
          <w:rFonts w:ascii="Times New Roman"/>
          <w:sz w:val="26"/>
          <w:lang w:val="en-GB"/>
        </w:rPr>
        <w:t>during the year;</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r>
      <w:r w:rsidRPr="00440F21">
        <w:rPr>
          <w:rFonts w:ascii="Times New Roman"/>
          <w:sz w:val="26"/>
          <w:lang w:val="en-GB"/>
        </w:rPr>
        <w:tab/>
        <w:t>(v)</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w:t>
      </w:r>
      <w:r w:rsidRPr="00440F21">
        <w:rPr>
          <w:rFonts w:ascii="Times New Roman"/>
          <w:b/>
          <w:bCs/>
          <w:sz w:val="26"/>
          <w:lang w:val="en-GB"/>
        </w:rPr>
        <w:t>guaranteed</w:t>
      </w:r>
      <w:r w:rsidRPr="00440F21">
        <w:rPr>
          <w:rFonts w:ascii="Times New Roman"/>
          <w:sz w:val="26"/>
          <w:lang w:val="en-GB"/>
        </w:rPr>
        <w:t xml:space="preserve"> and </w:t>
      </w:r>
      <w:r w:rsidRPr="00440F21">
        <w:rPr>
          <w:rFonts w:ascii="Times New Roman"/>
          <w:i/>
          <w:iCs/>
          <w:sz w:val="26"/>
          <w:lang w:val="en-GB"/>
        </w:rPr>
        <w:t>excess interests earned on</w:t>
      </w:r>
      <w:r w:rsidRPr="00440F21">
        <w:rPr>
          <w:rFonts w:ascii="Times New Roman"/>
          <w:sz w:val="26"/>
          <w:lang w:val="en-GB"/>
        </w:rPr>
        <w:t xml:space="preserve"> the cash value;</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F90E00">
      <w:pPr>
        <w:numPr>
          <w:ilvl w:val="0"/>
          <w:numId w:val="5"/>
        </w:numPr>
        <w:shd w:val="clear" w:color="auto" w:fill="FFFFFF"/>
        <w:tabs>
          <w:tab w:val="left" w:pos="-720"/>
        </w:tabs>
        <w:suppressAutoHyphens/>
        <w:jc w:val="both"/>
        <w:rPr>
          <w:rFonts w:ascii="Times New Roman"/>
          <w:sz w:val="26"/>
          <w:lang w:val="en-GB"/>
        </w:rPr>
      </w:pPr>
      <w:r w:rsidRPr="00440F21">
        <w:rPr>
          <w:rFonts w:ascii="Times New Roman"/>
          <w:sz w:val="26"/>
          <w:lang w:val="en-GB"/>
        </w:rPr>
        <w:t xml:space="preserve">the </w:t>
      </w:r>
      <w:r w:rsidRPr="00440F21">
        <w:rPr>
          <w:rFonts w:ascii="Times New Roman"/>
          <w:i/>
          <w:iCs/>
          <w:sz w:val="26"/>
          <w:lang w:val="en-GB"/>
        </w:rPr>
        <w:t>pure costs</w:t>
      </w:r>
      <w:r w:rsidRPr="00440F21">
        <w:rPr>
          <w:rFonts w:ascii="Times New Roman"/>
          <w:sz w:val="26"/>
          <w:lang w:val="en-GB"/>
        </w:rPr>
        <w:t xml:space="preserve"> of insurance deducted;</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F90E00">
      <w:pPr>
        <w:numPr>
          <w:ilvl w:val="0"/>
          <w:numId w:val="5"/>
        </w:numPr>
        <w:shd w:val="clear" w:color="auto" w:fill="FFFFFF"/>
        <w:tabs>
          <w:tab w:val="left" w:pos="-720"/>
        </w:tabs>
        <w:suppressAutoHyphens/>
        <w:jc w:val="both"/>
        <w:rPr>
          <w:rFonts w:ascii="Times New Roman"/>
          <w:sz w:val="26"/>
          <w:lang w:val="en-GB"/>
        </w:rPr>
      </w:pPr>
      <w:r w:rsidRPr="00440F21">
        <w:rPr>
          <w:rFonts w:ascii="Times New Roman"/>
          <w:sz w:val="26"/>
          <w:lang w:val="en-GB"/>
        </w:rPr>
        <w:t>policy loan outstanding;</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F90E00">
      <w:pPr>
        <w:numPr>
          <w:ilvl w:val="0"/>
          <w:numId w:val="5"/>
        </w:numPr>
        <w:shd w:val="clear" w:color="auto" w:fill="FFFFFF"/>
        <w:tabs>
          <w:tab w:val="left" w:pos="-720"/>
        </w:tabs>
        <w:suppressAutoHyphens/>
        <w:jc w:val="both"/>
        <w:rPr>
          <w:rFonts w:ascii="Times New Roman"/>
          <w:sz w:val="26"/>
          <w:lang w:val="en-GB"/>
        </w:rPr>
      </w:pPr>
      <w:r w:rsidRPr="00440F21">
        <w:rPr>
          <w:rFonts w:ascii="Times New Roman"/>
          <w:sz w:val="26"/>
          <w:lang w:val="en-GB"/>
        </w:rPr>
        <w:t>cash value withdrawals; and</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F90E00">
      <w:pPr>
        <w:numPr>
          <w:ilvl w:val="0"/>
          <w:numId w:val="5"/>
        </w:numPr>
        <w:shd w:val="clear" w:color="auto" w:fill="FFFFFF"/>
        <w:tabs>
          <w:tab w:val="left" w:pos="-720"/>
        </w:tabs>
        <w:suppressAutoHyphens/>
        <w:jc w:val="both"/>
        <w:rPr>
          <w:rFonts w:ascii="Times New Roman"/>
          <w:sz w:val="26"/>
          <w:lang w:val="en-GB"/>
        </w:rPr>
      </w:pPr>
      <w:proofErr w:type="gramStart"/>
      <w:r w:rsidRPr="00440F21">
        <w:rPr>
          <w:rFonts w:ascii="Times New Roman"/>
          <w:sz w:val="26"/>
          <w:lang w:val="en-GB"/>
        </w:rPr>
        <w:t>the</w:t>
      </w:r>
      <w:proofErr w:type="gramEnd"/>
      <w:r w:rsidRPr="00440F21">
        <w:rPr>
          <w:rFonts w:ascii="Times New Roman"/>
          <w:sz w:val="26"/>
          <w:lang w:val="en-GB"/>
        </w:rPr>
        <w:t xml:space="preserve"> </w:t>
      </w:r>
      <w:r w:rsidRPr="00440F21">
        <w:rPr>
          <w:rFonts w:ascii="Times New Roman"/>
          <w:b/>
          <w:bCs/>
          <w:sz w:val="26"/>
          <w:lang w:val="en-GB"/>
        </w:rPr>
        <w:t xml:space="preserve">cash value </w:t>
      </w:r>
      <w:r w:rsidRPr="00440F21">
        <w:rPr>
          <w:rFonts w:ascii="Times New Roman"/>
          <w:i/>
          <w:iCs/>
          <w:sz w:val="26"/>
          <w:lang w:val="en-GB"/>
        </w:rPr>
        <w:t>balance</w:t>
      </w:r>
      <w:r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26" w:hanging="144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It will be seen that this is a sophisticated product, allowing great choice to the </w:t>
      </w:r>
      <w:proofErr w:type="spellStart"/>
      <w:r w:rsidRPr="00440F21">
        <w:rPr>
          <w:rFonts w:ascii="Times New Roman"/>
          <w:sz w:val="26"/>
          <w:lang w:val="en-GB"/>
        </w:rPr>
        <w:t>policyowner</w:t>
      </w:r>
      <w:proofErr w:type="spellEnd"/>
      <w:r w:rsidRPr="00440F21">
        <w:rPr>
          <w:rFonts w:ascii="Times New Roman"/>
          <w:sz w:val="26"/>
          <w:lang w:val="en-GB"/>
        </w:rPr>
        <w:t xml:space="preserve"> to adjust his insurance according to his needs and financial resources as time goes by.  Insurance intermediaries are advised to consult the insurers on local forms of this modern insurance plan.</w:t>
      </w:r>
    </w:p>
    <w:p w:rsidR="005100B9" w:rsidRPr="00440F21" w:rsidRDefault="005100B9" w:rsidP="000D1AFE">
      <w:pPr>
        <w:shd w:val="clear" w:color="auto" w:fill="FFFFFF"/>
        <w:tabs>
          <w:tab w:val="left" w:pos="-720"/>
          <w:tab w:val="left" w:pos="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b/>
          <w:bCs/>
          <w:sz w:val="26"/>
          <w:lang w:val="en-GB"/>
        </w:rPr>
      </w:pPr>
      <w:r w:rsidRPr="00440F21">
        <w:rPr>
          <w:rFonts w:ascii="Times New Roman"/>
          <w:b/>
          <w:bCs/>
          <w:sz w:val="26"/>
          <w:lang w:val="en-GB"/>
        </w:rPr>
        <w:tab/>
        <w:t>2.2.2</w:t>
      </w:r>
      <w:r w:rsidRPr="00440F21">
        <w:rPr>
          <w:rFonts w:ascii="Times New Roman"/>
          <w:b/>
          <w:bCs/>
          <w:sz w:val="26"/>
          <w:lang w:val="en-GB"/>
        </w:rPr>
        <w:tab/>
        <w:t xml:space="preserve">Unit-Linked Long Term </w:t>
      </w:r>
      <w:r w:rsidR="00B73FCB" w:rsidRPr="00440F21">
        <w:rPr>
          <w:rFonts w:ascii="Times New Roman"/>
          <w:b/>
          <w:bCs/>
          <w:sz w:val="26"/>
          <w:lang w:val="en-GB"/>
        </w:rPr>
        <w:t>Insurance</w:t>
      </w:r>
    </w:p>
    <w:p w:rsidR="005100B9" w:rsidRPr="00440F21" w:rsidRDefault="005100B9" w:rsidP="000D1AFE">
      <w:pPr>
        <w:shd w:val="clear" w:color="auto" w:fill="FFFFFF"/>
        <w:tabs>
          <w:tab w:val="left" w:pos="-720"/>
        </w:tabs>
        <w:suppressAutoHyphens/>
        <w:jc w:val="both"/>
        <w:rPr>
          <w:rFonts w:ascii="Times New Roman"/>
          <w:b/>
          <w:bCs/>
          <w:sz w:val="26"/>
          <w:lang w:val="en-GB"/>
        </w:rPr>
      </w:pPr>
    </w:p>
    <w:p w:rsidR="000152A5"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Also known as </w:t>
      </w:r>
      <w:r w:rsidR="00DB3D9E" w:rsidRPr="00440F21">
        <w:rPr>
          <w:rFonts w:ascii="Times New Roman"/>
          <w:sz w:val="26"/>
          <w:lang w:val="en-GB" w:eastAsia="zh-HK"/>
        </w:rPr>
        <w:t xml:space="preserve">a </w:t>
      </w:r>
      <w:r w:rsidR="002B7F7B" w:rsidRPr="00440F21">
        <w:rPr>
          <w:rFonts w:ascii="Times New Roman"/>
          <w:sz w:val="26"/>
          <w:lang w:val="en-GB"/>
        </w:rPr>
        <w:t>“</w:t>
      </w:r>
      <w:r w:rsidRPr="00440F21">
        <w:rPr>
          <w:rFonts w:ascii="Times New Roman"/>
          <w:sz w:val="26"/>
          <w:lang w:val="en-GB"/>
        </w:rPr>
        <w:t>linked long term policy</w:t>
      </w:r>
      <w:r w:rsidR="002B7F7B" w:rsidRPr="00440F21">
        <w:rPr>
          <w:rFonts w:ascii="Times New Roman"/>
          <w:sz w:val="26"/>
          <w:lang w:val="en-GB"/>
        </w:rPr>
        <w:t>” and “</w:t>
      </w:r>
      <w:r w:rsidRPr="00440F21">
        <w:rPr>
          <w:rFonts w:ascii="Times New Roman"/>
          <w:sz w:val="26"/>
          <w:lang w:val="en-GB"/>
        </w:rPr>
        <w:t>investment-linked long term policy</w:t>
      </w:r>
      <w:r w:rsidR="002B7F7B" w:rsidRPr="00440F21">
        <w:rPr>
          <w:rFonts w:ascii="Times New Roman"/>
          <w:sz w:val="26"/>
          <w:lang w:val="en-GB"/>
        </w:rPr>
        <w:t>”</w:t>
      </w:r>
      <w:r w:rsidRPr="00440F21">
        <w:rPr>
          <w:rFonts w:ascii="Times New Roman"/>
          <w:sz w:val="26"/>
          <w:lang w:val="en-GB"/>
        </w:rPr>
        <w:t xml:space="preserve">, the unit-linked long term policy is one whose value is </w:t>
      </w:r>
      <w:r w:rsidRPr="00440F21">
        <w:rPr>
          <w:rFonts w:ascii="Times New Roman"/>
          <w:i/>
          <w:iCs/>
          <w:sz w:val="26"/>
          <w:lang w:val="en-GB"/>
        </w:rPr>
        <w:t>directly</w:t>
      </w:r>
      <w:r w:rsidRPr="00440F21">
        <w:rPr>
          <w:rFonts w:ascii="Times New Roman"/>
          <w:sz w:val="26"/>
          <w:lang w:val="en-GB"/>
        </w:rPr>
        <w:t xml:space="preserve"> linked to, or </w:t>
      </w:r>
      <w:r w:rsidRPr="00440F21">
        <w:rPr>
          <w:rFonts w:ascii="Times New Roman"/>
          <w:i/>
          <w:iCs/>
          <w:sz w:val="26"/>
          <w:lang w:val="en-GB"/>
        </w:rPr>
        <w:t>directly</w:t>
      </w:r>
      <w:r w:rsidRPr="00440F21">
        <w:rPr>
          <w:rFonts w:ascii="Times New Roman"/>
          <w:sz w:val="26"/>
          <w:lang w:val="en-GB"/>
        </w:rPr>
        <w:t xml:space="preserve"> reflects, the performance of the investments that have been purchased with the premiums paid.</w:t>
      </w:r>
      <w:r w:rsidR="008D2AED" w:rsidRPr="00440F21">
        <w:rPr>
          <w:rFonts w:ascii="Times New Roman"/>
          <w:sz w:val="26"/>
          <w:lang w:val="en-GB"/>
        </w:rPr>
        <w:t xml:space="preserve"> </w:t>
      </w:r>
      <w:r w:rsidRPr="00440F21">
        <w:rPr>
          <w:rFonts w:ascii="Times New Roman"/>
          <w:sz w:val="26"/>
          <w:lang w:val="en-GB"/>
        </w:rPr>
        <w:t xml:space="preserve"> This may be achieved by formally linking the policy value to </w:t>
      </w:r>
      <w:r w:rsidRPr="00440F21">
        <w:rPr>
          <w:rFonts w:ascii="Times New Roman"/>
          <w:b/>
          <w:bCs/>
          <w:sz w:val="26"/>
          <w:lang w:val="en-GB"/>
        </w:rPr>
        <w:t>units</w:t>
      </w:r>
      <w:r w:rsidRPr="00440F21">
        <w:rPr>
          <w:rFonts w:ascii="Times New Roman"/>
          <w:sz w:val="26"/>
          <w:lang w:val="en-GB"/>
        </w:rPr>
        <w:t xml:space="preserve"> in a special </w:t>
      </w:r>
      <w:r w:rsidRPr="00440F21">
        <w:rPr>
          <w:rFonts w:ascii="Times New Roman"/>
          <w:i/>
          <w:iCs/>
          <w:sz w:val="26"/>
          <w:lang w:val="en-GB"/>
        </w:rPr>
        <w:t>unitised fund</w:t>
      </w:r>
      <w:r w:rsidRPr="00440F21">
        <w:rPr>
          <w:rFonts w:ascii="Times New Roman"/>
          <w:sz w:val="26"/>
          <w:lang w:val="en-GB"/>
        </w:rPr>
        <w:t xml:space="preserve"> run by the insurer, or to </w:t>
      </w:r>
      <w:r w:rsidRPr="00440F21">
        <w:rPr>
          <w:rFonts w:ascii="Times New Roman"/>
          <w:b/>
          <w:bCs/>
          <w:sz w:val="26"/>
          <w:lang w:val="en-GB"/>
        </w:rPr>
        <w:t>units</w:t>
      </w:r>
      <w:r w:rsidRPr="00440F21">
        <w:rPr>
          <w:rFonts w:ascii="Times New Roman"/>
          <w:sz w:val="26"/>
          <w:lang w:val="en-GB"/>
        </w:rPr>
        <w:t xml:space="preserve"> in a </w:t>
      </w:r>
      <w:r w:rsidRPr="00440F21">
        <w:rPr>
          <w:rFonts w:ascii="Times New Roman"/>
          <w:i/>
          <w:iCs/>
          <w:sz w:val="26"/>
          <w:lang w:val="en-GB"/>
        </w:rPr>
        <w:t>unit trust</w:t>
      </w:r>
      <w:r w:rsidRPr="00440F21">
        <w:rPr>
          <w:rFonts w:ascii="Times New Roman"/>
          <w:sz w:val="26"/>
          <w:lang w:val="en-GB"/>
        </w:rPr>
        <w:t xml:space="preserve">. </w:t>
      </w:r>
      <w:r w:rsidR="008D2AED" w:rsidRPr="00440F21">
        <w:rPr>
          <w:rFonts w:ascii="Times New Roman"/>
          <w:sz w:val="26"/>
          <w:lang w:val="en-GB"/>
        </w:rPr>
        <w:t xml:space="preserve"> </w:t>
      </w:r>
      <w:r w:rsidRPr="00440F21">
        <w:rPr>
          <w:rFonts w:ascii="Times New Roman"/>
          <w:sz w:val="26"/>
          <w:lang w:val="en-GB"/>
        </w:rPr>
        <w:t xml:space="preserve">The value of the units is directly related to the value of the underlying assets of the fund or unit trust.  Because of such linkage, the policy value naturally </w:t>
      </w:r>
      <w:r w:rsidRPr="00440F21">
        <w:rPr>
          <w:rFonts w:ascii="Times New Roman"/>
          <w:i/>
          <w:iCs/>
          <w:sz w:val="26"/>
          <w:lang w:val="en-GB"/>
        </w:rPr>
        <w:t>fluctuates</w:t>
      </w:r>
      <w:r w:rsidRPr="00440F21">
        <w:rPr>
          <w:rFonts w:ascii="Times New Roman"/>
          <w:sz w:val="26"/>
          <w:lang w:val="en-GB"/>
        </w:rPr>
        <w:t xml:space="preserve"> according to the overall movements of those assets. </w:t>
      </w:r>
    </w:p>
    <w:p w:rsidR="005100B9" w:rsidRPr="00440F21" w:rsidRDefault="000152A5" w:rsidP="000D1AFE">
      <w:pPr>
        <w:shd w:val="clear" w:color="auto" w:fill="FFFFFF"/>
        <w:tabs>
          <w:tab w:val="left" w:pos="-720"/>
          <w:tab w:val="left" w:pos="0"/>
        </w:tabs>
        <w:suppressAutoHyphens/>
        <w:ind w:left="720" w:hanging="720"/>
        <w:jc w:val="both"/>
        <w:rPr>
          <w:rFonts w:ascii="Times New Roman"/>
          <w:iCs/>
          <w:lang w:val="en-GB"/>
        </w:rPr>
      </w:pPr>
      <w:r>
        <w:rPr>
          <w:rFonts w:ascii="Times New Roman"/>
          <w:sz w:val="26"/>
          <w:lang w:val="en-GB"/>
        </w:rPr>
        <w:br w:type="page"/>
      </w:r>
      <w:r w:rsidR="005100B9" w:rsidRPr="00440F21">
        <w:rPr>
          <w:rFonts w:ascii="Times New Roman"/>
          <w:sz w:val="26"/>
          <w:lang w:val="en-GB"/>
        </w:rPr>
        <w:lastRenderedPageBreak/>
        <w:tab/>
      </w:r>
      <w:r w:rsidR="005100B9" w:rsidRPr="00440F21">
        <w:rPr>
          <w:rFonts w:ascii="Times New Roman"/>
          <w:sz w:val="26"/>
          <w:lang w:val="en-GB"/>
        </w:rPr>
        <w:tab/>
        <w:t>A detailed study of this sophisticated financial product is beyond the needs of this study and is instead within the scope of the Paper ‘Investment-linked Long Term Insurance’.  The following features of the product suffice for your study here:</w:t>
      </w:r>
      <w:r w:rsidR="005100B9" w:rsidRPr="00440F21">
        <w:rPr>
          <w:rFonts w:ascii="Times New Roman"/>
          <w:iCs/>
          <w:lang w:val="en-GB"/>
        </w:rPr>
        <w:t xml:space="preserve">  </w:t>
      </w:r>
    </w:p>
    <w:p w:rsidR="005100B9" w:rsidRPr="00440F21" w:rsidRDefault="005100B9" w:rsidP="000D1AFE">
      <w:pPr>
        <w:shd w:val="clear" w:color="auto" w:fill="FFFFFF"/>
        <w:tabs>
          <w:tab w:val="left" w:pos="-720"/>
        </w:tabs>
        <w:suppressAutoHyphens/>
        <w:jc w:val="both"/>
        <w:rPr>
          <w:rFonts w:ascii="Times New Roman"/>
          <w:iCs/>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(a)</w:t>
      </w:r>
      <w:r w:rsidRPr="00440F21">
        <w:rPr>
          <w:rFonts w:ascii="Times New Roman"/>
          <w:b/>
          <w:bCs/>
          <w:sz w:val="26"/>
          <w:lang w:val="en-GB"/>
        </w:rPr>
        <w:tab/>
        <w:t>Common principle</w:t>
      </w:r>
      <w:r w:rsidRPr="00440F21">
        <w:rPr>
          <w:rFonts w:ascii="Times New Roman"/>
          <w:b/>
          <w:sz w:val="26"/>
          <w:lang w:val="en-GB"/>
        </w:rPr>
        <w:t>:</w:t>
      </w:r>
      <w:r w:rsidRPr="00440F21">
        <w:rPr>
          <w:rFonts w:ascii="Times New Roman"/>
          <w:sz w:val="26"/>
          <w:lang w:val="en-GB"/>
        </w:rPr>
        <w:t xml:space="preserve"> unit-linked policies may come in a variety of forms, but there is a common factor.  All or part of the premiums will be used to purchase </w:t>
      </w:r>
      <w:r w:rsidRPr="00440F21">
        <w:rPr>
          <w:rFonts w:ascii="Times New Roman"/>
          <w:i/>
          <w:iCs/>
          <w:sz w:val="26"/>
          <w:lang w:val="en-GB"/>
        </w:rPr>
        <w:t>units</w:t>
      </w:r>
      <w:r w:rsidRPr="00440F21">
        <w:rPr>
          <w:rFonts w:ascii="Times New Roman"/>
          <w:sz w:val="26"/>
          <w:lang w:val="en-GB"/>
        </w:rPr>
        <w:t xml:space="preserve"> in a fund at the price applicable at the time of purchase.  The value of the policy will then fluctuate according to the value of the units allocated to it.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(b)</w:t>
      </w:r>
      <w:r w:rsidRPr="00440F21">
        <w:rPr>
          <w:rFonts w:ascii="Times New Roman"/>
          <w:b/>
          <w:bCs/>
          <w:sz w:val="26"/>
          <w:lang w:val="en-GB"/>
        </w:rPr>
        <w:tab/>
        <w:t>Types of funds</w:t>
      </w:r>
      <w:r w:rsidRPr="00440F21">
        <w:rPr>
          <w:rFonts w:ascii="Times New Roman"/>
          <w:b/>
          <w:sz w:val="26"/>
          <w:lang w:val="en-GB"/>
        </w:rPr>
        <w:t>:</w:t>
      </w:r>
      <w:r w:rsidRPr="00440F21">
        <w:rPr>
          <w:rFonts w:ascii="Times New Roman"/>
          <w:sz w:val="26"/>
          <w:lang w:val="en-GB"/>
        </w:rPr>
        <w:t xml:space="preserve"> a variety of funds may be used for linking purposes, including </w:t>
      </w:r>
      <w:r w:rsidRPr="00440F21">
        <w:rPr>
          <w:rFonts w:ascii="Times New Roman"/>
          <w:i/>
          <w:iCs/>
          <w:sz w:val="26"/>
          <w:lang w:val="en-GB"/>
        </w:rPr>
        <w:t>equities</w:t>
      </w:r>
      <w:r w:rsidRPr="00440F21">
        <w:rPr>
          <w:rFonts w:ascii="Times New Roman"/>
          <w:sz w:val="26"/>
          <w:lang w:val="en-GB"/>
        </w:rPr>
        <w:t xml:space="preserve"> (ordinary shares), </w:t>
      </w:r>
      <w:r w:rsidRPr="00440F21">
        <w:rPr>
          <w:rFonts w:ascii="Times New Roman"/>
          <w:i/>
          <w:iCs/>
          <w:sz w:val="26"/>
          <w:lang w:val="en-GB"/>
        </w:rPr>
        <w:t>fixed interest</w:t>
      </w:r>
      <w:r w:rsidRPr="00440F21">
        <w:rPr>
          <w:rFonts w:ascii="Times New Roman"/>
          <w:sz w:val="26"/>
          <w:lang w:val="en-GB"/>
        </w:rPr>
        <w:t xml:space="preserve"> investments and a whole range of cash and other asset funds.</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(c)</w:t>
      </w:r>
      <w:r w:rsidRPr="00440F21">
        <w:rPr>
          <w:rFonts w:ascii="Times New Roman"/>
          <w:b/>
          <w:bCs/>
          <w:sz w:val="26"/>
          <w:lang w:val="en-GB"/>
        </w:rPr>
        <w:tab/>
        <w:t>Types of policy</w:t>
      </w:r>
      <w:r w:rsidRPr="00440F21">
        <w:rPr>
          <w:rFonts w:ascii="Times New Roman"/>
          <w:b/>
          <w:sz w:val="26"/>
          <w:lang w:val="en-GB"/>
        </w:rPr>
        <w:t>:</w:t>
      </w:r>
      <w:r w:rsidRPr="00440F21">
        <w:rPr>
          <w:rFonts w:ascii="Times New Roman"/>
          <w:sz w:val="26"/>
          <w:lang w:val="en-GB"/>
        </w:rPr>
        <w:t xml:space="preserve"> in theory, any kind of life insurance product may be unit-linked.  The most common in practice are </w:t>
      </w:r>
      <w:r w:rsidRPr="00440F21">
        <w:rPr>
          <w:rFonts w:ascii="Times New Roman"/>
          <w:i/>
          <w:iCs/>
          <w:sz w:val="26"/>
          <w:lang w:val="en-GB"/>
        </w:rPr>
        <w:t>whole life</w:t>
      </w:r>
      <w:r w:rsidRPr="00440F21">
        <w:rPr>
          <w:rFonts w:ascii="Times New Roman"/>
          <w:sz w:val="26"/>
          <w:lang w:val="en-GB"/>
        </w:rPr>
        <w:t xml:space="preserve"> and </w:t>
      </w:r>
      <w:r w:rsidRPr="00440F21">
        <w:rPr>
          <w:rFonts w:ascii="Times New Roman"/>
          <w:i/>
          <w:iCs/>
          <w:sz w:val="26"/>
          <w:lang w:val="en-GB"/>
        </w:rPr>
        <w:t>endowments</w:t>
      </w:r>
      <w:r w:rsidRPr="00440F21">
        <w:rPr>
          <w:rFonts w:ascii="Times New Roman"/>
          <w:sz w:val="26"/>
          <w:lang w:val="en-GB"/>
        </w:rPr>
        <w:t xml:space="preserve">, sometimes with a </w:t>
      </w:r>
      <w:r w:rsidRPr="00440F21">
        <w:rPr>
          <w:rFonts w:ascii="Times New Roman"/>
          <w:b/>
          <w:bCs/>
          <w:sz w:val="26"/>
          <w:lang w:val="en-GB"/>
        </w:rPr>
        <w:t>guaranteed</w:t>
      </w:r>
      <w:r w:rsidRPr="00440F21">
        <w:rPr>
          <w:rFonts w:ascii="Times New Roman"/>
          <w:sz w:val="26"/>
          <w:lang w:val="en-GB"/>
        </w:rPr>
        <w:t xml:space="preserve"> minimum value, however unit prices may move.</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ind w:left="720"/>
        <w:jc w:val="both"/>
        <w:rPr>
          <w:rFonts w:ascii="Times New Roman"/>
          <w:sz w:val="26"/>
          <w:lang w:val="en-GB"/>
        </w:rPr>
      </w:pPr>
      <w:r w:rsidRPr="00440F21">
        <w:rPr>
          <w:rFonts w:ascii="Times New Roman"/>
          <w:sz w:val="26"/>
          <w:lang w:val="en-GB"/>
        </w:rPr>
        <w:tab/>
        <w:t xml:space="preserve">Special care must be taken with products which are essentially investments, so that the consumer is aware that values may go up or down. </w:t>
      </w:r>
      <w:r w:rsidR="008D2AED" w:rsidRPr="00440F21">
        <w:rPr>
          <w:rFonts w:ascii="Times New Roman"/>
          <w:sz w:val="26"/>
          <w:lang w:val="en-GB"/>
        </w:rPr>
        <w:t xml:space="preserve"> </w:t>
      </w:r>
      <w:r w:rsidRPr="00440F21">
        <w:rPr>
          <w:rFonts w:ascii="Times New Roman"/>
          <w:sz w:val="26"/>
          <w:lang w:val="en-GB"/>
        </w:rPr>
        <w:t xml:space="preserve">This aspect is considered more in </w:t>
      </w:r>
      <w:r w:rsidRPr="00440F21">
        <w:rPr>
          <w:rFonts w:ascii="Times New Roman"/>
          <w:b/>
          <w:bCs/>
          <w:sz w:val="26"/>
          <w:lang w:val="en-GB"/>
        </w:rPr>
        <w:t>5.2.6</w:t>
      </w:r>
      <w:r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b/>
          <w:bCs/>
          <w:sz w:val="28"/>
          <w:lang w:val="en-GB"/>
        </w:rPr>
      </w:pPr>
      <w:r w:rsidRPr="00440F21">
        <w:rPr>
          <w:rFonts w:ascii="Times New Roman"/>
          <w:b/>
          <w:bCs/>
          <w:sz w:val="28"/>
          <w:lang w:val="en-GB"/>
        </w:rPr>
        <w:t>2.3</w:t>
      </w:r>
      <w:r w:rsidRPr="00440F21">
        <w:rPr>
          <w:rFonts w:ascii="Times New Roman"/>
          <w:b/>
          <w:bCs/>
          <w:sz w:val="28"/>
          <w:lang w:val="en-GB"/>
        </w:rPr>
        <w:tab/>
        <w:t>A</w:t>
      </w:r>
      <w:r w:rsidR="006A17A4" w:rsidRPr="00440F21">
        <w:rPr>
          <w:rFonts w:ascii="Times New Roman"/>
          <w:b/>
          <w:bCs/>
          <w:sz w:val="28"/>
          <w:lang w:val="en-GB"/>
        </w:rPr>
        <w:t>NNUITIES</w:t>
      </w:r>
      <w:r w:rsidRPr="00440F21">
        <w:rPr>
          <w:rFonts w:ascii="Times New Roman"/>
          <w:b/>
          <w:bCs/>
          <w:sz w:val="28"/>
          <w:lang w:val="en-GB"/>
        </w:rPr>
        <w:t xml:space="preserve"> </w:t>
      </w:r>
      <w:r w:rsidR="006A17A4" w:rsidRPr="00440F21">
        <w:rPr>
          <w:rFonts w:ascii="Times New Roman"/>
          <w:b/>
          <w:bCs/>
          <w:sz w:val="28"/>
          <w:lang w:val="en-GB"/>
        </w:rPr>
        <w:t>AND</w:t>
      </w:r>
      <w:r w:rsidRPr="00440F21">
        <w:rPr>
          <w:rFonts w:ascii="Times New Roman"/>
          <w:b/>
          <w:bCs/>
          <w:sz w:val="28"/>
          <w:lang w:val="en-GB"/>
        </w:rPr>
        <w:t xml:space="preserve"> P</w:t>
      </w:r>
      <w:r w:rsidR="006A17A4" w:rsidRPr="00440F21">
        <w:rPr>
          <w:rFonts w:ascii="Times New Roman"/>
          <w:b/>
          <w:bCs/>
          <w:sz w:val="28"/>
          <w:lang w:val="en-GB"/>
        </w:rPr>
        <w:t>ENSIONS</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0"/>
        </w:tabs>
        <w:suppressAutoHyphens/>
        <w:jc w:val="both"/>
        <w:rPr>
          <w:rFonts w:ascii="Times New Roman"/>
          <w:sz w:val="26"/>
          <w:lang w:val="en-GB"/>
        </w:rPr>
      </w:pPr>
      <w:r w:rsidRPr="00440F21">
        <w:rPr>
          <w:rFonts w:ascii="Times New Roman"/>
          <w:sz w:val="26"/>
          <w:lang w:val="en-GB"/>
        </w:rPr>
        <w:tab/>
        <w:t>Each refers to income or other financial provision (usually) for retirement or old age.  A definition of each term is:</w:t>
      </w: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p>
    <w:p w:rsidR="005100B9" w:rsidRPr="00440F21" w:rsidRDefault="005100B9" w:rsidP="000D1AFE">
      <w:pPr>
        <w:pStyle w:val="3"/>
        <w:shd w:val="clear" w:color="auto" w:fill="FFFFFF"/>
        <w:tabs>
          <w:tab w:val="left" w:pos="709"/>
        </w:tabs>
        <w:ind w:left="728" w:right="0" w:hangingChars="280" w:hanging="728"/>
        <w:jc w:val="both"/>
        <w:rPr>
          <w:b w:val="0"/>
          <w:bCs/>
          <w:i w:val="0"/>
          <w:iCs/>
          <w:sz w:val="26"/>
        </w:rPr>
      </w:pPr>
      <w:r w:rsidRPr="00440F21">
        <w:rPr>
          <w:b w:val="0"/>
          <w:bCs/>
          <w:i w:val="0"/>
          <w:iCs/>
          <w:sz w:val="26"/>
        </w:rPr>
        <w:t>(a)</w:t>
      </w:r>
      <w:r w:rsidRPr="00440F21">
        <w:rPr>
          <w:b w:val="0"/>
          <w:bCs/>
          <w:i w:val="0"/>
          <w:iCs/>
          <w:sz w:val="26"/>
        </w:rPr>
        <w:tab/>
      </w:r>
      <w:r w:rsidRPr="00440F21">
        <w:rPr>
          <w:i w:val="0"/>
          <w:iCs/>
          <w:sz w:val="26"/>
        </w:rPr>
        <w:t>Annuity</w:t>
      </w:r>
      <w:r w:rsidRPr="00440F21">
        <w:rPr>
          <w:bCs/>
          <w:i w:val="0"/>
          <w:iCs/>
          <w:sz w:val="26"/>
        </w:rPr>
        <w:t>:</w:t>
      </w:r>
      <w:r w:rsidRPr="00440F21">
        <w:rPr>
          <w:b w:val="0"/>
          <w:bCs/>
          <w:i w:val="0"/>
          <w:iCs/>
          <w:sz w:val="26"/>
        </w:rPr>
        <w:t xml:space="preserve"> a contract whereby an insurer promises to make a series of periodic payments (called “annuity benefit payments”) to a designated individual (called</w:t>
      </w:r>
      <w:r w:rsidR="00A55034" w:rsidRPr="00440F21">
        <w:rPr>
          <w:b w:val="0"/>
          <w:bCs/>
          <w:i w:val="0"/>
          <w:iCs/>
          <w:sz w:val="26"/>
          <w:lang w:eastAsia="zh-HK"/>
        </w:rPr>
        <w:t xml:space="preserve"> the</w:t>
      </w:r>
      <w:r w:rsidRPr="00440F21">
        <w:rPr>
          <w:b w:val="0"/>
          <w:bCs/>
          <w:i w:val="0"/>
          <w:iCs/>
          <w:sz w:val="26"/>
        </w:rPr>
        <w:t xml:space="preserve"> “payee”) throughout the lifetime of a person (called </w:t>
      </w:r>
      <w:r w:rsidR="00A55034" w:rsidRPr="00440F21">
        <w:rPr>
          <w:b w:val="0"/>
          <w:bCs/>
          <w:i w:val="0"/>
          <w:iCs/>
          <w:sz w:val="26"/>
          <w:lang w:eastAsia="zh-HK"/>
        </w:rPr>
        <w:t xml:space="preserve">the </w:t>
      </w:r>
      <w:r w:rsidR="006A17A4" w:rsidRPr="00440F21">
        <w:rPr>
          <w:b w:val="0"/>
          <w:bCs/>
          <w:i w:val="0"/>
          <w:iCs/>
          <w:sz w:val="26"/>
        </w:rPr>
        <w:t>“</w:t>
      </w:r>
      <w:r w:rsidRPr="00440F21">
        <w:rPr>
          <w:b w:val="0"/>
          <w:bCs/>
          <w:i w:val="0"/>
          <w:iCs/>
          <w:sz w:val="26"/>
        </w:rPr>
        <w:t>annuitant</w:t>
      </w:r>
      <w:r w:rsidR="006A17A4" w:rsidRPr="00440F21">
        <w:rPr>
          <w:b w:val="0"/>
          <w:bCs/>
          <w:i w:val="0"/>
          <w:iCs/>
          <w:sz w:val="26"/>
        </w:rPr>
        <w:t>”</w:t>
      </w:r>
      <w:r w:rsidRPr="00440F21">
        <w:rPr>
          <w:b w:val="0"/>
          <w:bCs/>
          <w:i w:val="0"/>
          <w:iCs/>
          <w:sz w:val="26"/>
        </w:rPr>
        <w:t xml:space="preserve">) or for an agreed period, in return for a single payment or series of payments made in advance (called </w:t>
      </w:r>
      <w:r w:rsidR="006A17A4" w:rsidRPr="00440F21">
        <w:rPr>
          <w:b w:val="0"/>
          <w:bCs/>
          <w:i w:val="0"/>
          <w:iCs/>
          <w:sz w:val="26"/>
        </w:rPr>
        <w:t>“</w:t>
      </w:r>
      <w:r w:rsidRPr="00440F21">
        <w:rPr>
          <w:b w:val="0"/>
          <w:bCs/>
          <w:i w:val="0"/>
          <w:iCs/>
          <w:sz w:val="26"/>
        </w:rPr>
        <w:t>annuity considerations</w:t>
      </w:r>
      <w:r w:rsidR="006A17A4" w:rsidRPr="00440F21">
        <w:rPr>
          <w:b w:val="0"/>
          <w:bCs/>
          <w:i w:val="0"/>
          <w:iCs/>
          <w:sz w:val="26"/>
        </w:rPr>
        <w:t>”</w:t>
      </w:r>
      <w:r w:rsidRPr="00440F21">
        <w:rPr>
          <w:b w:val="0"/>
          <w:bCs/>
          <w:i w:val="0"/>
          <w:iCs/>
          <w:sz w:val="26"/>
        </w:rPr>
        <w:t xml:space="preserve">) by </w:t>
      </w:r>
      <w:r w:rsidR="0093711A" w:rsidRPr="00440F21">
        <w:rPr>
          <w:b w:val="0"/>
          <w:bCs/>
          <w:i w:val="0"/>
          <w:iCs/>
          <w:sz w:val="26"/>
          <w:lang w:eastAsia="zh-HK"/>
        </w:rPr>
        <w:t xml:space="preserve">the </w:t>
      </w:r>
      <w:r w:rsidR="00C54A3D" w:rsidRPr="00440F21">
        <w:rPr>
          <w:b w:val="0"/>
          <w:bCs/>
          <w:i w:val="0"/>
          <w:iCs/>
          <w:sz w:val="26"/>
          <w:lang w:eastAsia="zh-HK"/>
        </w:rPr>
        <w:t xml:space="preserve">other </w:t>
      </w:r>
      <w:r w:rsidR="0093711A" w:rsidRPr="00440F21">
        <w:rPr>
          <w:b w:val="0"/>
          <w:bCs/>
          <w:i w:val="0"/>
          <w:iCs/>
          <w:sz w:val="26"/>
          <w:lang w:eastAsia="zh-HK"/>
        </w:rPr>
        <w:t xml:space="preserve">party to the contract called </w:t>
      </w:r>
      <w:r w:rsidRPr="00440F21">
        <w:rPr>
          <w:b w:val="0"/>
          <w:bCs/>
          <w:i w:val="0"/>
          <w:iCs/>
          <w:sz w:val="26"/>
        </w:rPr>
        <w:t xml:space="preserve">the </w:t>
      </w:r>
      <w:r w:rsidR="00A55034" w:rsidRPr="00440F21">
        <w:rPr>
          <w:b w:val="0"/>
          <w:bCs/>
          <w:i w:val="0"/>
          <w:iCs/>
          <w:sz w:val="26"/>
          <w:lang w:eastAsia="zh-HK"/>
        </w:rPr>
        <w:t>“</w:t>
      </w:r>
      <w:proofErr w:type="spellStart"/>
      <w:r w:rsidRPr="00440F21">
        <w:rPr>
          <w:b w:val="0"/>
          <w:bCs/>
          <w:i w:val="0"/>
          <w:iCs/>
          <w:sz w:val="26"/>
        </w:rPr>
        <w:t>contractholder</w:t>
      </w:r>
      <w:proofErr w:type="spellEnd"/>
      <w:r w:rsidR="00A55034" w:rsidRPr="00440F21">
        <w:rPr>
          <w:b w:val="0"/>
          <w:bCs/>
          <w:i w:val="0"/>
          <w:iCs/>
          <w:sz w:val="26"/>
          <w:lang w:eastAsia="zh-HK"/>
        </w:rPr>
        <w:t>”</w:t>
      </w:r>
      <w:r w:rsidRPr="00440F21">
        <w:rPr>
          <w:b w:val="0"/>
          <w:bCs/>
          <w:i w:val="0"/>
          <w:iCs/>
          <w:sz w:val="26"/>
        </w:rPr>
        <w:t xml:space="preserve"> (or “annuity purchaser”). </w:t>
      </w:r>
      <w:r w:rsidR="008D2AED" w:rsidRPr="00440F21">
        <w:rPr>
          <w:b w:val="0"/>
          <w:bCs/>
          <w:i w:val="0"/>
          <w:iCs/>
          <w:sz w:val="26"/>
        </w:rPr>
        <w:t xml:space="preserve"> </w:t>
      </w:r>
      <w:r w:rsidRPr="00440F21">
        <w:rPr>
          <w:b w:val="0"/>
          <w:bCs/>
          <w:i w:val="0"/>
          <w:iCs/>
          <w:sz w:val="26"/>
        </w:rPr>
        <w:t xml:space="preserve">Very often, the payee, annuitant and </w:t>
      </w:r>
      <w:proofErr w:type="spellStart"/>
      <w:r w:rsidRPr="00440F21">
        <w:rPr>
          <w:b w:val="0"/>
          <w:bCs/>
          <w:i w:val="0"/>
          <w:iCs/>
          <w:sz w:val="26"/>
        </w:rPr>
        <w:t>contr</w:t>
      </w:r>
      <w:r w:rsidR="008D2AED" w:rsidRPr="00440F21">
        <w:rPr>
          <w:b w:val="0"/>
          <w:bCs/>
          <w:i w:val="0"/>
          <w:iCs/>
          <w:sz w:val="26"/>
        </w:rPr>
        <w:t>actholder</w:t>
      </w:r>
      <w:proofErr w:type="spellEnd"/>
      <w:r w:rsidR="008D2AED" w:rsidRPr="00440F21">
        <w:rPr>
          <w:b w:val="0"/>
          <w:bCs/>
          <w:i w:val="0"/>
          <w:iCs/>
          <w:sz w:val="26"/>
        </w:rPr>
        <w:t xml:space="preserve"> are the same person.</w:t>
      </w:r>
      <w:r w:rsidRPr="00440F21">
        <w:rPr>
          <w:b w:val="0"/>
          <w:bCs/>
          <w:i w:val="0"/>
          <w:iCs/>
          <w:sz w:val="26"/>
        </w:rPr>
        <w:t xml:space="preserve">  </w:t>
      </w: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720" w:hanging="720"/>
        <w:jc w:val="both"/>
        <w:rPr>
          <w:rFonts w:ascii="Times New Roman"/>
          <w:sz w:val="26"/>
          <w:lang w:val="en-GB"/>
        </w:rPr>
      </w:pPr>
      <w:r w:rsidRPr="00440F21">
        <w:rPr>
          <w:rFonts w:ascii="Times New Roman"/>
          <w:sz w:val="26"/>
          <w:lang w:val="en-GB"/>
        </w:rPr>
        <w:t>(b)</w:t>
      </w:r>
      <w:r w:rsidRPr="00440F21">
        <w:rPr>
          <w:rFonts w:ascii="Times New Roman"/>
          <w:bCs/>
          <w:sz w:val="26"/>
          <w:lang w:val="en-GB"/>
        </w:rPr>
        <w:tab/>
      </w:r>
      <w:r w:rsidRPr="00440F21">
        <w:rPr>
          <w:rFonts w:ascii="Times New Roman"/>
          <w:b/>
          <w:bCs/>
          <w:sz w:val="26"/>
          <w:lang w:val="en-GB"/>
        </w:rPr>
        <w:t>Pension:</w:t>
      </w:r>
      <w:r w:rsidRPr="00440F21">
        <w:rPr>
          <w:rFonts w:ascii="Times New Roman"/>
          <w:b/>
          <w:sz w:val="26"/>
          <w:lang w:val="en-GB"/>
        </w:rPr>
        <w:t xml:space="preserve"> </w:t>
      </w:r>
      <w:r w:rsidRPr="00440F21">
        <w:rPr>
          <w:rFonts w:ascii="Times New Roman"/>
          <w:sz w:val="26"/>
          <w:lang w:val="en-GB"/>
        </w:rPr>
        <w:t xml:space="preserve">a plan to provide </w:t>
      </w:r>
      <w:r w:rsidR="005E02D1" w:rsidRPr="00440F21">
        <w:rPr>
          <w:rFonts w:ascii="Times New Roman"/>
          <w:sz w:val="26"/>
          <w:lang w:val="en-GB"/>
        </w:rPr>
        <w:t xml:space="preserve">for </w:t>
      </w:r>
      <w:r w:rsidRPr="00440F21">
        <w:rPr>
          <w:rFonts w:ascii="Times New Roman"/>
          <w:sz w:val="26"/>
          <w:lang w:val="en-GB"/>
        </w:rPr>
        <w:t xml:space="preserve">a monthly (or other periodic) income benefit to a person in retirement, until his death. </w:t>
      </w:r>
      <w:r w:rsidR="00A77C71" w:rsidRPr="00440F21">
        <w:rPr>
          <w:rFonts w:ascii="Times New Roman"/>
          <w:sz w:val="26"/>
          <w:lang w:val="en-GB"/>
        </w:rPr>
        <w:t xml:space="preserve"> </w:t>
      </w:r>
      <w:r w:rsidRPr="00440F21">
        <w:rPr>
          <w:rFonts w:ascii="Times New Roman"/>
          <w:sz w:val="26"/>
          <w:lang w:val="en-GB"/>
        </w:rPr>
        <w:t xml:space="preserve">It may consist of an annuity. </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bCs/>
          <w:sz w:val="26"/>
          <w:lang w:val="en-GB"/>
        </w:rPr>
      </w:pPr>
      <w:r w:rsidRPr="00440F21">
        <w:rPr>
          <w:rFonts w:ascii="Times New Roman"/>
          <w:bCs/>
          <w:sz w:val="26"/>
          <w:lang w:val="en-GB"/>
        </w:rPr>
        <w:tab/>
      </w:r>
      <w:r w:rsidRPr="00440F21">
        <w:rPr>
          <w:rFonts w:ascii="Times New Roman"/>
          <w:b/>
          <w:sz w:val="26"/>
          <w:lang w:val="en-GB"/>
        </w:rPr>
        <w:t>2.3.1</w:t>
      </w:r>
      <w:r w:rsidRPr="00440F21">
        <w:rPr>
          <w:rFonts w:ascii="Times New Roman"/>
          <w:bCs/>
          <w:sz w:val="26"/>
          <w:lang w:val="en-GB"/>
        </w:rPr>
        <w:tab/>
      </w:r>
      <w:r w:rsidRPr="00440F21">
        <w:rPr>
          <w:rFonts w:ascii="Times New Roman"/>
          <w:b/>
          <w:bCs/>
          <w:sz w:val="26"/>
          <w:lang w:val="en-GB"/>
        </w:rPr>
        <w:t>Annuities</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0"/>
          <w:tab w:val="left" w:pos="1440"/>
        </w:tabs>
        <w:suppressAutoHyphens/>
        <w:ind w:left="720"/>
        <w:jc w:val="both"/>
        <w:rPr>
          <w:rFonts w:ascii="Times New Roman"/>
          <w:sz w:val="26"/>
          <w:lang w:val="en-GB"/>
        </w:rPr>
      </w:pPr>
      <w:r w:rsidRPr="00440F21">
        <w:rPr>
          <w:rFonts w:ascii="Times New Roman"/>
          <w:sz w:val="26"/>
          <w:lang w:val="en-GB"/>
        </w:rPr>
        <w:tab/>
        <w:t xml:space="preserve">Under a simple annuity plan, the balance of the annuity considerations paid is </w:t>
      </w:r>
      <w:r w:rsidR="006A17A4" w:rsidRPr="00440F21">
        <w:rPr>
          <w:rFonts w:ascii="Times New Roman"/>
          <w:bCs/>
          <w:iCs/>
          <w:sz w:val="26"/>
          <w:lang w:val="en-GB"/>
        </w:rPr>
        <w:t>“</w:t>
      </w:r>
      <w:r w:rsidRPr="00440F21">
        <w:rPr>
          <w:rFonts w:ascii="Times New Roman"/>
          <w:sz w:val="26"/>
          <w:lang w:val="en-GB"/>
        </w:rPr>
        <w:t>lost</w:t>
      </w:r>
      <w:r w:rsidR="006A17A4" w:rsidRPr="00440F21">
        <w:rPr>
          <w:rFonts w:ascii="Times New Roman"/>
          <w:bCs/>
          <w:iCs/>
          <w:sz w:val="26"/>
          <w:lang w:val="en-GB"/>
        </w:rPr>
        <w:t>”</w:t>
      </w:r>
      <w:r w:rsidRPr="00440F21">
        <w:rPr>
          <w:rFonts w:ascii="Times New Roman"/>
          <w:sz w:val="26"/>
          <w:lang w:val="en-GB"/>
        </w:rPr>
        <w:t xml:space="preserve"> if the </w:t>
      </w:r>
      <w:r w:rsidRPr="00440F21">
        <w:rPr>
          <w:rFonts w:ascii="Times New Roman"/>
          <w:b/>
          <w:bCs/>
          <w:sz w:val="26"/>
          <w:lang w:val="en-GB"/>
        </w:rPr>
        <w:t>annuitant</w:t>
      </w:r>
      <w:r w:rsidRPr="00440F21">
        <w:rPr>
          <w:rFonts w:ascii="Times New Roman"/>
          <w:sz w:val="26"/>
          <w:lang w:val="en-GB"/>
        </w:rPr>
        <w:t xml:space="preserve"> dies before their exhaustion.  This has very little public appeal, especially in Hong Kong, so annuities are not commonly found in practice.</w:t>
      </w:r>
      <w:r w:rsidR="008D2AED" w:rsidRPr="00440F21">
        <w:rPr>
          <w:rFonts w:ascii="Times New Roman"/>
          <w:sz w:val="26"/>
          <w:lang w:val="en-GB"/>
        </w:rPr>
        <w:t xml:space="preserve"> </w:t>
      </w:r>
      <w:r w:rsidRPr="00440F21">
        <w:rPr>
          <w:rFonts w:ascii="Times New Roman"/>
          <w:sz w:val="26"/>
          <w:lang w:val="en-GB"/>
        </w:rPr>
        <w:t xml:space="preserve"> They have their uses, particularly with elderly people with a reasonable to considerable amount of capital and no living dependants or close </w:t>
      </w:r>
      <w:r w:rsidRPr="00440F21">
        <w:rPr>
          <w:rFonts w:ascii="Times New Roman"/>
          <w:sz w:val="26"/>
          <w:lang w:val="en-GB"/>
        </w:rPr>
        <w:lastRenderedPageBreak/>
        <w:t>family.  In such circumstances, a guaranteed income for life may have its attractions, especially in view of the consequent removal of the temptation to spend the capital at an excessive rate.</w:t>
      </w:r>
    </w:p>
    <w:p w:rsidR="005100B9" w:rsidRPr="00440F21" w:rsidRDefault="005100B9" w:rsidP="000D1AFE">
      <w:pPr>
        <w:shd w:val="clear" w:color="auto" w:fill="FFFFFF"/>
        <w:tabs>
          <w:tab w:val="left" w:pos="-720"/>
          <w:tab w:val="left" w:pos="0"/>
        </w:tabs>
        <w:suppressAutoHyphens/>
        <w:ind w:left="1440" w:hanging="72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r>
      <w:r w:rsidRPr="00440F21">
        <w:rPr>
          <w:rFonts w:ascii="Times New Roman"/>
          <w:sz w:val="26"/>
          <w:lang w:val="en-GB"/>
        </w:rPr>
        <w:tab/>
        <w:t>Some features to be noted with annuities are:</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2160" w:hanging="720"/>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t>Immediate annuity:</w:t>
      </w:r>
      <w:r w:rsidRPr="00440F21">
        <w:rPr>
          <w:rFonts w:ascii="Times New Roman"/>
          <w:sz w:val="26"/>
          <w:lang w:val="en-GB"/>
        </w:rPr>
        <w:t xml:space="preserve"> usually purchased with a single payment, </w:t>
      </w:r>
      <w:r w:rsidR="0093711A" w:rsidRPr="00440F21">
        <w:rPr>
          <w:rFonts w:ascii="Times New Roman"/>
          <w:sz w:val="26"/>
          <w:lang w:val="en-GB" w:eastAsia="zh-HK"/>
        </w:rPr>
        <w:t>it starts making</w:t>
      </w:r>
      <w:r w:rsidRPr="00440F21">
        <w:rPr>
          <w:rFonts w:ascii="Times New Roman"/>
          <w:sz w:val="26"/>
          <w:lang w:val="en-GB"/>
        </w:rPr>
        <w:t xml:space="preserve"> annuity benefit payments one annuity period </w:t>
      </w:r>
      <w:r w:rsidRPr="00440F21">
        <w:rPr>
          <w:rFonts w:ascii="Times New Roman"/>
          <w:sz w:val="26"/>
          <w:szCs w:val="26"/>
          <w:lang w:val="en-GB"/>
        </w:rPr>
        <w:t xml:space="preserve">(time span between one </w:t>
      </w:r>
      <w:r w:rsidR="005B4630" w:rsidRPr="00440F21">
        <w:rPr>
          <w:rFonts w:ascii="Times New Roman"/>
          <w:sz w:val="26"/>
          <w:szCs w:val="26"/>
          <w:lang w:val="en-GB"/>
        </w:rPr>
        <w:t xml:space="preserve">scheduled </w:t>
      </w:r>
      <w:r w:rsidRPr="00440F21">
        <w:rPr>
          <w:rFonts w:ascii="Times New Roman"/>
          <w:sz w:val="26"/>
          <w:szCs w:val="26"/>
          <w:lang w:val="en-GB"/>
        </w:rPr>
        <w:t>payment and the next in the series; say, one month)</w:t>
      </w:r>
      <w:r w:rsidR="00307C22">
        <w:rPr>
          <w:rFonts w:ascii="Times New Roman" w:hint="eastAsia"/>
          <w:sz w:val="26"/>
          <w:szCs w:val="26"/>
          <w:lang w:val="en-GB" w:eastAsia="zh-HK"/>
        </w:rPr>
        <w:t xml:space="preserve"> </w:t>
      </w:r>
      <w:r w:rsidRPr="00440F21">
        <w:rPr>
          <w:rFonts w:ascii="Times New Roman"/>
          <w:sz w:val="26"/>
          <w:lang w:val="en-GB"/>
        </w:rPr>
        <w:t>immediately thereafter.</w:t>
      </w:r>
    </w:p>
    <w:p w:rsidR="005100B9" w:rsidRPr="00440F21" w:rsidRDefault="005100B9" w:rsidP="000D1AFE">
      <w:pPr>
        <w:shd w:val="clear" w:color="auto" w:fill="FFFFFF"/>
        <w:tabs>
          <w:tab w:val="left" w:pos="-720"/>
          <w:tab w:val="left" w:pos="0"/>
          <w:tab w:val="left" w:pos="720"/>
        </w:tabs>
        <w:suppressAutoHyphens/>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2160" w:hanging="720"/>
        <w:jc w:val="both"/>
        <w:rPr>
          <w:rFonts w:ascii="Times New Roman"/>
          <w:sz w:val="26"/>
          <w:lang w:val="en-GB"/>
        </w:rPr>
      </w:pPr>
      <w:r w:rsidRPr="00440F21">
        <w:rPr>
          <w:rFonts w:ascii="Times New Roman"/>
          <w:sz w:val="26"/>
          <w:lang w:val="en-GB"/>
        </w:rPr>
        <w:t>(b)</w:t>
      </w:r>
      <w:r w:rsidRPr="00440F21">
        <w:rPr>
          <w:rFonts w:ascii="Times New Roman"/>
          <w:b/>
          <w:bCs/>
          <w:sz w:val="26"/>
          <w:lang w:val="en-GB"/>
        </w:rPr>
        <w:tab/>
        <w:t>Deferred annuity:</w:t>
      </w:r>
      <w:r w:rsidRPr="00440F21">
        <w:rPr>
          <w:rFonts w:ascii="Times New Roman"/>
          <w:sz w:val="26"/>
          <w:lang w:val="en-GB"/>
        </w:rPr>
        <w:t xml:space="preserve"> the annuity benefit payments begin at some specified time or specified age of the annuitant</w:t>
      </w:r>
      <w:r w:rsidR="0093711A" w:rsidRPr="00440F21">
        <w:rPr>
          <w:rFonts w:ascii="Times New Roman"/>
          <w:sz w:val="26"/>
          <w:lang w:val="en-GB" w:eastAsia="zh-HK"/>
        </w:rPr>
        <w:t>, rather than immediately</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uppressAutoHyphens/>
        <w:ind w:left="216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2160" w:hanging="720"/>
        <w:jc w:val="both"/>
        <w:rPr>
          <w:rFonts w:ascii="Times New Roman"/>
          <w:sz w:val="26"/>
          <w:lang w:val="en-GB"/>
        </w:rPr>
      </w:pPr>
      <w:r w:rsidRPr="00440F21">
        <w:rPr>
          <w:rFonts w:ascii="Times New Roman"/>
          <w:sz w:val="26"/>
          <w:lang w:val="en-GB"/>
        </w:rPr>
        <w:t>(c)</w:t>
      </w:r>
      <w:r w:rsidRPr="00440F21">
        <w:rPr>
          <w:rFonts w:ascii="Times New Roman"/>
          <w:b/>
          <w:bCs/>
          <w:sz w:val="26"/>
          <w:lang w:val="en-GB"/>
        </w:rPr>
        <w:tab/>
        <w:t>Variations:</w:t>
      </w:r>
      <w:r w:rsidRPr="00440F21">
        <w:rPr>
          <w:rFonts w:ascii="Times New Roman"/>
          <w:sz w:val="26"/>
          <w:lang w:val="en-GB"/>
        </w:rPr>
        <w:t xml:space="preserve"> a number of possible variations exist.  </w:t>
      </w:r>
      <w:r w:rsidR="00A22AC2" w:rsidRPr="00440F21">
        <w:rPr>
          <w:rFonts w:ascii="Times New Roman"/>
          <w:sz w:val="26"/>
          <w:lang w:val="en-GB" w:eastAsia="zh-HK"/>
        </w:rPr>
        <w:t xml:space="preserve">The </w:t>
      </w:r>
      <w:r w:rsidR="00A22AC2" w:rsidRPr="00440F21">
        <w:rPr>
          <w:rFonts w:ascii="Times New Roman"/>
          <w:b/>
          <w:sz w:val="26"/>
          <w:lang w:val="en-GB"/>
        </w:rPr>
        <w:t>annuity certain</w:t>
      </w:r>
      <w:r w:rsidRPr="00440F21">
        <w:rPr>
          <w:rFonts w:ascii="Times New Roman"/>
          <w:sz w:val="26"/>
          <w:lang w:val="en-GB"/>
        </w:rPr>
        <w:t xml:space="preserve"> provides for annuity benefit payments to be made for a </w:t>
      </w:r>
      <w:r w:rsidRPr="00440F21">
        <w:rPr>
          <w:rFonts w:ascii="Times New Roman"/>
          <w:i/>
          <w:iCs/>
          <w:sz w:val="26"/>
          <w:lang w:val="en-GB"/>
        </w:rPr>
        <w:t>fixed number of years</w:t>
      </w:r>
      <w:r w:rsidRPr="00440F21">
        <w:rPr>
          <w:rFonts w:ascii="Times New Roman"/>
          <w:sz w:val="26"/>
          <w:lang w:val="en-GB"/>
        </w:rPr>
        <w:t xml:space="preserve"> only</w:t>
      </w:r>
      <w:r w:rsidR="00A22AC2" w:rsidRPr="00440F21">
        <w:rPr>
          <w:rFonts w:ascii="Times New Roman"/>
          <w:sz w:val="26"/>
          <w:lang w:val="en-GB" w:eastAsia="zh-HK"/>
        </w:rPr>
        <w:t>,</w:t>
      </w:r>
      <w:r w:rsidRPr="00440F21">
        <w:rPr>
          <w:rFonts w:ascii="Times New Roman"/>
          <w:sz w:val="26"/>
          <w:lang w:val="en-GB"/>
        </w:rPr>
        <w:t xml:space="preserve"> whether death occurs in the meantime or not.  </w:t>
      </w:r>
      <w:r w:rsidR="0048741F" w:rsidRPr="00440F21">
        <w:rPr>
          <w:rFonts w:ascii="Times New Roman"/>
          <w:sz w:val="26"/>
          <w:lang w:val="en-GB"/>
        </w:rPr>
        <w:t xml:space="preserve">The </w:t>
      </w:r>
      <w:r w:rsidR="0048741F" w:rsidRPr="00440F21">
        <w:rPr>
          <w:rFonts w:ascii="Times New Roman"/>
          <w:b/>
          <w:sz w:val="26"/>
          <w:lang w:val="en-GB"/>
        </w:rPr>
        <w:t>life annuity</w:t>
      </w:r>
      <w:r w:rsidR="0048741F" w:rsidRPr="00440F21">
        <w:rPr>
          <w:rFonts w:ascii="Times New Roman"/>
          <w:sz w:val="26"/>
          <w:lang w:val="en-GB"/>
        </w:rPr>
        <w:t xml:space="preserve"> is one that provides </w:t>
      </w:r>
      <w:r w:rsidR="00A77C71" w:rsidRPr="00440F21">
        <w:rPr>
          <w:rFonts w:ascii="Times New Roman"/>
          <w:sz w:val="26"/>
          <w:lang w:val="en-GB"/>
        </w:rPr>
        <w:t xml:space="preserve">for </w:t>
      </w:r>
      <w:r w:rsidR="0048741F" w:rsidRPr="00440F21">
        <w:rPr>
          <w:rFonts w:ascii="Times New Roman"/>
          <w:sz w:val="26"/>
          <w:lang w:val="en-GB"/>
        </w:rPr>
        <w:t>periodic benefit payments for the lifetime of the annuitant</w:t>
      </w:r>
      <w:r w:rsidR="00BE5AED" w:rsidRPr="00440F21">
        <w:rPr>
          <w:rFonts w:ascii="Times New Roman"/>
          <w:sz w:val="26"/>
          <w:lang w:val="en-GB" w:eastAsia="zh-HK"/>
        </w:rPr>
        <w:t xml:space="preserve">, and it is also referred to as a </w:t>
      </w:r>
      <w:r w:rsidR="00BE5AED" w:rsidRPr="00440F21">
        <w:rPr>
          <w:rFonts w:ascii="Times New Roman"/>
          <w:b/>
          <w:sz w:val="26"/>
          <w:lang w:val="en-GB" w:eastAsia="zh-HK"/>
        </w:rPr>
        <w:t>whole life annuity</w:t>
      </w:r>
      <w:r w:rsidR="00BE5AED" w:rsidRPr="00440F21">
        <w:rPr>
          <w:rFonts w:ascii="Times New Roman"/>
          <w:sz w:val="26"/>
          <w:lang w:val="en-GB" w:eastAsia="zh-HK"/>
        </w:rPr>
        <w:t xml:space="preserve"> to distinguish it from a </w:t>
      </w:r>
      <w:r w:rsidR="00BE5AED" w:rsidRPr="00440F21">
        <w:rPr>
          <w:rFonts w:ascii="Times New Roman"/>
          <w:b/>
          <w:sz w:val="26"/>
          <w:lang w:val="en-GB" w:eastAsia="zh-HK"/>
        </w:rPr>
        <w:t>temporary life annuity</w:t>
      </w:r>
      <w:r w:rsidR="00BE5AED" w:rsidRPr="00440F21">
        <w:rPr>
          <w:rFonts w:ascii="Times New Roman"/>
          <w:sz w:val="26"/>
          <w:lang w:val="en-GB" w:eastAsia="zh-HK"/>
        </w:rPr>
        <w:t xml:space="preserve">, under which </w:t>
      </w:r>
      <w:r w:rsidR="00E52156" w:rsidRPr="00440F21">
        <w:rPr>
          <w:rFonts w:ascii="Times New Roman"/>
          <w:sz w:val="26"/>
          <w:lang w:val="en-GB" w:eastAsia="zh-HK"/>
        </w:rPr>
        <w:t xml:space="preserve">benefits </w:t>
      </w:r>
      <w:r w:rsidR="00BE5AED" w:rsidRPr="00440F21">
        <w:rPr>
          <w:rFonts w:ascii="Times New Roman"/>
          <w:sz w:val="26"/>
          <w:lang w:val="en-GB" w:eastAsia="zh-HK"/>
        </w:rPr>
        <w:t>payments are made during a specified period but only as long as the annuitant is alive</w:t>
      </w:r>
      <w:r w:rsidR="0048741F" w:rsidRPr="00440F21">
        <w:rPr>
          <w:rFonts w:ascii="Times New Roman"/>
          <w:sz w:val="26"/>
          <w:lang w:val="en-GB"/>
        </w:rPr>
        <w:t xml:space="preserve">.  </w:t>
      </w:r>
      <w:r w:rsidR="00BE5AED" w:rsidRPr="00440F21">
        <w:rPr>
          <w:rFonts w:ascii="Times New Roman"/>
          <w:sz w:val="26"/>
          <w:lang w:val="en-GB" w:eastAsia="zh-HK"/>
        </w:rPr>
        <w:t>T</w:t>
      </w:r>
      <w:r w:rsidR="0048741F" w:rsidRPr="00440F21">
        <w:rPr>
          <w:rFonts w:ascii="Times New Roman"/>
          <w:sz w:val="26"/>
          <w:lang w:val="en-GB"/>
        </w:rPr>
        <w:t xml:space="preserve">he </w:t>
      </w:r>
      <w:r w:rsidR="009C7594" w:rsidRPr="00440F21">
        <w:rPr>
          <w:rFonts w:ascii="Times New Roman"/>
          <w:b/>
          <w:bCs/>
          <w:sz w:val="26"/>
          <w:lang w:val="en-GB"/>
        </w:rPr>
        <w:t>life income annuity with period certain</w:t>
      </w:r>
      <w:r w:rsidR="0048741F" w:rsidRPr="00440F21">
        <w:rPr>
          <w:rFonts w:ascii="Times New Roman"/>
          <w:sz w:val="26"/>
          <w:lang w:val="en-GB"/>
        </w:rPr>
        <w:t xml:space="preserve"> (or known as </w:t>
      </w:r>
      <w:r w:rsidR="00DB3D9E" w:rsidRPr="00440F21">
        <w:rPr>
          <w:rFonts w:ascii="Times New Roman"/>
          <w:sz w:val="26"/>
          <w:lang w:val="en-GB" w:eastAsia="zh-HK"/>
        </w:rPr>
        <w:t>a</w:t>
      </w:r>
      <w:r w:rsidR="0048741F" w:rsidRPr="00440F21">
        <w:rPr>
          <w:rFonts w:ascii="Times New Roman"/>
          <w:sz w:val="26"/>
          <w:lang w:val="en-GB"/>
        </w:rPr>
        <w:t xml:space="preserve"> </w:t>
      </w:r>
      <w:r w:rsidR="0048741F" w:rsidRPr="00440F21">
        <w:rPr>
          <w:rFonts w:ascii="Times New Roman"/>
          <w:b/>
          <w:bCs/>
          <w:sz w:val="26"/>
          <w:lang w:val="en-GB"/>
        </w:rPr>
        <w:t>guaranteed annuity</w:t>
      </w:r>
      <w:r w:rsidR="0048741F" w:rsidRPr="00440F21">
        <w:rPr>
          <w:rFonts w:ascii="Times New Roman"/>
          <w:sz w:val="26"/>
          <w:lang w:val="en-GB"/>
        </w:rPr>
        <w:t xml:space="preserve">) </w:t>
      </w:r>
      <w:r w:rsidRPr="00440F21">
        <w:rPr>
          <w:rFonts w:ascii="Times New Roman"/>
          <w:sz w:val="26"/>
          <w:lang w:val="en-GB"/>
        </w:rPr>
        <w:t xml:space="preserve">provides for </w:t>
      </w:r>
      <w:r w:rsidR="00E52156" w:rsidRPr="00440F21">
        <w:rPr>
          <w:rFonts w:ascii="Times New Roman"/>
          <w:sz w:val="26"/>
          <w:lang w:val="en-GB" w:eastAsia="zh-HK"/>
        </w:rPr>
        <w:t xml:space="preserve">benefit </w:t>
      </w:r>
      <w:r w:rsidR="0048741F" w:rsidRPr="00440F21">
        <w:rPr>
          <w:rFonts w:ascii="Times New Roman"/>
          <w:sz w:val="26"/>
          <w:lang w:val="en-GB"/>
        </w:rPr>
        <w:t xml:space="preserve">payments </w:t>
      </w:r>
      <w:r w:rsidRPr="00440F21">
        <w:rPr>
          <w:rFonts w:ascii="Times New Roman"/>
          <w:sz w:val="26"/>
          <w:lang w:val="en-GB"/>
        </w:rPr>
        <w:t xml:space="preserve">to be made for </w:t>
      </w:r>
      <w:r w:rsidRPr="00440F21">
        <w:rPr>
          <w:rFonts w:ascii="Times New Roman"/>
          <w:i/>
          <w:iCs/>
          <w:sz w:val="26"/>
          <w:lang w:val="en-GB"/>
        </w:rPr>
        <w:t>at least</w:t>
      </w:r>
      <w:r w:rsidRPr="00440F21">
        <w:rPr>
          <w:rFonts w:ascii="Times New Roman"/>
          <w:sz w:val="26"/>
          <w:lang w:val="en-GB"/>
        </w:rPr>
        <w:t xml:space="preserve"> a specified number of years, </w:t>
      </w:r>
      <w:r w:rsidR="00E52156" w:rsidRPr="00440F21">
        <w:rPr>
          <w:rFonts w:ascii="Times New Roman"/>
          <w:sz w:val="26"/>
          <w:lang w:val="en-GB" w:eastAsia="zh-HK"/>
        </w:rPr>
        <w:t>even where</w:t>
      </w:r>
      <w:r w:rsidRPr="00440F21">
        <w:rPr>
          <w:rFonts w:ascii="Times New Roman"/>
          <w:sz w:val="26"/>
          <w:lang w:val="en-GB"/>
        </w:rPr>
        <w:t xml:space="preserve"> death </w:t>
      </w:r>
      <w:r w:rsidR="00E52156" w:rsidRPr="00440F21">
        <w:rPr>
          <w:rFonts w:ascii="Times New Roman"/>
          <w:sz w:val="26"/>
          <w:lang w:val="en-GB" w:eastAsia="zh-HK"/>
        </w:rPr>
        <w:t>occurs within the period</w:t>
      </w:r>
      <w:r w:rsidRPr="00440F21">
        <w:rPr>
          <w:rFonts w:ascii="Times New Roman"/>
          <w:sz w:val="26"/>
          <w:lang w:val="en-GB"/>
        </w:rPr>
        <w:t xml:space="preserve">, and for </w:t>
      </w:r>
      <w:r w:rsidR="009869C1" w:rsidRPr="00440F21">
        <w:rPr>
          <w:rFonts w:ascii="Times New Roman"/>
          <w:sz w:val="26"/>
          <w:lang w:val="en-GB"/>
        </w:rPr>
        <w:t xml:space="preserve">the duration of the </w:t>
      </w:r>
      <w:r w:rsidRPr="00440F21">
        <w:rPr>
          <w:rFonts w:ascii="Times New Roman"/>
          <w:sz w:val="26"/>
          <w:lang w:val="en-GB"/>
        </w:rPr>
        <w:t xml:space="preserve">life </w:t>
      </w:r>
      <w:r w:rsidR="009869C1" w:rsidRPr="00440F21">
        <w:rPr>
          <w:rFonts w:ascii="Times New Roman"/>
          <w:sz w:val="26"/>
          <w:lang w:val="en-GB"/>
        </w:rPr>
        <w:t>o</w:t>
      </w:r>
      <w:r w:rsidRPr="00440F21">
        <w:rPr>
          <w:rFonts w:ascii="Times New Roman"/>
          <w:sz w:val="26"/>
          <w:lang w:val="en-GB"/>
        </w:rPr>
        <w:t xml:space="preserve">f the annuitant </w:t>
      </w:r>
      <w:r w:rsidR="009869C1" w:rsidRPr="00440F21">
        <w:rPr>
          <w:rFonts w:ascii="Times New Roman"/>
          <w:sz w:val="26"/>
          <w:lang w:val="en-GB"/>
        </w:rPr>
        <w:t xml:space="preserve">if he </w:t>
      </w:r>
      <w:r w:rsidRPr="00440F21">
        <w:rPr>
          <w:rFonts w:ascii="Times New Roman"/>
          <w:sz w:val="26"/>
          <w:lang w:val="en-GB"/>
        </w:rPr>
        <w:t>survives th</w:t>
      </w:r>
      <w:r w:rsidR="00E52156" w:rsidRPr="00440F21">
        <w:rPr>
          <w:rFonts w:ascii="Times New Roman"/>
          <w:sz w:val="26"/>
          <w:lang w:val="en-GB"/>
        </w:rPr>
        <w:t>e</w:t>
      </w:r>
      <w:r w:rsidRPr="00440F21">
        <w:rPr>
          <w:rFonts w:ascii="Times New Roman"/>
          <w:sz w:val="26"/>
          <w:lang w:val="en-GB"/>
        </w:rPr>
        <w:t xml:space="preserve"> period.</w:t>
      </w:r>
    </w:p>
    <w:p w:rsidR="005100B9" w:rsidRPr="00440F21" w:rsidRDefault="005100B9" w:rsidP="000D1AFE">
      <w:pPr>
        <w:shd w:val="clear" w:color="auto" w:fill="FFFFFF"/>
        <w:tabs>
          <w:tab w:val="left" w:pos="-720"/>
          <w:tab w:val="left" w:pos="0"/>
          <w:tab w:val="left" w:pos="720"/>
        </w:tabs>
        <w:suppressAutoHyphens/>
        <w:ind w:left="216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2160" w:hanging="720"/>
        <w:jc w:val="both"/>
        <w:rPr>
          <w:rFonts w:ascii="Times New Roman"/>
          <w:sz w:val="26"/>
          <w:lang w:val="en-GB"/>
        </w:rPr>
      </w:pPr>
      <w:r w:rsidRPr="00440F21">
        <w:rPr>
          <w:rFonts w:ascii="Times New Roman"/>
          <w:sz w:val="26"/>
          <w:lang w:val="en-GB"/>
        </w:rPr>
        <w:t>(d)</w:t>
      </w:r>
      <w:r w:rsidRPr="00440F21">
        <w:rPr>
          <w:rFonts w:ascii="Times New Roman"/>
          <w:b/>
          <w:bCs/>
          <w:sz w:val="26"/>
          <w:lang w:val="en-GB"/>
        </w:rPr>
        <w:tab/>
        <w:t>Underwriting:</w:t>
      </w:r>
      <w:r w:rsidRPr="00440F21">
        <w:rPr>
          <w:rFonts w:ascii="Times New Roman"/>
          <w:sz w:val="26"/>
          <w:lang w:val="en-GB"/>
        </w:rPr>
        <w:t xml:space="preserve"> the underlying philosophy of </w:t>
      </w:r>
      <w:r w:rsidRPr="00440F21">
        <w:rPr>
          <w:rFonts w:ascii="Times New Roman"/>
          <w:b/>
          <w:bCs/>
          <w:sz w:val="26"/>
          <w:lang w:val="en-GB"/>
        </w:rPr>
        <w:t>annuities</w:t>
      </w:r>
      <w:r w:rsidRPr="00440F21">
        <w:rPr>
          <w:rFonts w:ascii="Times New Roman"/>
          <w:sz w:val="26"/>
          <w:lang w:val="en-GB"/>
        </w:rPr>
        <w:t xml:space="preserve"> is completely </w:t>
      </w:r>
      <w:r w:rsidRPr="00440F21">
        <w:rPr>
          <w:rFonts w:ascii="Times New Roman"/>
          <w:i/>
          <w:iCs/>
          <w:sz w:val="26"/>
          <w:lang w:val="en-GB"/>
        </w:rPr>
        <w:t>opposite</w:t>
      </w:r>
      <w:r w:rsidRPr="00440F21">
        <w:rPr>
          <w:rFonts w:ascii="Times New Roman"/>
          <w:sz w:val="26"/>
          <w:lang w:val="en-GB"/>
        </w:rPr>
        <w:t xml:space="preserve"> to that with </w:t>
      </w:r>
      <w:r w:rsidRPr="00440F21">
        <w:rPr>
          <w:rFonts w:ascii="Times New Roman"/>
          <w:b/>
          <w:bCs/>
          <w:sz w:val="26"/>
          <w:lang w:val="en-GB"/>
        </w:rPr>
        <w:t>life insurance</w:t>
      </w:r>
      <w:r w:rsidRPr="00440F21">
        <w:rPr>
          <w:rFonts w:ascii="Times New Roman"/>
          <w:sz w:val="26"/>
          <w:lang w:val="en-GB"/>
        </w:rPr>
        <w:t xml:space="preserve">.  With the latter, the </w:t>
      </w:r>
      <w:r w:rsidRPr="00440F21">
        <w:rPr>
          <w:rFonts w:ascii="Times New Roman"/>
          <w:b/>
          <w:bCs/>
          <w:sz w:val="26"/>
          <w:lang w:val="en-GB"/>
        </w:rPr>
        <w:t>premium</w:t>
      </w:r>
      <w:r w:rsidR="00CE2FDE" w:rsidRPr="00440F21">
        <w:rPr>
          <w:rFonts w:ascii="Times New Roman"/>
          <w:b/>
          <w:bCs/>
          <w:sz w:val="26"/>
          <w:lang w:val="en-GB" w:eastAsia="zh-HK"/>
        </w:rPr>
        <w:t xml:space="preserve"> rate</w:t>
      </w:r>
      <w:r w:rsidRPr="00440F21">
        <w:rPr>
          <w:rFonts w:ascii="Times New Roman"/>
          <w:sz w:val="26"/>
          <w:lang w:val="en-GB"/>
        </w:rPr>
        <w:t xml:space="preserve"> increases with age at inception and is </w:t>
      </w:r>
      <w:r w:rsidRPr="00440F21">
        <w:rPr>
          <w:rFonts w:ascii="Times New Roman"/>
          <w:b/>
          <w:bCs/>
          <w:sz w:val="26"/>
          <w:lang w:val="en-GB"/>
        </w:rPr>
        <w:t>higher</w:t>
      </w:r>
      <w:r w:rsidRPr="00440F21">
        <w:rPr>
          <w:rFonts w:ascii="Times New Roman"/>
          <w:sz w:val="26"/>
          <w:lang w:val="en-GB"/>
        </w:rPr>
        <w:t xml:space="preserve"> for men than women of the same age.  With annuities, the amount of each annuity benefit payment increases with age at payment commencement, and men receive a higher annuity benefit payment than women of the same age</w:t>
      </w:r>
      <w:r w:rsidR="00CE2FDE" w:rsidRPr="00440F21">
        <w:rPr>
          <w:rFonts w:ascii="Times New Roman"/>
          <w:sz w:val="26"/>
          <w:lang w:val="en-GB" w:eastAsia="zh-HK"/>
        </w:rPr>
        <w:t xml:space="preserve"> do</w:t>
      </w:r>
      <w:r w:rsidRPr="00440F21">
        <w:rPr>
          <w:rFonts w:ascii="Times New Roman"/>
          <w:sz w:val="26"/>
          <w:lang w:val="en-GB"/>
        </w:rPr>
        <w:t xml:space="preserve">.  Put briefly, </w:t>
      </w:r>
      <w:r w:rsidRPr="00440F21">
        <w:rPr>
          <w:rFonts w:ascii="Times New Roman"/>
          <w:b/>
          <w:bCs/>
          <w:sz w:val="26"/>
          <w:lang w:val="en-GB"/>
        </w:rPr>
        <w:t>life insurance</w:t>
      </w:r>
      <w:r w:rsidRPr="00440F21">
        <w:rPr>
          <w:rFonts w:ascii="Times New Roman"/>
          <w:sz w:val="26"/>
          <w:lang w:val="en-GB"/>
        </w:rPr>
        <w:t xml:space="preserve"> is based upon the chances of </w:t>
      </w:r>
      <w:r w:rsidRPr="00440F21">
        <w:rPr>
          <w:rFonts w:ascii="Times New Roman"/>
          <w:i/>
          <w:iCs/>
          <w:sz w:val="26"/>
          <w:lang w:val="en-GB"/>
        </w:rPr>
        <w:t>dying</w:t>
      </w:r>
      <w:r w:rsidRPr="00440F21">
        <w:rPr>
          <w:rFonts w:ascii="Times New Roman"/>
          <w:sz w:val="26"/>
          <w:lang w:val="en-GB"/>
        </w:rPr>
        <w:t xml:space="preserve"> </w:t>
      </w:r>
      <w:r w:rsidR="00CE2FDE" w:rsidRPr="00440F21">
        <w:rPr>
          <w:rFonts w:ascii="Times New Roman"/>
          <w:sz w:val="26"/>
          <w:lang w:val="en-GB" w:eastAsia="zh-HK"/>
        </w:rPr>
        <w:t>while</w:t>
      </w:r>
      <w:r w:rsidRPr="00440F21">
        <w:rPr>
          <w:rFonts w:ascii="Times New Roman"/>
          <w:sz w:val="26"/>
          <w:lang w:val="en-GB"/>
        </w:rPr>
        <w:t xml:space="preserve"> </w:t>
      </w:r>
      <w:r w:rsidRPr="00440F21">
        <w:rPr>
          <w:rFonts w:ascii="Times New Roman"/>
          <w:b/>
          <w:bCs/>
          <w:sz w:val="26"/>
          <w:lang w:val="en-GB"/>
        </w:rPr>
        <w:t>annuities</w:t>
      </w:r>
      <w:r w:rsidRPr="00440F21">
        <w:rPr>
          <w:rFonts w:ascii="Times New Roman"/>
          <w:sz w:val="26"/>
          <w:lang w:val="en-GB"/>
        </w:rPr>
        <w:t xml:space="preserve"> are based upon the chances of </w:t>
      </w:r>
      <w:r w:rsidRPr="00440F21">
        <w:rPr>
          <w:rFonts w:ascii="Times New Roman"/>
          <w:i/>
          <w:iCs/>
          <w:sz w:val="26"/>
          <w:lang w:val="en-GB"/>
        </w:rPr>
        <w:t>living</w:t>
      </w:r>
      <w:r w:rsidRPr="00440F21">
        <w:rPr>
          <w:rFonts w:ascii="Times New Roman"/>
          <w:sz w:val="26"/>
          <w:lang w:val="en-GB"/>
        </w:rPr>
        <w:t>!</w:t>
      </w:r>
    </w:p>
    <w:p w:rsidR="00AC7F03" w:rsidRPr="00440F21" w:rsidRDefault="00AC7F03" w:rsidP="000D1AFE">
      <w:pPr>
        <w:shd w:val="clear" w:color="auto" w:fill="FFFFFF"/>
        <w:tabs>
          <w:tab w:val="left" w:pos="-720"/>
        </w:tabs>
        <w:suppressAutoHyphens/>
        <w:spacing w:line="240" w:lineRule="exact"/>
        <w:jc w:val="both"/>
        <w:rPr>
          <w:rFonts w:ascii="Times New Roman"/>
          <w:b/>
          <w:bCs/>
          <w:sz w:val="26"/>
          <w:lang w:val="en-GB"/>
        </w:rPr>
      </w:pPr>
    </w:p>
    <w:p w:rsidR="005100B9" w:rsidRPr="00440F21" w:rsidRDefault="004F1616" w:rsidP="000D1AFE">
      <w:pPr>
        <w:shd w:val="clear" w:color="auto" w:fill="FFFFFF"/>
        <w:tabs>
          <w:tab w:val="left" w:pos="-720"/>
          <w:tab w:val="left" w:pos="720"/>
        </w:tabs>
        <w:suppressAutoHyphens/>
        <w:jc w:val="both"/>
        <w:rPr>
          <w:rFonts w:ascii="Times New Roman"/>
          <w:b/>
          <w:bCs/>
          <w:sz w:val="26"/>
          <w:lang w:val="en-GB"/>
        </w:rPr>
      </w:pPr>
      <w:r w:rsidRPr="00440F21">
        <w:rPr>
          <w:rFonts w:ascii="Times New Roman"/>
          <w:b/>
          <w:bCs/>
          <w:sz w:val="26"/>
          <w:lang w:val="en-GB"/>
        </w:rPr>
        <w:tab/>
      </w:r>
      <w:r w:rsidR="005100B9" w:rsidRPr="00440F21">
        <w:rPr>
          <w:rFonts w:ascii="Times New Roman"/>
          <w:b/>
          <w:bCs/>
          <w:sz w:val="26"/>
          <w:lang w:val="en-GB"/>
        </w:rPr>
        <w:t>2.3.2</w:t>
      </w:r>
      <w:r w:rsidR="005100B9" w:rsidRPr="00440F21">
        <w:rPr>
          <w:rFonts w:ascii="Times New Roman"/>
          <w:b/>
          <w:bCs/>
          <w:sz w:val="26"/>
          <w:lang w:val="en-GB"/>
        </w:rPr>
        <w:tab/>
        <w:t>Pensions</w:t>
      </w:r>
    </w:p>
    <w:p w:rsidR="005100B9" w:rsidRPr="00440F21" w:rsidRDefault="005100B9" w:rsidP="000D1AFE">
      <w:pPr>
        <w:shd w:val="clear" w:color="auto" w:fill="FFFFFF"/>
        <w:tabs>
          <w:tab w:val="left" w:pos="-720"/>
        </w:tabs>
        <w:suppressAutoHyphens/>
        <w:jc w:val="both"/>
        <w:rPr>
          <w:rFonts w:ascii="Times New Roman"/>
          <w:sz w:val="26"/>
          <w:lang w:val="en-GB"/>
        </w:rPr>
      </w:pPr>
    </w:p>
    <w:p w:rsidR="00E62B02" w:rsidRPr="00440F21" w:rsidRDefault="005100B9" w:rsidP="000D1AFE">
      <w:pPr>
        <w:shd w:val="clear" w:color="auto" w:fill="FFFFFF"/>
        <w:tabs>
          <w:tab w:val="left" w:pos="-720"/>
          <w:tab w:val="left" w:pos="1440"/>
          <w:tab w:val="left" w:pos="2160"/>
        </w:tabs>
        <w:suppressAutoHyphens/>
        <w:ind w:left="728" w:hangingChars="280" w:hanging="728"/>
        <w:jc w:val="both"/>
        <w:rPr>
          <w:rFonts w:ascii="Times New Roman"/>
          <w:sz w:val="26"/>
          <w:lang w:val="en-GB"/>
        </w:rPr>
      </w:pPr>
      <w:r w:rsidRPr="00440F21">
        <w:rPr>
          <w:rFonts w:ascii="Times New Roman"/>
          <w:sz w:val="26"/>
          <w:lang w:val="en-GB"/>
        </w:rPr>
        <w:tab/>
      </w:r>
      <w:r w:rsidR="004F1616" w:rsidRPr="00440F21">
        <w:rPr>
          <w:rFonts w:ascii="Times New Roman"/>
          <w:sz w:val="26"/>
          <w:lang w:val="en-GB"/>
        </w:rPr>
        <w:tab/>
      </w:r>
      <w:r w:rsidRPr="00440F21">
        <w:rPr>
          <w:rFonts w:ascii="Times New Roman"/>
          <w:sz w:val="26"/>
          <w:lang w:val="en-GB"/>
        </w:rPr>
        <w:t xml:space="preserve">In Hong Kong pensions are often considered to be more in the Government realm (for example for </w:t>
      </w:r>
      <w:r w:rsidR="00CE2FDE" w:rsidRPr="00440F21">
        <w:rPr>
          <w:rFonts w:ascii="Times New Roman"/>
          <w:sz w:val="26"/>
          <w:lang w:val="en-GB" w:eastAsia="zh-HK"/>
        </w:rPr>
        <w:t xml:space="preserve">most </w:t>
      </w:r>
      <w:r w:rsidRPr="00440F21">
        <w:rPr>
          <w:rFonts w:ascii="Times New Roman"/>
          <w:sz w:val="26"/>
          <w:lang w:val="en-GB"/>
        </w:rPr>
        <w:t xml:space="preserve">Civil Servants).  More common in the </w:t>
      </w:r>
      <w:r w:rsidR="00CE2FDE" w:rsidRPr="00440F21">
        <w:rPr>
          <w:rFonts w:ascii="Times New Roman"/>
          <w:sz w:val="26"/>
          <w:lang w:val="en-GB" w:eastAsia="zh-HK"/>
        </w:rPr>
        <w:t>non-</w:t>
      </w:r>
      <w:r w:rsidR="00CE2FDE" w:rsidRPr="00440F21">
        <w:rPr>
          <w:rFonts w:ascii="Times New Roman"/>
          <w:sz w:val="26"/>
          <w:lang w:val="en-GB"/>
        </w:rPr>
        <w:t>Government</w:t>
      </w:r>
      <w:r w:rsidRPr="00440F21">
        <w:rPr>
          <w:rFonts w:ascii="Times New Roman"/>
          <w:sz w:val="26"/>
          <w:lang w:val="en-GB"/>
        </w:rPr>
        <w:t xml:space="preserve"> sector are </w:t>
      </w:r>
      <w:r w:rsidRPr="00440F21">
        <w:rPr>
          <w:rFonts w:ascii="Times New Roman"/>
          <w:b/>
          <w:bCs/>
          <w:sz w:val="26"/>
          <w:lang w:val="en-GB"/>
        </w:rPr>
        <w:t>Provident Fund Schemes</w:t>
      </w:r>
      <w:r w:rsidRPr="00440F21">
        <w:rPr>
          <w:rFonts w:ascii="Times New Roman"/>
          <w:sz w:val="26"/>
          <w:lang w:val="en-GB"/>
        </w:rPr>
        <w:t>, which provide</w:t>
      </w:r>
      <w:r w:rsidR="00A77C71" w:rsidRPr="00440F21">
        <w:rPr>
          <w:rFonts w:ascii="Times New Roman"/>
          <w:sz w:val="26"/>
          <w:lang w:val="en-GB"/>
        </w:rPr>
        <w:t xml:space="preserve"> for</w:t>
      </w:r>
      <w:r w:rsidRPr="00440F21">
        <w:rPr>
          <w:rFonts w:ascii="Times New Roman"/>
          <w:sz w:val="26"/>
          <w:lang w:val="en-GB"/>
        </w:rPr>
        <w:t xml:space="preserve"> a </w:t>
      </w:r>
      <w:r w:rsidRPr="00440F21">
        <w:rPr>
          <w:rFonts w:ascii="Times New Roman"/>
          <w:i/>
          <w:iCs/>
          <w:sz w:val="26"/>
          <w:lang w:val="en-GB"/>
        </w:rPr>
        <w:t>lump sum</w:t>
      </w:r>
      <w:r w:rsidRPr="00440F21">
        <w:rPr>
          <w:rFonts w:ascii="Times New Roman"/>
          <w:sz w:val="26"/>
          <w:lang w:val="en-GB"/>
        </w:rPr>
        <w:t xml:space="preserve"> benefit on retirement or other specified time, rather than an income.  </w:t>
      </w:r>
      <w:r w:rsidR="007074F4" w:rsidRPr="00440F21">
        <w:rPr>
          <w:rFonts w:ascii="Times New Roman"/>
          <w:sz w:val="26"/>
          <w:lang w:val="en-GB"/>
        </w:rPr>
        <w:t>T</w:t>
      </w:r>
      <w:r w:rsidRPr="00440F21">
        <w:rPr>
          <w:rFonts w:ascii="Times New Roman"/>
          <w:sz w:val="26"/>
          <w:lang w:val="en-GB"/>
        </w:rPr>
        <w:t xml:space="preserve">he Mandatory Provident Fund </w:t>
      </w:r>
      <w:r w:rsidR="005D2464" w:rsidRPr="00440F21">
        <w:rPr>
          <w:rFonts w:ascii="Times New Roman"/>
          <w:sz w:val="26"/>
          <w:lang w:val="en-GB"/>
        </w:rPr>
        <w:t>S</w:t>
      </w:r>
      <w:r w:rsidR="007074F4" w:rsidRPr="00440F21">
        <w:rPr>
          <w:rFonts w:ascii="Times New Roman"/>
          <w:sz w:val="26"/>
          <w:lang w:val="en-GB"/>
        </w:rPr>
        <w:t>ystem, implemented since December 2000,</w:t>
      </w:r>
      <w:r w:rsidRPr="00440F21">
        <w:rPr>
          <w:rFonts w:ascii="Times New Roman"/>
          <w:sz w:val="26"/>
          <w:lang w:val="en-GB"/>
        </w:rPr>
        <w:t xml:space="preserve"> </w:t>
      </w:r>
      <w:r w:rsidR="00E524BA" w:rsidRPr="00440F21">
        <w:rPr>
          <w:rFonts w:ascii="Times New Roman"/>
          <w:sz w:val="26"/>
          <w:lang w:val="en-GB"/>
        </w:rPr>
        <w:t xml:space="preserve">is </w:t>
      </w:r>
      <w:r w:rsidRPr="00440F21">
        <w:rPr>
          <w:rFonts w:ascii="Times New Roman"/>
          <w:sz w:val="26"/>
          <w:lang w:val="en-GB"/>
        </w:rPr>
        <w:t>hav</w:t>
      </w:r>
      <w:r w:rsidR="007074F4" w:rsidRPr="00440F21">
        <w:rPr>
          <w:rFonts w:ascii="Times New Roman"/>
          <w:sz w:val="26"/>
          <w:lang w:val="en-GB"/>
        </w:rPr>
        <w:t xml:space="preserve">ing </w:t>
      </w:r>
      <w:r w:rsidRPr="00440F21">
        <w:rPr>
          <w:rFonts w:ascii="Times New Roman"/>
          <w:sz w:val="26"/>
          <w:lang w:val="en-GB"/>
        </w:rPr>
        <w:t>a profound effect in this area.</w:t>
      </w:r>
    </w:p>
    <w:p w:rsidR="005100B9" w:rsidRPr="00440F21" w:rsidRDefault="003707A2" w:rsidP="000D1AFE">
      <w:pPr>
        <w:shd w:val="clear" w:color="auto" w:fill="FFFFFF"/>
        <w:tabs>
          <w:tab w:val="left" w:pos="-720"/>
        </w:tabs>
        <w:suppressAutoHyphens/>
        <w:jc w:val="both"/>
        <w:rPr>
          <w:rFonts w:ascii="Times New Roman"/>
          <w:b/>
          <w:bCs/>
          <w:sz w:val="28"/>
          <w:szCs w:val="28"/>
          <w:lang w:val="en-GB"/>
        </w:rPr>
      </w:pPr>
      <w:r w:rsidRPr="00440F21">
        <w:rPr>
          <w:rFonts w:ascii="Times New Roman"/>
          <w:b/>
          <w:bCs/>
          <w:sz w:val="28"/>
          <w:szCs w:val="28"/>
          <w:lang w:val="en-GB"/>
        </w:rPr>
        <w:br w:type="page"/>
      </w:r>
      <w:r w:rsidR="005100B9" w:rsidRPr="00440F21">
        <w:rPr>
          <w:rFonts w:ascii="Times New Roman"/>
          <w:b/>
          <w:bCs/>
          <w:sz w:val="28"/>
          <w:szCs w:val="28"/>
          <w:lang w:val="en-GB"/>
        </w:rPr>
        <w:lastRenderedPageBreak/>
        <w:t>2.4</w:t>
      </w:r>
      <w:r w:rsidR="005100B9" w:rsidRPr="00440F21">
        <w:rPr>
          <w:rFonts w:ascii="Times New Roman"/>
          <w:b/>
          <w:bCs/>
          <w:sz w:val="28"/>
          <w:szCs w:val="28"/>
          <w:lang w:val="en-GB"/>
        </w:rPr>
        <w:tab/>
        <w:t>GROUP AND INDIVIDUAL INSURANCE PLANS</w:t>
      </w:r>
    </w:p>
    <w:p w:rsidR="005100B9" w:rsidRPr="00440F21" w:rsidRDefault="005100B9" w:rsidP="000D1AFE">
      <w:pPr>
        <w:shd w:val="clear" w:color="auto" w:fill="FFFFFF"/>
        <w:tabs>
          <w:tab w:val="left" w:pos="-720"/>
        </w:tabs>
        <w:suppressAutoHyphens/>
        <w:snapToGrid w:val="0"/>
        <w:spacing w:line="180" w:lineRule="auto"/>
        <w:ind w:left="-720" w:right="26"/>
        <w:jc w:val="both"/>
        <w:rPr>
          <w:rFonts w:ascii="Times New Roman"/>
          <w:sz w:val="26"/>
          <w:lang w:val="en-GB"/>
        </w:rPr>
      </w:pPr>
    </w:p>
    <w:p w:rsidR="005100B9" w:rsidRPr="000152A5" w:rsidRDefault="005100B9" w:rsidP="000D1AFE">
      <w:pPr>
        <w:shd w:val="clear" w:color="auto" w:fill="FFFFFF"/>
        <w:tabs>
          <w:tab w:val="left" w:pos="-720"/>
        </w:tabs>
        <w:suppressAutoHyphens/>
        <w:jc w:val="both"/>
        <w:rPr>
          <w:rFonts w:ascii="Times New Roman"/>
          <w:spacing w:val="-2"/>
          <w:sz w:val="26"/>
          <w:lang w:val="en-GB"/>
        </w:rPr>
      </w:pPr>
      <w:r w:rsidRPr="00440F21">
        <w:rPr>
          <w:rFonts w:ascii="Times New Roman"/>
          <w:sz w:val="26"/>
          <w:lang w:val="en-GB"/>
        </w:rPr>
        <w:tab/>
      </w:r>
      <w:r w:rsidRPr="000152A5">
        <w:rPr>
          <w:rFonts w:ascii="Times New Roman"/>
          <w:spacing w:val="-2"/>
          <w:sz w:val="26"/>
          <w:lang w:val="en-GB"/>
        </w:rPr>
        <w:t xml:space="preserve">The majority of the plans we have considered so far have been with applications for the insurance of </w:t>
      </w:r>
      <w:r w:rsidRPr="000152A5">
        <w:rPr>
          <w:rFonts w:ascii="Times New Roman"/>
          <w:i/>
          <w:iCs/>
          <w:spacing w:val="-2"/>
          <w:sz w:val="26"/>
          <w:lang w:val="en-GB"/>
        </w:rPr>
        <w:t>individuals</w:t>
      </w:r>
      <w:r w:rsidRPr="000152A5">
        <w:rPr>
          <w:rFonts w:ascii="Times New Roman"/>
          <w:spacing w:val="-2"/>
          <w:sz w:val="26"/>
          <w:lang w:val="en-GB"/>
        </w:rPr>
        <w:t xml:space="preserve">, either insuring themselves or another person.  This remains a key element in the field of life insurance, but </w:t>
      </w:r>
      <w:r w:rsidRPr="000152A5">
        <w:rPr>
          <w:rFonts w:ascii="Times New Roman"/>
          <w:i/>
          <w:iCs/>
          <w:spacing w:val="-2"/>
          <w:sz w:val="26"/>
          <w:lang w:val="en-GB"/>
        </w:rPr>
        <w:t>group insurance</w:t>
      </w:r>
      <w:r w:rsidRPr="000152A5">
        <w:rPr>
          <w:rFonts w:ascii="Times New Roman"/>
          <w:spacing w:val="-2"/>
          <w:sz w:val="26"/>
          <w:lang w:val="en-GB"/>
        </w:rPr>
        <w:t xml:space="preserve"> is playing an increasing role.  This is especially so with </w:t>
      </w:r>
      <w:r w:rsidRPr="000152A5">
        <w:rPr>
          <w:rFonts w:ascii="Times New Roman"/>
          <w:b/>
          <w:bCs/>
          <w:spacing w:val="-2"/>
          <w:sz w:val="26"/>
          <w:lang w:val="en-GB"/>
        </w:rPr>
        <w:t>employee benefit plans</w:t>
      </w:r>
      <w:r w:rsidRPr="000152A5">
        <w:rPr>
          <w:rFonts w:ascii="Times New Roman"/>
          <w:spacing w:val="-2"/>
          <w:sz w:val="26"/>
          <w:lang w:val="en-GB"/>
        </w:rPr>
        <w:t xml:space="preserve">, where an employer provides a form of life insurance, often as an additional benefit supplementing salaries and wages.  Again, this is a complex area, but </w:t>
      </w:r>
      <w:r w:rsidR="00C54A3D" w:rsidRPr="000152A5">
        <w:rPr>
          <w:rFonts w:ascii="Times New Roman"/>
          <w:spacing w:val="-2"/>
          <w:sz w:val="26"/>
          <w:lang w:val="en-GB" w:eastAsia="zh-HK"/>
        </w:rPr>
        <w:t xml:space="preserve">there are </w:t>
      </w:r>
      <w:r w:rsidRPr="000152A5">
        <w:rPr>
          <w:rFonts w:ascii="Times New Roman"/>
          <w:spacing w:val="-2"/>
          <w:sz w:val="26"/>
          <w:lang w:val="en-GB"/>
        </w:rPr>
        <w:t xml:space="preserve">certain features </w:t>
      </w:r>
      <w:r w:rsidR="00C54A3D" w:rsidRPr="000152A5">
        <w:rPr>
          <w:rFonts w:ascii="Times New Roman"/>
          <w:spacing w:val="-2"/>
          <w:sz w:val="26"/>
          <w:lang w:val="en-GB" w:eastAsia="zh-HK"/>
        </w:rPr>
        <w:t xml:space="preserve">that </w:t>
      </w:r>
      <w:r w:rsidRPr="000152A5">
        <w:rPr>
          <w:rFonts w:ascii="Times New Roman"/>
          <w:spacing w:val="-2"/>
          <w:sz w:val="26"/>
          <w:lang w:val="en-GB"/>
        </w:rPr>
        <w:t>we may note:</w:t>
      </w:r>
    </w:p>
    <w:p w:rsidR="005100B9" w:rsidRPr="00440F21" w:rsidRDefault="005100B9" w:rsidP="000D1AFE">
      <w:pPr>
        <w:shd w:val="clear" w:color="auto" w:fill="FFFFFF"/>
        <w:tabs>
          <w:tab w:val="left" w:pos="-720"/>
          <w:tab w:val="left" w:pos="720"/>
        </w:tabs>
        <w:suppressAutoHyphens/>
        <w:ind w:left="720" w:right="26" w:hanging="720"/>
        <w:jc w:val="both"/>
        <w:rPr>
          <w:rFonts w:ascii="Times New Roman"/>
          <w:sz w:val="26"/>
          <w:lang w:val="en-GB"/>
        </w:rPr>
      </w:pPr>
    </w:p>
    <w:p w:rsidR="005100B9" w:rsidRPr="00440F21" w:rsidRDefault="005100B9" w:rsidP="000D1AFE">
      <w:pPr>
        <w:shd w:val="clear" w:color="auto" w:fill="FFFFFF"/>
        <w:tabs>
          <w:tab w:val="left" w:pos="-720"/>
          <w:tab w:val="left" w:pos="720"/>
        </w:tabs>
        <w:suppressAutoHyphens/>
        <w:ind w:left="720" w:right="26" w:hanging="720"/>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t>Basic difference</w:t>
      </w:r>
      <w:r w:rsidRPr="00440F21">
        <w:rPr>
          <w:rFonts w:ascii="Times New Roman"/>
          <w:b/>
          <w:sz w:val="26"/>
          <w:lang w:val="en-GB"/>
        </w:rPr>
        <w:t>:</w:t>
      </w:r>
      <w:r w:rsidRPr="00440F21">
        <w:rPr>
          <w:rFonts w:ascii="Times New Roman"/>
          <w:sz w:val="26"/>
          <w:lang w:val="en-GB"/>
        </w:rPr>
        <w:t xml:space="preserve"> the most obvious difference between individual and group insurance</w:t>
      </w:r>
      <w:r w:rsidR="00C54A3D" w:rsidRPr="00440F21">
        <w:rPr>
          <w:rFonts w:ascii="Times New Roman"/>
          <w:sz w:val="26"/>
          <w:lang w:val="en-GB" w:eastAsia="zh-HK"/>
        </w:rPr>
        <w:t xml:space="preserve"> plan</w:t>
      </w:r>
      <w:r w:rsidRPr="00440F21">
        <w:rPr>
          <w:rFonts w:ascii="Times New Roman"/>
          <w:sz w:val="26"/>
          <w:lang w:val="en-GB"/>
        </w:rPr>
        <w:t xml:space="preserve">s is that the latter covers a number of people under a single policy. Sometimes this is called a </w:t>
      </w:r>
      <w:r w:rsidRPr="00440F21">
        <w:rPr>
          <w:rFonts w:ascii="Times New Roman"/>
          <w:i/>
          <w:iCs/>
          <w:sz w:val="26"/>
          <w:lang w:val="en-GB"/>
        </w:rPr>
        <w:t>master group insurance contract.</w:t>
      </w:r>
    </w:p>
    <w:p w:rsidR="005100B9" w:rsidRPr="00440F21" w:rsidRDefault="005100B9" w:rsidP="000D1AFE">
      <w:pPr>
        <w:shd w:val="clear" w:color="auto" w:fill="FFFFFF"/>
        <w:tabs>
          <w:tab w:val="left" w:pos="-720"/>
        </w:tabs>
        <w:suppressAutoHyphens/>
        <w:snapToGrid w:val="0"/>
        <w:spacing w:line="180" w:lineRule="auto"/>
        <w:ind w:left="-720" w:right="26"/>
        <w:jc w:val="both"/>
        <w:rPr>
          <w:rFonts w:ascii="Times New Roman"/>
          <w:sz w:val="26"/>
          <w:lang w:val="en-GB"/>
        </w:rPr>
      </w:pPr>
    </w:p>
    <w:p w:rsidR="005100B9" w:rsidRPr="00440F21" w:rsidRDefault="005100B9" w:rsidP="000D1AFE">
      <w:pPr>
        <w:shd w:val="clear" w:color="auto" w:fill="FFFFFF"/>
        <w:tabs>
          <w:tab w:val="left" w:pos="-720"/>
          <w:tab w:val="left" w:pos="720"/>
        </w:tabs>
        <w:suppressAutoHyphens/>
        <w:ind w:left="720" w:right="26" w:hanging="720"/>
        <w:jc w:val="both"/>
        <w:rPr>
          <w:rFonts w:ascii="Times New Roman"/>
          <w:sz w:val="26"/>
          <w:lang w:val="en-GB"/>
        </w:rPr>
      </w:pPr>
      <w:r w:rsidRPr="00440F21">
        <w:rPr>
          <w:rFonts w:ascii="Times New Roman"/>
          <w:sz w:val="26"/>
          <w:lang w:val="en-GB"/>
        </w:rPr>
        <w:t>(b)</w:t>
      </w:r>
      <w:r w:rsidRPr="00440F21">
        <w:rPr>
          <w:rFonts w:ascii="Times New Roman"/>
          <w:b/>
          <w:bCs/>
          <w:sz w:val="26"/>
          <w:lang w:val="en-GB"/>
        </w:rPr>
        <w:tab/>
        <w:t>Contracting parties</w:t>
      </w:r>
      <w:r w:rsidRPr="00440F21">
        <w:rPr>
          <w:rFonts w:ascii="Times New Roman"/>
          <w:b/>
          <w:sz w:val="26"/>
          <w:lang w:val="en-GB"/>
        </w:rPr>
        <w:t>:</w:t>
      </w:r>
      <w:r w:rsidRPr="00440F21">
        <w:rPr>
          <w:rFonts w:ascii="Times New Roman"/>
          <w:sz w:val="26"/>
          <w:lang w:val="en-GB"/>
        </w:rPr>
        <w:t xml:space="preserve"> these are the insurer and the </w:t>
      </w:r>
      <w:r w:rsidRPr="00440F21">
        <w:rPr>
          <w:rFonts w:ascii="Times New Roman"/>
          <w:i/>
          <w:iCs/>
          <w:sz w:val="26"/>
          <w:lang w:val="en-GB"/>
        </w:rPr>
        <w:t>group policyholder</w:t>
      </w:r>
      <w:r w:rsidRPr="00440F21">
        <w:rPr>
          <w:rFonts w:ascii="Times New Roman"/>
          <w:sz w:val="26"/>
          <w:lang w:val="en-GB"/>
        </w:rPr>
        <w:t>, usually an employer, but possibly a club or other organi</w:t>
      </w:r>
      <w:r w:rsidR="00B27CAB" w:rsidRPr="00440F21">
        <w:rPr>
          <w:rFonts w:ascii="Times New Roman"/>
          <w:sz w:val="26"/>
          <w:lang w:val="en-GB"/>
        </w:rPr>
        <w:t>s</w:t>
      </w:r>
      <w:r w:rsidRPr="00440F21">
        <w:rPr>
          <w:rFonts w:ascii="Times New Roman"/>
          <w:sz w:val="26"/>
          <w:lang w:val="en-GB"/>
        </w:rPr>
        <w:t xml:space="preserve">ation insuring its members.  The persons within the group who are covered may be referred to as </w:t>
      </w:r>
      <w:r w:rsidRPr="00440F21">
        <w:rPr>
          <w:rFonts w:ascii="Times New Roman"/>
          <w:i/>
          <w:iCs/>
          <w:sz w:val="26"/>
          <w:lang w:val="en-GB"/>
        </w:rPr>
        <w:t>group insured</w:t>
      </w:r>
      <w:r w:rsidRPr="00440F21">
        <w:rPr>
          <w:rFonts w:ascii="Times New Roman"/>
          <w:sz w:val="26"/>
          <w:lang w:val="en-GB"/>
        </w:rPr>
        <w:t xml:space="preserve"> or sometimes </w:t>
      </w:r>
      <w:r w:rsidRPr="00440F21">
        <w:rPr>
          <w:rFonts w:ascii="Times New Roman"/>
          <w:i/>
          <w:iCs/>
          <w:sz w:val="26"/>
          <w:lang w:val="en-GB"/>
        </w:rPr>
        <w:t>group li</w:t>
      </w:r>
      <w:r w:rsidR="0091589F">
        <w:rPr>
          <w:rFonts w:ascii="Times New Roman" w:hint="eastAsia"/>
          <w:i/>
          <w:iCs/>
          <w:sz w:val="26"/>
          <w:lang w:val="en-GB" w:eastAsia="zh-HK"/>
        </w:rPr>
        <w:t>v</w:t>
      </w:r>
      <w:r w:rsidRPr="00440F21">
        <w:rPr>
          <w:rFonts w:ascii="Times New Roman"/>
          <w:i/>
          <w:iCs/>
          <w:sz w:val="26"/>
          <w:lang w:val="en-GB"/>
        </w:rPr>
        <w:t>e</w:t>
      </w:r>
      <w:r w:rsidR="0091589F">
        <w:rPr>
          <w:rFonts w:ascii="Times New Roman" w:hint="eastAsia"/>
          <w:i/>
          <w:iCs/>
          <w:sz w:val="26"/>
          <w:lang w:val="en-GB" w:eastAsia="zh-HK"/>
        </w:rPr>
        <w:t>s</w:t>
      </w:r>
      <w:r w:rsidRPr="00440F21">
        <w:rPr>
          <w:rFonts w:ascii="Times New Roman"/>
          <w:i/>
          <w:iCs/>
          <w:sz w:val="26"/>
          <w:lang w:val="en-GB"/>
        </w:rPr>
        <w:t xml:space="preserve"> insured</w:t>
      </w:r>
      <w:r w:rsidRPr="00440F21">
        <w:rPr>
          <w:rFonts w:ascii="Times New Roman"/>
          <w:sz w:val="26"/>
          <w:lang w:val="en-GB"/>
        </w:rPr>
        <w:t xml:space="preserve"> or </w:t>
      </w:r>
      <w:r w:rsidRPr="00440F21">
        <w:rPr>
          <w:rFonts w:ascii="Times New Roman"/>
          <w:i/>
          <w:iCs/>
          <w:sz w:val="26"/>
          <w:lang w:val="en-GB"/>
        </w:rPr>
        <w:t>persons insured</w:t>
      </w:r>
      <w:r w:rsidRPr="00440F21">
        <w:rPr>
          <w:rFonts w:ascii="Times New Roman"/>
          <w:sz w:val="26"/>
          <w:lang w:val="en-GB"/>
        </w:rPr>
        <w:t>.</w:t>
      </w:r>
    </w:p>
    <w:p w:rsidR="005100B9" w:rsidRPr="00440F21" w:rsidRDefault="005100B9" w:rsidP="000D1AFE">
      <w:pPr>
        <w:shd w:val="clear" w:color="auto" w:fill="FFFFFF"/>
        <w:tabs>
          <w:tab w:val="left" w:pos="-720"/>
        </w:tabs>
        <w:suppressAutoHyphens/>
        <w:snapToGrid w:val="0"/>
        <w:spacing w:line="180" w:lineRule="auto"/>
        <w:ind w:left="-720" w:right="26"/>
        <w:jc w:val="both"/>
        <w:rPr>
          <w:rFonts w:ascii="Times New Roman"/>
          <w:sz w:val="26"/>
          <w:lang w:val="en-GB"/>
        </w:rPr>
      </w:pPr>
    </w:p>
    <w:p w:rsidR="005100B9" w:rsidRPr="00440F21" w:rsidRDefault="005100B9" w:rsidP="000D1AFE">
      <w:pPr>
        <w:shd w:val="clear" w:color="auto" w:fill="FFFFFF"/>
        <w:tabs>
          <w:tab w:val="left" w:pos="-720"/>
          <w:tab w:val="left" w:pos="720"/>
        </w:tabs>
        <w:suppressAutoHyphens/>
        <w:ind w:left="720" w:right="26" w:hanging="720"/>
        <w:jc w:val="both"/>
        <w:rPr>
          <w:rFonts w:ascii="Times New Roman"/>
          <w:sz w:val="26"/>
          <w:lang w:val="en-GB"/>
        </w:rPr>
      </w:pPr>
      <w:r w:rsidRPr="00440F21">
        <w:rPr>
          <w:rFonts w:ascii="Times New Roman"/>
          <w:sz w:val="26"/>
          <w:lang w:val="en-GB"/>
        </w:rPr>
        <w:t>(c)</w:t>
      </w:r>
      <w:r w:rsidRPr="00440F21">
        <w:rPr>
          <w:rFonts w:ascii="Times New Roman"/>
          <w:b/>
          <w:bCs/>
          <w:sz w:val="26"/>
          <w:lang w:val="en-GB"/>
        </w:rPr>
        <w:tab/>
        <w:t>Different plans</w:t>
      </w:r>
      <w:r w:rsidRPr="00440F21">
        <w:rPr>
          <w:rFonts w:ascii="Times New Roman"/>
          <w:b/>
          <w:sz w:val="26"/>
          <w:lang w:val="en-GB"/>
        </w:rPr>
        <w:t>:</w:t>
      </w:r>
      <w:r w:rsidRPr="00440F21">
        <w:rPr>
          <w:rFonts w:ascii="Times New Roman"/>
          <w:sz w:val="26"/>
          <w:lang w:val="en-GB"/>
        </w:rPr>
        <w:t xml:space="preserve"> plans may </w:t>
      </w:r>
      <w:r w:rsidR="007155A4" w:rsidRPr="00440F21">
        <w:rPr>
          <w:rFonts w:ascii="Times New Roman"/>
          <w:sz w:val="26"/>
          <w:lang w:val="en-GB" w:eastAsia="zh-HK"/>
        </w:rPr>
        <w:t xml:space="preserve">either </w:t>
      </w:r>
      <w:r w:rsidRPr="00440F21">
        <w:rPr>
          <w:rFonts w:ascii="Times New Roman"/>
          <w:sz w:val="26"/>
          <w:lang w:val="en-GB"/>
        </w:rPr>
        <w:t xml:space="preserve">be </w:t>
      </w:r>
      <w:r w:rsidRPr="00440F21">
        <w:rPr>
          <w:rFonts w:ascii="Times New Roman"/>
          <w:i/>
          <w:iCs/>
          <w:sz w:val="26"/>
          <w:lang w:val="en-GB"/>
        </w:rPr>
        <w:t>contributory</w:t>
      </w:r>
      <w:r w:rsidRPr="00440F21">
        <w:rPr>
          <w:rFonts w:ascii="Times New Roman"/>
          <w:sz w:val="26"/>
          <w:lang w:val="en-GB"/>
        </w:rPr>
        <w:t xml:space="preserve"> (where the employees or other persons insured pay a share of the premium) or </w:t>
      </w:r>
      <w:r w:rsidRPr="00440F21">
        <w:rPr>
          <w:rFonts w:ascii="Times New Roman"/>
          <w:i/>
          <w:iCs/>
          <w:sz w:val="26"/>
          <w:lang w:val="en-GB"/>
        </w:rPr>
        <w:t>non-contributory</w:t>
      </w:r>
      <w:r w:rsidRPr="00440F21">
        <w:rPr>
          <w:rFonts w:ascii="Times New Roman"/>
          <w:sz w:val="26"/>
          <w:lang w:val="en-GB"/>
        </w:rPr>
        <w:t xml:space="preserve"> (where individual members do not contribute towards the premium).</w:t>
      </w:r>
    </w:p>
    <w:p w:rsidR="005100B9" w:rsidRPr="00440F21" w:rsidRDefault="005100B9" w:rsidP="000D1AFE">
      <w:pPr>
        <w:shd w:val="clear" w:color="auto" w:fill="FFFFFF"/>
        <w:tabs>
          <w:tab w:val="left" w:pos="-720"/>
        </w:tabs>
        <w:suppressAutoHyphens/>
        <w:snapToGrid w:val="0"/>
        <w:spacing w:line="180" w:lineRule="auto"/>
        <w:ind w:left="-720" w:right="26"/>
        <w:jc w:val="both"/>
        <w:rPr>
          <w:rFonts w:ascii="Times New Roman"/>
          <w:sz w:val="26"/>
          <w:lang w:val="en-GB"/>
        </w:rPr>
      </w:pPr>
    </w:p>
    <w:p w:rsidR="005100B9" w:rsidRPr="00440F21" w:rsidRDefault="005100B9" w:rsidP="000D1AFE">
      <w:pPr>
        <w:shd w:val="clear" w:color="auto" w:fill="FFFFFF"/>
        <w:tabs>
          <w:tab w:val="left" w:pos="-720"/>
          <w:tab w:val="left" w:pos="720"/>
        </w:tabs>
        <w:suppressAutoHyphens/>
        <w:ind w:left="720" w:right="26" w:hanging="720"/>
        <w:jc w:val="both"/>
        <w:rPr>
          <w:rFonts w:ascii="Times New Roman"/>
          <w:sz w:val="26"/>
          <w:lang w:val="en-GB"/>
        </w:rPr>
      </w:pPr>
      <w:r w:rsidRPr="00440F21">
        <w:rPr>
          <w:rFonts w:ascii="Times New Roman"/>
          <w:sz w:val="26"/>
          <w:lang w:val="en-GB"/>
        </w:rPr>
        <w:t>(d)</w:t>
      </w:r>
      <w:r w:rsidRPr="00440F21">
        <w:rPr>
          <w:rFonts w:ascii="Times New Roman"/>
          <w:b/>
          <w:bCs/>
          <w:sz w:val="26"/>
          <w:lang w:val="en-GB"/>
        </w:rPr>
        <w:tab/>
        <w:t>Eligible groups</w:t>
      </w:r>
      <w:r w:rsidRPr="00440F21">
        <w:rPr>
          <w:rFonts w:ascii="Times New Roman"/>
          <w:b/>
          <w:sz w:val="26"/>
          <w:lang w:val="en-GB"/>
        </w:rPr>
        <w:t>:</w:t>
      </w:r>
      <w:r w:rsidRPr="00440F21">
        <w:rPr>
          <w:rFonts w:ascii="Times New Roman"/>
          <w:sz w:val="26"/>
          <w:lang w:val="en-GB"/>
        </w:rPr>
        <w:t xml:space="preserve"> usually group insurance concerns a </w:t>
      </w:r>
      <w:r w:rsidRPr="00440F21">
        <w:rPr>
          <w:rFonts w:ascii="Times New Roman"/>
          <w:i/>
          <w:iCs/>
          <w:sz w:val="26"/>
          <w:lang w:val="en-GB"/>
        </w:rPr>
        <w:t>single employer</w:t>
      </w:r>
      <w:r w:rsidRPr="00440F21">
        <w:rPr>
          <w:rFonts w:ascii="Times New Roman"/>
          <w:sz w:val="26"/>
          <w:lang w:val="en-GB"/>
        </w:rPr>
        <w:t>, covering his staff members (</w:t>
      </w:r>
      <w:r w:rsidR="007155A4" w:rsidRPr="00440F21">
        <w:rPr>
          <w:rFonts w:ascii="Times New Roman"/>
          <w:sz w:val="26"/>
          <w:lang w:val="en-GB" w:eastAsia="zh-HK"/>
        </w:rPr>
        <w:t xml:space="preserve">collectively </w:t>
      </w:r>
      <w:r w:rsidRPr="00440F21">
        <w:rPr>
          <w:rFonts w:ascii="Times New Roman"/>
          <w:sz w:val="26"/>
          <w:lang w:val="en-GB"/>
        </w:rPr>
        <w:t xml:space="preserve">called a ‘group’), but the members of association groups (i.e. members of clubs, trade unions, sports associations, etc.) formed for a purpose other than purchase of insurance could equally be considered eligible. </w:t>
      </w:r>
      <w:r w:rsidR="003C7352" w:rsidRPr="00440F21">
        <w:rPr>
          <w:rFonts w:ascii="Times New Roman"/>
          <w:sz w:val="26"/>
          <w:lang w:val="en-GB"/>
        </w:rPr>
        <w:t xml:space="preserve"> Besides, </w:t>
      </w:r>
      <w:r w:rsidR="003C7352" w:rsidRPr="00440F21">
        <w:rPr>
          <w:rFonts w:ascii="Times New Roman"/>
          <w:i/>
          <w:sz w:val="26"/>
          <w:lang w:val="en-GB"/>
        </w:rPr>
        <w:t>m</w:t>
      </w:r>
      <w:r w:rsidRPr="00440F21">
        <w:rPr>
          <w:rFonts w:ascii="Times New Roman"/>
          <w:i/>
          <w:iCs/>
          <w:sz w:val="26"/>
          <w:lang w:val="en-GB"/>
        </w:rPr>
        <w:t>ultiple-employer groups</w:t>
      </w:r>
      <w:r w:rsidRPr="00440F21">
        <w:rPr>
          <w:rFonts w:ascii="Times New Roman"/>
          <w:sz w:val="26"/>
          <w:lang w:val="en-GB"/>
        </w:rPr>
        <w:t xml:space="preserve"> (</w:t>
      </w:r>
      <w:r w:rsidR="003C7352" w:rsidRPr="00440F21">
        <w:rPr>
          <w:rFonts w:ascii="Times New Roman"/>
          <w:sz w:val="26"/>
          <w:lang w:val="en-GB"/>
        </w:rPr>
        <w:t xml:space="preserve">consisting of the </w:t>
      </w:r>
      <w:r w:rsidRPr="00440F21">
        <w:rPr>
          <w:rFonts w:ascii="Times New Roman"/>
          <w:sz w:val="26"/>
          <w:lang w:val="en-GB"/>
        </w:rPr>
        <w:t xml:space="preserve">staff members of different companies) </w:t>
      </w:r>
      <w:r w:rsidR="003C7352" w:rsidRPr="00440F21">
        <w:rPr>
          <w:rFonts w:ascii="Times New Roman"/>
          <w:sz w:val="26"/>
          <w:lang w:val="en-GB"/>
        </w:rPr>
        <w:t xml:space="preserve">may </w:t>
      </w:r>
      <w:r w:rsidRPr="00440F21">
        <w:rPr>
          <w:rFonts w:ascii="Times New Roman"/>
          <w:sz w:val="26"/>
          <w:lang w:val="en-GB"/>
        </w:rPr>
        <w:t>participat</w:t>
      </w:r>
      <w:r w:rsidR="003C7352" w:rsidRPr="00440F21">
        <w:rPr>
          <w:rFonts w:ascii="Times New Roman"/>
          <w:sz w:val="26"/>
          <w:lang w:val="en-GB"/>
        </w:rPr>
        <w:t>e</w:t>
      </w:r>
      <w:r w:rsidRPr="00440F21">
        <w:rPr>
          <w:rFonts w:ascii="Times New Roman"/>
          <w:sz w:val="26"/>
          <w:lang w:val="en-GB"/>
        </w:rPr>
        <w:t xml:space="preserve"> in a single plan.</w:t>
      </w:r>
    </w:p>
    <w:p w:rsidR="005100B9" w:rsidRPr="00440F21" w:rsidRDefault="005100B9" w:rsidP="000D1AFE">
      <w:pPr>
        <w:shd w:val="clear" w:color="auto" w:fill="FFFFFF"/>
        <w:tabs>
          <w:tab w:val="left" w:pos="-720"/>
        </w:tabs>
        <w:suppressAutoHyphens/>
        <w:snapToGrid w:val="0"/>
        <w:spacing w:line="180" w:lineRule="auto"/>
        <w:ind w:left="-720" w:right="26"/>
        <w:jc w:val="both"/>
        <w:rPr>
          <w:rFonts w:ascii="Times New Roman"/>
          <w:sz w:val="26"/>
          <w:lang w:val="en-GB"/>
        </w:rPr>
      </w:pPr>
    </w:p>
    <w:p w:rsidR="005100B9" w:rsidRPr="00440F21" w:rsidRDefault="005100B9" w:rsidP="000D1AFE">
      <w:pPr>
        <w:shd w:val="clear" w:color="auto" w:fill="FFFFFF"/>
        <w:tabs>
          <w:tab w:val="left" w:pos="-720"/>
          <w:tab w:val="left" w:pos="720"/>
        </w:tabs>
        <w:suppressAutoHyphens/>
        <w:ind w:left="720" w:right="26" w:hanging="720"/>
        <w:jc w:val="both"/>
        <w:rPr>
          <w:rFonts w:ascii="Times New Roman"/>
          <w:sz w:val="26"/>
          <w:lang w:val="en-GB"/>
        </w:rPr>
      </w:pPr>
      <w:r w:rsidRPr="00440F21">
        <w:rPr>
          <w:rFonts w:ascii="Times New Roman"/>
          <w:sz w:val="26"/>
          <w:lang w:val="en-GB"/>
        </w:rPr>
        <w:t>(e)</w:t>
      </w:r>
      <w:r w:rsidRPr="00440F21">
        <w:rPr>
          <w:rFonts w:ascii="Times New Roman"/>
          <w:b/>
          <w:bCs/>
          <w:sz w:val="26"/>
          <w:lang w:val="en-GB"/>
        </w:rPr>
        <w:tab/>
        <w:t>Underwriting</w:t>
      </w:r>
      <w:r w:rsidRPr="00440F21">
        <w:rPr>
          <w:rFonts w:ascii="Times New Roman"/>
          <w:b/>
          <w:sz w:val="26"/>
          <w:lang w:val="en-GB"/>
        </w:rPr>
        <w:t>:</w:t>
      </w:r>
      <w:r w:rsidRPr="00440F21">
        <w:rPr>
          <w:rFonts w:ascii="Times New Roman"/>
          <w:sz w:val="26"/>
          <w:lang w:val="en-GB"/>
        </w:rPr>
        <w:t xml:space="preserve"> doing business "in bulk" means that the high degree of underwriting attention applicable to individual insurance is neither possible nor necessary.</w:t>
      </w:r>
      <w:r w:rsidR="00E25B1F" w:rsidRPr="00440F21">
        <w:rPr>
          <w:rFonts w:ascii="Times New Roman"/>
          <w:sz w:val="26"/>
          <w:lang w:val="en-GB"/>
        </w:rPr>
        <w:t xml:space="preserve"> </w:t>
      </w:r>
      <w:r w:rsidRPr="00440F21">
        <w:rPr>
          <w:rFonts w:ascii="Times New Roman"/>
          <w:sz w:val="26"/>
          <w:lang w:val="en-GB"/>
        </w:rPr>
        <w:t xml:space="preserve"> Detailed individual information is usually not required with group plans.</w:t>
      </w:r>
    </w:p>
    <w:p w:rsidR="005100B9" w:rsidRPr="00440F21" w:rsidRDefault="005100B9" w:rsidP="000D1AFE">
      <w:pPr>
        <w:shd w:val="clear" w:color="auto" w:fill="FFFFFF"/>
        <w:tabs>
          <w:tab w:val="left" w:pos="-720"/>
        </w:tabs>
        <w:suppressAutoHyphens/>
        <w:snapToGrid w:val="0"/>
        <w:spacing w:line="180" w:lineRule="auto"/>
        <w:ind w:left="-720" w:right="26"/>
        <w:jc w:val="both"/>
        <w:rPr>
          <w:rFonts w:ascii="Times New Roman"/>
          <w:sz w:val="26"/>
          <w:lang w:val="en-GB"/>
        </w:rPr>
      </w:pPr>
    </w:p>
    <w:p w:rsidR="005100B9" w:rsidRPr="00440F21" w:rsidRDefault="005100B9" w:rsidP="000D1AFE">
      <w:pPr>
        <w:shd w:val="clear" w:color="auto" w:fill="FFFFFF"/>
        <w:tabs>
          <w:tab w:val="left" w:pos="-720"/>
          <w:tab w:val="left" w:pos="720"/>
        </w:tabs>
        <w:suppressAutoHyphens/>
        <w:ind w:left="720" w:right="26" w:hanging="720"/>
        <w:jc w:val="both"/>
        <w:rPr>
          <w:rFonts w:ascii="Times New Roman"/>
          <w:sz w:val="26"/>
          <w:lang w:val="en-GB"/>
        </w:rPr>
      </w:pPr>
      <w:r w:rsidRPr="00440F21">
        <w:rPr>
          <w:rFonts w:ascii="Times New Roman"/>
          <w:sz w:val="26"/>
          <w:lang w:val="en-GB"/>
        </w:rPr>
        <w:t>(f)</w:t>
      </w:r>
      <w:r w:rsidRPr="00440F21">
        <w:rPr>
          <w:rFonts w:ascii="Times New Roman"/>
          <w:b/>
          <w:bCs/>
          <w:sz w:val="26"/>
          <w:lang w:val="en-GB"/>
        </w:rPr>
        <w:tab/>
        <w:t>Individual eligibility</w:t>
      </w:r>
      <w:r w:rsidRPr="00440F21">
        <w:rPr>
          <w:rFonts w:ascii="Times New Roman"/>
          <w:b/>
          <w:sz w:val="26"/>
          <w:lang w:val="en-GB"/>
        </w:rPr>
        <w:t>:</w:t>
      </w:r>
      <w:r w:rsidRPr="00440F21">
        <w:rPr>
          <w:rFonts w:ascii="Times New Roman"/>
          <w:sz w:val="26"/>
          <w:lang w:val="en-GB"/>
        </w:rPr>
        <w:t xml:space="preserve"> eligibility is usually decided by the </w:t>
      </w:r>
      <w:r w:rsidRPr="00440F21">
        <w:rPr>
          <w:rFonts w:ascii="Times New Roman"/>
          <w:b/>
          <w:bCs/>
          <w:sz w:val="26"/>
          <w:lang w:val="en-GB"/>
        </w:rPr>
        <w:t>employer</w:t>
      </w:r>
      <w:r w:rsidRPr="00440F21">
        <w:rPr>
          <w:rFonts w:ascii="Times New Roman"/>
          <w:sz w:val="26"/>
          <w:lang w:val="en-GB"/>
        </w:rPr>
        <w:t xml:space="preserve">, and the criterion for admission to group coverage is </w:t>
      </w:r>
      <w:r w:rsidR="00594C34" w:rsidRPr="00440F21">
        <w:rPr>
          <w:rFonts w:ascii="Times New Roman"/>
          <w:sz w:val="26"/>
          <w:lang w:val="en-GB" w:eastAsia="zh-HK"/>
        </w:rPr>
        <w:t>usually stated in</w:t>
      </w:r>
      <w:r w:rsidRPr="00440F21">
        <w:rPr>
          <w:rFonts w:ascii="Times New Roman"/>
          <w:sz w:val="26"/>
          <w:lang w:val="en-GB"/>
        </w:rPr>
        <w:t xml:space="preserve"> an </w:t>
      </w:r>
      <w:r w:rsidRPr="00440F21">
        <w:rPr>
          <w:rFonts w:ascii="Times New Roman"/>
          <w:i/>
          <w:iCs/>
          <w:sz w:val="26"/>
          <w:lang w:val="en-GB"/>
        </w:rPr>
        <w:t>actively-at-work provision</w:t>
      </w:r>
      <w:r w:rsidRPr="00440F21">
        <w:rPr>
          <w:rFonts w:ascii="Times New Roman"/>
          <w:sz w:val="26"/>
          <w:lang w:val="en-GB"/>
        </w:rPr>
        <w:t xml:space="preserve">. </w:t>
      </w:r>
      <w:r w:rsidR="00E25B1F" w:rsidRPr="00440F21">
        <w:rPr>
          <w:rFonts w:ascii="Times New Roman"/>
          <w:sz w:val="26"/>
          <w:lang w:val="en-GB"/>
        </w:rPr>
        <w:t xml:space="preserve"> </w:t>
      </w:r>
      <w:r w:rsidRPr="00440F21">
        <w:rPr>
          <w:rFonts w:ascii="Times New Roman"/>
          <w:sz w:val="26"/>
          <w:lang w:val="en-GB"/>
        </w:rPr>
        <w:t xml:space="preserve">This requires that the individual was not only employed, but also at work (not ill or on leave) when coverage became effective. </w:t>
      </w:r>
    </w:p>
    <w:p w:rsidR="005100B9" w:rsidRPr="00440F21" w:rsidRDefault="005100B9" w:rsidP="000D1AFE">
      <w:pPr>
        <w:shd w:val="clear" w:color="auto" w:fill="FFFFFF"/>
        <w:tabs>
          <w:tab w:val="left" w:pos="-720"/>
        </w:tabs>
        <w:suppressAutoHyphens/>
        <w:snapToGrid w:val="0"/>
        <w:spacing w:line="180" w:lineRule="auto"/>
        <w:ind w:left="-720" w:right="26"/>
        <w:jc w:val="both"/>
        <w:rPr>
          <w:rFonts w:ascii="Times New Roman"/>
          <w:sz w:val="26"/>
          <w:lang w:val="en-GB"/>
        </w:rPr>
      </w:pPr>
    </w:p>
    <w:p w:rsidR="005100B9" w:rsidRPr="00440F21" w:rsidRDefault="005100B9" w:rsidP="000D1AFE">
      <w:pPr>
        <w:shd w:val="clear" w:color="auto" w:fill="FFFFFF"/>
        <w:tabs>
          <w:tab w:val="left" w:pos="-720"/>
          <w:tab w:val="left" w:pos="720"/>
        </w:tabs>
        <w:suppressAutoHyphens/>
        <w:ind w:left="720" w:right="26" w:hanging="720"/>
        <w:jc w:val="both"/>
        <w:rPr>
          <w:rFonts w:ascii="Times New Roman"/>
          <w:sz w:val="26"/>
          <w:lang w:val="en-GB"/>
        </w:rPr>
      </w:pPr>
      <w:r w:rsidRPr="00440F21">
        <w:rPr>
          <w:rFonts w:ascii="Times New Roman"/>
          <w:sz w:val="26"/>
          <w:lang w:val="en-GB"/>
        </w:rPr>
        <w:t>(g)</w:t>
      </w:r>
      <w:r w:rsidRPr="00440F21">
        <w:rPr>
          <w:rFonts w:ascii="Times New Roman"/>
          <w:b/>
          <w:bCs/>
          <w:sz w:val="26"/>
          <w:lang w:val="en-GB"/>
        </w:rPr>
        <w:tab/>
      </w:r>
      <w:r w:rsidR="000C7AC5" w:rsidRPr="00440F21">
        <w:rPr>
          <w:rFonts w:ascii="Times New Roman" w:eastAsia="SimSun"/>
          <w:b/>
          <w:bCs/>
          <w:sz w:val="26"/>
          <w:lang w:val="en-GB" w:eastAsia="zh-CN"/>
        </w:rPr>
        <w:t>C</w:t>
      </w:r>
      <w:r w:rsidR="000C7AC5" w:rsidRPr="00440F21">
        <w:rPr>
          <w:rFonts w:ascii="Times New Roman"/>
          <w:b/>
          <w:bCs/>
          <w:sz w:val="26"/>
          <w:lang w:val="en-GB"/>
        </w:rPr>
        <w:t xml:space="preserve">over </w:t>
      </w:r>
      <w:r w:rsidR="000C7AC5" w:rsidRPr="00440F21">
        <w:rPr>
          <w:rFonts w:ascii="Times New Roman" w:eastAsia="SimSun"/>
          <w:b/>
          <w:bCs/>
          <w:sz w:val="26"/>
          <w:lang w:val="en-GB" w:eastAsia="zh-CN"/>
        </w:rPr>
        <w:t>d</w:t>
      </w:r>
      <w:r w:rsidRPr="00440F21">
        <w:rPr>
          <w:rFonts w:ascii="Times New Roman"/>
          <w:b/>
          <w:bCs/>
          <w:sz w:val="26"/>
          <w:lang w:val="en-GB"/>
        </w:rPr>
        <w:t>eclined</w:t>
      </w:r>
      <w:r w:rsidRPr="00440F21">
        <w:rPr>
          <w:rFonts w:ascii="Times New Roman"/>
          <w:b/>
          <w:sz w:val="26"/>
          <w:lang w:val="en-GB"/>
        </w:rPr>
        <w:t>:</w:t>
      </w:r>
      <w:r w:rsidRPr="00440F21">
        <w:rPr>
          <w:rFonts w:ascii="Times New Roman"/>
          <w:sz w:val="26"/>
          <w:lang w:val="en-GB"/>
        </w:rPr>
        <w:t xml:space="preserve"> an eligible person (particularly with </w:t>
      </w:r>
      <w:r w:rsidRPr="00440F21">
        <w:rPr>
          <w:rFonts w:ascii="Times New Roman"/>
          <w:b/>
          <w:bCs/>
          <w:sz w:val="26"/>
          <w:lang w:val="en-GB"/>
        </w:rPr>
        <w:t>contributory</w:t>
      </w:r>
      <w:r w:rsidRPr="00440F21">
        <w:rPr>
          <w:rFonts w:ascii="Times New Roman"/>
          <w:sz w:val="26"/>
          <w:lang w:val="en-GB"/>
        </w:rPr>
        <w:t xml:space="preserve"> schemes) may initially decline coverage.  Should that person change </w:t>
      </w:r>
      <w:r w:rsidR="00E25B1F" w:rsidRPr="00440F21">
        <w:rPr>
          <w:rFonts w:ascii="Times New Roman"/>
          <w:sz w:val="26"/>
          <w:lang w:val="en-GB"/>
        </w:rPr>
        <w:t>h</w:t>
      </w:r>
      <w:r w:rsidRPr="00440F21">
        <w:rPr>
          <w:rFonts w:ascii="Times New Roman"/>
          <w:sz w:val="26"/>
          <w:lang w:val="en-GB"/>
        </w:rPr>
        <w:t>i</w:t>
      </w:r>
      <w:r w:rsidR="00E25B1F" w:rsidRPr="00440F21">
        <w:rPr>
          <w:rFonts w:ascii="Times New Roman"/>
          <w:sz w:val="26"/>
          <w:lang w:val="en-GB"/>
        </w:rPr>
        <w:t>s</w:t>
      </w:r>
      <w:r w:rsidRPr="00440F21">
        <w:rPr>
          <w:rFonts w:ascii="Times New Roman"/>
          <w:sz w:val="26"/>
          <w:lang w:val="en-GB"/>
        </w:rPr>
        <w:t xml:space="preserve"> mind later, evidence of </w:t>
      </w:r>
      <w:r w:rsidRPr="00440F21">
        <w:rPr>
          <w:rFonts w:ascii="Times New Roman"/>
          <w:i/>
          <w:iCs/>
          <w:sz w:val="26"/>
          <w:lang w:val="en-GB"/>
        </w:rPr>
        <w:t>insurability</w:t>
      </w:r>
      <w:r w:rsidRPr="00440F21">
        <w:rPr>
          <w:rFonts w:ascii="Times New Roman"/>
          <w:sz w:val="26"/>
          <w:lang w:val="en-GB"/>
        </w:rPr>
        <w:t xml:space="preserve"> may be required (to counteract </w:t>
      </w:r>
      <w:r w:rsidRPr="00440F21">
        <w:rPr>
          <w:rFonts w:ascii="Times New Roman"/>
          <w:b/>
          <w:bCs/>
          <w:sz w:val="26"/>
          <w:lang w:val="en-GB"/>
        </w:rPr>
        <w:t>anti-selection</w:t>
      </w:r>
      <w:r w:rsidRPr="00440F21">
        <w:rPr>
          <w:rFonts w:ascii="Times New Roman"/>
          <w:sz w:val="26"/>
          <w:lang w:val="en-GB"/>
        </w:rPr>
        <w:t>).</w:t>
      </w:r>
    </w:p>
    <w:p w:rsidR="00C326E1" w:rsidRPr="00440F21" w:rsidRDefault="00C326E1" w:rsidP="000D1AFE">
      <w:pPr>
        <w:shd w:val="clear" w:color="auto" w:fill="FFFFFF"/>
        <w:tabs>
          <w:tab w:val="left" w:pos="-720"/>
        </w:tabs>
        <w:suppressAutoHyphens/>
        <w:snapToGrid w:val="0"/>
        <w:spacing w:line="180" w:lineRule="auto"/>
        <w:ind w:left="-720" w:right="26"/>
        <w:jc w:val="both"/>
        <w:rPr>
          <w:rFonts w:ascii="Times New Roman"/>
          <w:sz w:val="26"/>
          <w:lang w:val="en-GB"/>
        </w:rPr>
      </w:pPr>
    </w:p>
    <w:p w:rsidR="005100B9" w:rsidRPr="00440F21" w:rsidRDefault="005100B9" w:rsidP="000D1AFE">
      <w:pPr>
        <w:shd w:val="clear" w:color="auto" w:fill="FFFFFF"/>
        <w:tabs>
          <w:tab w:val="left" w:pos="-1980"/>
          <w:tab w:val="left" w:pos="720"/>
        </w:tabs>
        <w:suppressAutoHyphens/>
        <w:ind w:left="728" w:right="26" w:hangingChars="280" w:hanging="728"/>
        <w:jc w:val="both"/>
        <w:rPr>
          <w:rFonts w:ascii="Times New Roman"/>
          <w:sz w:val="26"/>
          <w:lang w:val="en-GB"/>
        </w:rPr>
      </w:pPr>
      <w:r w:rsidRPr="00440F21">
        <w:rPr>
          <w:rFonts w:ascii="Times New Roman"/>
          <w:sz w:val="26"/>
          <w:lang w:val="en-GB"/>
        </w:rPr>
        <w:t>(h)</w:t>
      </w:r>
      <w:r w:rsidRPr="00440F21">
        <w:rPr>
          <w:rFonts w:ascii="Times New Roman"/>
          <w:b/>
          <w:bCs/>
          <w:sz w:val="26"/>
          <w:lang w:val="en-GB"/>
        </w:rPr>
        <w:tab/>
        <w:t>Termination of cover</w:t>
      </w:r>
      <w:r w:rsidRPr="00440F21">
        <w:rPr>
          <w:rFonts w:ascii="Times New Roman"/>
          <w:b/>
          <w:sz w:val="26"/>
          <w:lang w:val="en-GB"/>
        </w:rPr>
        <w:t>:</w:t>
      </w:r>
      <w:r w:rsidRPr="00440F21">
        <w:rPr>
          <w:rFonts w:ascii="Times New Roman"/>
          <w:sz w:val="26"/>
          <w:lang w:val="en-GB"/>
        </w:rPr>
        <w:t xml:space="preserve"> for individual persons insured, their cover may terminate upon ceasing to be eligible (leaving the employer or group) or failing to pay any required premium.  Some plans allow individuals to </w:t>
      </w:r>
      <w:r w:rsidRPr="00440F21">
        <w:rPr>
          <w:rFonts w:ascii="Times New Roman"/>
          <w:i/>
          <w:iCs/>
          <w:sz w:val="26"/>
          <w:lang w:val="en-GB"/>
        </w:rPr>
        <w:t>convert</w:t>
      </w:r>
      <w:r w:rsidRPr="00440F21">
        <w:rPr>
          <w:rFonts w:ascii="Times New Roman"/>
          <w:sz w:val="26"/>
          <w:lang w:val="en-GB"/>
        </w:rPr>
        <w:t xml:space="preserve"> their previous group cover into </w:t>
      </w:r>
      <w:r w:rsidRPr="00440F21">
        <w:rPr>
          <w:rFonts w:ascii="Times New Roman"/>
          <w:b/>
          <w:bCs/>
          <w:sz w:val="26"/>
          <w:lang w:val="en-GB"/>
        </w:rPr>
        <w:t xml:space="preserve">individual </w:t>
      </w:r>
      <w:r w:rsidRPr="00440F21">
        <w:rPr>
          <w:rFonts w:ascii="Times New Roman"/>
          <w:sz w:val="26"/>
          <w:lang w:val="en-GB"/>
        </w:rPr>
        <w:t xml:space="preserve">cover, often without proof of insurability but normally within a specified time period. </w:t>
      </w:r>
    </w:p>
    <w:p w:rsidR="00E62B02" w:rsidRPr="00440F21" w:rsidRDefault="00E62B02" w:rsidP="000D1AFE">
      <w:pPr>
        <w:shd w:val="clear" w:color="auto" w:fill="FFFFFF"/>
        <w:tabs>
          <w:tab w:val="left" w:pos="-1980"/>
          <w:tab w:val="left" w:pos="720"/>
        </w:tabs>
        <w:suppressAutoHyphens/>
        <w:snapToGrid w:val="0"/>
        <w:spacing w:line="60" w:lineRule="auto"/>
        <w:ind w:left="728" w:right="26" w:hangingChars="280" w:hanging="728"/>
        <w:jc w:val="both"/>
        <w:rPr>
          <w:rFonts w:ascii="Times New Roman"/>
          <w:sz w:val="26"/>
          <w:lang w:val="en-GB"/>
        </w:rPr>
      </w:pPr>
    </w:p>
    <w:p w:rsidR="00E62B02" w:rsidRPr="00440F21" w:rsidRDefault="00E62B02" w:rsidP="000D1AFE">
      <w:pPr>
        <w:shd w:val="clear" w:color="auto" w:fill="FFFFFF"/>
        <w:tabs>
          <w:tab w:val="left" w:pos="-1980"/>
          <w:tab w:val="left" w:pos="720"/>
        </w:tabs>
        <w:suppressAutoHyphens/>
        <w:snapToGrid w:val="0"/>
        <w:spacing w:line="60" w:lineRule="auto"/>
        <w:ind w:left="728" w:right="26" w:hangingChars="280" w:hanging="728"/>
        <w:jc w:val="both"/>
        <w:rPr>
          <w:rFonts w:ascii="Times New Roman"/>
          <w:sz w:val="26"/>
          <w:lang w:val="en-GB"/>
        </w:rPr>
      </w:pPr>
    </w:p>
    <w:p w:rsidR="00E62B02" w:rsidRPr="00440F21" w:rsidRDefault="00E62B02" w:rsidP="000D1AFE">
      <w:pPr>
        <w:shd w:val="clear" w:color="auto" w:fill="FFFFFF"/>
        <w:tabs>
          <w:tab w:val="left" w:pos="-1980"/>
          <w:tab w:val="left" w:pos="720"/>
        </w:tabs>
        <w:suppressAutoHyphens/>
        <w:snapToGrid w:val="0"/>
        <w:spacing w:line="60" w:lineRule="auto"/>
        <w:ind w:left="728" w:right="26" w:hangingChars="280" w:hanging="728"/>
        <w:jc w:val="both"/>
        <w:rPr>
          <w:rFonts w:ascii="Times New Roman"/>
          <w:sz w:val="26"/>
          <w:lang w:val="en-GB"/>
        </w:rPr>
      </w:pPr>
    </w:p>
    <w:p w:rsidR="005100B9" w:rsidRPr="00440F21" w:rsidRDefault="005100B9" w:rsidP="00017AA1">
      <w:pPr>
        <w:shd w:val="clear" w:color="auto" w:fill="FFFFFF"/>
        <w:tabs>
          <w:tab w:val="left" w:pos="-1980"/>
          <w:tab w:val="left" w:pos="720"/>
        </w:tabs>
        <w:suppressAutoHyphens/>
        <w:ind w:left="728" w:right="26" w:hangingChars="280" w:hanging="728"/>
        <w:jc w:val="center"/>
        <w:rPr>
          <w:rFonts w:ascii="Times New Roman"/>
          <w:sz w:val="26"/>
          <w:lang w:val="en-GB"/>
        </w:rPr>
      </w:pPr>
      <w:r w:rsidRPr="00440F21">
        <w:rPr>
          <w:rFonts w:ascii="Times New Roman"/>
          <w:sz w:val="26"/>
          <w:lang w:val="en-GB"/>
        </w:rPr>
        <w:t xml:space="preserve">- o - </w:t>
      </w:r>
      <w:proofErr w:type="gramStart"/>
      <w:r w:rsidRPr="00440F21">
        <w:rPr>
          <w:rFonts w:ascii="Times New Roman"/>
          <w:sz w:val="26"/>
          <w:lang w:val="en-GB"/>
        </w:rPr>
        <w:t>o</w:t>
      </w:r>
      <w:proofErr w:type="gramEnd"/>
      <w:r w:rsidRPr="00440F21">
        <w:rPr>
          <w:rFonts w:ascii="Times New Roman"/>
          <w:sz w:val="26"/>
          <w:lang w:val="en-GB"/>
        </w:rPr>
        <w:t xml:space="preserve"> - o -</w:t>
      </w:r>
    </w:p>
    <w:p w:rsidR="005100B9" w:rsidRPr="00440F21" w:rsidRDefault="005100B9" w:rsidP="00017AA1">
      <w:pPr>
        <w:shd w:val="clear" w:color="auto" w:fill="FFFFFF"/>
        <w:suppressAutoHyphens/>
        <w:ind w:right="-3"/>
        <w:jc w:val="center"/>
        <w:rPr>
          <w:rFonts w:ascii="Times New Roman"/>
          <w:b/>
          <w:bCs/>
          <w:i/>
          <w:iCs/>
          <w:sz w:val="32"/>
          <w:szCs w:val="32"/>
          <w:lang w:val="en-GB"/>
        </w:rPr>
      </w:pPr>
      <w:r w:rsidRPr="00440F21">
        <w:rPr>
          <w:rFonts w:ascii="Times New Roman"/>
          <w:b/>
          <w:bCs/>
          <w:i/>
          <w:iCs/>
          <w:lang w:val="en-GB"/>
        </w:rPr>
        <w:br w:type="page"/>
      </w:r>
      <w:r w:rsidRPr="00440F21">
        <w:rPr>
          <w:rFonts w:ascii="Times New Roman"/>
          <w:b/>
          <w:bCs/>
          <w:i/>
          <w:iCs/>
          <w:sz w:val="32"/>
          <w:szCs w:val="32"/>
          <w:lang w:val="en-GB"/>
        </w:rPr>
        <w:lastRenderedPageBreak/>
        <w:t>Representative Examination Questions</w:t>
      </w:r>
    </w:p>
    <w:p w:rsidR="005100B9" w:rsidRPr="00440F21" w:rsidRDefault="005100B9" w:rsidP="000D1AFE">
      <w:pPr>
        <w:shd w:val="clear" w:color="auto" w:fill="FFFFFF"/>
        <w:tabs>
          <w:tab w:val="left" w:pos="-720"/>
        </w:tabs>
        <w:suppressAutoHyphens/>
        <w:ind w:left="-720" w:right="720"/>
        <w:jc w:val="both"/>
        <w:rPr>
          <w:rFonts w:ascii="Times New Roman"/>
          <w:b/>
          <w:bCs/>
          <w:i/>
          <w:iCs/>
          <w:sz w:val="26"/>
          <w:lang w:val="en-GB"/>
        </w:rPr>
      </w:pPr>
    </w:p>
    <w:p w:rsidR="005100B9" w:rsidRPr="00440F21" w:rsidRDefault="005100B9" w:rsidP="000D1AFE">
      <w:pPr>
        <w:shd w:val="clear" w:color="auto" w:fill="FFFFFF"/>
        <w:tabs>
          <w:tab w:val="left" w:pos="-720"/>
        </w:tabs>
        <w:suppressAutoHyphens/>
        <w:ind w:left="-720" w:right="720"/>
        <w:jc w:val="both"/>
        <w:rPr>
          <w:rFonts w:ascii="Times New Roman"/>
          <w:b/>
          <w:bCs/>
          <w:i/>
          <w:iCs/>
          <w:sz w:val="26"/>
          <w:lang w:val="en-GB"/>
        </w:rPr>
      </w:pPr>
    </w:p>
    <w:p w:rsidR="005100B9" w:rsidRPr="00440F21" w:rsidRDefault="005100B9" w:rsidP="000D1AFE">
      <w:pPr>
        <w:pStyle w:val="1"/>
        <w:shd w:val="clear" w:color="auto" w:fill="FFFFFF"/>
        <w:jc w:val="both"/>
        <w:rPr>
          <w:rFonts w:ascii="Times New Roman" w:hAnsi="Times New Roman"/>
          <w:spacing w:val="0"/>
          <w:sz w:val="26"/>
          <w:lang w:val="en-GB"/>
        </w:rPr>
      </w:pPr>
      <w:r w:rsidRPr="00440F21">
        <w:rPr>
          <w:rFonts w:ascii="Times New Roman" w:hAnsi="Times New Roman"/>
          <w:spacing w:val="0"/>
          <w:sz w:val="26"/>
          <w:lang w:val="en-GB"/>
        </w:rPr>
        <w:t>Type "A" Questions</w:t>
      </w:r>
    </w:p>
    <w:p w:rsidR="005100B9" w:rsidRPr="00440F21" w:rsidRDefault="005100B9" w:rsidP="000D1AFE">
      <w:pPr>
        <w:shd w:val="clear" w:color="auto" w:fill="FFFFFF"/>
        <w:tabs>
          <w:tab w:val="left" w:pos="-720"/>
        </w:tabs>
        <w:suppressAutoHyphens/>
        <w:ind w:left="-720" w:right="720"/>
        <w:jc w:val="both"/>
        <w:rPr>
          <w:rFonts w:ascii="Times New Roman"/>
          <w:b/>
          <w:bCs/>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1</w:t>
      </w:r>
      <w:r w:rsidRPr="00440F21">
        <w:rPr>
          <w:rFonts w:ascii="Times New Roman"/>
          <w:sz w:val="26"/>
          <w:lang w:val="en-GB"/>
        </w:rPr>
        <w:tab/>
        <w:t>There are two common questions which can very usefully be asked by the honourable insurance intermediary with any enquiry about life insurance.  One of these questions is "What do you want the insurance to do for you?</w:t>
      </w:r>
      <w:r w:rsidR="006A17A4" w:rsidRPr="00440F21">
        <w:rPr>
          <w:rFonts w:ascii="Times New Roman"/>
          <w:sz w:val="26"/>
          <w:lang w:val="en-GB"/>
        </w:rPr>
        <w:t>"</w:t>
      </w:r>
      <w:r w:rsidRPr="00440F21">
        <w:rPr>
          <w:rFonts w:ascii="Times New Roman"/>
          <w:sz w:val="26"/>
          <w:lang w:val="en-GB"/>
        </w:rPr>
        <w:t xml:space="preserve">  The other is:</w:t>
      </w: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(a)</w:t>
      </w:r>
      <w:r w:rsidRPr="00440F21">
        <w:rPr>
          <w:rFonts w:ascii="Times New Roman"/>
          <w:sz w:val="26"/>
          <w:lang w:val="en-GB"/>
        </w:rPr>
        <w:tab/>
        <w:t>"How much money do you have?"</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(b)</w:t>
      </w:r>
      <w:r w:rsidRPr="00440F21">
        <w:rPr>
          <w:rFonts w:ascii="Times New Roman"/>
          <w:sz w:val="26"/>
          <w:lang w:val="en-GB"/>
        </w:rPr>
        <w:tab/>
        <w:t>"What is the commission rate for me?"</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(c)</w:t>
      </w:r>
      <w:r w:rsidRPr="00440F21">
        <w:rPr>
          <w:rFonts w:ascii="Times New Roman"/>
          <w:sz w:val="26"/>
          <w:lang w:val="en-GB"/>
        </w:rPr>
        <w:tab/>
        <w:t>"Do you really think you need this insurance?"</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(d)</w:t>
      </w:r>
      <w:r w:rsidRPr="00440F21">
        <w:rPr>
          <w:rFonts w:ascii="Times New Roman"/>
          <w:sz w:val="26"/>
          <w:lang w:val="en-GB"/>
        </w:rPr>
        <w:tab/>
        <w:t>"How much premium are you able and willing to pay</w:t>
      </w:r>
      <w:r w:rsidR="00A532C3" w:rsidRPr="00440F21">
        <w:rPr>
          <w:rFonts w:ascii="Times New Roman"/>
          <w:sz w:val="26"/>
          <w:lang w:val="en-GB"/>
        </w:rPr>
        <w:t>?</w:t>
      </w:r>
      <w:r w:rsidRPr="00440F21">
        <w:rPr>
          <w:rFonts w:ascii="Times New Roman"/>
          <w:sz w:val="26"/>
          <w:lang w:val="en-GB"/>
        </w:rPr>
        <w:t>"</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p>
    <w:p w:rsidR="005100B9" w:rsidRPr="00440F21" w:rsidRDefault="005100B9" w:rsidP="000D1AFE">
      <w:pPr>
        <w:shd w:val="clear" w:color="auto" w:fill="FFFFFF"/>
        <w:tabs>
          <w:tab w:val="right" w:pos="9026"/>
        </w:tabs>
        <w:suppressAutoHyphens/>
        <w:jc w:val="both"/>
        <w:rPr>
          <w:rFonts w:ascii="Times New Roman"/>
          <w:sz w:val="26"/>
          <w:lang w:val="en-GB"/>
        </w:rPr>
      </w:pPr>
      <w:r w:rsidRPr="00440F21">
        <w:rPr>
          <w:rFonts w:ascii="Times New Roman"/>
          <w:sz w:val="26"/>
          <w:lang w:val="en-GB"/>
        </w:rPr>
        <w:tab/>
        <w:t xml:space="preserve">[Answer may be found in </w:t>
      </w:r>
      <w:r w:rsidRPr="00440F21">
        <w:rPr>
          <w:rFonts w:ascii="Times New Roman"/>
          <w:b/>
          <w:bCs/>
          <w:sz w:val="26"/>
          <w:lang w:val="en-GB"/>
        </w:rPr>
        <w:t>2</w:t>
      </w:r>
      <w:r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2</w:t>
      </w:r>
      <w:r w:rsidRPr="00440F21">
        <w:rPr>
          <w:rFonts w:ascii="Times New Roman"/>
          <w:sz w:val="26"/>
          <w:lang w:val="en-GB"/>
        </w:rPr>
        <w:tab/>
        <w:t>Decreasing term insurance means that:</w:t>
      </w: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(a)</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death benefit goes down each year;</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(b)</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premium goes down each year;</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(c)</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death benefit and the premium go down each year;</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(d)</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commission to the agent goes down each year.</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p>
    <w:p w:rsidR="005100B9" w:rsidRPr="00440F21" w:rsidRDefault="005100B9" w:rsidP="000D1AFE">
      <w:pPr>
        <w:shd w:val="clear" w:color="auto" w:fill="FFFFFF"/>
        <w:tabs>
          <w:tab w:val="right" w:pos="9026"/>
        </w:tabs>
        <w:suppressAutoHyphens/>
        <w:jc w:val="both"/>
        <w:rPr>
          <w:rFonts w:ascii="Times New Roman"/>
          <w:sz w:val="26"/>
          <w:lang w:val="en-GB"/>
        </w:rPr>
      </w:pPr>
      <w:r w:rsidRPr="00440F21">
        <w:rPr>
          <w:rFonts w:ascii="Times New Roman"/>
          <w:sz w:val="26"/>
          <w:lang w:val="en-GB"/>
        </w:rPr>
        <w:tab/>
        <w:t xml:space="preserve">[Answer may be found in </w:t>
      </w:r>
      <w:r w:rsidRPr="00440F21">
        <w:rPr>
          <w:rFonts w:ascii="Times New Roman"/>
          <w:b/>
          <w:bCs/>
          <w:sz w:val="26"/>
          <w:lang w:val="en-GB"/>
        </w:rPr>
        <w:t>2.1.1a</w:t>
      </w:r>
      <w:r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b/>
          <w:bCs/>
          <w:sz w:val="26"/>
          <w:lang w:val="en-GB"/>
        </w:rPr>
      </w:pPr>
      <w:r w:rsidRPr="00440F21">
        <w:rPr>
          <w:rFonts w:ascii="Times New Roman"/>
          <w:b/>
          <w:bCs/>
          <w:sz w:val="26"/>
          <w:lang w:val="en-GB"/>
        </w:rPr>
        <w:t>Type "B" Questions</w:t>
      </w:r>
    </w:p>
    <w:p w:rsidR="005100B9" w:rsidRPr="00440F21" w:rsidRDefault="005100B9" w:rsidP="000D1AFE">
      <w:pPr>
        <w:shd w:val="clear" w:color="auto" w:fill="FFFFFF"/>
        <w:tabs>
          <w:tab w:val="left" w:pos="-720"/>
        </w:tabs>
        <w:suppressAutoHyphens/>
        <w:jc w:val="both"/>
        <w:rPr>
          <w:rFonts w:ascii="Times New Roman"/>
          <w:b/>
          <w:bCs/>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3</w:t>
      </w:r>
      <w:r w:rsidRPr="00440F21">
        <w:rPr>
          <w:rFonts w:ascii="Times New Roman"/>
          <w:sz w:val="26"/>
          <w:lang w:val="en-GB"/>
        </w:rPr>
        <w:tab/>
        <w:t>Anti-selection is a possibility with convertible term insurance.  Which of the following are intended to discourage or counteract anti-selection?</w:t>
      </w: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p>
    <w:p w:rsidR="005100B9" w:rsidRPr="00440F21" w:rsidRDefault="005100B9" w:rsidP="000D1AFE">
      <w:pPr>
        <w:shd w:val="clear" w:color="auto" w:fill="FFFFFF"/>
        <w:tabs>
          <w:tab w:val="left" w:pos="-720"/>
        </w:tabs>
        <w:suppressAutoHyphens/>
        <w:ind w:leftChars="295" w:left="1423" w:hangingChars="275" w:hanging="715"/>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t>Conversion not allowed after say age 55.</w:t>
      </w:r>
    </w:p>
    <w:p w:rsidR="005100B9" w:rsidRPr="00440F21" w:rsidRDefault="005100B9" w:rsidP="000D1AFE">
      <w:pPr>
        <w:shd w:val="clear" w:color="auto" w:fill="FFFFFF"/>
        <w:tabs>
          <w:tab w:val="left" w:pos="-720"/>
        </w:tabs>
        <w:suppressAutoHyphens/>
        <w:ind w:leftChars="295" w:left="1423" w:hangingChars="275" w:hanging="715"/>
        <w:jc w:val="both"/>
        <w:rPr>
          <w:rFonts w:ascii="Times New Roman"/>
          <w:sz w:val="26"/>
          <w:lang w:val="en-GB"/>
        </w:rPr>
      </w:pPr>
      <w:r w:rsidRPr="00440F21">
        <w:rPr>
          <w:rFonts w:ascii="Times New Roman"/>
          <w:sz w:val="26"/>
          <w:lang w:val="en-GB"/>
        </w:rPr>
        <w:t>(ii)</w:t>
      </w:r>
      <w:r w:rsidRPr="00440F21">
        <w:rPr>
          <w:rFonts w:ascii="Times New Roman"/>
          <w:sz w:val="26"/>
          <w:lang w:val="en-GB"/>
        </w:rPr>
        <w:tab/>
        <w:t>The permanent insurance face amount must be for more than this policy.</w:t>
      </w:r>
    </w:p>
    <w:p w:rsidR="005100B9" w:rsidRPr="00440F21" w:rsidRDefault="005100B9" w:rsidP="000D1AFE">
      <w:pPr>
        <w:shd w:val="clear" w:color="auto" w:fill="FFFFFF"/>
        <w:tabs>
          <w:tab w:val="left" w:pos="-720"/>
        </w:tabs>
        <w:suppressAutoHyphens/>
        <w:ind w:leftChars="295" w:left="1423" w:hangingChars="275" w:hanging="715"/>
        <w:jc w:val="both"/>
        <w:rPr>
          <w:rFonts w:ascii="Times New Roman"/>
          <w:sz w:val="26"/>
          <w:lang w:val="en-GB"/>
        </w:rPr>
      </w:pPr>
      <w:r w:rsidRPr="00440F21">
        <w:rPr>
          <w:rFonts w:ascii="Times New Roman"/>
          <w:sz w:val="26"/>
          <w:lang w:val="en-GB"/>
        </w:rPr>
        <w:t>(iii)</w:t>
      </w:r>
      <w:r w:rsidRPr="00440F21">
        <w:rPr>
          <w:rFonts w:ascii="Times New Roman"/>
          <w:sz w:val="26"/>
          <w:lang w:val="en-GB"/>
        </w:rPr>
        <w:tab/>
        <w:t>Conversion not possible after the policy has been in force for some years.</w:t>
      </w:r>
    </w:p>
    <w:p w:rsidR="005100B9" w:rsidRPr="00440F21" w:rsidRDefault="005100B9" w:rsidP="000D1AFE">
      <w:pPr>
        <w:shd w:val="clear" w:color="auto" w:fill="FFFFFF"/>
        <w:tabs>
          <w:tab w:val="left" w:pos="-720"/>
        </w:tabs>
        <w:suppressAutoHyphens/>
        <w:ind w:leftChars="295" w:left="1423" w:hangingChars="275" w:hanging="715"/>
        <w:jc w:val="both"/>
        <w:rPr>
          <w:rFonts w:ascii="Times New Roman"/>
          <w:sz w:val="26"/>
          <w:lang w:val="en-GB"/>
        </w:rPr>
      </w:pPr>
      <w:proofErr w:type="gramStart"/>
      <w:r w:rsidRPr="00440F21">
        <w:rPr>
          <w:rFonts w:ascii="Times New Roman"/>
          <w:sz w:val="26"/>
          <w:lang w:val="en-GB"/>
        </w:rPr>
        <w:t>(iv)</w:t>
      </w:r>
      <w:r w:rsidRPr="00440F21">
        <w:rPr>
          <w:rFonts w:ascii="Times New Roman"/>
          <w:lang w:val="en-GB"/>
        </w:rPr>
        <w:tab/>
      </w:r>
      <w:r w:rsidRPr="00440F21">
        <w:rPr>
          <w:rFonts w:ascii="Times New Roman"/>
          <w:sz w:val="26"/>
          <w:lang w:val="en-GB"/>
        </w:rPr>
        <w:t>The</w:t>
      </w:r>
      <w:proofErr w:type="gramEnd"/>
      <w:r w:rsidRPr="00440F21">
        <w:rPr>
          <w:rFonts w:ascii="Times New Roman"/>
          <w:sz w:val="26"/>
          <w:lang w:val="en-GB"/>
        </w:rPr>
        <w:t xml:space="preserve"> permanent insurance face amount must not be for more than this</w:t>
      </w:r>
      <w:r w:rsidR="0083286E" w:rsidRPr="00440F21">
        <w:rPr>
          <w:rFonts w:ascii="Times New Roman" w:hint="eastAsia"/>
          <w:sz w:val="26"/>
          <w:lang w:val="en-GB"/>
        </w:rPr>
        <w:t xml:space="preserve"> </w:t>
      </w:r>
      <w:r w:rsidRPr="00440F21">
        <w:rPr>
          <w:rFonts w:ascii="Times New Roman"/>
          <w:sz w:val="26"/>
          <w:lang w:val="en-GB"/>
        </w:rPr>
        <w:t>policy.</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(a)</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and (ii);</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(b)</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(iii) and (iv);</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(c)</w:t>
      </w:r>
      <w:r w:rsidRPr="00440F21">
        <w:rPr>
          <w:rFonts w:ascii="Times New Roman"/>
          <w:sz w:val="26"/>
          <w:lang w:val="en-GB"/>
        </w:rPr>
        <w:tab/>
        <w:t>(</w:t>
      </w:r>
      <w:proofErr w:type="gramStart"/>
      <w:r w:rsidRPr="00440F21">
        <w:rPr>
          <w:rFonts w:ascii="Times New Roman"/>
          <w:sz w:val="26"/>
          <w:lang w:val="en-GB"/>
        </w:rPr>
        <w:t>ii</w:t>
      </w:r>
      <w:proofErr w:type="gramEnd"/>
      <w:r w:rsidRPr="00440F21">
        <w:rPr>
          <w:rFonts w:ascii="Times New Roman"/>
          <w:sz w:val="26"/>
          <w:lang w:val="en-GB"/>
        </w:rPr>
        <w:t>), (iii) and (iv);</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w:t>
      </w:r>
      <w:proofErr w:type="gramStart"/>
      <w:r w:rsidRPr="00440F21">
        <w:rPr>
          <w:rFonts w:ascii="Times New Roman"/>
          <w:sz w:val="26"/>
          <w:lang w:val="en-GB"/>
        </w:rPr>
        <w:t>d</w:t>
      </w:r>
      <w:proofErr w:type="gramEnd"/>
      <w:r w:rsidRPr="00440F21">
        <w:rPr>
          <w:rFonts w:ascii="Times New Roman"/>
          <w:sz w:val="26"/>
          <w:lang w:val="en-GB"/>
        </w:rPr>
        <w:t>)</w:t>
      </w:r>
      <w:r w:rsidRPr="00440F21">
        <w:rPr>
          <w:rFonts w:ascii="Times New Roman"/>
          <w:sz w:val="26"/>
          <w:lang w:val="en-GB"/>
        </w:rPr>
        <w:tab/>
      </w:r>
      <w:r w:rsidR="008E7ED3" w:rsidRPr="00440F21">
        <w:rPr>
          <w:rFonts w:ascii="Times New Roman"/>
          <w:sz w:val="26"/>
          <w:lang w:val="en-GB"/>
        </w:rPr>
        <w:t>(</w:t>
      </w:r>
      <w:proofErr w:type="spellStart"/>
      <w:r w:rsidR="008E7ED3" w:rsidRPr="00440F21">
        <w:rPr>
          <w:rFonts w:ascii="Times New Roman"/>
          <w:sz w:val="26"/>
          <w:lang w:val="en-GB"/>
        </w:rPr>
        <w:t>i</w:t>
      </w:r>
      <w:proofErr w:type="spellEnd"/>
      <w:r w:rsidR="008E7ED3" w:rsidRPr="00440F21">
        <w:rPr>
          <w:rFonts w:ascii="Times New Roman"/>
          <w:sz w:val="26"/>
          <w:lang w:val="en-GB"/>
        </w:rPr>
        <w:t xml:space="preserve">), </w:t>
      </w:r>
      <w:r w:rsidRPr="00440F21">
        <w:rPr>
          <w:rFonts w:ascii="Times New Roman"/>
          <w:sz w:val="26"/>
          <w:lang w:val="en-GB"/>
        </w:rPr>
        <w:t>(ii</w:t>
      </w:r>
      <w:r w:rsidR="008E7ED3" w:rsidRPr="00440F21">
        <w:rPr>
          <w:rFonts w:ascii="Times New Roman"/>
          <w:sz w:val="26"/>
          <w:lang w:val="en-GB"/>
        </w:rPr>
        <w:t>)</w:t>
      </w:r>
      <w:r w:rsidRPr="00440F21">
        <w:rPr>
          <w:rFonts w:ascii="Times New Roman"/>
          <w:sz w:val="26"/>
          <w:lang w:val="en-GB"/>
        </w:rPr>
        <w:t xml:space="preserve"> and (iv).</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p>
    <w:p w:rsidR="005100B9" w:rsidRPr="00440F21" w:rsidRDefault="005100B9" w:rsidP="000D1AFE">
      <w:pPr>
        <w:shd w:val="clear" w:color="auto" w:fill="FFFFFF"/>
        <w:tabs>
          <w:tab w:val="right" w:pos="9026"/>
        </w:tabs>
        <w:suppressAutoHyphens/>
        <w:jc w:val="both"/>
        <w:rPr>
          <w:rFonts w:ascii="Times New Roman"/>
          <w:sz w:val="26"/>
          <w:lang w:val="en-GB"/>
        </w:rPr>
      </w:pPr>
      <w:r w:rsidRPr="00440F21">
        <w:rPr>
          <w:rFonts w:ascii="Times New Roman"/>
          <w:sz w:val="26"/>
          <w:lang w:val="en-GB"/>
        </w:rPr>
        <w:tab/>
        <w:t xml:space="preserve">[Answer may be found in </w:t>
      </w:r>
      <w:r w:rsidRPr="00440F21">
        <w:rPr>
          <w:rFonts w:ascii="Times New Roman"/>
          <w:b/>
          <w:bCs/>
          <w:sz w:val="26"/>
          <w:lang w:val="en-GB"/>
        </w:rPr>
        <w:t>2.1.1b</w:t>
      </w:r>
      <w:r w:rsidRPr="00440F21">
        <w:rPr>
          <w:rFonts w:ascii="Times New Roman"/>
          <w:sz w:val="26"/>
          <w:lang w:val="en-GB"/>
        </w:rPr>
        <w:t>]</w:t>
      </w: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br w:type="page"/>
      </w:r>
      <w:r w:rsidRPr="00440F21">
        <w:rPr>
          <w:rFonts w:ascii="Times New Roman"/>
          <w:sz w:val="26"/>
          <w:lang w:val="en-GB"/>
        </w:rPr>
        <w:lastRenderedPageBreak/>
        <w:t>4</w:t>
      </w:r>
      <w:r w:rsidRPr="00440F21">
        <w:rPr>
          <w:rFonts w:ascii="Times New Roman"/>
          <w:sz w:val="26"/>
          <w:lang w:val="en-GB"/>
        </w:rPr>
        <w:tab/>
        <w:t xml:space="preserve">Which </w:t>
      </w:r>
      <w:r w:rsidRPr="00440F21">
        <w:rPr>
          <w:rFonts w:ascii="Times New Roman"/>
          <w:b/>
          <w:bCs/>
          <w:sz w:val="26"/>
          <w:lang w:val="en-GB"/>
        </w:rPr>
        <w:t xml:space="preserve">three </w:t>
      </w:r>
      <w:r w:rsidRPr="00440F21">
        <w:rPr>
          <w:rFonts w:ascii="Times New Roman"/>
          <w:sz w:val="26"/>
          <w:lang w:val="en-GB"/>
        </w:rPr>
        <w:t xml:space="preserve">of the following are </w:t>
      </w:r>
      <w:r w:rsidRPr="00440F21">
        <w:rPr>
          <w:rFonts w:ascii="Times New Roman"/>
          <w:b/>
          <w:bCs/>
          <w:sz w:val="26"/>
          <w:lang w:val="en-GB"/>
        </w:rPr>
        <w:t>not true</w:t>
      </w:r>
      <w:r w:rsidRPr="00440F21">
        <w:rPr>
          <w:rFonts w:ascii="Times New Roman"/>
          <w:sz w:val="26"/>
          <w:lang w:val="en-GB"/>
        </w:rPr>
        <w:t xml:space="preserve"> in relation to whole life insurance?</w:t>
      </w: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t>The death benefit payable decreases each year.</w:t>
      </w: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(ii)</w:t>
      </w:r>
      <w:r w:rsidRPr="00440F21">
        <w:rPr>
          <w:rFonts w:ascii="Times New Roman"/>
          <w:sz w:val="26"/>
          <w:lang w:val="en-GB"/>
        </w:rPr>
        <w:tab/>
        <w:t>The death benefit is only paid when the life insured dies.</w:t>
      </w: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(iii)</w:t>
      </w:r>
      <w:r w:rsidRPr="00440F21">
        <w:rPr>
          <w:rFonts w:ascii="Times New Roman"/>
          <w:sz w:val="26"/>
          <w:lang w:val="en-GB"/>
        </w:rPr>
        <w:tab/>
        <w:t>The death benefit is only payable after a fixed number of years.</w:t>
      </w:r>
    </w:p>
    <w:p w:rsidR="005100B9" w:rsidRPr="00440F21" w:rsidRDefault="005100B9" w:rsidP="000D1AFE">
      <w:pPr>
        <w:shd w:val="clear" w:color="auto" w:fill="FFFFFF"/>
        <w:tabs>
          <w:tab w:val="left" w:pos="709"/>
        </w:tabs>
        <w:suppressAutoHyphens/>
        <w:ind w:left="1433" w:hangingChars="551" w:hanging="1433"/>
        <w:jc w:val="both"/>
        <w:rPr>
          <w:rFonts w:ascii="Times New Roman"/>
          <w:sz w:val="26"/>
          <w:lang w:val="en-GB"/>
        </w:rPr>
      </w:pPr>
      <w:r w:rsidRPr="00440F21">
        <w:rPr>
          <w:rFonts w:ascii="Times New Roman"/>
          <w:sz w:val="26"/>
          <w:lang w:val="en-GB"/>
        </w:rPr>
        <w:tab/>
      </w:r>
      <w:proofErr w:type="gramStart"/>
      <w:r w:rsidRPr="00440F21">
        <w:rPr>
          <w:rFonts w:ascii="Times New Roman"/>
          <w:sz w:val="26"/>
          <w:lang w:val="en-GB"/>
        </w:rPr>
        <w:t>(iv)</w:t>
      </w:r>
      <w:r w:rsidR="0083286E" w:rsidRPr="00440F21">
        <w:rPr>
          <w:rFonts w:ascii="Times New Roman" w:hint="eastAsia"/>
          <w:sz w:val="26"/>
          <w:lang w:val="en-GB"/>
        </w:rPr>
        <w:tab/>
      </w:r>
      <w:r w:rsidRPr="00440F21">
        <w:rPr>
          <w:rFonts w:ascii="Times New Roman"/>
          <w:sz w:val="26"/>
          <w:lang w:val="en-GB"/>
        </w:rPr>
        <w:t>The</w:t>
      </w:r>
      <w:proofErr w:type="gramEnd"/>
      <w:r w:rsidRPr="00440F21">
        <w:rPr>
          <w:rFonts w:ascii="Times New Roman"/>
          <w:sz w:val="26"/>
          <w:lang w:val="en-GB"/>
        </w:rPr>
        <w:t xml:space="preserve"> death benefit is payable after a fixed number of years or on earlier death.</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(a)</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(ii) and (iii);</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w:t>
      </w:r>
      <w:proofErr w:type="gramStart"/>
      <w:r w:rsidRPr="00440F21">
        <w:rPr>
          <w:rFonts w:ascii="Times New Roman"/>
          <w:sz w:val="26"/>
          <w:lang w:val="en-GB"/>
        </w:rPr>
        <w:t>b</w:t>
      </w:r>
      <w:proofErr w:type="gramEnd"/>
      <w:r w:rsidRPr="00440F21">
        <w:rPr>
          <w:rFonts w:ascii="Times New Roman"/>
          <w:sz w:val="26"/>
          <w:lang w:val="en-GB"/>
        </w:rPr>
        <w:t>)</w:t>
      </w: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 (ii) and (iv);</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(c)</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(iii) and (iv);</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(d)</w:t>
      </w:r>
      <w:r w:rsidRPr="00440F21">
        <w:rPr>
          <w:rFonts w:ascii="Times New Roman"/>
          <w:sz w:val="26"/>
          <w:lang w:val="en-GB"/>
        </w:rPr>
        <w:tab/>
        <w:t>(</w:t>
      </w:r>
      <w:proofErr w:type="gramStart"/>
      <w:r w:rsidRPr="00440F21">
        <w:rPr>
          <w:rFonts w:ascii="Times New Roman"/>
          <w:sz w:val="26"/>
          <w:lang w:val="en-GB"/>
        </w:rPr>
        <w:t>ii</w:t>
      </w:r>
      <w:proofErr w:type="gramEnd"/>
      <w:r w:rsidRPr="00440F21">
        <w:rPr>
          <w:rFonts w:ascii="Times New Roman"/>
          <w:sz w:val="26"/>
          <w:lang w:val="en-GB"/>
        </w:rPr>
        <w:t>), (iii) and (iv).</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p>
    <w:p w:rsidR="005100B9" w:rsidRPr="00440F21" w:rsidRDefault="005100B9" w:rsidP="000D1AFE">
      <w:pPr>
        <w:shd w:val="clear" w:color="auto" w:fill="FFFFFF"/>
        <w:tabs>
          <w:tab w:val="right" w:pos="9026"/>
        </w:tabs>
        <w:suppressAutoHyphens/>
        <w:jc w:val="both"/>
        <w:rPr>
          <w:rFonts w:ascii="Times New Roman"/>
          <w:sz w:val="26"/>
          <w:lang w:val="en-GB"/>
        </w:rPr>
      </w:pPr>
      <w:r w:rsidRPr="00440F21">
        <w:rPr>
          <w:rFonts w:ascii="Times New Roman"/>
          <w:sz w:val="26"/>
          <w:lang w:val="en-GB"/>
        </w:rPr>
        <w:tab/>
        <w:t xml:space="preserve">[Answer may be found in </w:t>
      </w:r>
      <w:r w:rsidRPr="00440F21">
        <w:rPr>
          <w:rFonts w:ascii="Times New Roman"/>
          <w:b/>
          <w:bCs/>
          <w:sz w:val="26"/>
          <w:lang w:val="en-GB"/>
        </w:rPr>
        <w:t>2.1.3</w:t>
      </w:r>
      <w:r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suppressAutoHyphens/>
        <w:jc w:val="both"/>
        <w:rPr>
          <w:rFonts w:ascii="Times New Roman"/>
          <w:sz w:val="26"/>
          <w:lang w:val="en-GB"/>
        </w:rPr>
      </w:pPr>
      <w:r w:rsidRPr="00440F21">
        <w:rPr>
          <w:rFonts w:ascii="Times New Roman"/>
          <w:i/>
          <w:iCs/>
          <w:sz w:val="26"/>
          <w:lang w:val="en-GB"/>
        </w:rPr>
        <w:t>[If still required, the answers may be found at the end of the Study Notes.]</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lang w:val="en-GB"/>
        </w:rPr>
        <w:sectPr w:rsidR="005100B9" w:rsidRPr="00440F21">
          <w:footerReference w:type="default" r:id="rId12"/>
          <w:pgSz w:w="11909" w:h="16834"/>
          <w:pgMar w:top="1008" w:right="1411" w:bottom="1008" w:left="1411" w:header="1080" w:footer="562" w:gutter="0"/>
          <w:pgNumType w:start="1"/>
          <w:cols w:space="709"/>
          <w:noEndnote/>
        </w:sectPr>
      </w:pPr>
    </w:p>
    <w:p w:rsidR="005100B9" w:rsidRPr="00440F21" w:rsidRDefault="005100B9" w:rsidP="000D1AFE">
      <w:pPr>
        <w:pStyle w:val="2"/>
        <w:shd w:val="clear" w:color="auto" w:fill="FFFFFF"/>
        <w:jc w:val="both"/>
        <w:rPr>
          <w:b/>
          <w:bCs w:val="0"/>
          <w:sz w:val="32"/>
          <w:lang w:val="en-GB"/>
        </w:rPr>
      </w:pPr>
      <w:r w:rsidRPr="00440F21">
        <w:rPr>
          <w:b/>
          <w:bCs w:val="0"/>
          <w:sz w:val="32"/>
          <w:lang w:val="en-GB"/>
        </w:rPr>
        <w:lastRenderedPageBreak/>
        <w:t>3</w:t>
      </w:r>
      <w:r w:rsidRPr="00440F21">
        <w:rPr>
          <w:b/>
          <w:bCs w:val="0"/>
          <w:sz w:val="32"/>
          <w:lang w:val="en-GB"/>
        </w:rPr>
        <w:tab/>
        <w:t>BENEFIT RIDERS AND OTHER PRODUCTS</w:t>
      </w:r>
    </w:p>
    <w:p w:rsidR="005100B9" w:rsidRPr="00440F21" w:rsidRDefault="005100B9" w:rsidP="000D1AFE">
      <w:pPr>
        <w:shd w:val="clear" w:color="auto" w:fill="FFFFFF"/>
        <w:jc w:val="both"/>
        <w:rPr>
          <w:rFonts w:ascii="Times New Roman"/>
          <w:sz w:val="26"/>
          <w:lang w:val="en-GB"/>
        </w:rPr>
      </w:pPr>
    </w:p>
    <w:p w:rsidR="005100B9" w:rsidRPr="00440F21" w:rsidRDefault="005100B9" w:rsidP="000D1AFE">
      <w:pPr>
        <w:shd w:val="clear" w:color="auto" w:fill="FFFFFF"/>
        <w:tabs>
          <w:tab w:val="left" w:pos="6663"/>
        </w:tabs>
        <w:suppressAutoHyphens/>
        <w:spacing w:line="320" w:lineRule="exact"/>
        <w:ind w:right="-6"/>
        <w:jc w:val="both"/>
        <w:rPr>
          <w:rFonts w:ascii="Times New Roman"/>
          <w:sz w:val="26"/>
          <w:lang w:val="en-GB"/>
        </w:rPr>
      </w:pPr>
      <w:r w:rsidRPr="00440F21">
        <w:rPr>
          <w:rFonts w:ascii="Times New Roman"/>
          <w:b/>
          <w:bCs/>
          <w:sz w:val="26"/>
          <w:lang w:val="en-GB"/>
        </w:rPr>
        <w:t xml:space="preserve">Note: </w:t>
      </w:r>
      <w:r w:rsidRPr="00440F21">
        <w:rPr>
          <w:rFonts w:ascii="Times New Roman"/>
          <w:sz w:val="26"/>
          <w:lang w:val="en-GB"/>
        </w:rPr>
        <w:t>The term “</w:t>
      </w:r>
      <w:proofErr w:type="spellStart"/>
      <w:r w:rsidRPr="00440F21">
        <w:rPr>
          <w:rFonts w:ascii="Times New Roman"/>
          <w:sz w:val="26"/>
          <w:lang w:val="en-GB"/>
        </w:rPr>
        <w:t>policyowner</w:t>
      </w:r>
      <w:proofErr w:type="spellEnd"/>
      <w:r w:rsidRPr="00440F21">
        <w:rPr>
          <w:rFonts w:ascii="Times New Roman"/>
          <w:sz w:val="26"/>
          <w:lang w:val="en-GB"/>
        </w:rPr>
        <w:t xml:space="preserve">-insured”, as readers will come across in this chapter, refers to cases in which the life insured and the </w:t>
      </w:r>
      <w:proofErr w:type="spellStart"/>
      <w:r w:rsidRPr="00440F21">
        <w:rPr>
          <w:rFonts w:ascii="Times New Roman"/>
          <w:sz w:val="26"/>
          <w:lang w:val="en-GB"/>
        </w:rPr>
        <w:t>policyowner</w:t>
      </w:r>
      <w:proofErr w:type="spellEnd"/>
      <w:r w:rsidRPr="00440F21">
        <w:rPr>
          <w:rFonts w:ascii="Times New Roman"/>
          <w:sz w:val="26"/>
          <w:lang w:val="en-GB"/>
        </w:rPr>
        <w:t xml:space="preserve"> are the same person. </w:t>
      </w:r>
      <w:r w:rsidR="00E25B1F" w:rsidRPr="00440F21">
        <w:rPr>
          <w:rFonts w:ascii="Times New Roman"/>
          <w:sz w:val="26"/>
          <w:lang w:val="en-GB"/>
        </w:rPr>
        <w:t xml:space="preserve"> </w:t>
      </w:r>
      <w:r w:rsidRPr="00440F21">
        <w:rPr>
          <w:rFonts w:ascii="Times New Roman"/>
          <w:sz w:val="26"/>
          <w:lang w:val="en-GB"/>
        </w:rPr>
        <w:t xml:space="preserve">Most life insurance policies are issued to </w:t>
      </w:r>
      <w:proofErr w:type="spellStart"/>
      <w:r w:rsidRPr="00440F21">
        <w:rPr>
          <w:rFonts w:ascii="Times New Roman"/>
          <w:sz w:val="26"/>
          <w:lang w:val="en-GB"/>
        </w:rPr>
        <w:t>policyowners</w:t>
      </w:r>
      <w:proofErr w:type="spellEnd"/>
      <w:r w:rsidRPr="00440F21">
        <w:rPr>
          <w:rFonts w:ascii="Times New Roman"/>
          <w:sz w:val="26"/>
          <w:lang w:val="en-GB"/>
        </w:rPr>
        <w:t xml:space="preserve"> who are also the li</w:t>
      </w:r>
      <w:r w:rsidR="0091589F">
        <w:rPr>
          <w:rFonts w:ascii="Times New Roman" w:hint="eastAsia"/>
          <w:sz w:val="26"/>
          <w:lang w:val="en-GB" w:eastAsia="zh-HK"/>
        </w:rPr>
        <w:t>v</w:t>
      </w:r>
      <w:r w:rsidRPr="00440F21">
        <w:rPr>
          <w:rFonts w:ascii="Times New Roman"/>
          <w:sz w:val="26"/>
          <w:lang w:val="en-GB"/>
        </w:rPr>
        <w:t>e</w:t>
      </w:r>
      <w:r w:rsidR="0091589F">
        <w:rPr>
          <w:rFonts w:ascii="Times New Roman" w:hint="eastAsia"/>
          <w:sz w:val="26"/>
          <w:lang w:val="en-GB" w:eastAsia="zh-HK"/>
        </w:rPr>
        <w:t>s</w:t>
      </w:r>
      <w:r w:rsidRPr="00440F21">
        <w:rPr>
          <w:rFonts w:ascii="Times New Roman"/>
          <w:sz w:val="26"/>
          <w:lang w:val="en-GB"/>
        </w:rPr>
        <w:t xml:space="preserve"> insured (or ‘li</w:t>
      </w:r>
      <w:r w:rsidR="0091589F">
        <w:rPr>
          <w:rFonts w:ascii="Times New Roman" w:hint="eastAsia"/>
          <w:sz w:val="26"/>
          <w:lang w:val="en-GB" w:eastAsia="zh-HK"/>
        </w:rPr>
        <w:t>v</w:t>
      </w:r>
      <w:r w:rsidRPr="00440F21">
        <w:rPr>
          <w:rFonts w:ascii="Times New Roman"/>
          <w:sz w:val="26"/>
          <w:lang w:val="en-GB"/>
        </w:rPr>
        <w:t>e</w:t>
      </w:r>
      <w:r w:rsidR="0091589F">
        <w:rPr>
          <w:rFonts w:ascii="Times New Roman" w:hint="eastAsia"/>
          <w:sz w:val="26"/>
          <w:lang w:val="en-GB" w:eastAsia="zh-HK"/>
        </w:rPr>
        <w:t>s</w:t>
      </w:r>
      <w:r w:rsidRPr="00440F21">
        <w:rPr>
          <w:rFonts w:ascii="Times New Roman"/>
          <w:sz w:val="26"/>
          <w:lang w:val="en-GB"/>
        </w:rPr>
        <w:t xml:space="preserve"> assured’ in British terminology).  However, readers should also be aware that when one person purchases insurance on the life of another person (the policy being referred to as a ‘third</w:t>
      </w:r>
      <w:r w:rsidR="002C0623">
        <w:rPr>
          <w:rFonts w:ascii="Times New Roman" w:eastAsia="SimSun" w:hint="eastAsia"/>
          <w:sz w:val="26"/>
          <w:lang w:val="en-GB" w:eastAsia="zh-CN"/>
        </w:rPr>
        <w:t xml:space="preserve"> </w:t>
      </w:r>
      <w:r w:rsidRPr="00440F21">
        <w:rPr>
          <w:rFonts w:ascii="Times New Roman"/>
          <w:sz w:val="26"/>
          <w:lang w:val="en-GB"/>
        </w:rPr>
        <w:t>party policy’) the purchase</w:t>
      </w:r>
      <w:r w:rsidR="00B91BF0" w:rsidRPr="00440F21">
        <w:rPr>
          <w:rFonts w:ascii="Times New Roman"/>
          <w:sz w:val="26"/>
          <w:lang w:val="en-GB" w:eastAsia="zh-HK"/>
        </w:rPr>
        <w:t>r</w:t>
      </w:r>
      <w:r w:rsidRPr="00440F21">
        <w:rPr>
          <w:rFonts w:ascii="Times New Roman"/>
          <w:sz w:val="26"/>
          <w:lang w:val="en-GB"/>
        </w:rPr>
        <w:t xml:space="preserve"> is the </w:t>
      </w:r>
      <w:proofErr w:type="spellStart"/>
      <w:r w:rsidRPr="00440F21">
        <w:rPr>
          <w:rFonts w:ascii="Times New Roman"/>
          <w:sz w:val="26"/>
          <w:lang w:val="en-GB"/>
        </w:rPr>
        <w:t>policyowner</w:t>
      </w:r>
      <w:proofErr w:type="spellEnd"/>
      <w:r w:rsidRPr="00440F21">
        <w:rPr>
          <w:rFonts w:ascii="Times New Roman"/>
          <w:sz w:val="26"/>
          <w:lang w:val="en-GB"/>
        </w:rPr>
        <w:t xml:space="preserve"> and the person whose life is insured is the life insured. </w:t>
      </w:r>
    </w:p>
    <w:p w:rsidR="005100B9" w:rsidRPr="00440F21" w:rsidRDefault="005100B9" w:rsidP="000D1AFE">
      <w:pPr>
        <w:shd w:val="clear" w:color="auto" w:fill="FFFFFF"/>
        <w:suppressAutoHyphens/>
        <w:spacing w:line="320" w:lineRule="exact"/>
        <w:ind w:right="-6"/>
        <w:jc w:val="both"/>
        <w:rPr>
          <w:rFonts w:ascii="Times New Roman"/>
          <w:sz w:val="26"/>
          <w:lang w:val="en-GB"/>
        </w:rPr>
      </w:pPr>
    </w:p>
    <w:p w:rsidR="005100B9" w:rsidRPr="00440F21" w:rsidRDefault="005100B9" w:rsidP="000D1AFE">
      <w:pPr>
        <w:shd w:val="clear" w:color="auto" w:fill="FFFFFF"/>
        <w:suppressAutoHyphens/>
        <w:spacing w:line="320" w:lineRule="exact"/>
        <w:ind w:right="-6"/>
        <w:jc w:val="both"/>
        <w:rPr>
          <w:rFonts w:ascii="Times New Roman"/>
          <w:sz w:val="26"/>
          <w:lang w:val="en-GB"/>
        </w:rPr>
      </w:pPr>
    </w:p>
    <w:p w:rsidR="005100B9" w:rsidRPr="00440F21" w:rsidRDefault="005100B9" w:rsidP="000D1AFE">
      <w:pPr>
        <w:shd w:val="clear" w:color="auto" w:fill="FFFFFF"/>
        <w:suppressAutoHyphens/>
        <w:spacing w:line="320" w:lineRule="exact"/>
        <w:ind w:right="-6"/>
        <w:jc w:val="both"/>
        <w:rPr>
          <w:rFonts w:ascii="Times New Roman"/>
          <w:b/>
          <w:bCs/>
          <w:sz w:val="28"/>
          <w:szCs w:val="28"/>
          <w:lang w:val="en-GB"/>
        </w:rPr>
      </w:pPr>
      <w:r w:rsidRPr="00440F21">
        <w:rPr>
          <w:rFonts w:ascii="Times New Roman"/>
          <w:b/>
          <w:bCs/>
          <w:sz w:val="28"/>
          <w:szCs w:val="28"/>
          <w:lang w:val="en-GB"/>
        </w:rPr>
        <w:t>3.1</w:t>
      </w:r>
      <w:r w:rsidRPr="00440F21">
        <w:rPr>
          <w:rFonts w:ascii="Times New Roman"/>
          <w:b/>
          <w:bCs/>
          <w:sz w:val="28"/>
          <w:szCs w:val="28"/>
          <w:lang w:val="en-GB"/>
        </w:rPr>
        <w:tab/>
        <w:t>DISABILITY BENEFITS</w:t>
      </w:r>
    </w:p>
    <w:p w:rsidR="005100B9" w:rsidRPr="00440F21" w:rsidRDefault="005100B9" w:rsidP="000D1AFE">
      <w:pPr>
        <w:shd w:val="clear" w:color="auto" w:fill="FFFFFF"/>
        <w:suppressAutoHyphens/>
        <w:spacing w:line="320" w:lineRule="exact"/>
        <w:ind w:right="-6"/>
        <w:jc w:val="both"/>
        <w:rPr>
          <w:rFonts w:ascii="Times New Roman"/>
          <w:b/>
          <w:bCs/>
          <w:sz w:val="26"/>
          <w:lang w:val="en-GB"/>
        </w:rPr>
      </w:pPr>
    </w:p>
    <w:p w:rsidR="005100B9" w:rsidRPr="00440F21" w:rsidRDefault="005100B9" w:rsidP="000D1AFE">
      <w:pPr>
        <w:shd w:val="clear" w:color="auto" w:fill="FFFFFF"/>
        <w:suppressAutoHyphens/>
        <w:spacing w:line="320" w:lineRule="exact"/>
        <w:ind w:right="-6"/>
        <w:jc w:val="both"/>
        <w:rPr>
          <w:rFonts w:ascii="Times New Roman"/>
          <w:sz w:val="26"/>
          <w:lang w:val="en-GB"/>
        </w:rPr>
      </w:pPr>
      <w:r w:rsidRPr="00440F21">
        <w:rPr>
          <w:rFonts w:ascii="Times New Roman"/>
          <w:sz w:val="26"/>
          <w:lang w:val="en-GB"/>
        </w:rPr>
        <w:tab/>
        <w:t>A</w:t>
      </w:r>
      <w:r w:rsidR="005A1EF2" w:rsidRPr="00440F21">
        <w:rPr>
          <w:rFonts w:ascii="Times New Roman"/>
          <w:sz w:val="26"/>
          <w:lang w:val="en-GB" w:eastAsia="zh-HK"/>
        </w:rPr>
        <w:t>lso known as an endorsement, a</w:t>
      </w:r>
      <w:r w:rsidRPr="00440F21">
        <w:rPr>
          <w:rFonts w:ascii="Times New Roman"/>
          <w:sz w:val="26"/>
          <w:lang w:val="en-GB"/>
        </w:rPr>
        <w:t xml:space="preserve"> </w:t>
      </w:r>
      <w:r w:rsidRPr="00440F21">
        <w:rPr>
          <w:rFonts w:ascii="Times New Roman"/>
          <w:b/>
          <w:bCs/>
          <w:sz w:val="26"/>
          <w:lang w:val="en-GB"/>
        </w:rPr>
        <w:t>r</w:t>
      </w:r>
      <w:r w:rsidRPr="00440F21">
        <w:rPr>
          <w:rFonts w:ascii="Times New Roman"/>
          <w:sz w:val="26"/>
          <w:lang w:val="en-GB"/>
        </w:rPr>
        <w:t>ider</w:t>
      </w:r>
      <w:r w:rsidR="005A1EF2" w:rsidRPr="00440F21">
        <w:rPr>
          <w:rFonts w:ascii="Times New Roman"/>
          <w:sz w:val="26"/>
          <w:lang w:val="en-GB"/>
        </w:rPr>
        <w:t xml:space="preserve"> (or policy rider)</w:t>
      </w:r>
      <w:r w:rsidRPr="00440F21">
        <w:rPr>
          <w:rFonts w:ascii="Times New Roman"/>
          <w:sz w:val="26"/>
          <w:lang w:val="en-GB"/>
        </w:rPr>
        <w:t xml:space="preserve"> is </w:t>
      </w:r>
      <w:r w:rsidR="005A1EF2" w:rsidRPr="00440F21">
        <w:rPr>
          <w:rFonts w:ascii="Times New Roman"/>
          <w:sz w:val="26"/>
          <w:lang w:val="en-GB"/>
        </w:rPr>
        <w:t xml:space="preserve">such </w:t>
      </w:r>
      <w:r w:rsidRPr="00440F21">
        <w:rPr>
          <w:rFonts w:ascii="Times New Roman"/>
          <w:sz w:val="26"/>
          <w:lang w:val="en-GB"/>
        </w:rPr>
        <w:t xml:space="preserve">an </w:t>
      </w:r>
      <w:r w:rsidR="005A1EF2" w:rsidRPr="00440F21">
        <w:rPr>
          <w:rFonts w:ascii="Times New Roman"/>
          <w:sz w:val="26"/>
          <w:lang w:val="en-GB"/>
        </w:rPr>
        <w:t>amend</w:t>
      </w:r>
      <w:r w:rsidRPr="00440F21">
        <w:rPr>
          <w:rFonts w:ascii="Times New Roman"/>
          <w:sz w:val="26"/>
          <w:lang w:val="en-GB"/>
        </w:rPr>
        <w:t>ment to a policy</w:t>
      </w:r>
      <w:r w:rsidR="005A1EF2" w:rsidRPr="00440F21">
        <w:rPr>
          <w:rFonts w:ascii="Times New Roman"/>
          <w:sz w:val="26"/>
          <w:lang w:val="en-GB"/>
        </w:rPr>
        <w:t xml:space="preserve"> that becomes part of the insurance contract and that either expands or limits the benefits payable under the contract</w:t>
      </w:r>
      <w:r w:rsidRPr="00440F21">
        <w:rPr>
          <w:rFonts w:ascii="Times New Roman"/>
          <w:sz w:val="26"/>
          <w:lang w:val="en-GB"/>
        </w:rPr>
        <w:t xml:space="preserve">.  </w:t>
      </w:r>
      <w:r w:rsidR="005A1EF2" w:rsidRPr="00440F21">
        <w:rPr>
          <w:rFonts w:ascii="Times New Roman"/>
          <w:sz w:val="26"/>
          <w:lang w:val="en-GB"/>
        </w:rPr>
        <w:t xml:space="preserve">A rider that excludes coverage is known as an exclusionary rider.  </w:t>
      </w:r>
      <w:r w:rsidRPr="00440F21">
        <w:rPr>
          <w:rFonts w:ascii="Times New Roman"/>
          <w:sz w:val="26"/>
          <w:lang w:val="en-GB"/>
        </w:rPr>
        <w:t xml:space="preserve">We shall consider two </w:t>
      </w:r>
      <w:r w:rsidR="005A1EF2" w:rsidRPr="00440F21">
        <w:rPr>
          <w:rFonts w:ascii="Times New Roman"/>
          <w:sz w:val="26"/>
          <w:lang w:val="en-GB"/>
        </w:rPr>
        <w:t>common</w:t>
      </w:r>
      <w:r w:rsidRPr="00440F21">
        <w:rPr>
          <w:rFonts w:ascii="Times New Roman"/>
          <w:sz w:val="26"/>
          <w:lang w:val="en-GB"/>
        </w:rPr>
        <w:t xml:space="preserve"> riders applicable to situations where the </w:t>
      </w:r>
      <w:proofErr w:type="spellStart"/>
      <w:r w:rsidRPr="00440F21">
        <w:rPr>
          <w:rFonts w:ascii="Times New Roman"/>
          <w:sz w:val="26"/>
          <w:lang w:val="en-GB"/>
        </w:rPr>
        <w:t>policyowner</w:t>
      </w:r>
      <w:proofErr w:type="spellEnd"/>
      <w:r w:rsidRPr="00440F21">
        <w:rPr>
          <w:rFonts w:ascii="Times New Roman"/>
          <w:sz w:val="26"/>
          <w:lang w:val="en-GB"/>
        </w:rPr>
        <w:t xml:space="preserve">-insured becomes subject to some form of </w:t>
      </w:r>
      <w:r w:rsidRPr="00440F21">
        <w:rPr>
          <w:rFonts w:ascii="Times New Roman"/>
          <w:i/>
          <w:iCs/>
          <w:sz w:val="26"/>
          <w:lang w:val="en-GB"/>
        </w:rPr>
        <w:t>physical disability</w:t>
      </w:r>
      <w:r w:rsidRPr="00440F21">
        <w:rPr>
          <w:rFonts w:ascii="Times New Roman"/>
          <w:sz w:val="26"/>
          <w:lang w:val="en-GB"/>
        </w:rPr>
        <w:t>.</w:t>
      </w:r>
    </w:p>
    <w:p w:rsidR="005100B9" w:rsidRPr="00440F21" w:rsidRDefault="005100B9" w:rsidP="000D1AFE">
      <w:pPr>
        <w:shd w:val="clear" w:color="auto" w:fill="FFFFFF"/>
        <w:suppressAutoHyphens/>
        <w:spacing w:line="320" w:lineRule="exact"/>
        <w:ind w:right="-6"/>
        <w:jc w:val="both"/>
        <w:rPr>
          <w:rFonts w:ascii="Times New Roman"/>
          <w:sz w:val="26"/>
          <w:lang w:val="en-GB"/>
        </w:rPr>
      </w:pPr>
    </w:p>
    <w:p w:rsidR="005100B9" w:rsidRPr="00440F21" w:rsidRDefault="005100B9" w:rsidP="000D1AFE">
      <w:pPr>
        <w:shd w:val="clear" w:color="auto" w:fill="FFFFFF"/>
        <w:suppressAutoHyphens/>
        <w:spacing w:line="320" w:lineRule="exact"/>
        <w:ind w:right="-6"/>
        <w:jc w:val="both"/>
        <w:rPr>
          <w:rFonts w:ascii="Times New Roman"/>
          <w:b/>
          <w:bCs/>
          <w:sz w:val="26"/>
          <w:lang w:val="en-GB"/>
        </w:rPr>
      </w:pPr>
      <w:r w:rsidRPr="00440F21">
        <w:rPr>
          <w:rFonts w:ascii="Times New Roman"/>
          <w:b/>
          <w:bCs/>
          <w:sz w:val="26"/>
          <w:lang w:val="en-GB"/>
        </w:rPr>
        <w:tab/>
        <w:t>3.1.1</w:t>
      </w:r>
      <w:r w:rsidRPr="00440F21">
        <w:rPr>
          <w:rFonts w:ascii="Times New Roman"/>
          <w:b/>
          <w:bCs/>
          <w:sz w:val="26"/>
          <w:lang w:val="en-GB"/>
        </w:rPr>
        <w:tab/>
      </w:r>
      <w:r w:rsidR="00BC2134" w:rsidRPr="00BC2134">
        <w:rPr>
          <w:rFonts w:ascii="Times New Roman"/>
          <w:b/>
          <w:bCs/>
          <w:sz w:val="26"/>
          <w:lang w:val="en-GB"/>
        </w:rPr>
        <w:t xml:space="preserve">Disability </w:t>
      </w:r>
      <w:r w:rsidRPr="00440F21">
        <w:rPr>
          <w:rFonts w:ascii="Times New Roman"/>
          <w:b/>
          <w:bCs/>
          <w:sz w:val="26"/>
          <w:lang w:val="en-GB"/>
        </w:rPr>
        <w:t>Waiver of Premium</w:t>
      </w:r>
      <w:r w:rsidRPr="00440F21">
        <w:rPr>
          <w:rFonts w:ascii="Times New Roman"/>
          <w:sz w:val="26"/>
          <w:lang w:val="en-GB"/>
        </w:rPr>
        <w:t xml:space="preserve"> (known as</w:t>
      </w:r>
      <w:r w:rsidR="00DB3D9E" w:rsidRPr="00440F21">
        <w:rPr>
          <w:rFonts w:ascii="Times New Roman"/>
          <w:sz w:val="26"/>
          <w:lang w:val="en-GB" w:eastAsia="zh-HK"/>
        </w:rPr>
        <w:t xml:space="preserve"> a</w:t>
      </w:r>
      <w:r w:rsidRPr="00440F21">
        <w:rPr>
          <w:rFonts w:ascii="Times New Roman"/>
          <w:b/>
          <w:bCs/>
          <w:sz w:val="26"/>
          <w:lang w:val="en-GB"/>
        </w:rPr>
        <w:t xml:space="preserve"> WP Benefit Rider</w:t>
      </w:r>
      <w:r w:rsidRPr="00440F21">
        <w:rPr>
          <w:rFonts w:ascii="Times New Roman"/>
          <w:sz w:val="26"/>
          <w:lang w:val="en-GB"/>
        </w:rPr>
        <w:t>)</w:t>
      </w:r>
    </w:p>
    <w:p w:rsidR="005100B9" w:rsidRPr="00440F21" w:rsidRDefault="005100B9" w:rsidP="000D1AFE">
      <w:pPr>
        <w:shd w:val="clear" w:color="auto" w:fill="FFFFFF"/>
        <w:suppressAutoHyphens/>
        <w:spacing w:line="320" w:lineRule="exact"/>
        <w:ind w:right="-6"/>
        <w:jc w:val="both"/>
        <w:rPr>
          <w:rFonts w:ascii="Times New Roman"/>
          <w:b/>
          <w:bCs/>
          <w:sz w:val="26"/>
          <w:lang w:val="en-GB"/>
        </w:rPr>
      </w:pPr>
    </w:p>
    <w:p w:rsidR="005100B9" w:rsidRPr="00440F21" w:rsidRDefault="005100B9" w:rsidP="000D1AFE">
      <w:pPr>
        <w:shd w:val="clear" w:color="auto" w:fill="FFFFFF"/>
        <w:tabs>
          <w:tab w:val="left" w:pos="-720"/>
          <w:tab w:val="left" w:pos="0"/>
        </w:tabs>
        <w:suppressAutoHyphens/>
        <w:spacing w:line="320" w:lineRule="exact"/>
        <w:ind w:left="720" w:right="-6" w:hanging="720"/>
        <w:jc w:val="both"/>
        <w:rPr>
          <w:rFonts w:ascii="Times New Roman"/>
          <w:sz w:val="26"/>
          <w:lang w:val="en-GB" w:eastAsia="zh-HK"/>
        </w:rPr>
      </w:pPr>
      <w:r w:rsidRPr="00440F21">
        <w:rPr>
          <w:rFonts w:ascii="Times New Roman"/>
          <w:sz w:val="26"/>
          <w:lang w:val="en-GB"/>
        </w:rPr>
        <w:tab/>
      </w:r>
      <w:r w:rsidRPr="00440F21">
        <w:rPr>
          <w:rFonts w:ascii="Times New Roman"/>
          <w:sz w:val="26"/>
          <w:lang w:val="en-GB"/>
        </w:rPr>
        <w:tab/>
        <w:t xml:space="preserve">A </w:t>
      </w:r>
      <w:r w:rsidRPr="00440F21">
        <w:rPr>
          <w:rFonts w:ascii="Times New Roman"/>
          <w:i/>
          <w:iCs/>
          <w:sz w:val="26"/>
          <w:lang w:val="en-GB"/>
        </w:rPr>
        <w:t>waiver</w:t>
      </w:r>
      <w:r w:rsidRPr="00440F21">
        <w:rPr>
          <w:rFonts w:ascii="Times New Roman"/>
          <w:sz w:val="26"/>
          <w:lang w:val="en-GB"/>
        </w:rPr>
        <w:t xml:space="preserve"> </w:t>
      </w:r>
      <w:r w:rsidR="0009031C" w:rsidRPr="00440F21">
        <w:rPr>
          <w:rFonts w:ascii="Times New Roman"/>
          <w:sz w:val="26"/>
          <w:lang w:val="en-GB" w:eastAsia="zh-HK"/>
        </w:rPr>
        <w:t>is an act</w:t>
      </w:r>
      <w:r w:rsidRPr="00440F21">
        <w:rPr>
          <w:rFonts w:ascii="Times New Roman"/>
          <w:sz w:val="26"/>
          <w:lang w:val="en-GB"/>
        </w:rPr>
        <w:t xml:space="preserve"> of </w:t>
      </w:r>
      <w:r w:rsidR="0009031C" w:rsidRPr="00440F21">
        <w:rPr>
          <w:rFonts w:ascii="Times New Roman"/>
          <w:sz w:val="26"/>
          <w:lang w:val="en-GB" w:eastAsia="zh-HK"/>
        </w:rPr>
        <w:t>voluntarily giving up a</w:t>
      </w:r>
      <w:r w:rsidRPr="00440F21">
        <w:rPr>
          <w:rFonts w:ascii="Times New Roman"/>
          <w:sz w:val="26"/>
          <w:lang w:val="en-GB"/>
        </w:rPr>
        <w:t xml:space="preserve"> right</w:t>
      </w:r>
      <w:r w:rsidR="0009031C" w:rsidRPr="00440F21">
        <w:rPr>
          <w:rFonts w:ascii="Times New Roman"/>
          <w:sz w:val="26"/>
          <w:lang w:val="en-GB" w:eastAsia="zh-HK"/>
        </w:rPr>
        <w:t xml:space="preserve"> or removing the conditions of a rule</w:t>
      </w:r>
      <w:r w:rsidRPr="00440F21">
        <w:rPr>
          <w:rFonts w:ascii="Times New Roman"/>
          <w:sz w:val="26"/>
          <w:lang w:val="en-GB"/>
        </w:rPr>
        <w:t xml:space="preserve">.  </w:t>
      </w:r>
      <w:r w:rsidR="00F32833" w:rsidRPr="00440F21">
        <w:rPr>
          <w:rFonts w:ascii="Times New Roman"/>
          <w:sz w:val="26"/>
          <w:lang w:val="en-GB" w:eastAsia="zh-HK"/>
        </w:rPr>
        <w:t xml:space="preserve">Under a </w:t>
      </w:r>
      <w:r w:rsidR="00BC2134" w:rsidRPr="00BC2134">
        <w:rPr>
          <w:rFonts w:ascii="Times New Roman"/>
          <w:sz w:val="26"/>
          <w:lang w:val="en-GB" w:eastAsia="zh-HK"/>
        </w:rPr>
        <w:t xml:space="preserve">Disability </w:t>
      </w:r>
      <w:r w:rsidR="00F32833" w:rsidRPr="00440F21">
        <w:rPr>
          <w:rFonts w:ascii="Times New Roman"/>
          <w:sz w:val="26"/>
          <w:lang w:val="en-GB"/>
        </w:rPr>
        <w:t xml:space="preserve">Waiver of Premium </w:t>
      </w:r>
      <w:r w:rsidR="00F32833" w:rsidRPr="00440F21">
        <w:rPr>
          <w:rFonts w:ascii="Times New Roman"/>
          <w:sz w:val="26"/>
          <w:lang w:val="en-GB" w:eastAsia="zh-HK"/>
        </w:rPr>
        <w:t>Rider, which</w:t>
      </w:r>
      <w:r w:rsidR="00F32833" w:rsidRPr="00440F21">
        <w:rPr>
          <w:rFonts w:ascii="Times New Roman"/>
        </w:rPr>
        <w:t xml:space="preserve"> </w:t>
      </w:r>
      <w:r w:rsidR="00F32833" w:rsidRPr="00440F21">
        <w:rPr>
          <w:rFonts w:ascii="Times New Roman"/>
          <w:sz w:val="26"/>
          <w:lang w:val="en-GB" w:eastAsia="zh-HK"/>
        </w:rPr>
        <w:t xml:space="preserve">may be added to virtually all types of life insurance policies, </w:t>
      </w:r>
      <w:r w:rsidRPr="00440F21">
        <w:rPr>
          <w:rFonts w:ascii="Times New Roman"/>
          <w:sz w:val="26"/>
          <w:lang w:val="en-GB"/>
        </w:rPr>
        <w:t xml:space="preserve">the insurer </w:t>
      </w:r>
      <w:r w:rsidR="00F32833" w:rsidRPr="00440F21">
        <w:rPr>
          <w:rFonts w:ascii="Times New Roman"/>
          <w:sz w:val="26"/>
          <w:lang w:val="en-GB" w:eastAsia="zh-HK"/>
        </w:rPr>
        <w:t xml:space="preserve">agrees to </w:t>
      </w:r>
      <w:r w:rsidRPr="00440F21">
        <w:rPr>
          <w:rFonts w:ascii="Times New Roman"/>
          <w:b/>
          <w:bCs/>
          <w:sz w:val="26"/>
          <w:lang w:val="en-GB"/>
        </w:rPr>
        <w:t xml:space="preserve">waive </w:t>
      </w:r>
      <w:r w:rsidRPr="00440F21">
        <w:rPr>
          <w:rFonts w:ascii="Times New Roman"/>
          <w:sz w:val="26"/>
          <w:lang w:val="en-GB"/>
        </w:rPr>
        <w:t xml:space="preserve">his right to </w:t>
      </w:r>
      <w:r w:rsidR="008E338A" w:rsidRPr="00440F21">
        <w:rPr>
          <w:rFonts w:ascii="Times New Roman"/>
          <w:i/>
          <w:iCs/>
          <w:sz w:val="26"/>
          <w:lang w:val="en-GB"/>
        </w:rPr>
        <w:t xml:space="preserve">renewal </w:t>
      </w:r>
      <w:r w:rsidRPr="00440F21">
        <w:rPr>
          <w:rFonts w:ascii="Times New Roman"/>
          <w:i/>
          <w:iCs/>
          <w:sz w:val="26"/>
          <w:lang w:val="en-GB"/>
        </w:rPr>
        <w:t>premiums</w:t>
      </w:r>
      <w:r w:rsidRPr="00440F21">
        <w:rPr>
          <w:rFonts w:ascii="Times New Roman"/>
          <w:sz w:val="26"/>
          <w:lang w:val="en-GB"/>
        </w:rPr>
        <w:t xml:space="preserve"> otherwise payable whilst the </w:t>
      </w:r>
      <w:proofErr w:type="spellStart"/>
      <w:r w:rsidRPr="00440F21">
        <w:rPr>
          <w:rFonts w:ascii="Times New Roman"/>
          <w:sz w:val="26"/>
          <w:lang w:val="en-GB"/>
        </w:rPr>
        <w:t>policyowner</w:t>
      </w:r>
      <w:proofErr w:type="spellEnd"/>
      <w:r w:rsidRPr="00440F21">
        <w:rPr>
          <w:rFonts w:ascii="Times New Roman"/>
          <w:sz w:val="26"/>
          <w:lang w:val="en-GB"/>
        </w:rPr>
        <w:t xml:space="preserve">-insured is </w:t>
      </w:r>
      <w:r w:rsidRPr="00440F21">
        <w:rPr>
          <w:rFonts w:ascii="Times New Roman"/>
          <w:i/>
          <w:iCs/>
          <w:sz w:val="26"/>
          <w:lang w:val="en-GB"/>
        </w:rPr>
        <w:t>totally disabled</w:t>
      </w:r>
      <w:r w:rsidRPr="00440F21">
        <w:rPr>
          <w:rFonts w:ascii="Times New Roman"/>
          <w:sz w:val="26"/>
          <w:lang w:val="en-GB"/>
        </w:rPr>
        <w:t xml:space="preserve">.  This does not mean that the policy is </w:t>
      </w:r>
      <w:r w:rsidRPr="00440F21">
        <w:rPr>
          <w:rFonts w:ascii="Times New Roman"/>
          <w:b/>
          <w:bCs/>
          <w:sz w:val="26"/>
          <w:lang w:val="en-GB"/>
        </w:rPr>
        <w:t>suspended</w:t>
      </w:r>
      <w:r w:rsidRPr="00440F21">
        <w:rPr>
          <w:rFonts w:ascii="Times New Roman"/>
          <w:sz w:val="26"/>
          <w:lang w:val="en-GB"/>
        </w:rPr>
        <w:t>.  I</w:t>
      </w:r>
      <w:r w:rsidR="00F32833" w:rsidRPr="00440F21">
        <w:rPr>
          <w:rFonts w:ascii="Times New Roman"/>
          <w:sz w:val="26"/>
          <w:lang w:val="en-GB" w:eastAsia="zh-HK"/>
        </w:rPr>
        <w:t>nstead i</w:t>
      </w:r>
      <w:r w:rsidRPr="00440F21">
        <w:rPr>
          <w:rFonts w:ascii="Times New Roman"/>
          <w:sz w:val="26"/>
          <w:lang w:val="en-GB"/>
        </w:rPr>
        <w:t>t remains in force</w:t>
      </w:r>
      <w:r w:rsidR="0085511F" w:rsidRPr="00440F21">
        <w:rPr>
          <w:rFonts w:ascii="Times New Roman"/>
          <w:sz w:val="26"/>
          <w:lang w:val="en-GB" w:eastAsia="zh-HK"/>
        </w:rPr>
        <w:t xml:space="preserve">, so that a policy that builds </w:t>
      </w:r>
      <w:proofErr w:type="gramStart"/>
      <w:r w:rsidR="004F60AF" w:rsidRPr="00440F21">
        <w:rPr>
          <w:rFonts w:ascii="Times New Roman"/>
          <w:sz w:val="26"/>
          <w:lang w:val="en-GB" w:eastAsia="zh-HK"/>
        </w:rPr>
        <w:t xml:space="preserve">a </w:t>
      </w:r>
      <w:r w:rsidR="0085511F" w:rsidRPr="00440F21">
        <w:rPr>
          <w:rFonts w:ascii="Times New Roman"/>
          <w:sz w:val="26"/>
          <w:lang w:val="en-GB" w:eastAsia="zh-HK"/>
        </w:rPr>
        <w:t>cash</w:t>
      </w:r>
      <w:proofErr w:type="gramEnd"/>
      <w:r w:rsidR="0085511F" w:rsidRPr="00440F21">
        <w:rPr>
          <w:rFonts w:ascii="Times New Roman"/>
          <w:sz w:val="26"/>
          <w:lang w:val="en-GB" w:eastAsia="zh-HK"/>
        </w:rPr>
        <w:t xml:space="preserve"> value will continue to do so, and a participating policy will continue to yield dividends, as if the </w:t>
      </w:r>
      <w:proofErr w:type="spellStart"/>
      <w:r w:rsidR="0085511F" w:rsidRPr="00440F21">
        <w:rPr>
          <w:rFonts w:ascii="Times New Roman"/>
          <w:sz w:val="26"/>
          <w:lang w:val="en-GB" w:eastAsia="zh-HK"/>
        </w:rPr>
        <w:t>policyowner</w:t>
      </w:r>
      <w:proofErr w:type="spellEnd"/>
      <w:r w:rsidR="0085511F" w:rsidRPr="00440F21">
        <w:rPr>
          <w:rFonts w:ascii="Times New Roman"/>
          <w:sz w:val="26"/>
          <w:lang w:val="en-GB" w:eastAsia="zh-HK"/>
        </w:rPr>
        <w:t xml:space="preserve"> </w:t>
      </w:r>
      <w:r w:rsidR="00446A4C" w:rsidRPr="00440F21">
        <w:rPr>
          <w:rFonts w:ascii="Times New Roman"/>
          <w:sz w:val="26"/>
          <w:lang w:val="en-GB" w:eastAsia="zh-HK"/>
        </w:rPr>
        <w:t xml:space="preserve">had </w:t>
      </w:r>
      <w:r w:rsidR="0085511F" w:rsidRPr="00440F21">
        <w:rPr>
          <w:rFonts w:ascii="Times New Roman"/>
          <w:sz w:val="26"/>
          <w:lang w:val="en-GB" w:eastAsia="zh-HK"/>
        </w:rPr>
        <w:t>paid the premiums</w:t>
      </w:r>
      <w:r w:rsidRPr="00440F21">
        <w:rPr>
          <w:rFonts w:ascii="Times New Roman"/>
          <w:sz w:val="26"/>
          <w:lang w:val="en-GB"/>
        </w:rPr>
        <w:t>.</w:t>
      </w:r>
      <w:r w:rsidR="00181175" w:rsidRPr="00440F21" w:rsidDel="00181175">
        <w:rPr>
          <w:rFonts w:ascii="Times New Roman"/>
          <w:sz w:val="26"/>
          <w:lang w:val="en-GB"/>
        </w:rPr>
        <w:t xml:space="preserve"> </w:t>
      </w:r>
    </w:p>
    <w:p w:rsidR="00F32833" w:rsidRPr="00440F21" w:rsidRDefault="00F32833" w:rsidP="000D1AFE">
      <w:pPr>
        <w:shd w:val="clear" w:color="auto" w:fill="FFFFFF"/>
        <w:suppressAutoHyphens/>
        <w:spacing w:line="320" w:lineRule="exact"/>
        <w:ind w:right="-6"/>
        <w:jc w:val="both"/>
        <w:rPr>
          <w:rFonts w:ascii="Times New Roman"/>
          <w:b/>
          <w:bCs/>
          <w:sz w:val="26"/>
          <w:lang w:val="en-GB"/>
        </w:rPr>
      </w:pPr>
    </w:p>
    <w:p w:rsidR="005100B9" w:rsidRPr="00440F21" w:rsidRDefault="00F32833" w:rsidP="000D1AFE">
      <w:pPr>
        <w:shd w:val="clear" w:color="auto" w:fill="FFFFFF"/>
        <w:tabs>
          <w:tab w:val="left" w:pos="-720"/>
        </w:tabs>
        <w:suppressAutoHyphens/>
        <w:spacing w:line="320" w:lineRule="exact"/>
        <w:ind w:left="720" w:right="-6"/>
        <w:jc w:val="both"/>
        <w:rPr>
          <w:rFonts w:ascii="Times New Roman"/>
          <w:sz w:val="26"/>
          <w:lang w:val="en-GB"/>
        </w:rPr>
      </w:pPr>
      <w:r w:rsidRPr="00440F21">
        <w:rPr>
          <w:rFonts w:ascii="Times New Roman"/>
          <w:sz w:val="26"/>
          <w:lang w:val="en-GB"/>
        </w:rPr>
        <w:tab/>
      </w:r>
      <w:r w:rsidR="00FF5CC7" w:rsidRPr="00440F21">
        <w:rPr>
          <w:rFonts w:ascii="Times New Roman"/>
          <w:sz w:val="26"/>
          <w:lang w:val="en-GB" w:eastAsia="zh-HK"/>
        </w:rPr>
        <w:t>For the purposes of</w:t>
      </w:r>
      <w:r w:rsidR="00A8046D" w:rsidRPr="00440F21">
        <w:rPr>
          <w:rFonts w:ascii="Times New Roman"/>
          <w:sz w:val="26"/>
          <w:lang w:val="en-GB" w:eastAsia="zh-HK"/>
        </w:rPr>
        <w:t xml:space="preserve"> </w:t>
      </w:r>
      <w:r w:rsidR="00E24B50" w:rsidRPr="00440F21">
        <w:rPr>
          <w:rFonts w:ascii="Times New Roman" w:eastAsia="SimSun"/>
          <w:sz w:val="26"/>
          <w:lang w:val="en-GB" w:eastAsia="zh-CN"/>
        </w:rPr>
        <w:t xml:space="preserve">a </w:t>
      </w:r>
      <w:r w:rsidR="00E24B50" w:rsidRPr="00440F21">
        <w:rPr>
          <w:rFonts w:ascii="Times New Roman"/>
          <w:sz w:val="26"/>
          <w:lang w:val="en-GB" w:eastAsia="zh-HK"/>
        </w:rPr>
        <w:t>WP Benefit Rider</w:t>
      </w:r>
      <w:r w:rsidR="00A8046D" w:rsidRPr="00440F21">
        <w:rPr>
          <w:rFonts w:ascii="Times New Roman"/>
          <w:sz w:val="26"/>
          <w:lang w:val="en-GB" w:eastAsia="zh-HK"/>
        </w:rPr>
        <w:t>, “</w:t>
      </w:r>
      <w:r w:rsidR="00FF5CC7" w:rsidRPr="00440F21">
        <w:rPr>
          <w:rFonts w:ascii="Times New Roman"/>
          <w:sz w:val="26"/>
          <w:lang w:val="en-GB" w:eastAsia="zh-HK"/>
        </w:rPr>
        <w:t>t</w:t>
      </w:r>
      <w:r w:rsidR="00A8046D" w:rsidRPr="00440F21">
        <w:rPr>
          <w:rFonts w:ascii="Times New Roman"/>
          <w:sz w:val="26"/>
          <w:lang w:val="en-GB" w:eastAsia="zh-HK"/>
        </w:rPr>
        <w:t xml:space="preserve">otal </w:t>
      </w:r>
      <w:r w:rsidR="00FF5CC7" w:rsidRPr="00440F21">
        <w:rPr>
          <w:rFonts w:ascii="Times New Roman"/>
          <w:sz w:val="26"/>
          <w:lang w:val="en-GB" w:eastAsia="zh-HK"/>
        </w:rPr>
        <w:t>d</w:t>
      </w:r>
      <w:r w:rsidR="00A8046D" w:rsidRPr="00440F21">
        <w:rPr>
          <w:rFonts w:ascii="Times New Roman"/>
          <w:sz w:val="26"/>
          <w:lang w:val="en-GB" w:eastAsia="zh-HK"/>
        </w:rPr>
        <w:t xml:space="preserve">isability” </w:t>
      </w:r>
      <w:r w:rsidR="00E24B50" w:rsidRPr="00440F21">
        <w:rPr>
          <w:rFonts w:ascii="Times New Roman" w:eastAsia="SimSun"/>
          <w:sz w:val="26"/>
          <w:lang w:val="en-GB" w:eastAsia="zh-CN"/>
        </w:rPr>
        <w:t xml:space="preserve">may </w:t>
      </w:r>
      <w:r w:rsidR="00A8046D" w:rsidRPr="00440F21">
        <w:rPr>
          <w:rFonts w:ascii="Times New Roman"/>
          <w:sz w:val="26"/>
          <w:lang w:val="en-GB" w:eastAsia="zh-HK"/>
        </w:rPr>
        <w:t>mean that, because of disease or bodily injury, the life insured cannot do any of the essential acts and duties of his or her job, or of any other job for which he or she is suited based on schooling, training or experience.</w:t>
      </w:r>
      <w:r w:rsidRPr="00440F21">
        <w:rPr>
          <w:rFonts w:ascii="Times New Roman"/>
          <w:sz w:val="26"/>
          <w:lang w:val="en-GB"/>
        </w:rPr>
        <w:t xml:space="preserve"> </w:t>
      </w:r>
      <w:r w:rsidR="00A8046D" w:rsidRPr="00440F21">
        <w:rPr>
          <w:rFonts w:ascii="Times New Roman"/>
          <w:sz w:val="26"/>
          <w:lang w:val="en-GB" w:eastAsia="zh-HK"/>
        </w:rPr>
        <w:t xml:space="preserve"> Another form of “</w:t>
      </w:r>
      <w:r w:rsidR="00FF5CC7" w:rsidRPr="00440F21">
        <w:rPr>
          <w:rFonts w:ascii="Times New Roman"/>
          <w:sz w:val="26"/>
          <w:lang w:val="en-GB" w:eastAsia="zh-HK"/>
        </w:rPr>
        <w:t>t</w:t>
      </w:r>
      <w:r w:rsidR="00A8046D" w:rsidRPr="00440F21">
        <w:rPr>
          <w:rFonts w:ascii="Times New Roman"/>
          <w:sz w:val="26"/>
          <w:lang w:val="en-GB"/>
        </w:rPr>
        <w:t xml:space="preserve">otal </w:t>
      </w:r>
      <w:r w:rsidR="00FF5CC7" w:rsidRPr="00440F21">
        <w:rPr>
          <w:rFonts w:ascii="Times New Roman"/>
          <w:sz w:val="26"/>
          <w:lang w:val="en-GB" w:eastAsia="zh-HK"/>
        </w:rPr>
        <w:t>d</w:t>
      </w:r>
      <w:r w:rsidR="00A8046D" w:rsidRPr="00440F21">
        <w:rPr>
          <w:rFonts w:ascii="Times New Roman"/>
          <w:sz w:val="26"/>
          <w:lang w:val="en-GB"/>
        </w:rPr>
        <w:t>isability”</w:t>
      </w:r>
      <w:r w:rsidR="00A8046D" w:rsidRPr="00440F21">
        <w:rPr>
          <w:rFonts w:ascii="Times New Roman"/>
          <w:sz w:val="26"/>
          <w:lang w:val="en-GB" w:eastAsia="zh-HK"/>
        </w:rPr>
        <w:t xml:space="preserve"> is </w:t>
      </w:r>
      <w:r w:rsidR="00AA2FC6">
        <w:rPr>
          <w:rFonts w:ascii="Times New Roman" w:eastAsia="SimSun" w:hint="eastAsia"/>
          <w:sz w:val="26"/>
          <w:lang w:val="en-GB" w:eastAsia="zh-CN"/>
        </w:rPr>
        <w:t xml:space="preserve">also </w:t>
      </w:r>
      <w:r w:rsidR="00A8046D" w:rsidRPr="00440F21">
        <w:rPr>
          <w:rFonts w:ascii="Times New Roman"/>
          <w:sz w:val="26"/>
          <w:lang w:val="en-GB" w:eastAsia="zh-HK"/>
        </w:rPr>
        <w:t xml:space="preserve">covered, i.e. the life insured’s total loss, starting while the rider is in effect, of the sight </w:t>
      </w:r>
      <w:r w:rsidR="00A54252" w:rsidRPr="00440F21">
        <w:rPr>
          <w:rFonts w:ascii="Times New Roman"/>
          <w:sz w:val="26"/>
          <w:lang w:val="en-GB" w:eastAsia="zh-HK"/>
        </w:rPr>
        <w:t>in</w:t>
      </w:r>
      <w:r w:rsidR="00A8046D" w:rsidRPr="00440F21">
        <w:rPr>
          <w:rFonts w:ascii="Times New Roman"/>
          <w:sz w:val="26"/>
          <w:lang w:val="en-GB" w:eastAsia="zh-HK"/>
        </w:rPr>
        <w:t xml:space="preserve"> </w:t>
      </w:r>
      <w:proofErr w:type="gramStart"/>
      <w:r w:rsidR="00A8046D" w:rsidRPr="00440F21">
        <w:rPr>
          <w:rFonts w:ascii="Times New Roman"/>
          <w:sz w:val="26"/>
          <w:lang w:val="en-GB" w:eastAsia="zh-HK"/>
        </w:rPr>
        <w:t>both eyes or</w:t>
      </w:r>
      <w:proofErr w:type="gramEnd"/>
      <w:r w:rsidR="00A8046D" w:rsidRPr="00440F21">
        <w:rPr>
          <w:rFonts w:ascii="Times New Roman"/>
          <w:sz w:val="26"/>
          <w:lang w:val="en-GB" w:eastAsia="zh-HK"/>
        </w:rPr>
        <w:t xml:space="preserve"> the use of both hands, both feet, or one hand and one foot.</w:t>
      </w:r>
    </w:p>
    <w:p w:rsidR="00F019AC" w:rsidRPr="00440F21" w:rsidRDefault="00F019AC" w:rsidP="000D1AFE">
      <w:pPr>
        <w:shd w:val="clear" w:color="auto" w:fill="FFFFFF"/>
        <w:tabs>
          <w:tab w:val="left" w:pos="-720"/>
        </w:tabs>
        <w:suppressAutoHyphens/>
        <w:ind w:left="720" w:right="-3"/>
        <w:jc w:val="both"/>
        <w:rPr>
          <w:rFonts w:ascii="Times New Roman"/>
          <w:sz w:val="26"/>
          <w:lang w:val="en-GB"/>
        </w:rPr>
      </w:pPr>
    </w:p>
    <w:p w:rsidR="00F019AC" w:rsidRPr="00440F21" w:rsidRDefault="00F019AC" w:rsidP="000D1AFE">
      <w:pPr>
        <w:shd w:val="clear" w:color="auto" w:fill="FFFFFF"/>
        <w:tabs>
          <w:tab w:val="left" w:pos="-720"/>
        </w:tabs>
        <w:suppressAutoHyphens/>
        <w:ind w:left="720" w:right="-3"/>
        <w:jc w:val="both"/>
        <w:rPr>
          <w:rFonts w:ascii="Times New Roman" w:eastAsia="新細明體"/>
          <w:sz w:val="26"/>
          <w:lang w:val="en-GB"/>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15"/>
      </w:tblGrid>
      <w:tr w:rsidR="000F4F2B" w:rsidRPr="00440F21" w:rsidTr="000F050B">
        <w:trPr>
          <w:trHeight w:val="5798"/>
        </w:trPr>
        <w:tc>
          <w:tcPr>
            <w:tcW w:w="8315" w:type="dxa"/>
            <w:shd w:val="clear" w:color="auto" w:fill="auto"/>
          </w:tcPr>
          <w:p w:rsidR="00F71343" w:rsidRPr="00440F21" w:rsidRDefault="00F71343" w:rsidP="000D1AFE">
            <w:pPr>
              <w:pStyle w:val="esubheading"/>
              <w:spacing w:line="268" w:lineRule="atLeast"/>
              <w:jc w:val="both"/>
              <w:rPr>
                <w:rFonts w:ascii="Times New Roman" w:eastAsia="新細明體" w:hAnsi="Times New Roman" w:cs="Times New Roman"/>
                <w:b w:val="0"/>
                <w:color w:val="auto"/>
                <w:sz w:val="26"/>
                <w:szCs w:val="26"/>
                <w:lang w:val="en-GB"/>
              </w:rPr>
            </w:pPr>
            <w:r w:rsidRPr="00440F21">
              <w:rPr>
                <w:rStyle w:val="esubheading1"/>
                <w:rFonts w:ascii="Times New Roman" w:eastAsia="新細明體" w:hAnsi="Times New Roman" w:cs="Times New Roman"/>
                <w:b/>
                <w:bCs/>
                <w:color w:val="auto"/>
                <w:sz w:val="26"/>
                <w:szCs w:val="26"/>
                <w:lang w:val="en-GB"/>
              </w:rPr>
              <w:lastRenderedPageBreak/>
              <w:t xml:space="preserve">Case 5  </w:t>
            </w:r>
            <w:r w:rsidRPr="00440F21">
              <w:rPr>
                <w:rFonts w:ascii="Times New Roman" w:eastAsia="新細明體" w:hAnsi="Times New Roman" w:cs="Times New Roman"/>
                <w:color w:val="auto"/>
                <w:sz w:val="26"/>
                <w:szCs w:val="26"/>
                <w:lang w:val="en-GB"/>
              </w:rPr>
              <w:t xml:space="preserve">Definition of “total and permanent disability” for purposes of </w:t>
            </w:r>
            <w:r w:rsidRPr="00440F21">
              <w:rPr>
                <w:rFonts w:ascii="Times New Roman" w:hAnsi="Times New Roman" w:cs="Times New Roman"/>
                <w:color w:val="auto"/>
                <w:sz w:val="26"/>
                <w:szCs w:val="26"/>
                <w:lang w:val="en-GB"/>
              </w:rPr>
              <w:t>“waiver of premium” rider</w:t>
            </w:r>
          </w:p>
          <w:p w:rsidR="00F71343" w:rsidRPr="00440F21" w:rsidRDefault="00F71343" w:rsidP="000D1AFE">
            <w:pPr>
              <w:pStyle w:val="Web"/>
              <w:snapToGrid w:val="0"/>
              <w:spacing w:before="0" w:beforeAutospacing="0" w:after="0" w:afterAutospacing="0"/>
              <w:jc w:val="both"/>
              <w:rPr>
                <w:rFonts w:eastAsia="新細明體"/>
                <w:color w:val="auto"/>
                <w:sz w:val="26"/>
                <w:szCs w:val="26"/>
                <w:lang w:val="en-GB" w:eastAsia="zh-TW"/>
              </w:rPr>
            </w:pPr>
          </w:p>
          <w:p w:rsidR="00303605" w:rsidRPr="00440F21" w:rsidRDefault="00303605" w:rsidP="000D1AFE">
            <w:pPr>
              <w:pStyle w:val="Web"/>
              <w:spacing w:before="0" w:beforeAutospacing="0" w:after="0" w:afterAutospacing="0"/>
              <w:jc w:val="both"/>
              <w:rPr>
                <w:rFonts w:eastAsia="新細明體"/>
                <w:color w:val="auto"/>
                <w:sz w:val="26"/>
                <w:szCs w:val="26"/>
                <w:lang w:val="en-GB" w:eastAsia="zh-TW"/>
              </w:rPr>
            </w:pPr>
            <w:r w:rsidRPr="00440F21">
              <w:rPr>
                <w:rFonts w:eastAsia="新細明體"/>
                <w:color w:val="auto"/>
                <w:sz w:val="26"/>
                <w:szCs w:val="26"/>
                <w:lang w:val="en-GB"/>
              </w:rPr>
              <w:t>The insured, who was a fireman, had been suffering from chronic low back pain and bilateral knee pain since early 1998.  An x-ray photo of the lumbosacral spine revealed degenerative changes.  His employment contract with the Fire Services Department was terminated in July 1999 because the Medical Board had assessed him to be unfit to continue working as a fireman.  The insured believed that his condition had met the policy definition of Total and Permanent Disability and submitted a claim for waiver of premiums.</w:t>
            </w:r>
          </w:p>
          <w:p w:rsidR="00F019AC" w:rsidRPr="00440F21" w:rsidRDefault="00F019AC" w:rsidP="000D1AFE">
            <w:pPr>
              <w:pStyle w:val="Web"/>
              <w:spacing w:before="0" w:beforeAutospacing="0" w:after="0" w:afterAutospacing="0"/>
              <w:jc w:val="both"/>
              <w:rPr>
                <w:rFonts w:eastAsia="新細明體"/>
                <w:color w:val="auto"/>
                <w:sz w:val="26"/>
                <w:szCs w:val="26"/>
                <w:lang w:val="en-GB" w:eastAsia="zh-TW"/>
              </w:rPr>
            </w:pPr>
          </w:p>
          <w:p w:rsidR="00F019AC" w:rsidRPr="00440F21" w:rsidRDefault="00303605" w:rsidP="000D1AFE">
            <w:pPr>
              <w:pStyle w:val="Web"/>
              <w:snapToGrid w:val="0"/>
              <w:spacing w:before="0" w:beforeAutospacing="0" w:after="0" w:afterAutospacing="0"/>
              <w:jc w:val="both"/>
              <w:rPr>
                <w:rFonts w:eastAsia="新細明體"/>
                <w:color w:val="auto"/>
                <w:sz w:val="26"/>
                <w:szCs w:val="26"/>
                <w:lang w:val="en-GB" w:eastAsia="zh-TW"/>
              </w:rPr>
            </w:pPr>
            <w:r w:rsidRPr="00440F21">
              <w:rPr>
                <w:rFonts w:eastAsia="新細明體"/>
                <w:color w:val="auto"/>
                <w:sz w:val="26"/>
                <w:szCs w:val="26"/>
                <w:lang w:val="en-GB"/>
              </w:rPr>
              <w:t>According to the policy definition, Total and Permanent Disability means “the life insured is unable to engage in any gainful occupation as a result of sickness or injury”.  The insurer declined his claim on the basis that a medical report had confirmed that the insured could work and walk unaided without functional limitation.  Moreover, the Fire Services Department had confirmed that the insured’s particulars had been circulated to other government departments in search of alternative employment.</w:t>
            </w:r>
          </w:p>
          <w:p w:rsidR="00F019AC" w:rsidRPr="00440F21" w:rsidRDefault="00F019AC" w:rsidP="000D1AFE">
            <w:pPr>
              <w:pStyle w:val="Web"/>
              <w:snapToGrid w:val="0"/>
              <w:spacing w:before="0" w:beforeAutospacing="0" w:after="0" w:afterAutospacing="0"/>
              <w:jc w:val="both"/>
              <w:rPr>
                <w:rFonts w:eastAsia="新細明體"/>
                <w:color w:val="auto"/>
                <w:sz w:val="26"/>
                <w:szCs w:val="26"/>
                <w:lang w:val="en-GB" w:eastAsia="zh-TW"/>
              </w:rPr>
            </w:pPr>
          </w:p>
          <w:p w:rsidR="00F019AC" w:rsidRPr="00440F21" w:rsidRDefault="00F019AC" w:rsidP="000D1AFE">
            <w:pPr>
              <w:pStyle w:val="Web"/>
              <w:snapToGrid w:val="0"/>
              <w:spacing w:before="0" w:beforeAutospacing="0" w:after="0" w:afterAutospacing="0"/>
              <w:jc w:val="both"/>
              <w:rPr>
                <w:rFonts w:eastAsia="新細明體"/>
                <w:color w:val="auto"/>
                <w:sz w:val="26"/>
                <w:szCs w:val="26"/>
                <w:lang w:val="en-GB"/>
              </w:rPr>
            </w:pPr>
            <w:r w:rsidRPr="00440F21">
              <w:rPr>
                <w:rFonts w:eastAsia="新細明體"/>
                <w:color w:val="auto"/>
                <w:sz w:val="26"/>
                <w:szCs w:val="26"/>
                <w:lang w:val="en-GB"/>
              </w:rPr>
              <w:t>Having noted the above, the Complaints Panel was of the view that whilst the</w:t>
            </w:r>
          </w:p>
          <w:p w:rsidR="00F019AC" w:rsidRPr="00440F21" w:rsidRDefault="00F019AC" w:rsidP="000D1AFE">
            <w:pPr>
              <w:pStyle w:val="Web"/>
              <w:snapToGrid w:val="0"/>
              <w:spacing w:before="0" w:beforeAutospacing="0" w:after="0" w:afterAutospacing="0"/>
              <w:jc w:val="both"/>
              <w:rPr>
                <w:rFonts w:eastAsia="新細明體"/>
                <w:color w:val="auto"/>
                <w:sz w:val="26"/>
                <w:szCs w:val="26"/>
                <w:lang w:val="en-GB"/>
              </w:rPr>
            </w:pPr>
            <w:proofErr w:type="gramStart"/>
            <w:r w:rsidRPr="00440F21">
              <w:rPr>
                <w:rFonts w:eastAsia="新細明體"/>
                <w:color w:val="auto"/>
                <w:sz w:val="26"/>
                <w:szCs w:val="26"/>
                <w:lang w:val="en-GB"/>
              </w:rPr>
              <w:t>disability  had</w:t>
            </w:r>
            <w:proofErr w:type="gramEnd"/>
            <w:r w:rsidRPr="00440F21">
              <w:rPr>
                <w:rFonts w:eastAsia="新細明體"/>
                <w:color w:val="auto"/>
                <w:sz w:val="26"/>
                <w:szCs w:val="26"/>
                <w:lang w:val="en-GB"/>
              </w:rPr>
              <w:t xml:space="preserve">  resulted in  the life  insured being  unable to continue his  old occupation as a fireman, it did not prevent him from engaging in another gainful occupation. As such, it supported the insurer's decision to decline the claim for waiver of premium.</w:t>
            </w:r>
          </w:p>
          <w:p w:rsidR="00F019AC" w:rsidRPr="00440F21" w:rsidRDefault="00F019AC" w:rsidP="000D1AFE">
            <w:pPr>
              <w:pStyle w:val="Web"/>
              <w:snapToGrid w:val="0"/>
              <w:spacing w:before="0" w:beforeAutospacing="0" w:after="0" w:afterAutospacing="0"/>
              <w:jc w:val="both"/>
              <w:rPr>
                <w:rFonts w:eastAsia="新細明體"/>
                <w:b/>
                <w:i/>
                <w:color w:val="auto"/>
                <w:sz w:val="26"/>
                <w:szCs w:val="26"/>
                <w:lang w:val="en-GB" w:eastAsia="zh-TW"/>
              </w:rPr>
            </w:pPr>
          </w:p>
          <w:p w:rsidR="00F019AC" w:rsidRPr="00440F21" w:rsidRDefault="00F019AC" w:rsidP="000D1AFE">
            <w:pPr>
              <w:pStyle w:val="Web"/>
              <w:snapToGrid w:val="0"/>
              <w:spacing w:before="0" w:beforeAutospacing="0" w:after="0" w:afterAutospacing="0"/>
              <w:jc w:val="both"/>
              <w:rPr>
                <w:rFonts w:eastAsia="新細明體"/>
                <w:i/>
                <w:color w:val="auto"/>
                <w:sz w:val="26"/>
                <w:szCs w:val="26"/>
                <w:lang w:val="en-GB" w:eastAsia="zh-TW"/>
              </w:rPr>
            </w:pPr>
            <w:r w:rsidRPr="00440F21">
              <w:rPr>
                <w:rFonts w:eastAsia="新細明體"/>
                <w:b/>
                <w:color w:val="auto"/>
                <w:sz w:val="26"/>
                <w:szCs w:val="26"/>
                <w:lang w:val="en-GB" w:eastAsia="zh-TW"/>
              </w:rPr>
              <w:t>Remarks</w:t>
            </w:r>
            <w:r w:rsidRPr="00440F21">
              <w:rPr>
                <w:b/>
                <w:color w:val="auto"/>
                <w:sz w:val="26"/>
                <w:szCs w:val="26"/>
                <w:lang w:val="en-GB"/>
              </w:rPr>
              <w:t>:</w:t>
            </w:r>
            <w:r w:rsidRPr="00440F21">
              <w:rPr>
                <w:i/>
                <w:color w:val="auto"/>
                <w:sz w:val="26"/>
                <w:szCs w:val="26"/>
                <w:lang w:val="en-GB"/>
              </w:rPr>
              <w:t xml:space="preserve"> the policy concerned has adopted a rather restrictive definition for “total and permanent disability” for the purposes of its “waiver of premium” rider, while more liberal definitions are available.  </w:t>
            </w:r>
          </w:p>
          <w:p w:rsidR="00F019AC" w:rsidRPr="00440F21" w:rsidRDefault="00F019AC" w:rsidP="000D1AFE">
            <w:pPr>
              <w:pStyle w:val="Web"/>
              <w:snapToGrid w:val="0"/>
              <w:spacing w:before="0" w:beforeAutospacing="0" w:after="0" w:afterAutospacing="0"/>
              <w:jc w:val="both"/>
              <w:rPr>
                <w:rFonts w:eastAsia="新細明體"/>
                <w:sz w:val="26"/>
                <w:lang w:val="en-GB" w:eastAsia="zh-TW"/>
              </w:rPr>
            </w:pPr>
          </w:p>
        </w:tc>
      </w:tr>
    </w:tbl>
    <w:p w:rsidR="00F71343" w:rsidRPr="00440F21" w:rsidRDefault="00F71343" w:rsidP="000D1AFE">
      <w:pPr>
        <w:pStyle w:val="Web"/>
        <w:snapToGrid w:val="0"/>
        <w:spacing w:before="0" w:beforeAutospacing="0" w:after="0" w:afterAutospacing="0"/>
        <w:jc w:val="both"/>
        <w:rPr>
          <w:rFonts w:eastAsia="新細明體"/>
          <w:lang w:val="en-GB" w:eastAsia="zh-TW"/>
        </w:rPr>
      </w:pPr>
    </w:p>
    <w:p w:rsidR="005100B9" w:rsidRPr="00440F21" w:rsidRDefault="00D64361" w:rsidP="000D1AFE">
      <w:pPr>
        <w:pStyle w:val="Web"/>
        <w:spacing w:line="268" w:lineRule="atLeast"/>
        <w:jc w:val="both"/>
        <w:rPr>
          <w:lang w:val="en-GB"/>
        </w:rPr>
      </w:pPr>
      <w:r w:rsidRPr="00440F21">
        <w:rPr>
          <w:lang w:val="en-GB"/>
        </w:rPr>
        <w:t xml:space="preserve"> </w:t>
      </w:r>
      <w:r w:rsidR="005100B9" w:rsidRPr="00440F21">
        <w:rPr>
          <w:lang w:val="en-GB"/>
        </w:rPr>
        <w:tab/>
      </w:r>
      <w:r w:rsidR="005100B9" w:rsidRPr="00440F21">
        <w:rPr>
          <w:lang w:val="en-GB"/>
        </w:rPr>
        <w:tab/>
      </w:r>
      <w:r w:rsidR="005100B9" w:rsidRPr="00440F21">
        <w:rPr>
          <w:rFonts w:eastAsia="細明體"/>
          <w:color w:val="auto"/>
          <w:sz w:val="26"/>
          <w:szCs w:val="20"/>
          <w:lang w:val="en-GB" w:eastAsia="zh-TW"/>
        </w:rPr>
        <w:t>There are normally some limitations, as follows:</w:t>
      </w:r>
    </w:p>
    <w:p w:rsidR="005100B9" w:rsidRPr="00440F21" w:rsidRDefault="005100B9" w:rsidP="000D1AFE">
      <w:pPr>
        <w:shd w:val="clear" w:color="auto" w:fill="FFFFFF"/>
        <w:tabs>
          <w:tab w:val="left" w:pos="-720"/>
          <w:tab w:val="left" w:pos="0"/>
        </w:tabs>
        <w:suppressAutoHyphens/>
        <w:snapToGrid w:val="0"/>
        <w:ind w:left="720" w:right="-3"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eastAsia="zh-HK"/>
        </w:rPr>
      </w:pPr>
      <w:r w:rsidRPr="00440F21">
        <w:rPr>
          <w:rFonts w:ascii="Times New Roman"/>
          <w:sz w:val="26"/>
          <w:lang w:val="en-GB"/>
        </w:rPr>
        <w:tab/>
        <w:t>(a)</w:t>
      </w:r>
      <w:r w:rsidRPr="00440F21">
        <w:rPr>
          <w:rFonts w:ascii="Times New Roman"/>
          <w:b/>
          <w:bCs/>
          <w:sz w:val="26"/>
          <w:lang w:val="en-GB"/>
        </w:rPr>
        <w:tab/>
        <w:t>Waiting period:</w:t>
      </w:r>
      <w:r w:rsidRPr="00440F21">
        <w:rPr>
          <w:rFonts w:ascii="Times New Roman"/>
          <w:sz w:val="26"/>
          <w:lang w:val="en-GB"/>
        </w:rPr>
        <w:t xml:space="preserve"> </w:t>
      </w:r>
      <w:r w:rsidR="00865671" w:rsidRPr="00440F21">
        <w:rPr>
          <w:rFonts w:ascii="Times New Roman"/>
          <w:sz w:val="26"/>
          <w:lang w:val="en-GB" w:eastAsia="zh-HK"/>
        </w:rPr>
        <w:t xml:space="preserve">where the </w:t>
      </w:r>
      <w:proofErr w:type="spellStart"/>
      <w:r w:rsidR="00865671" w:rsidRPr="00440F21">
        <w:rPr>
          <w:rFonts w:ascii="Times New Roman"/>
          <w:sz w:val="26"/>
          <w:lang w:val="en-GB" w:eastAsia="zh-HK"/>
        </w:rPr>
        <w:t>policyowner</w:t>
      </w:r>
      <w:proofErr w:type="spellEnd"/>
      <w:r w:rsidR="00865671" w:rsidRPr="00440F21">
        <w:rPr>
          <w:rFonts w:ascii="Times New Roman"/>
          <w:sz w:val="26"/>
          <w:lang w:val="en-GB" w:eastAsia="zh-HK"/>
        </w:rPr>
        <w:t>-insured has been totally disabled as defined in the policy for</w:t>
      </w:r>
      <w:r w:rsidRPr="00440F21">
        <w:rPr>
          <w:rFonts w:ascii="Times New Roman"/>
          <w:sz w:val="26"/>
          <w:lang w:val="en-GB"/>
        </w:rPr>
        <w:t xml:space="preserve"> a </w:t>
      </w:r>
      <w:r w:rsidR="00865671" w:rsidRPr="00440F21">
        <w:rPr>
          <w:rFonts w:ascii="Times New Roman"/>
          <w:sz w:val="26"/>
          <w:lang w:val="en-GB" w:eastAsia="zh-HK"/>
        </w:rPr>
        <w:t>minimum</w:t>
      </w:r>
      <w:r w:rsidRPr="00440F21">
        <w:rPr>
          <w:rFonts w:ascii="Times New Roman"/>
          <w:sz w:val="26"/>
          <w:lang w:val="en-GB"/>
        </w:rPr>
        <w:t xml:space="preserve"> period (usually three or six months)</w:t>
      </w:r>
      <w:r w:rsidR="00865671" w:rsidRPr="00440F21">
        <w:rPr>
          <w:rFonts w:ascii="Times New Roman"/>
          <w:sz w:val="26"/>
          <w:lang w:val="en-GB" w:eastAsia="zh-HK"/>
        </w:rPr>
        <w:t>,</w:t>
      </w:r>
      <w:r w:rsidRPr="00440F21">
        <w:rPr>
          <w:rFonts w:ascii="Times New Roman"/>
          <w:sz w:val="26"/>
          <w:lang w:val="en-GB"/>
        </w:rPr>
        <w:t xml:space="preserve"> </w:t>
      </w:r>
      <w:r w:rsidR="008E338A" w:rsidRPr="00440F21">
        <w:rPr>
          <w:rFonts w:ascii="Times New Roman"/>
          <w:sz w:val="26"/>
          <w:lang w:val="en-GB" w:eastAsia="zh-HK"/>
        </w:rPr>
        <w:t>renewal</w:t>
      </w:r>
      <w:r w:rsidRPr="00440F21">
        <w:rPr>
          <w:rFonts w:ascii="Times New Roman"/>
          <w:sz w:val="26"/>
          <w:lang w:val="en-GB"/>
        </w:rPr>
        <w:t xml:space="preserve"> premiums </w:t>
      </w:r>
      <w:r w:rsidR="00865671" w:rsidRPr="00440F21">
        <w:rPr>
          <w:rFonts w:ascii="Times New Roman"/>
          <w:sz w:val="26"/>
          <w:lang w:val="en-GB" w:eastAsia="zh-HK"/>
        </w:rPr>
        <w:t>will be</w:t>
      </w:r>
      <w:r w:rsidRPr="00440F21">
        <w:rPr>
          <w:rFonts w:ascii="Times New Roman"/>
          <w:sz w:val="26"/>
          <w:lang w:val="en-GB"/>
        </w:rPr>
        <w:t xml:space="preserve"> </w:t>
      </w:r>
      <w:r w:rsidRPr="00440F21">
        <w:rPr>
          <w:rFonts w:ascii="Times New Roman"/>
          <w:bCs/>
          <w:sz w:val="26"/>
          <w:lang w:val="en-GB"/>
        </w:rPr>
        <w:t>waived</w:t>
      </w:r>
      <w:r w:rsidRPr="00440F21">
        <w:rPr>
          <w:rFonts w:ascii="Times New Roman"/>
          <w:sz w:val="26"/>
          <w:lang w:val="en-GB"/>
        </w:rPr>
        <w:t xml:space="preserve">.  </w:t>
      </w:r>
      <w:r w:rsidR="00F96A5F" w:rsidRPr="00440F21">
        <w:rPr>
          <w:rFonts w:ascii="Times New Roman" w:eastAsia="SimSun"/>
          <w:sz w:val="26"/>
          <w:lang w:val="en-GB" w:eastAsia="zh-CN"/>
        </w:rPr>
        <w:t>Once started, w</w:t>
      </w:r>
      <w:r w:rsidR="00F96A5F" w:rsidRPr="00440F21">
        <w:rPr>
          <w:rFonts w:ascii="Times New Roman"/>
          <w:sz w:val="26"/>
          <w:lang w:val="en-GB"/>
        </w:rPr>
        <w:t>aivers will continue throughout the life of the policy until the disability ends.</w:t>
      </w:r>
      <w:r w:rsidR="00F96A5F" w:rsidRPr="00440F21">
        <w:rPr>
          <w:rFonts w:ascii="Times New Roman" w:eastAsia="SimSun"/>
          <w:sz w:val="26"/>
          <w:lang w:val="en-GB" w:eastAsia="zh-CN"/>
        </w:rPr>
        <w:t xml:space="preserve">  </w:t>
      </w:r>
      <w:r w:rsidRPr="00440F21">
        <w:rPr>
          <w:rFonts w:ascii="Times New Roman"/>
          <w:sz w:val="26"/>
          <w:lang w:val="en-GB"/>
        </w:rPr>
        <w:t xml:space="preserve">The original thinking behind </w:t>
      </w:r>
      <w:r w:rsidR="00145BDC" w:rsidRPr="00440F21">
        <w:rPr>
          <w:rFonts w:ascii="Times New Roman" w:eastAsia="SimSun"/>
          <w:sz w:val="26"/>
          <w:lang w:val="en-GB" w:eastAsia="zh-CN"/>
        </w:rPr>
        <w:t>Waiting Period</w:t>
      </w:r>
      <w:r w:rsidRPr="00440F21">
        <w:rPr>
          <w:rFonts w:ascii="Times New Roman"/>
          <w:sz w:val="26"/>
          <w:lang w:val="en-GB"/>
        </w:rPr>
        <w:t xml:space="preserve"> probably was that most people continue to receive salaries and wages for at least short periods of disablement and so can still afford to pay premiums.  But in fact some </w:t>
      </w:r>
      <w:r w:rsidR="008E338A" w:rsidRPr="00440F21">
        <w:rPr>
          <w:rFonts w:ascii="Times New Roman"/>
          <w:sz w:val="26"/>
          <w:lang w:val="en-GB" w:eastAsia="zh-HK"/>
        </w:rPr>
        <w:t>WP benefit riders</w:t>
      </w:r>
      <w:r w:rsidRPr="00440F21">
        <w:rPr>
          <w:rFonts w:ascii="Times New Roman"/>
          <w:sz w:val="26"/>
          <w:lang w:val="en-GB"/>
        </w:rPr>
        <w:t xml:space="preserve"> will </w:t>
      </w:r>
      <w:r w:rsidRPr="00440F21">
        <w:rPr>
          <w:rFonts w:ascii="Times New Roman"/>
          <w:i/>
          <w:iCs/>
          <w:sz w:val="26"/>
          <w:lang w:val="en-GB"/>
        </w:rPr>
        <w:t>refund</w:t>
      </w:r>
      <w:r w:rsidRPr="00440F21">
        <w:rPr>
          <w:rFonts w:ascii="Times New Roman"/>
          <w:sz w:val="26"/>
          <w:lang w:val="en-GB"/>
        </w:rPr>
        <w:t xml:space="preserve"> premiums </w:t>
      </w:r>
      <w:r w:rsidR="008E338A" w:rsidRPr="00440F21">
        <w:rPr>
          <w:rFonts w:ascii="Times New Roman"/>
          <w:sz w:val="26"/>
          <w:lang w:val="en-GB" w:eastAsia="zh-HK"/>
        </w:rPr>
        <w:t xml:space="preserve">which have been </w:t>
      </w:r>
      <w:r w:rsidRPr="00440F21">
        <w:rPr>
          <w:rFonts w:ascii="Times New Roman"/>
          <w:sz w:val="26"/>
          <w:lang w:val="en-GB"/>
        </w:rPr>
        <w:t>paid during th</w:t>
      </w:r>
      <w:r w:rsidR="008E338A" w:rsidRPr="00440F21">
        <w:rPr>
          <w:rFonts w:ascii="Times New Roman"/>
          <w:sz w:val="26"/>
          <w:lang w:val="en-GB" w:eastAsia="zh-HK"/>
        </w:rPr>
        <w:t>e</w:t>
      </w:r>
      <w:r w:rsidRPr="00440F21">
        <w:rPr>
          <w:rFonts w:ascii="Times New Roman"/>
          <w:sz w:val="26"/>
          <w:lang w:val="en-GB"/>
        </w:rPr>
        <w:t xml:space="preserve"> waiting period if the disablement extends beyond the waiting period</w:t>
      </w:r>
      <w:r w:rsidR="00B733B2" w:rsidRPr="00440F21">
        <w:rPr>
          <w:rFonts w:ascii="Times New Roman"/>
          <w:sz w:val="26"/>
          <w:lang w:val="en-GB" w:eastAsia="zh-HK"/>
        </w:rPr>
        <w:t>, in which case the waiting period is</w:t>
      </w:r>
      <w:r w:rsidRPr="00440F21">
        <w:rPr>
          <w:rFonts w:ascii="Times New Roman"/>
          <w:sz w:val="26"/>
          <w:lang w:val="en-GB"/>
        </w:rPr>
        <w:t xml:space="preserve"> a kind of "</w:t>
      </w:r>
      <w:r w:rsidRPr="00440F21">
        <w:rPr>
          <w:rFonts w:ascii="Times New Roman"/>
          <w:i/>
          <w:iCs/>
          <w:sz w:val="26"/>
          <w:lang w:val="en-GB"/>
        </w:rPr>
        <w:t>time franchise</w:t>
      </w:r>
      <w:r w:rsidRPr="00440F21">
        <w:rPr>
          <w:rFonts w:ascii="Times New Roman"/>
          <w:sz w:val="26"/>
          <w:lang w:val="en-GB"/>
        </w:rPr>
        <w:t>".</w:t>
      </w:r>
      <w:r w:rsidR="004F68C9" w:rsidRPr="00440F21">
        <w:rPr>
          <w:rFonts w:ascii="Times New Roman"/>
          <w:sz w:val="26"/>
          <w:lang w:val="en-GB"/>
        </w:rPr>
        <w:t xml:space="preserve">  </w:t>
      </w:r>
      <w:r w:rsidR="00145BDC" w:rsidRPr="00440F21">
        <w:rPr>
          <w:rFonts w:ascii="Times New Roman" w:eastAsia="SimSun"/>
          <w:sz w:val="26"/>
          <w:lang w:val="en-GB" w:eastAsia="zh-CN"/>
        </w:rPr>
        <w:t>(</w:t>
      </w:r>
      <w:r w:rsidR="004F68C9" w:rsidRPr="00440F21">
        <w:rPr>
          <w:rFonts w:ascii="Times New Roman"/>
          <w:sz w:val="26"/>
          <w:lang w:val="en-GB"/>
        </w:rPr>
        <w:t>For illustrations of franchise, please read Chapter 3 of the Principles and Practice of Insurance Examination Study Notes.</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rPr>
      </w:pPr>
    </w:p>
    <w:p w:rsidR="005100B9" w:rsidRPr="00440F21" w:rsidRDefault="008D084C"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sz w:val="26"/>
          <w:lang w:val="en-GB"/>
        </w:rPr>
        <w:br w:type="page"/>
      </w:r>
      <w:r w:rsidR="005100B9" w:rsidRPr="00440F21">
        <w:rPr>
          <w:rFonts w:ascii="Times New Roman"/>
          <w:sz w:val="26"/>
          <w:lang w:val="en-GB"/>
        </w:rPr>
        <w:lastRenderedPageBreak/>
        <w:tab/>
        <w:t>(b)</w:t>
      </w:r>
      <w:r w:rsidR="005100B9" w:rsidRPr="00440F21">
        <w:rPr>
          <w:rFonts w:ascii="Times New Roman"/>
          <w:b/>
          <w:bCs/>
          <w:sz w:val="26"/>
          <w:lang w:val="en-GB"/>
        </w:rPr>
        <w:tab/>
        <w:t>Age limitation:</w:t>
      </w:r>
      <w:r w:rsidR="005100B9" w:rsidRPr="00440F21">
        <w:rPr>
          <w:rFonts w:ascii="Times New Roman"/>
          <w:sz w:val="26"/>
          <w:lang w:val="en-GB"/>
        </w:rPr>
        <w:t xml:space="preserve"> </w:t>
      </w:r>
      <w:r w:rsidR="000419FF" w:rsidRPr="00440F21">
        <w:rPr>
          <w:rFonts w:ascii="Times New Roman"/>
          <w:sz w:val="26"/>
          <w:lang w:val="en-GB" w:eastAsia="zh-HK"/>
        </w:rPr>
        <w:t xml:space="preserve">usually </w:t>
      </w:r>
      <w:r w:rsidR="005100B9" w:rsidRPr="00440F21">
        <w:rPr>
          <w:rFonts w:ascii="Times New Roman"/>
          <w:sz w:val="26"/>
          <w:lang w:val="en-GB"/>
        </w:rPr>
        <w:t>waiv</w:t>
      </w:r>
      <w:r w:rsidR="000419FF" w:rsidRPr="00440F21">
        <w:rPr>
          <w:rFonts w:ascii="Times New Roman"/>
          <w:sz w:val="26"/>
          <w:lang w:val="en-GB" w:eastAsia="zh-HK"/>
        </w:rPr>
        <w:t>er</w:t>
      </w:r>
      <w:r w:rsidR="005100B9" w:rsidRPr="00440F21">
        <w:rPr>
          <w:rFonts w:ascii="Times New Roman"/>
          <w:sz w:val="26"/>
          <w:lang w:val="en-GB"/>
        </w:rPr>
        <w:t xml:space="preserve">s </w:t>
      </w:r>
      <w:r w:rsidR="000419FF" w:rsidRPr="00440F21">
        <w:rPr>
          <w:rFonts w:ascii="Times New Roman"/>
          <w:sz w:val="26"/>
          <w:lang w:val="en-GB" w:eastAsia="zh-HK"/>
        </w:rPr>
        <w:t>are</w:t>
      </w:r>
      <w:r w:rsidR="005100B9" w:rsidRPr="00440F21">
        <w:rPr>
          <w:rFonts w:ascii="Times New Roman"/>
          <w:sz w:val="26"/>
          <w:lang w:val="en-GB"/>
        </w:rPr>
        <w:t xml:space="preserve"> only </w:t>
      </w:r>
      <w:r w:rsidR="000419FF" w:rsidRPr="00440F21">
        <w:rPr>
          <w:rFonts w:ascii="Times New Roman"/>
          <w:sz w:val="26"/>
          <w:lang w:val="en-GB" w:eastAsia="zh-HK"/>
        </w:rPr>
        <w:t>available to cover disabilities which begin during a specified age range, such as</w:t>
      </w:r>
      <w:r w:rsidR="00F30694">
        <w:rPr>
          <w:rFonts w:ascii="Times New Roman" w:eastAsia="SimSun" w:hint="eastAsia"/>
          <w:sz w:val="26"/>
          <w:lang w:val="en-GB" w:eastAsia="zh-CN"/>
        </w:rPr>
        <w:t xml:space="preserve"> the</w:t>
      </w:r>
      <w:r w:rsidR="00F30694" w:rsidRPr="00F30694">
        <w:rPr>
          <w:rFonts w:ascii="Times New Roman" w:eastAsia="SimSun" w:hint="eastAsia"/>
          <w:bCs/>
          <w:sz w:val="26"/>
          <w:lang w:val="en-GB" w:eastAsia="zh-CN"/>
        </w:rPr>
        <w:t xml:space="preserve"> age range</w:t>
      </w:r>
      <w:r w:rsidR="0091589F" w:rsidRPr="0091589F">
        <w:rPr>
          <w:rFonts w:ascii="Times New Roman" w:eastAsia="SimSun"/>
          <w:bCs/>
          <w:sz w:val="26"/>
          <w:lang w:val="en-GB" w:eastAsia="zh-CN"/>
        </w:rPr>
        <w:t xml:space="preserve"> </w:t>
      </w:r>
      <w:r w:rsidR="0091589F" w:rsidRPr="00F943B7">
        <w:rPr>
          <w:rFonts w:ascii="Times New Roman" w:eastAsia="新細明體" w:hint="eastAsia"/>
          <w:bCs/>
          <w:sz w:val="26"/>
          <w:lang w:val="en-GB" w:eastAsia="zh-HK"/>
        </w:rPr>
        <w:t xml:space="preserve">of </w:t>
      </w:r>
      <w:r w:rsidR="0091589F" w:rsidRPr="0091589F">
        <w:rPr>
          <w:rFonts w:ascii="Times New Roman" w:eastAsia="SimSun"/>
          <w:bCs/>
          <w:sz w:val="26"/>
          <w:lang w:val="en-GB" w:eastAsia="zh-CN"/>
        </w:rPr>
        <w:t>15 - 65</w:t>
      </w:r>
      <w:r w:rsidR="005100B9" w:rsidRPr="00440F21">
        <w:rPr>
          <w:rFonts w:ascii="Times New Roman"/>
          <w:sz w:val="26"/>
          <w:lang w:val="en-GB"/>
        </w:rPr>
        <w:t>.</w:t>
      </w:r>
    </w:p>
    <w:p w:rsidR="005100B9" w:rsidRPr="0037746D" w:rsidRDefault="005100B9" w:rsidP="0037746D">
      <w:pPr>
        <w:pStyle w:val="23"/>
        <w:shd w:val="clear" w:color="auto" w:fill="FFFFFF"/>
        <w:spacing w:line="240" w:lineRule="exact"/>
        <w:ind w:right="-6"/>
        <w:rPr>
          <w:spacing w:val="0"/>
        </w:rPr>
      </w:pPr>
    </w:p>
    <w:p w:rsidR="005100B9"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sz w:val="26"/>
          <w:lang w:val="en-GB"/>
        </w:rPr>
        <w:tab/>
        <w:t>(c)</w:t>
      </w:r>
      <w:r w:rsidRPr="00440F21">
        <w:rPr>
          <w:rFonts w:ascii="Times New Roman"/>
          <w:b/>
          <w:bCs/>
          <w:sz w:val="26"/>
          <w:lang w:val="en-GB"/>
        </w:rPr>
        <w:tab/>
        <w:t>Premium frequency</w:t>
      </w:r>
      <w:r w:rsidRPr="00440F21">
        <w:rPr>
          <w:rFonts w:ascii="Times New Roman"/>
          <w:b/>
          <w:sz w:val="26"/>
          <w:lang w:val="en-GB"/>
        </w:rPr>
        <w:t>:</w:t>
      </w:r>
      <w:r w:rsidRPr="00440F21">
        <w:rPr>
          <w:rFonts w:ascii="Times New Roman"/>
          <w:sz w:val="26"/>
          <w:lang w:val="en-GB"/>
        </w:rPr>
        <w:t xml:space="preserve"> differing practices exist as to what mode of premium payment is assumed when premiums are being waived.</w:t>
      </w:r>
      <w:r w:rsidR="00CD6996" w:rsidRPr="00440F21">
        <w:rPr>
          <w:rFonts w:ascii="Times New Roman"/>
          <w:sz w:val="26"/>
          <w:lang w:val="en-GB"/>
        </w:rPr>
        <w:t xml:space="preserve"> </w:t>
      </w:r>
      <w:r w:rsidRPr="00440F21">
        <w:rPr>
          <w:rFonts w:ascii="Times New Roman"/>
          <w:sz w:val="26"/>
          <w:lang w:val="en-GB"/>
        </w:rPr>
        <w:t xml:space="preserve"> For example, if premiums are being waived on a monthly basis, the insured person who recovers, say, 25 days after a premium has been waived would have to resume premium payments the following month.</w:t>
      </w:r>
      <w:r w:rsidR="00CD6996" w:rsidRPr="00440F21">
        <w:rPr>
          <w:rFonts w:ascii="Times New Roman"/>
          <w:sz w:val="26"/>
          <w:lang w:val="en-GB"/>
        </w:rPr>
        <w:t xml:space="preserve"> </w:t>
      </w:r>
      <w:r w:rsidRPr="00440F21">
        <w:rPr>
          <w:rFonts w:ascii="Times New Roman"/>
          <w:sz w:val="26"/>
          <w:lang w:val="en-GB"/>
        </w:rPr>
        <w:t xml:space="preserve"> On the other hand, if premiums are being waived on an annual basis, his recovery after, say, 2 months would result in a waiver of premiums for an additional 10 months while he is no longer disabled, unless </w:t>
      </w:r>
      <w:r w:rsidR="00353DEA" w:rsidRPr="00440F21">
        <w:rPr>
          <w:rFonts w:ascii="Times New Roman"/>
          <w:sz w:val="26"/>
          <w:lang w:val="en-GB"/>
        </w:rPr>
        <w:t xml:space="preserve">some </w:t>
      </w:r>
      <w:r w:rsidRPr="00440F21">
        <w:rPr>
          <w:rFonts w:ascii="Times New Roman"/>
          <w:sz w:val="26"/>
          <w:lang w:val="en-GB"/>
        </w:rPr>
        <w:t xml:space="preserve">adjustments are made. </w:t>
      </w:r>
      <w:r w:rsidR="000547A1">
        <w:rPr>
          <w:rFonts w:ascii="Times New Roman" w:eastAsia="SimSun" w:hint="eastAsia"/>
          <w:sz w:val="26"/>
          <w:lang w:val="en-GB" w:eastAsia="zh-CN"/>
        </w:rPr>
        <w:t xml:space="preserve"> </w:t>
      </w:r>
      <w:r w:rsidRPr="00440F21">
        <w:rPr>
          <w:rFonts w:ascii="Times New Roman"/>
          <w:sz w:val="26"/>
          <w:lang w:val="en-GB"/>
        </w:rPr>
        <w:t xml:space="preserve">In </w:t>
      </w:r>
      <w:r w:rsidR="0091589F">
        <w:rPr>
          <w:rFonts w:ascii="Times New Roman" w:hint="eastAsia"/>
          <w:sz w:val="26"/>
          <w:lang w:val="en-GB" w:eastAsia="zh-HK"/>
        </w:rPr>
        <w:t>view of such an undesirable situation</w:t>
      </w:r>
      <w:r w:rsidRPr="00440F21">
        <w:rPr>
          <w:rFonts w:ascii="Times New Roman"/>
          <w:sz w:val="26"/>
          <w:lang w:val="en-GB"/>
        </w:rPr>
        <w:t xml:space="preserve">, </w:t>
      </w:r>
      <w:r w:rsidR="000547A1">
        <w:rPr>
          <w:rFonts w:ascii="Times New Roman" w:eastAsia="SimSun" w:hint="eastAsia"/>
          <w:sz w:val="26"/>
          <w:lang w:val="en-GB" w:eastAsia="zh-CN"/>
        </w:rPr>
        <w:t xml:space="preserve">some </w:t>
      </w:r>
      <w:r w:rsidRPr="00440F21">
        <w:rPr>
          <w:rFonts w:ascii="Times New Roman"/>
          <w:sz w:val="26"/>
          <w:lang w:val="en-GB"/>
        </w:rPr>
        <w:t>polic</w:t>
      </w:r>
      <w:r w:rsidR="000547A1">
        <w:rPr>
          <w:rFonts w:ascii="Times New Roman" w:eastAsia="SimSun" w:hint="eastAsia"/>
          <w:sz w:val="26"/>
          <w:lang w:val="en-GB" w:eastAsia="zh-CN"/>
        </w:rPr>
        <w:t>ies</w:t>
      </w:r>
      <w:r w:rsidRPr="00440F21">
        <w:rPr>
          <w:rFonts w:ascii="Times New Roman"/>
          <w:sz w:val="26"/>
          <w:lang w:val="en-GB"/>
        </w:rPr>
        <w:t xml:space="preserve"> </w:t>
      </w:r>
      <w:r w:rsidR="000547A1">
        <w:rPr>
          <w:rFonts w:ascii="Times New Roman" w:eastAsia="SimSun" w:hint="eastAsia"/>
          <w:sz w:val="26"/>
          <w:lang w:val="en-GB" w:eastAsia="zh-CN"/>
        </w:rPr>
        <w:t>provide</w:t>
      </w:r>
      <w:r w:rsidRPr="00440F21">
        <w:rPr>
          <w:rFonts w:ascii="Times New Roman"/>
          <w:sz w:val="26"/>
          <w:lang w:val="en-GB"/>
        </w:rPr>
        <w:t xml:space="preserve"> that an annual premium-paying mode will automatically switch to a monthly mode for the purpose</w:t>
      </w:r>
      <w:r w:rsidR="00EC3BFD" w:rsidRPr="00440F21">
        <w:rPr>
          <w:rFonts w:ascii="Times New Roman"/>
          <w:sz w:val="26"/>
          <w:lang w:val="en-GB" w:eastAsia="zh-HK"/>
        </w:rPr>
        <w:t>s</w:t>
      </w:r>
      <w:r w:rsidRPr="00440F21">
        <w:rPr>
          <w:rFonts w:ascii="Times New Roman"/>
          <w:sz w:val="26"/>
          <w:lang w:val="en-GB"/>
        </w:rPr>
        <w:t xml:space="preserve"> of premium waiver</w:t>
      </w:r>
      <w:r w:rsidR="00EC3BFD" w:rsidRPr="00440F21">
        <w:rPr>
          <w:rFonts w:ascii="Times New Roman"/>
          <w:sz w:val="26"/>
          <w:lang w:val="en-GB" w:eastAsia="zh-HK"/>
        </w:rPr>
        <w:t>s</w:t>
      </w:r>
      <w:r w:rsidRPr="00440F21">
        <w:rPr>
          <w:rFonts w:ascii="Times New Roman"/>
          <w:sz w:val="26"/>
          <w:lang w:val="en-GB"/>
        </w:rPr>
        <w:t xml:space="preserve">. </w:t>
      </w:r>
      <w:r w:rsidR="00CD6996" w:rsidRPr="00440F21">
        <w:rPr>
          <w:rFonts w:ascii="Times New Roman"/>
          <w:sz w:val="26"/>
          <w:lang w:val="en-GB"/>
        </w:rPr>
        <w:t xml:space="preserve"> </w:t>
      </w:r>
      <w:r w:rsidRPr="00440F21">
        <w:rPr>
          <w:rFonts w:ascii="Times New Roman"/>
          <w:sz w:val="26"/>
          <w:lang w:val="en-GB"/>
        </w:rPr>
        <w:t xml:space="preserve">Alternatively changes </w:t>
      </w:r>
      <w:r w:rsidR="00EC3BFD" w:rsidRPr="00440F21">
        <w:rPr>
          <w:rFonts w:ascii="Times New Roman"/>
          <w:sz w:val="26"/>
          <w:lang w:val="en-GB" w:eastAsia="zh-HK"/>
        </w:rPr>
        <w:t>to</w:t>
      </w:r>
      <w:r w:rsidRPr="00440F21">
        <w:rPr>
          <w:rFonts w:ascii="Times New Roman"/>
          <w:sz w:val="26"/>
          <w:lang w:val="en-GB"/>
        </w:rPr>
        <w:t xml:space="preserve"> the frequency of premium payments during disability periods are expressly disallowed.</w:t>
      </w:r>
    </w:p>
    <w:p w:rsidR="005100B9" w:rsidRPr="00440F21" w:rsidRDefault="005100B9" w:rsidP="000D1AFE">
      <w:pPr>
        <w:shd w:val="clear" w:color="auto" w:fill="FFFFFF"/>
        <w:tabs>
          <w:tab w:val="left" w:pos="-720"/>
          <w:tab w:val="left" w:pos="0"/>
          <w:tab w:val="left" w:pos="720"/>
        </w:tabs>
        <w:suppressAutoHyphens/>
        <w:spacing w:line="200" w:lineRule="exact"/>
        <w:ind w:left="1440" w:right="-6"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sz w:val="26"/>
          <w:lang w:val="en-GB"/>
        </w:rPr>
        <w:tab/>
        <w:t>(d)</w:t>
      </w:r>
      <w:r w:rsidRPr="00440F21">
        <w:rPr>
          <w:rFonts w:ascii="Times New Roman"/>
          <w:b/>
          <w:bCs/>
          <w:sz w:val="26"/>
          <w:lang w:val="en-GB"/>
        </w:rPr>
        <w:tab/>
        <w:t>Exclusions:</w:t>
      </w:r>
      <w:r w:rsidRPr="00440F21">
        <w:rPr>
          <w:rFonts w:ascii="Times New Roman"/>
          <w:sz w:val="26"/>
          <w:lang w:val="en-GB"/>
        </w:rPr>
        <w:t xml:space="preserve"> the cover given by this rider is similar to personal accident or medical insurance, so it normally carries some similar </w:t>
      </w:r>
      <w:proofErr w:type="gramStart"/>
      <w:r w:rsidRPr="00440F21">
        <w:rPr>
          <w:rFonts w:ascii="Times New Roman"/>
          <w:b/>
          <w:bCs/>
          <w:sz w:val="26"/>
          <w:lang w:val="en-GB"/>
        </w:rPr>
        <w:t>exclusions</w:t>
      </w:r>
      <w:proofErr w:type="gramEnd"/>
      <w:r w:rsidRPr="00440F21">
        <w:rPr>
          <w:rFonts w:ascii="Times New Roman"/>
          <w:sz w:val="26"/>
          <w:lang w:val="en-GB"/>
        </w:rPr>
        <w:t>, such as:</w:t>
      </w:r>
    </w:p>
    <w:p w:rsidR="004D18CB" w:rsidRPr="00440F21" w:rsidRDefault="004D18CB" w:rsidP="000D1AFE">
      <w:pPr>
        <w:shd w:val="clear" w:color="auto" w:fill="FFFFFF"/>
        <w:tabs>
          <w:tab w:val="left" w:pos="-720"/>
          <w:tab w:val="left" w:pos="0"/>
          <w:tab w:val="left" w:pos="720"/>
        </w:tabs>
        <w:suppressAutoHyphens/>
        <w:spacing w:line="200" w:lineRule="exact"/>
        <w:ind w:left="1440" w:right="-6"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2160" w:right="-3" w:hanging="720"/>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i/>
          <w:iCs/>
          <w:sz w:val="26"/>
          <w:lang w:val="en-GB"/>
        </w:rPr>
        <w:tab/>
      </w:r>
      <w:proofErr w:type="gramStart"/>
      <w:r w:rsidRPr="00440F21">
        <w:rPr>
          <w:rFonts w:ascii="Times New Roman"/>
          <w:i/>
          <w:iCs/>
          <w:sz w:val="26"/>
          <w:lang w:val="en-GB"/>
        </w:rPr>
        <w:t>intentional</w:t>
      </w:r>
      <w:proofErr w:type="gramEnd"/>
      <w:r w:rsidRPr="00440F21">
        <w:rPr>
          <w:rFonts w:ascii="Times New Roman"/>
          <w:i/>
          <w:iCs/>
          <w:sz w:val="26"/>
          <w:lang w:val="en-GB"/>
        </w:rPr>
        <w:t xml:space="preserve"> </w:t>
      </w:r>
      <w:r w:rsidRPr="00440F21">
        <w:rPr>
          <w:rFonts w:ascii="Times New Roman"/>
          <w:sz w:val="26"/>
          <w:lang w:val="en-GB"/>
        </w:rPr>
        <w:t>self-inflicted injuries;</w:t>
      </w:r>
    </w:p>
    <w:p w:rsidR="005100B9" w:rsidRPr="00440F21" w:rsidRDefault="005100B9" w:rsidP="000D1AFE">
      <w:pPr>
        <w:shd w:val="clear" w:color="auto" w:fill="FFFFFF"/>
        <w:tabs>
          <w:tab w:val="left" w:pos="-720"/>
          <w:tab w:val="left" w:pos="0"/>
          <w:tab w:val="left" w:pos="720"/>
        </w:tabs>
        <w:suppressAutoHyphens/>
        <w:spacing w:line="200" w:lineRule="exact"/>
        <w:ind w:left="1440" w:right="-6"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2160" w:right="-3" w:hanging="720"/>
        <w:jc w:val="both"/>
        <w:rPr>
          <w:rFonts w:ascii="Times New Roman"/>
          <w:sz w:val="26"/>
          <w:lang w:val="en-GB"/>
        </w:rPr>
      </w:pPr>
      <w:r w:rsidRPr="00440F21">
        <w:rPr>
          <w:rFonts w:ascii="Times New Roman"/>
          <w:sz w:val="26"/>
          <w:lang w:val="en-GB"/>
        </w:rPr>
        <w:t>(ii)</w:t>
      </w:r>
      <w:r w:rsidRPr="00440F21">
        <w:rPr>
          <w:rFonts w:ascii="Times New Roman"/>
          <w:sz w:val="26"/>
          <w:lang w:val="en-GB"/>
        </w:rPr>
        <w:tab/>
      </w:r>
      <w:proofErr w:type="gramStart"/>
      <w:r w:rsidRPr="00440F21">
        <w:rPr>
          <w:rFonts w:ascii="Times New Roman"/>
          <w:sz w:val="26"/>
          <w:lang w:val="en-GB"/>
        </w:rPr>
        <w:t>injuries</w:t>
      </w:r>
      <w:proofErr w:type="gramEnd"/>
      <w:r w:rsidRPr="00440F21">
        <w:rPr>
          <w:rFonts w:ascii="Times New Roman"/>
          <w:sz w:val="26"/>
          <w:lang w:val="en-GB"/>
        </w:rPr>
        <w:t xml:space="preserve"> sustained whilst engaging in </w:t>
      </w:r>
      <w:r w:rsidRPr="00440F21">
        <w:rPr>
          <w:rFonts w:ascii="Times New Roman"/>
          <w:i/>
          <w:iCs/>
          <w:sz w:val="26"/>
          <w:lang w:val="en-GB"/>
        </w:rPr>
        <w:t>criminal activities</w:t>
      </w:r>
      <w:r w:rsidRPr="00440F21">
        <w:rPr>
          <w:rFonts w:ascii="Times New Roman"/>
          <w:sz w:val="26"/>
          <w:lang w:val="en-GB"/>
        </w:rPr>
        <w:t>;</w:t>
      </w:r>
    </w:p>
    <w:p w:rsidR="00795D0E" w:rsidRPr="00440F21" w:rsidRDefault="00795D0E" w:rsidP="000D1AFE">
      <w:pPr>
        <w:shd w:val="clear" w:color="auto" w:fill="FFFFFF"/>
        <w:tabs>
          <w:tab w:val="left" w:pos="-720"/>
          <w:tab w:val="left" w:pos="0"/>
          <w:tab w:val="left" w:pos="720"/>
        </w:tabs>
        <w:suppressAutoHyphens/>
        <w:spacing w:line="200" w:lineRule="exact"/>
        <w:ind w:left="1440" w:right="-6"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2160" w:right="-3" w:hanging="720"/>
        <w:jc w:val="both"/>
        <w:rPr>
          <w:rFonts w:ascii="Times New Roman"/>
          <w:sz w:val="26"/>
          <w:lang w:val="en-GB"/>
        </w:rPr>
      </w:pPr>
      <w:r w:rsidRPr="00440F21">
        <w:rPr>
          <w:rFonts w:ascii="Times New Roman"/>
          <w:sz w:val="26"/>
          <w:lang w:val="en-GB"/>
        </w:rPr>
        <w:t>(iii)</w:t>
      </w:r>
      <w:r w:rsidRPr="00440F21">
        <w:rPr>
          <w:rFonts w:ascii="Times New Roman"/>
          <w:i/>
          <w:iCs/>
          <w:sz w:val="26"/>
          <w:lang w:val="en-GB"/>
        </w:rPr>
        <w:tab/>
      </w:r>
      <w:proofErr w:type="gramStart"/>
      <w:r w:rsidRPr="00440F21">
        <w:rPr>
          <w:rFonts w:ascii="Times New Roman"/>
          <w:i/>
          <w:iCs/>
          <w:sz w:val="26"/>
          <w:lang w:val="en-GB"/>
        </w:rPr>
        <w:t>pre-existing</w:t>
      </w:r>
      <w:proofErr w:type="gramEnd"/>
      <w:r w:rsidRPr="00440F21">
        <w:rPr>
          <w:rFonts w:ascii="Times New Roman"/>
          <w:sz w:val="26"/>
          <w:lang w:val="en-GB"/>
        </w:rPr>
        <w:t xml:space="preserve"> conditions;</w:t>
      </w:r>
    </w:p>
    <w:p w:rsidR="005100B9" w:rsidRPr="00440F21" w:rsidRDefault="005100B9" w:rsidP="000D1AFE">
      <w:pPr>
        <w:shd w:val="clear" w:color="auto" w:fill="FFFFFF"/>
        <w:tabs>
          <w:tab w:val="left" w:pos="-720"/>
          <w:tab w:val="left" w:pos="0"/>
          <w:tab w:val="left" w:pos="720"/>
        </w:tabs>
        <w:suppressAutoHyphens/>
        <w:spacing w:line="240" w:lineRule="exact"/>
        <w:ind w:left="1440" w:right="-6"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2160" w:right="-3" w:hanging="720"/>
        <w:jc w:val="both"/>
        <w:rPr>
          <w:rFonts w:ascii="Times New Roman"/>
          <w:sz w:val="26"/>
          <w:lang w:val="en-GB"/>
        </w:rPr>
      </w:pPr>
      <w:r w:rsidRPr="00440F21">
        <w:rPr>
          <w:rFonts w:ascii="Times New Roman"/>
          <w:sz w:val="26"/>
          <w:lang w:val="en-GB"/>
        </w:rPr>
        <w:t>(iv)</w:t>
      </w:r>
      <w:r w:rsidRPr="00440F21">
        <w:rPr>
          <w:rFonts w:ascii="Times New Roman"/>
          <w:sz w:val="26"/>
          <w:lang w:val="en-GB"/>
        </w:rPr>
        <w:tab/>
      </w:r>
      <w:proofErr w:type="gramStart"/>
      <w:r w:rsidRPr="00440F21">
        <w:rPr>
          <w:rFonts w:ascii="Times New Roman"/>
          <w:sz w:val="26"/>
          <w:lang w:val="en-GB"/>
        </w:rPr>
        <w:t>injuries</w:t>
      </w:r>
      <w:proofErr w:type="gramEnd"/>
      <w:r w:rsidRPr="00440F21">
        <w:rPr>
          <w:rFonts w:ascii="Times New Roman"/>
          <w:sz w:val="26"/>
          <w:lang w:val="en-GB"/>
        </w:rPr>
        <w:t xml:space="preserve"> resulting from </w:t>
      </w:r>
      <w:r w:rsidRPr="00440F21">
        <w:rPr>
          <w:rFonts w:ascii="Times New Roman"/>
          <w:i/>
          <w:iCs/>
          <w:sz w:val="26"/>
          <w:lang w:val="en-GB"/>
        </w:rPr>
        <w:t>war</w:t>
      </w:r>
      <w:r w:rsidRPr="00440F21">
        <w:rPr>
          <w:rFonts w:ascii="Times New Roman"/>
          <w:sz w:val="26"/>
          <w:lang w:val="en-GB"/>
        </w:rPr>
        <w:t xml:space="preserve"> while the </w:t>
      </w:r>
      <w:proofErr w:type="spellStart"/>
      <w:r w:rsidRPr="00440F21">
        <w:rPr>
          <w:rFonts w:ascii="Times New Roman"/>
          <w:sz w:val="26"/>
          <w:lang w:val="en-GB"/>
        </w:rPr>
        <w:t>policyowner</w:t>
      </w:r>
      <w:proofErr w:type="spellEnd"/>
      <w:r w:rsidRPr="00440F21">
        <w:rPr>
          <w:rFonts w:ascii="Times New Roman"/>
          <w:sz w:val="26"/>
          <w:lang w:val="en-GB"/>
        </w:rPr>
        <w:t>-insured is in military service.</w:t>
      </w:r>
    </w:p>
    <w:p w:rsidR="005100B9" w:rsidRPr="00440F21" w:rsidRDefault="005100B9" w:rsidP="0037746D">
      <w:pPr>
        <w:pStyle w:val="23"/>
        <w:shd w:val="clear" w:color="auto" w:fill="FFFFFF"/>
        <w:spacing w:line="240" w:lineRule="exact"/>
        <w:ind w:right="-6"/>
        <w:rPr>
          <w:spacing w:val="0"/>
        </w:rPr>
      </w:pPr>
      <w:r w:rsidRPr="00440F21">
        <w:rPr>
          <w:spacing w:val="0"/>
        </w:rPr>
        <w:tab/>
      </w:r>
    </w:p>
    <w:p w:rsidR="005100B9" w:rsidRPr="00440F21" w:rsidRDefault="005100B9" w:rsidP="000D1AFE">
      <w:pPr>
        <w:shd w:val="clear" w:color="auto" w:fill="FFFFFF"/>
        <w:tabs>
          <w:tab w:val="left" w:pos="-720"/>
        </w:tabs>
        <w:suppressAutoHyphens/>
        <w:ind w:right="-3"/>
        <w:jc w:val="both"/>
        <w:rPr>
          <w:rFonts w:ascii="Times New Roman"/>
          <w:b/>
          <w:bCs/>
          <w:sz w:val="26"/>
          <w:lang w:val="en-GB"/>
        </w:rPr>
      </w:pPr>
      <w:r w:rsidRPr="00440F21">
        <w:rPr>
          <w:rFonts w:ascii="Times New Roman"/>
          <w:b/>
          <w:bCs/>
          <w:sz w:val="26"/>
          <w:lang w:val="en-GB"/>
        </w:rPr>
        <w:tab/>
        <w:t>3.1.2</w:t>
      </w:r>
      <w:r w:rsidRPr="00440F21">
        <w:rPr>
          <w:rFonts w:ascii="Times New Roman"/>
          <w:b/>
          <w:bCs/>
          <w:sz w:val="26"/>
          <w:lang w:val="en-GB"/>
        </w:rPr>
        <w:tab/>
        <w:t>Disability Income</w:t>
      </w:r>
    </w:p>
    <w:p w:rsidR="005100B9" w:rsidRPr="0037746D" w:rsidRDefault="005100B9" w:rsidP="0037746D">
      <w:pPr>
        <w:pStyle w:val="23"/>
        <w:shd w:val="clear" w:color="auto" w:fill="FFFFFF"/>
        <w:spacing w:line="240" w:lineRule="exact"/>
        <w:ind w:right="-6"/>
        <w:rPr>
          <w:spacing w:val="0"/>
        </w:rPr>
      </w:pPr>
    </w:p>
    <w:p w:rsidR="005100B9" w:rsidRPr="00440F21" w:rsidRDefault="005100B9" w:rsidP="000D1AFE">
      <w:pPr>
        <w:shd w:val="clear" w:color="auto" w:fill="FFFFFF"/>
        <w:tabs>
          <w:tab w:val="left" w:pos="-720"/>
          <w:tab w:val="left" w:pos="0"/>
        </w:tabs>
        <w:suppressAutoHyphens/>
        <w:ind w:left="720" w:right="-3"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Whereas </w:t>
      </w:r>
      <w:r w:rsidR="00C01758" w:rsidRPr="00440F21">
        <w:rPr>
          <w:rFonts w:ascii="Times New Roman"/>
          <w:sz w:val="26"/>
          <w:lang w:val="en-GB" w:eastAsia="zh-HK"/>
        </w:rPr>
        <w:t>a</w:t>
      </w:r>
      <w:r w:rsidRPr="00440F21">
        <w:rPr>
          <w:rFonts w:ascii="Times New Roman"/>
          <w:sz w:val="26"/>
          <w:lang w:val="en-GB"/>
        </w:rPr>
        <w:t xml:space="preserve"> WP rider gives relief from </w:t>
      </w:r>
      <w:r w:rsidRPr="00440F21">
        <w:rPr>
          <w:rFonts w:ascii="Times New Roman"/>
          <w:i/>
          <w:iCs/>
          <w:sz w:val="26"/>
          <w:lang w:val="en-GB"/>
        </w:rPr>
        <w:t>expenditure</w:t>
      </w:r>
      <w:r w:rsidRPr="00440F21">
        <w:rPr>
          <w:rFonts w:ascii="Times New Roman"/>
          <w:sz w:val="26"/>
          <w:lang w:val="en-GB"/>
        </w:rPr>
        <w:t xml:space="preserve"> during </w:t>
      </w:r>
      <w:r w:rsidRPr="00440F21">
        <w:rPr>
          <w:rFonts w:ascii="Times New Roman"/>
          <w:bCs/>
          <w:sz w:val="26"/>
          <w:lang w:val="en-GB"/>
        </w:rPr>
        <w:t>total disability</w:t>
      </w:r>
      <w:r w:rsidRPr="00440F21">
        <w:rPr>
          <w:rFonts w:ascii="Times New Roman"/>
          <w:sz w:val="26"/>
          <w:lang w:val="en-GB"/>
        </w:rPr>
        <w:t xml:space="preserve">, </w:t>
      </w:r>
      <w:r w:rsidR="008510DA" w:rsidRPr="00440F21">
        <w:rPr>
          <w:rFonts w:ascii="Times New Roman"/>
          <w:sz w:val="26"/>
          <w:lang w:val="en-GB" w:eastAsia="zh-HK"/>
        </w:rPr>
        <w:t>a</w:t>
      </w:r>
      <w:r w:rsidRPr="00440F21">
        <w:rPr>
          <w:rFonts w:ascii="Times New Roman"/>
          <w:sz w:val="26"/>
          <w:lang w:val="en-GB"/>
        </w:rPr>
        <w:t xml:space="preserve"> </w:t>
      </w:r>
      <w:r w:rsidRPr="00440F21">
        <w:rPr>
          <w:rFonts w:ascii="Times New Roman"/>
          <w:bCs/>
          <w:sz w:val="26"/>
          <w:lang w:val="en-GB"/>
        </w:rPr>
        <w:t xml:space="preserve">Disability Income </w:t>
      </w:r>
      <w:r w:rsidRPr="00440F21">
        <w:rPr>
          <w:rFonts w:ascii="Times New Roman"/>
          <w:sz w:val="26"/>
          <w:lang w:val="en-GB"/>
        </w:rPr>
        <w:t xml:space="preserve">rider (as the name suggests) provides an </w:t>
      </w:r>
      <w:r w:rsidRPr="00440F21">
        <w:rPr>
          <w:rFonts w:ascii="Times New Roman"/>
          <w:i/>
          <w:iCs/>
          <w:sz w:val="26"/>
          <w:lang w:val="en-GB"/>
        </w:rPr>
        <w:t>income</w:t>
      </w:r>
      <w:r w:rsidRPr="00440F21">
        <w:rPr>
          <w:rFonts w:ascii="Times New Roman"/>
          <w:sz w:val="26"/>
          <w:lang w:val="en-GB"/>
        </w:rPr>
        <w:t xml:space="preserve"> during periods of </w:t>
      </w:r>
      <w:r w:rsidR="00CA69DB" w:rsidRPr="00440F21">
        <w:rPr>
          <w:rFonts w:ascii="Times New Roman"/>
          <w:sz w:val="26"/>
          <w:lang w:val="en-GB" w:eastAsia="zh-HK"/>
        </w:rPr>
        <w:t xml:space="preserve">total </w:t>
      </w:r>
      <w:r w:rsidRPr="00440F21">
        <w:rPr>
          <w:rFonts w:ascii="Times New Roman"/>
          <w:bCs/>
          <w:sz w:val="26"/>
          <w:lang w:val="en-GB"/>
        </w:rPr>
        <w:t>disability</w:t>
      </w:r>
      <w:r w:rsidRPr="00440F21">
        <w:rPr>
          <w:rFonts w:ascii="Times New Roman"/>
          <w:sz w:val="26"/>
          <w:lang w:val="en-GB"/>
        </w:rPr>
        <w:t xml:space="preserve">.  Again, </w:t>
      </w:r>
      <w:r w:rsidR="00C01758" w:rsidRPr="00440F21">
        <w:rPr>
          <w:rFonts w:ascii="Times New Roman"/>
          <w:sz w:val="26"/>
          <w:lang w:val="en-GB"/>
        </w:rPr>
        <w:t>a Disability Income</w:t>
      </w:r>
      <w:r w:rsidRPr="00440F21">
        <w:rPr>
          <w:rFonts w:ascii="Times New Roman"/>
          <w:sz w:val="26"/>
          <w:lang w:val="en-GB"/>
        </w:rPr>
        <w:t xml:space="preserve"> rider may be added to virtually all types of life insurance.</w:t>
      </w:r>
    </w:p>
    <w:p w:rsidR="005100B9" w:rsidRPr="00440F21" w:rsidRDefault="005100B9" w:rsidP="0037746D">
      <w:pPr>
        <w:shd w:val="clear" w:color="auto" w:fill="FFFFFF"/>
        <w:tabs>
          <w:tab w:val="left" w:pos="-720"/>
          <w:tab w:val="left" w:pos="0"/>
        </w:tabs>
        <w:suppressAutoHyphens/>
        <w:spacing w:line="200" w:lineRule="exact"/>
        <w:ind w:left="720" w:right="-6" w:hanging="720"/>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Chars="300" w:left="720" w:right="-3" w:firstLineChars="280" w:firstLine="728"/>
        <w:jc w:val="both"/>
        <w:rPr>
          <w:rFonts w:ascii="Times New Roman"/>
          <w:sz w:val="26"/>
          <w:lang w:val="en-GB"/>
        </w:rPr>
      </w:pPr>
      <w:r w:rsidRPr="00440F21">
        <w:rPr>
          <w:rFonts w:ascii="Times New Roman"/>
          <w:sz w:val="26"/>
          <w:lang w:val="en-GB"/>
        </w:rPr>
        <w:t>The usual provisions o</w:t>
      </w:r>
      <w:r w:rsidR="007D701F" w:rsidRPr="00440F21">
        <w:rPr>
          <w:rFonts w:ascii="Times New Roman"/>
          <w:sz w:val="26"/>
          <w:lang w:val="en-GB" w:eastAsia="zh-HK"/>
        </w:rPr>
        <w:t>f</w:t>
      </w:r>
      <w:r w:rsidRPr="00440F21">
        <w:rPr>
          <w:rFonts w:ascii="Times New Roman"/>
          <w:sz w:val="26"/>
          <w:lang w:val="en-GB"/>
        </w:rPr>
        <w:t xml:space="preserve"> this rider </w:t>
      </w:r>
      <w:r w:rsidR="007D701F" w:rsidRPr="00440F21">
        <w:rPr>
          <w:rFonts w:ascii="Times New Roman"/>
          <w:sz w:val="26"/>
          <w:lang w:val="en-GB" w:eastAsia="zh-HK"/>
        </w:rPr>
        <w:t>include</w:t>
      </w:r>
      <w:r w:rsidRPr="00440F21">
        <w:rPr>
          <w:rFonts w:ascii="Times New Roman"/>
          <w:sz w:val="26"/>
          <w:lang w:val="en-GB"/>
        </w:rPr>
        <w:t>:</w:t>
      </w:r>
    </w:p>
    <w:p w:rsidR="005100B9" w:rsidRPr="00440F21" w:rsidRDefault="005100B9" w:rsidP="0037746D">
      <w:pPr>
        <w:shd w:val="clear" w:color="auto" w:fill="FFFFFF"/>
        <w:tabs>
          <w:tab w:val="center" w:pos="4513"/>
        </w:tabs>
        <w:suppressAutoHyphens/>
        <w:spacing w:line="200" w:lineRule="exact"/>
        <w:ind w:right="-6"/>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720"/>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t>Definition:</w:t>
      </w:r>
      <w:r w:rsidRPr="00440F21">
        <w:rPr>
          <w:rFonts w:ascii="Times New Roman"/>
          <w:i/>
          <w:iCs/>
          <w:sz w:val="26"/>
          <w:lang w:val="en-GB"/>
        </w:rPr>
        <w:t xml:space="preserve"> </w:t>
      </w:r>
      <w:r w:rsidR="00CA69DB" w:rsidRPr="00440F21">
        <w:rPr>
          <w:rFonts w:ascii="Times New Roman"/>
          <w:sz w:val="26"/>
          <w:lang w:val="en-GB"/>
        </w:rPr>
        <w:t>“Total Disability”</w:t>
      </w:r>
      <w:r w:rsidR="00CA69DB" w:rsidRPr="00440F21">
        <w:rPr>
          <w:rFonts w:ascii="Times New Roman"/>
          <w:sz w:val="26"/>
          <w:lang w:val="en-GB" w:eastAsia="zh-HK"/>
        </w:rPr>
        <w:t xml:space="preserve"> is defined in the manner as does</w:t>
      </w:r>
      <w:r w:rsidR="00CA69DB" w:rsidRPr="00440F21">
        <w:rPr>
          <w:rFonts w:ascii="Times New Roman"/>
          <w:sz w:val="26"/>
          <w:lang w:val="en-GB"/>
        </w:rPr>
        <w:t xml:space="preserve"> a WP Benefit Rider</w:t>
      </w:r>
      <w:r w:rsidR="00CA69DB" w:rsidRPr="00440F21">
        <w:rPr>
          <w:rFonts w:ascii="Times New Roman"/>
          <w:sz w:val="26"/>
          <w:lang w:val="en-GB" w:eastAsia="zh-HK"/>
        </w:rPr>
        <w:t xml:space="preserve"> (see </w:t>
      </w:r>
      <w:r w:rsidR="00CA69DB" w:rsidRPr="00440F21">
        <w:rPr>
          <w:rFonts w:ascii="Times New Roman"/>
          <w:b/>
          <w:sz w:val="26"/>
          <w:lang w:val="en-GB"/>
        </w:rPr>
        <w:t>3.1.1</w:t>
      </w:r>
      <w:r w:rsidR="00CA69DB" w:rsidRPr="00440F21">
        <w:rPr>
          <w:rFonts w:ascii="Times New Roman"/>
          <w:sz w:val="26"/>
          <w:lang w:val="en-GB" w:eastAsia="zh-HK"/>
        </w:rPr>
        <w:t xml:space="preserve"> above)</w:t>
      </w:r>
      <w:r w:rsidRPr="00440F21">
        <w:rPr>
          <w:rFonts w:ascii="Times New Roman"/>
          <w:sz w:val="26"/>
          <w:lang w:val="en-GB"/>
        </w:rPr>
        <w:t>.</w:t>
      </w:r>
    </w:p>
    <w:p w:rsidR="005100B9" w:rsidRPr="00440F21" w:rsidRDefault="005100B9" w:rsidP="0037746D">
      <w:pPr>
        <w:shd w:val="clear" w:color="auto" w:fill="FFFFFF"/>
        <w:tabs>
          <w:tab w:val="left" w:pos="-720"/>
          <w:tab w:val="left" w:pos="0"/>
          <w:tab w:val="left" w:pos="720"/>
        </w:tabs>
        <w:suppressAutoHyphens/>
        <w:spacing w:line="200" w:lineRule="exact"/>
        <w:ind w:left="1440" w:right="-6" w:hanging="720"/>
        <w:jc w:val="both"/>
        <w:rPr>
          <w:rFonts w:ascii="Times New Roman"/>
          <w:sz w:val="26"/>
          <w:lang w:val="en-GB"/>
        </w:rPr>
      </w:pPr>
    </w:p>
    <w:p w:rsidR="002D1645"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eastAsia="zh-HK"/>
        </w:rPr>
      </w:pPr>
      <w:r w:rsidRPr="00440F21">
        <w:rPr>
          <w:rFonts w:ascii="Times New Roman"/>
          <w:sz w:val="26"/>
          <w:lang w:val="en-GB"/>
        </w:rPr>
        <w:tab/>
        <w:t>(b)</w:t>
      </w:r>
      <w:r w:rsidRPr="00440F21">
        <w:rPr>
          <w:rFonts w:ascii="Times New Roman"/>
          <w:b/>
          <w:bCs/>
          <w:sz w:val="26"/>
          <w:lang w:val="en-GB"/>
        </w:rPr>
        <w:tab/>
      </w:r>
      <w:r w:rsidR="00C03531" w:rsidRPr="00440F21">
        <w:rPr>
          <w:rFonts w:ascii="Times New Roman"/>
          <w:b/>
          <w:bCs/>
          <w:sz w:val="26"/>
          <w:lang w:val="en-GB" w:eastAsia="zh-HK"/>
        </w:rPr>
        <w:t>Amount payable</w:t>
      </w:r>
      <w:r w:rsidRPr="00440F21">
        <w:rPr>
          <w:rFonts w:ascii="Times New Roman"/>
          <w:b/>
          <w:bCs/>
          <w:sz w:val="26"/>
          <w:lang w:val="en-GB"/>
        </w:rPr>
        <w:t>:</w:t>
      </w:r>
      <w:r w:rsidRPr="00440F21">
        <w:rPr>
          <w:rFonts w:ascii="Times New Roman"/>
          <w:sz w:val="26"/>
          <w:lang w:val="en-GB"/>
        </w:rPr>
        <w:t xml:space="preserve"> t</w:t>
      </w:r>
      <w:r w:rsidR="00FA49D9" w:rsidRPr="00440F21">
        <w:rPr>
          <w:rFonts w:ascii="Times New Roman"/>
          <w:sz w:val="26"/>
          <w:lang w:val="en-GB" w:eastAsia="zh-HK"/>
        </w:rPr>
        <w:t xml:space="preserve">wo </w:t>
      </w:r>
      <w:r w:rsidR="00C03531" w:rsidRPr="00440F21">
        <w:rPr>
          <w:rFonts w:ascii="Times New Roman"/>
          <w:sz w:val="26"/>
          <w:lang w:val="en-GB" w:eastAsia="zh-HK"/>
        </w:rPr>
        <w:t xml:space="preserve">alternative </w:t>
      </w:r>
      <w:r w:rsidR="00FA49D9" w:rsidRPr="00440F21">
        <w:rPr>
          <w:rFonts w:ascii="Times New Roman"/>
          <w:sz w:val="26"/>
          <w:lang w:val="en-GB" w:eastAsia="zh-HK"/>
        </w:rPr>
        <w:t xml:space="preserve">methods are used to establish </w:t>
      </w:r>
      <w:r w:rsidR="00F746B7" w:rsidRPr="00440F21">
        <w:rPr>
          <w:rFonts w:ascii="Times New Roman"/>
          <w:sz w:val="26"/>
          <w:lang w:val="en-GB" w:eastAsia="zh-HK"/>
        </w:rPr>
        <w:t xml:space="preserve">the </w:t>
      </w:r>
      <w:r w:rsidR="00FA49D9" w:rsidRPr="00440F21">
        <w:rPr>
          <w:rFonts w:ascii="Times New Roman"/>
          <w:sz w:val="26"/>
          <w:lang w:val="en-GB" w:eastAsia="zh-HK"/>
        </w:rPr>
        <w:t xml:space="preserve">amount of disability income to be paid: an income formula and a flat benefit amount.  A typical group disability income policy adopts an income formula, </w:t>
      </w:r>
      <w:r w:rsidR="00F746B7" w:rsidRPr="00440F21">
        <w:rPr>
          <w:rFonts w:ascii="Times New Roman"/>
          <w:sz w:val="26"/>
          <w:lang w:val="en-GB" w:eastAsia="zh-HK"/>
        </w:rPr>
        <w:t xml:space="preserve">which expresses </w:t>
      </w:r>
      <w:r w:rsidR="00FA49D9" w:rsidRPr="00440F21">
        <w:rPr>
          <w:rFonts w:ascii="Times New Roman"/>
          <w:sz w:val="26"/>
          <w:lang w:val="en-GB" w:eastAsia="zh-HK"/>
        </w:rPr>
        <w:t>the income amount as a percentage of the insured member’s pre-disability earnings</w:t>
      </w:r>
      <w:r w:rsidR="00F746B7" w:rsidRPr="00440F21">
        <w:rPr>
          <w:rFonts w:ascii="Times New Roman"/>
          <w:sz w:val="26"/>
          <w:lang w:val="en-GB" w:eastAsia="zh-HK"/>
        </w:rPr>
        <w:t>, less the amount of any disability income benefit he receives from another source.  Where a flat benefit amount is payable, no regard is to be paid to any other income benefits the insured member receives.</w:t>
      </w:r>
    </w:p>
    <w:p w:rsidR="005100B9" w:rsidRPr="00440F21" w:rsidRDefault="002D1645"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sz w:val="26"/>
          <w:lang w:val="en-GB" w:eastAsia="zh-HK"/>
        </w:rPr>
        <w:br w:type="page"/>
      </w:r>
      <w:r w:rsidR="005100B9" w:rsidRPr="00440F21">
        <w:rPr>
          <w:rFonts w:ascii="Times New Roman"/>
          <w:sz w:val="26"/>
          <w:lang w:val="en-GB"/>
        </w:rPr>
        <w:lastRenderedPageBreak/>
        <w:tab/>
        <w:t>(c)</w:t>
      </w:r>
      <w:r w:rsidR="005100B9" w:rsidRPr="00440F21">
        <w:rPr>
          <w:rFonts w:ascii="Times New Roman"/>
          <w:b/>
          <w:bCs/>
          <w:sz w:val="26"/>
          <w:lang w:val="en-GB"/>
        </w:rPr>
        <w:tab/>
        <w:t>Waiting period</w:t>
      </w:r>
      <w:r w:rsidR="005100B9" w:rsidRPr="00440F21">
        <w:rPr>
          <w:rFonts w:ascii="Times New Roman"/>
          <w:b/>
          <w:sz w:val="26"/>
          <w:lang w:val="en-GB"/>
        </w:rPr>
        <w:t>:</w:t>
      </w:r>
      <w:r w:rsidR="005100B9" w:rsidRPr="00440F21">
        <w:rPr>
          <w:rFonts w:ascii="Times New Roman"/>
          <w:sz w:val="26"/>
          <w:lang w:val="en-GB"/>
        </w:rPr>
        <w:t xml:space="preserve"> similar in concept to that applicable with the WP rider, but the period varies from one to six months.</w:t>
      </w:r>
    </w:p>
    <w:p w:rsidR="005100B9"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sz w:val="26"/>
          <w:lang w:val="en-GB"/>
        </w:rPr>
        <w:tab/>
        <w:t>(d)</w:t>
      </w:r>
      <w:r w:rsidRPr="00440F21">
        <w:rPr>
          <w:rFonts w:ascii="Times New Roman"/>
          <w:b/>
          <w:bCs/>
          <w:sz w:val="26"/>
          <w:lang w:val="en-GB"/>
        </w:rPr>
        <w:tab/>
        <w:t>Not a loan or an advance payment</w:t>
      </w:r>
      <w:r w:rsidRPr="00440F21">
        <w:rPr>
          <w:rFonts w:ascii="Times New Roman"/>
          <w:b/>
          <w:sz w:val="26"/>
          <w:lang w:val="en-GB"/>
        </w:rPr>
        <w:t>:</w:t>
      </w:r>
      <w:r w:rsidRPr="00440F21">
        <w:rPr>
          <w:rFonts w:ascii="Times New Roman"/>
          <w:sz w:val="26"/>
          <w:lang w:val="en-GB"/>
        </w:rPr>
        <w:t xml:space="preserve"> the </w:t>
      </w:r>
      <w:r w:rsidR="00A2150C" w:rsidRPr="00440F21">
        <w:rPr>
          <w:rFonts w:ascii="Times New Roman" w:eastAsia="SimSun"/>
          <w:sz w:val="26"/>
          <w:lang w:val="en-GB" w:eastAsia="zh-CN"/>
        </w:rPr>
        <w:t xml:space="preserve">basic </w:t>
      </w:r>
      <w:r w:rsidRPr="00440F21">
        <w:rPr>
          <w:rFonts w:ascii="Times New Roman"/>
          <w:sz w:val="26"/>
          <w:lang w:val="en-GB"/>
        </w:rPr>
        <w:t>policy remains in full force during t</w:t>
      </w:r>
      <w:r w:rsidR="00CA69DB" w:rsidRPr="00440F21">
        <w:rPr>
          <w:rFonts w:ascii="Times New Roman"/>
          <w:sz w:val="26"/>
          <w:lang w:val="en-GB" w:eastAsia="zh-HK"/>
        </w:rPr>
        <w:t>otal</w:t>
      </w:r>
      <w:r w:rsidRPr="00440F21">
        <w:rPr>
          <w:rFonts w:ascii="Times New Roman"/>
          <w:sz w:val="26"/>
          <w:lang w:val="en-GB"/>
        </w:rPr>
        <w:t xml:space="preserve"> disability </w:t>
      </w:r>
      <w:r w:rsidR="00EB098C" w:rsidRPr="00440F21">
        <w:rPr>
          <w:rFonts w:ascii="Times New Roman"/>
          <w:sz w:val="26"/>
          <w:lang w:val="en-GB" w:eastAsia="zh-HK"/>
        </w:rPr>
        <w:t>so that if</w:t>
      </w:r>
      <w:r w:rsidRPr="00440F21">
        <w:rPr>
          <w:rFonts w:ascii="Times New Roman"/>
          <w:sz w:val="26"/>
          <w:lang w:val="en-GB"/>
        </w:rPr>
        <w:t xml:space="preserve"> death occur</w:t>
      </w:r>
      <w:r w:rsidR="00EB098C" w:rsidRPr="00440F21">
        <w:rPr>
          <w:rFonts w:ascii="Times New Roman"/>
          <w:sz w:val="26"/>
          <w:lang w:val="en-GB"/>
        </w:rPr>
        <w:t>s</w:t>
      </w:r>
      <w:r w:rsidRPr="00440F21">
        <w:rPr>
          <w:rFonts w:ascii="Times New Roman"/>
          <w:sz w:val="26"/>
          <w:lang w:val="en-GB"/>
        </w:rPr>
        <w:t xml:space="preserve"> during a period of </w:t>
      </w:r>
      <w:r w:rsidR="00CA69DB" w:rsidRPr="00440F21">
        <w:rPr>
          <w:rFonts w:ascii="Times New Roman"/>
          <w:sz w:val="26"/>
          <w:lang w:val="en-GB"/>
        </w:rPr>
        <w:t xml:space="preserve">total </w:t>
      </w:r>
      <w:r w:rsidRPr="00440F21">
        <w:rPr>
          <w:rFonts w:ascii="Times New Roman"/>
          <w:sz w:val="26"/>
          <w:lang w:val="en-GB"/>
        </w:rPr>
        <w:t>disability the face amount</w:t>
      </w:r>
      <w:r w:rsidR="00A2150C" w:rsidRPr="00440F21">
        <w:rPr>
          <w:rFonts w:ascii="Times New Roman" w:eastAsia="SimSun"/>
          <w:sz w:val="26"/>
          <w:lang w:val="en-GB" w:eastAsia="zh-CN"/>
        </w:rPr>
        <w:t xml:space="preserve"> of the basic policy</w:t>
      </w:r>
      <w:r w:rsidRPr="00440F21">
        <w:rPr>
          <w:rFonts w:ascii="Times New Roman"/>
          <w:sz w:val="26"/>
          <w:lang w:val="en-GB"/>
        </w:rPr>
        <w:t xml:space="preserve"> is payable</w:t>
      </w:r>
      <w:r w:rsidR="009560BE" w:rsidRPr="00440F21">
        <w:rPr>
          <w:rFonts w:ascii="Times New Roman"/>
          <w:sz w:val="26"/>
          <w:lang w:val="en-GB"/>
        </w:rPr>
        <w:t xml:space="preserve"> in addition to any</w:t>
      </w:r>
      <w:r w:rsidRPr="00440F21">
        <w:rPr>
          <w:rFonts w:ascii="Times New Roman"/>
          <w:sz w:val="26"/>
          <w:lang w:val="en-GB"/>
        </w:rPr>
        <w:t xml:space="preserve"> income benefits </w:t>
      </w:r>
      <w:r w:rsidR="009560BE" w:rsidRPr="00440F21">
        <w:rPr>
          <w:rFonts w:ascii="Times New Roman"/>
          <w:sz w:val="26"/>
          <w:lang w:val="en-GB"/>
        </w:rPr>
        <w:t>paid or payable</w:t>
      </w:r>
      <w:r w:rsidRPr="00440F21">
        <w:rPr>
          <w:rFonts w:ascii="Times New Roman"/>
          <w:sz w:val="26"/>
          <w:lang w:val="en-GB"/>
        </w:rPr>
        <w:t>.)</w:t>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p>
    <w:p w:rsidR="00912DDF" w:rsidRPr="00440F21" w:rsidRDefault="00912DDF" w:rsidP="000D1AFE">
      <w:pPr>
        <w:shd w:val="clear" w:color="auto" w:fill="FFFFFF"/>
        <w:tabs>
          <w:tab w:val="left" w:pos="-720"/>
        </w:tabs>
        <w:suppressAutoHyphens/>
        <w:ind w:left="720" w:right="-3"/>
        <w:jc w:val="both"/>
        <w:rPr>
          <w:rFonts w:ascii="Times New Roman"/>
          <w:sz w:val="26"/>
          <w:lang w:val="en-GB"/>
        </w:rPr>
      </w:pPr>
    </w:p>
    <w:p w:rsidR="005100B9" w:rsidRPr="00440F21" w:rsidRDefault="005100B9" w:rsidP="000D1AFE">
      <w:pPr>
        <w:shd w:val="clear" w:color="auto" w:fill="FFFFFF"/>
        <w:tabs>
          <w:tab w:val="left" w:pos="-720"/>
        </w:tabs>
        <w:suppressAutoHyphens/>
        <w:ind w:right="-3"/>
        <w:jc w:val="both"/>
        <w:rPr>
          <w:rFonts w:ascii="Times New Roman"/>
          <w:sz w:val="28"/>
          <w:szCs w:val="28"/>
          <w:lang w:val="en-GB"/>
        </w:rPr>
      </w:pPr>
      <w:r w:rsidRPr="00440F21">
        <w:rPr>
          <w:rFonts w:ascii="Times New Roman"/>
          <w:b/>
          <w:bCs/>
          <w:sz w:val="28"/>
          <w:szCs w:val="28"/>
          <w:lang w:val="en-GB"/>
        </w:rPr>
        <w:t>3.2</w:t>
      </w:r>
      <w:r w:rsidRPr="00440F21">
        <w:rPr>
          <w:rFonts w:ascii="Times New Roman"/>
          <w:b/>
          <w:bCs/>
          <w:sz w:val="28"/>
          <w:szCs w:val="28"/>
          <w:lang w:val="en-GB"/>
        </w:rPr>
        <w:tab/>
        <w:t>ACCIDENT BENEFITS</w:t>
      </w:r>
    </w:p>
    <w:p w:rsidR="005100B9" w:rsidRPr="00440F21" w:rsidRDefault="005100B9" w:rsidP="000D1AFE">
      <w:pPr>
        <w:shd w:val="clear" w:color="auto" w:fill="FFFFFF"/>
        <w:tabs>
          <w:tab w:val="left" w:pos="-720"/>
        </w:tabs>
        <w:suppressAutoHyphens/>
        <w:ind w:right="-3"/>
        <w:jc w:val="both"/>
        <w:rPr>
          <w:rFonts w:ascii="Times New Roman"/>
          <w:sz w:val="26"/>
          <w:lang w:val="en-GB"/>
        </w:rPr>
      </w:pPr>
    </w:p>
    <w:p w:rsidR="005100B9" w:rsidRPr="00440F21" w:rsidRDefault="005100B9" w:rsidP="000D1AFE">
      <w:pPr>
        <w:shd w:val="clear" w:color="auto" w:fill="FFFFFF"/>
        <w:tabs>
          <w:tab w:val="left" w:pos="-720"/>
        </w:tabs>
        <w:suppressAutoHyphens/>
        <w:ind w:right="-3"/>
        <w:jc w:val="both"/>
        <w:rPr>
          <w:rFonts w:ascii="Times New Roman"/>
          <w:sz w:val="26"/>
          <w:lang w:val="en-GB"/>
        </w:rPr>
      </w:pPr>
      <w:r w:rsidRPr="00440F21">
        <w:rPr>
          <w:rFonts w:ascii="Times New Roman"/>
          <w:sz w:val="26"/>
          <w:lang w:val="en-GB"/>
        </w:rPr>
        <w:tab/>
        <w:t xml:space="preserve">Accident benefits that are commonly added to any kind of life insurance policy relate to </w:t>
      </w:r>
      <w:r w:rsidRPr="00440F21">
        <w:rPr>
          <w:rFonts w:ascii="Times New Roman"/>
          <w:i/>
          <w:iCs/>
          <w:sz w:val="26"/>
          <w:lang w:val="en-GB"/>
        </w:rPr>
        <w:t>accidental death</w:t>
      </w:r>
      <w:r w:rsidRPr="00440F21">
        <w:rPr>
          <w:rFonts w:ascii="Times New Roman"/>
          <w:sz w:val="26"/>
          <w:lang w:val="en-GB"/>
        </w:rPr>
        <w:t xml:space="preserve"> and </w:t>
      </w:r>
      <w:r w:rsidRPr="00440F21">
        <w:rPr>
          <w:rFonts w:ascii="Times New Roman"/>
          <w:i/>
          <w:iCs/>
          <w:sz w:val="26"/>
          <w:lang w:val="en-GB"/>
        </w:rPr>
        <w:t>dismemberment</w:t>
      </w:r>
      <w:r w:rsidRPr="00440F21">
        <w:rPr>
          <w:rFonts w:ascii="Times New Roman"/>
          <w:sz w:val="26"/>
          <w:lang w:val="en-GB"/>
        </w:rPr>
        <w:t xml:space="preserve">.  Frequently they are combined in a single rider, known as </w:t>
      </w:r>
      <w:r w:rsidR="003A307B" w:rsidRPr="00440F21">
        <w:rPr>
          <w:rFonts w:ascii="Times New Roman"/>
          <w:sz w:val="26"/>
          <w:lang w:val="en-GB" w:eastAsia="zh-HK"/>
        </w:rPr>
        <w:t>an</w:t>
      </w:r>
      <w:r w:rsidRPr="00440F21">
        <w:rPr>
          <w:rFonts w:ascii="Times New Roman"/>
          <w:sz w:val="26"/>
          <w:lang w:val="en-GB"/>
        </w:rPr>
        <w:t xml:space="preserve"> </w:t>
      </w:r>
      <w:r w:rsidRPr="00440F21">
        <w:rPr>
          <w:rFonts w:ascii="Times New Roman"/>
          <w:b/>
          <w:bCs/>
          <w:sz w:val="26"/>
          <w:lang w:val="en-GB"/>
        </w:rPr>
        <w:t>Accidental Death and Dismemberment (AD&amp;D) Rider</w:t>
      </w:r>
      <w:r w:rsidRPr="00440F21">
        <w:rPr>
          <w:rFonts w:ascii="Times New Roman"/>
          <w:sz w:val="26"/>
          <w:lang w:val="en-GB"/>
        </w:rPr>
        <w:t>.</w:t>
      </w:r>
    </w:p>
    <w:p w:rsidR="002D1645" w:rsidRPr="00440F21" w:rsidRDefault="002D1645" w:rsidP="000D1AFE">
      <w:pPr>
        <w:shd w:val="clear" w:color="auto" w:fill="FFFFFF"/>
        <w:tabs>
          <w:tab w:val="left" w:pos="-720"/>
        </w:tabs>
        <w:suppressAutoHyphens/>
        <w:ind w:right="-3" w:firstLine="720"/>
        <w:jc w:val="both"/>
        <w:rPr>
          <w:rFonts w:ascii="Times New Roman"/>
          <w:b/>
          <w:bCs/>
          <w:sz w:val="26"/>
          <w:lang w:val="en-GB"/>
        </w:rPr>
      </w:pPr>
    </w:p>
    <w:p w:rsidR="005100B9" w:rsidRPr="00440F21" w:rsidRDefault="005100B9" w:rsidP="000D1AFE">
      <w:pPr>
        <w:shd w:val="clear" w:color="auto" w:fill="FFFFFF"/>
        <w:tabs>
          <w:tab w:val="left" w:pos="-720"/>
        </w:tabs>
        <w:suppressAutoHyphens/>
        <w:ind w:right="-3" w:firstLine="720"/>
        <w:jc w:val="both"/>
        <w:rPr>
          <w:rFonts w:ascii="Times New Roman"/>
          <w:b/>
          <w:bCs/>
          <w:sz w:val="26"/>
          <w:lang w:val="en-GB"/>
        </w:rPr>
      </w:pPr>
      <w:r w:rsidRPr="00440F21">
        <w:rPr>
          <w:rFonts w:ascii="Times New Roman"/>
          <w:b/>
          <w:bCs/>
          <w:sz w:val="26"/>
          <w:lang w:val="en-GB"/>
        </w:rPr>
        <w:t>3.2.1</w:t>
      </w:r>
      <w:r w:rsidRPr="00440F21">
        <w:rPr>
          <w:rFonts w:ascii="Times New Roman"/>
          <w:b/>
          <w:bCs/>
          <w:sz w:val="26"/>
          <w:lang w:val="en-GB"/>
        </w:rPr>
        <w:tab/>
        <w:t>Accidental Death and Dismemberment</w:t>
      </w:r>
    </w:p>
    <w:p w:rsidR="005100B9" w:rsidRPr="00440F21" w:rsidRDefault="005100B9" w:rsidP="000D1AFE">
      <w:pPr>
        <w:shd w:val="clear" w:color="auto" w:fill="FFFFFF"/>
        <w:tabs>
          <w:tab w:val="left" w:pos="-720"/>
        </w:tabs>
        <w:suppressAutoHyphens/>
        <w:ind w:left="720" w:right="-3"/>
        <w:jc w:val="both"/>
        <w:rPr>
          <w:rFonts w:ascii="Times New Roman"/>
          <w:b/>
          <w:bCs/>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t>To consider these separately, although they are frequently combined:</w:t>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sz w:val="26"/>
          <w:lang w:val="en-GB"/>
        </w:rPr>
        <w:tab/>
        <w:t>(a)</w:t>
      </w:r>
      <w:r w:rsidRPr="00440F21">
        <w:rPr>
          <w:rFonts w:ascii="Times New Roman"/>
          <w:b/>
          <w:bCs/>
          <w:sz w:val="26"/>
          <w:lang w:val="en-GB"/>
        </w:rPr>
        <w:tab/>
        <w:t>Accidental death benefit (ADB)</w:t>
      </w:r>
      <w:r w:rsidRPr="00440F21">
        <w:rPr>
          <w:rFonts w:ascii="Times New Roman"/>
          <w:b/>
          <w:sz w:val="26"/>
          <w:lang w:val="en-GB"/>
        </w:rPr>
        <w:t>:</w:t>
      </w:r>
      <w:r w:rsidRPr="00440F21">
        <w:rPr>
          <w:rFonts w:ascii="Times New Roman"/>
          <w:sz w:val="26"/>
          <w:lang w:val="en-GB"/>
        </w:rPr>
        <w:t xml:space="preserve"> this normally undertakes to pay a benefit </w:t>
      </w:r>
      <w:r w:rsidRPr="00440F21">
        <w:rPr>
          <w:rFonts w:ascii="Times New Roman"/>
          <w:i/>
          <w:iCs/>
          <w:sz w:val="26"/>
          <w:lang w:val="en-GB"/>
        </w:rPr>
        <w:t>equal to the face amount</w:t>
      </w:r>
      <w:r w:rsidRPr="00440F21">
        <w:rPr>
          <w:rFonts w:ascii="Times New Roman"/>
          <w:sz w:val="26"/>
          <w:lang w:val="en-GB"/>
        </w:rPr>
        <w:t xml:space="preserve"> of the </w:t>
      </w:r>
      <w:r w:rsidR="0095207F" w:rsidRPr="00440F21">
        <w:rPr>
          <w:rFonts w:ascii="Times New Roman" w:eastAsia="SimSun"/>
          <w:sz w:val="26"/>
          <w:lang w:val="en-GB" w:eastAsia="zh-CN"/>
        </w:rPr>
        <w:t xml:space="preserve">basic </w:t>
      </w:r>
      <w:r w:rsidRPr="00440F21">
        <w:rPr>
          <w:rFonts w:ascii="Times New Roman"/>
          <w:sz w:val="26"/>
          <w:lang w:val="en-GB"/>
        </w:rPr>
        <w:t xml:space="preserve">policy as an </w:t>
      </w:r>
      <w:r w:rsidRPr="00440F21">
        <w:rPr>
          <w:rFonts w:ascii="Times New Roman"/>
          <w:b/>
          <w:bCs/>
          <w:sz w:val="26"/>
          <w:lang w:val="en-GB"/>
        </w:rPr>
        <w:t>additional</w:t>
      </w:r>
      <w:r w:rsidRPr="00440F21">
        <w:rPr>
          <w:rFonts w:ascii="Times New Roman"/>
          <w:sz w:val="26"/>
          <w:lang w:val="en-GB"/>
        </w:rPr>
        <w:t xml:space="preserve"> sum should death be caused by an </w:t>
      </w:r>
      <w:r w:rsidRPr="00440F21">
        <w:rPr>
          <w:rFonts w:ascii="Times New Roman"/>
          <w:i/>
          <w:iCs/>
          <w:sz w:val="26"/>
          <w:lang w:val="en-GB"/>
        </w:rPr>
        <w:t>accident</w:t>
      </w:r>
      <w:r w:rsidRPr="00440F21">
        <w:rPr>
          <w:rFonts w:ascii="Times New Roman"/>
          <w:sz w:val="26"/>
          <w:lang w:val="en-GB"/>
        </w:rPr>
        <w:t>.  The customary provisions are:</w:t>
      </w:r>
    </w:p>
    <w:p w:rsidR="005100B9"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suppressAutoHyphens/>
        <w:ind w:left="2160" w:right="-3"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death</w:t>
      </w:r>
      <w:proofErr w:type="gramEnd"/>
      <w:r w:rsidRPr="00440F21">
        <w:rPr>
          <w:rFonts w:ascii="Times New Roman"/>
          <w:sz w:val="26"/>
          <w:lang w:val="en-GB"/>
        </w:rPr>
        <w:t xml:space="preserve"> must </w:t>
      </w:r>
      <w:r w:rsidR="00790C62" w:rsidRPr="00440F21">
        <w:rPr>
          <w:rFonts w:ascii="Times New Roman"/>
          <w:sz w:val="26"/>
          <w:lang w:val="en-GB" w:eastAsia="zh-HK"/>
        </w:rPr>
        <w:t xml:space="preserve">have </w:t>
      </w:r>
      <w:r w:rsidRPr="00440F21">
        <w:rPr>
          <w:rFonts w:ascii="Times New Roman"/>
          <w:sz w:val="26"/>
          <w:lang w:val="en-GB"/>
        </w:rPr>
        <w:t>be</w:t>
      </w:r>
      <w:r w:rsidR="00790C62" w:rsidRPr="00440F21">
        <w:rPr>
          <w:rFonts w:ascii="Times New Roman"/>
          <w:sz w:val="26"/>
          <w:lang w:val="en-GB" w:eastAsia="zh-HK"/>
        </w:rPr>
        <w:t xml:space="preserve">en </w:t>
      </w:r>
      <w:r w:rsidRPr="00440F21">
        <w:rPr>
          <w:rFonts w:ascii="Times New Roman"/>
          <w:sz w:val="26"/>
          <w:lang w:val="en-GB"/>
        </w:rPr>
        <w:t xml:space="preserve"> caused </w:t>
      </w:r>
      <w:r w:rsidRPr="00440F21">
        <w:rPr>
          <w:rFonts w:ascii="Times New Roman"/>
          <w:b/>
          <w:bCs/>
          <w:sz w:val="26"/>
          <w:lang w:val="en-GB"/>
        </w:rPr>
        <w:t>directly and independently</w:t>
      </w:r>
      <w:r w:rsidRPr="00440F21">
        <w:rPr>
          <w:rFonts w:ascii="Times New Roman"/>
          <w:sz w:val="26"/>
          <w:lang w:val="en-GB"/>
        </w:rPr>
        <w:t xml:space="preserve"> of all other causes, by an </w:t>
      </w:r>
      <w:r w:rsidRPr="00440F21">
        <w:rPr>
          <w:rFonts w:ascii="Times New Roman"/>
          <w:i/>
          <w:iCs/>
          <w:sz w:val="26"/>
          <w:lang w:val="en-GB"/>
        </w:rPr>
        <w:t>accidental bodily injury</w:t>
      </w:r>
      <w:r w:rsidR="00EB098C" w:rsidRPr="00440F21">
        <w:rPr>
          <w:rFonts w:ascii="Times New Roman"/>
          <w:sz w:val="26"/>
          <w:lang w:val="en-GB"/>
        </w:rPr>
        <w:t xml:space="preserve">, and </w:t>
      </w:r>
      <w:r w:rsidR="00790C62" w:rsidRPr="00440F21">
        <w:rPr>
          <w:rFonts w:ascii="Times New Roman"/>
          <w:sz w:val="26"/>
          <w:lang w:val="en-GB" w:eastAsia="zh-HK"/>
        </w:rPr>
        <w:t xml:space="preserve">have </w:t>
      </w:r>
      <w:r w:rsidR="00EB098C" w:rsidRPr="00440F21">
        <w:rPr>
          <w:rFonts w:ascii="Times New Roman"/>
          <w:sz w:val="26"/>
          <w:lang w:val="en-GB"/>
        </w:rPr>
        <w:t>occur</w:t>
      </w:r>
      <w:r w:rsidR="00790C62" w:rsidRPr="00440F21">
        <w:rPr>
          <w:rFonts w:ascii="Times New Roman"/>
          <w:sz w:val="26"/>
          <w:lang w:val="en-GB" w:eastAsia="zh-HK"/>
        </w:rPr>
        <w:t>red</w:t>
      </w:r>
      <w:r w:rsidR="00EB098C" w:rsidRPr="00440F21">
        <w:rPr>
          <w:rFonts w:ascii="Times New Roman"/>
          <w:sz w:val="26"/>
          <w:lang w:val="en-GB"/>
        </w:rPr>
        <w:t xml:space="preserve"> within</w:t>
      </w:r>
      <w:r w:rsidR="00790C62" w:rsidRPr="00440F21">
        <w:rPr>
          <w:rFonts w:ascii="Times New Roman"/>
          <w:sz w:val="26"/>
          <w:lang w:val="en-GB" w:eastAsia="zh-HK"/>
        </w:rPr>
        <w:t xml:space="preserve"> one year after that injury</w:t>
      </w:r>
      <w:r w:rsidRPr="00440F21">
        <w:rPr>
          <w:rFonts w:ascii="Times New Roman"/>
          <w:sz w:val="26"/>
          <w:lang w:val="en-GB"/>
        </w:rPr>
        <w:t>;</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1440"/>
        </w:tabs>
        <w:suppressAutoHyphens/>
        <w:ind w:left="2160" w:right="-3" w:hanging="2160"/>
        <w:jc w:val="both"/>
        <w:rPr>
          <w:rFonts w:ascii="Times New Roman"/>
          <w:sz w:val="26"/>
          <w:lang w:val="en-GB"/>
        </w:rPr>
      </w:pPr>
      <w:r w:rsidRPr="00440F21">
        <w:rPr>
          <w:rFonts w:ascii="Times New Roman"/>
          <w:sz w:val="26"/>
          <w:lang w:val="en-GB"/>
        </w:rPr>
        <w:tab/>
        <w:t>(ii)</w:t>
      </w:r>
      <w:r w:rsidRPr="00440F21">
        <w:rPr>
          <w:rFonts w:ascii="Times New Roman"/>
          <w:sz w:val="26"/>
          <w:lang w:val="en-GB"/>
        </w:rPr>
        <w:tab/>
      </w:r>
      <w:proofErr w:type="gramStart"/>
      <w:r w:rsidRPr="00440F21">
        <w:rPr>
          <w:rFonts w:ascii="Times New Roman"/>
          <w:sz w:val="26"/>
          <w:lang w:val="en-GB"/>
        </w:rPr>
        <w:t>customary</w:t>
      </w:r>
      <w:proofErr w:type="gramEnd"/>
      <w:r w:rsidRPr="00440F21">
        <w:rPr>
          <w:rFonts w:ascii="Times New Roman"/>
          <w:sz w:val="26"/>
          <w:lang w:val="en-GB"/>
        </w:rPr>
        <w:t xml:space="preserve"> personal accident insurance </w:t>
      </w:r>
      <w:r w:rsidRPr="00440F21">
        <w:rPr>
          <w:rFonts w:ascii="Times New Roman"/>
          <w:i/>
          <w:iCs/>
          <w:sz w:val="26"/>
          <w:lang w:val="en-GB"/>
        </w:rPr>
        <w:t>exclusions</w:t>
      </w:r>
      <w:r w:rsidRPr="00440F21">
        <w:rPr>
          <w:rFonts w:ascii="Times New Roman"/>
          <w:sz w:val="26"/>
          <w:lang w:val="en-GB"/>
        </w:rPr>
        <w:t xml:space="preserve"> apply, including:</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r>
      <w:r w:rsidRPr="00440F21">
        <w:rPr>
          <w:rFonts w:ascii="Times New Roman"/>
          <w:sz w:val="26"/>
          <w:lang w:val="en-GB"/>
        </w:rPr>
        <w:tab/>
        <w:t>(1)</w:t>
      </w:r>
      <w:r w:rsidRPr="00440F21">
        <w:rPr>
          <w:rFonts w:ascii="Times New Roman"/>
          <w:sz w:val="26"/>
          <w:lang w:val="en-GB"/>
        </w:rPr>
        <w:tab/>
      </w:r>
      <w:proofErr w:type="gramStart"/>
      <w:r w:rsidRPr="00440F21">
        <w:rPr>
          <w:rFonts w:ascii="Times New Roman"/>
          <w:sz w:val="26"/>
          <w:lang w:val="en-GB"/>
        </w:rPr>
        <w:t>intentional</w:t>
      </w:r>
      <w:proofErr w:type="gramEnd"/>
      <w:r w:rsidRPr="00440F21">
        <w:rPr>
          <w:rFonts w:ascii="Times New Roman"/>
          <w:sz w:val="26"/>
          <w:lang w:val="en-GB"/>
        </w:rPr>
        <w:t xml:space="preserve"> </w:t>
      </w:r>
      <w:r w:rsidRPr="00440F21">
        <w:rPr>
          <w:rFonts w:ascii="Times New Roman"/>
          <w:i/>
          <w:iCs/>
          <w:sz w:val="26"/>
          <w:lang w:val="en-GB"/>
        </w:rPr>
        <w:t>self-inflicted</w:t>
      </w:r>
      <w:r w:rsidRPr="00440F21">
        <w:rPr>
          <w:rFonts w:ascii="Times New Roman"/>
          <w:sz w:val="26"/>
          <w:lang w:val="en-GB"/>
        </w:rPr>
        <w:t xml:space="preserve"> injuries (</w:t>
      </w:r>
      <w:r w:rsidR="005D2464" w:rsidRPr="00440F21">
        <w:rPr>
          <w:rFonts w:ascii="Times New Roman" w:eastAsia="SimSun"/>
          <w:sz w:val="26"/>
          <w:lang w:val="en-GB" w:eastAsia="zh-CN"/>
        </w:rPr>
        <w:t>e.g.</w:t>
      </w:r>
      <w:r w:rsidRPr="00440F21">
        <w:rPr>
          <w:rFonts w:ascii="Times New Roman"/>
          <w:sz w:val="26"/>
          <w:lang w:val="en-GB"/>
        </w:rPr>
        <w:t xml:space="preserve"> </w:t>
      </w:r>
      <w:r w:rsidR="007543A6" w:rsidRPr="00440F21">
        <w:rPr>
          <w:rFonts w:ascii="Times New Roman"/>
          <w:sz w:val="26"/>
          <w:lang w:val="en-GB"/>
        </w:rPr>
        <w:t xml:space="preserve">as a result of </w:t>
      </w:r>
      <w:r w:rsidRPr="00440F21">
        <w:rPr>
          <w:rFonts w:ascii="Times New Roman"/>
          <w:b/>
          <w:bCs/>
          <w:sz w:val="26"/>
          <w:lang w:val="en-GB"/>
        </w:rPr>
        <w:t>suicide</w:t>
      </w:r>
      <w:r w:rsidRPr="00440F21">
        <w:rPr>
          <w:rFonts w:ascii="Times New Roman"/>
          <w:sz w:val="26"/>
          <w:lang w:val="en-GB"/>
        </w:rPr>
        <w:t>);</w:t>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r>
      <w:r w:rsidRPr="00440F21">
        <w:rPr>
          <w:rFonts w:ascii="Times New Roman"/>
          <w:sz w:val="26"/>
          <w:lang w:val="en-GB"/>
        </w:rPr>
        <w:tab/>
        <w:t>(2)</w:t>
      </w:r>
      <w:r w:rsidRPr="00440F21">
        <w:rPr>
          <w:rFonts w:ascii="Times New Roman"/>
          <w:i/>
          <w:iCs/>
          <w:sz w:val="26"/>
          <w:lang w:val="en-GB"/>
        </w:rPr>
        <w:tab/>
        <w:t>war-related</w:t>
      </w:r>
      <w:r w:rsidRPr="00440F21">
        <w:rPr>
          <w:rFonts w:ascii="Times New Roman"/>
          <w:sz w:val="26"/>
          <w:lang w:val="en-GB"/>
        </w:rPr>
        <w:t xml:space="preserve"> injuries;</w:t>
      </w:r>
    </w:p>
    <w:p w:rsidR="005100B9" w:rsidRPr="00440F21" w:rsidRDefault="005100B9" w:rsidP="000D1AFE">
      <w:pPr>
        <w:shd w:val="clear" w:color="auto" w:fill="FFFFFF"/>
        <w:tabs>
          <w:tab w:val="left" w:pos="-720"/>
          <w:tab w:val="left" w:pos="0"/>
          <w:tab w:val="left" w:pos="720"/>
        </w:tabs>
        <w:spacing w:line="180" w:lineRule="auto"/>
        <w:ind w:left="2160" w:hanging="72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r>
      <w:r w:rsidRPr="00440F21">
        <w:rPr>
          <w:rFonts w:ascii="Times New Roman"/>
          <w:sz w:val="26"/>
          <w:lang w:val="en-GB"/>
        </w:rPr>
        <w:tab/>
        <w:t>(3)</w:t>
      </w:r>
      <w:r w:rsidRPr="00440F21">
        <w:rPr>
          <w:rFonts w:ascii="Times New Roman"/>
          <w:sz w:val="26"/>
          <w:lang w:val="en-GB"/>
        </w:rPr>
        <w:tab/>
      </w:r>
      <w:proofErr w:type="gramStart"/>
      <w:r w:rsidRPr="00440F21">
        <w:rPr>
          <w:rFonts w:ascii="Times New Roman"/>
          <w:sz w:val="26"/>
          <w:lang w:val="en-GB"/>
        </w:rPr>
        <w:t>injuries</w:t>
      </w:r>
      <w:proofErr w:type="gramEnd"/>
      <w:r w:rsidRPr="00440F21">
        <w:rPr>
          <w:rFonts w:ascii="Times New Roman"/>
          <w:sz w:val="26"/>
          <w:lang w:val="en-GB"/>
        </w:rPr>
        <w:t xml:space="preserve"> </w:t>
      </w:r>
      <w:r w:rsidR="00A54252" w:rsidRPr="00440F21">
        <w:rPr>
          <w:rFonts w:ascii="Times New Roman"/>
          <w:sz w:val="26"/>
          <w:lang w:val="en-GB" w:eastAsia="zh-HK"/>
        </w:rPr>
        <w:t>whilst engaging in</w:t>
      </w:r>
      <w:r w:rsidRPr="00440F21">
        <w:rPr>
          <w:rFonts w:ascii="Times New Roman"/>
          <w:sz w:val="26"/>
          <w:lang w:val="en-GB"/>
        </w:rPr>
        <w:t xml:space="preserve"> </w:t>
      </w:r>
      <w:r w:rsidRPr="00440F21">
        <w:rPr>
          <w:rFonts w:ascii="Times New Roman"/>
          <w:i/>
          <w:iCs/>
          <w:sz w:val="26"/>
          <w:lang w:val="en-GB"/>
        </w:rPr>
        <w:t>illegal activities</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pacing w:line="180" w:lineRule="auto"/>
        <w:ind w:left="2160" w:hanging="72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r>
      <w:r w:rsidRPr="00440F21">
        <w:rPr>
          <w:rFonts w:ascii="Times New Roman"/>
          <w:sz w:val="26"/>
          <w:lang w:val="en-GB"/>
        </w:rPr>
        <w:tab/>
        <w:t>(4)</w:t>
      </w:r>
      <w:r w:rsidRPr="00440F21">
        <w:rPr>
          <w:rFonts w:ascii="Times New Roman"/>
          <w:i/>
          <w:iCs/>
          <w:sz w:val="26"/>
          <w:lang w:val="en-GB"/>
        </w:rPr>
        <w:tab/>
      </w:r>
      <w:proofErr w:type="gramStart"/>
      <w:r w:rsidRPr="00440F21">
        <w:rPr>
          <w:rFonts w:ascii="Times New Roman"/>
          <w:i/>
          <w:iCs/>
          <w:sz w:val="26"/>
          <w:lang w:val="en-GB"/>
        </w:rPr>
        <w:t>aviation</w:t>
      </w:r>
      <w:proofErr w:type="gramEnd"/>
      <w:r w:rsidRPr="00440F21">
        <w:rPr>
          <w:rFonts w:ascii="Times New Roman"/>
          <w:sz w:val="26"/>
          <w:lang w:val="en-GB"/>
        </w:rPr>
        <w:t xml:space="preserve"> injuries (except as a fare-paying passenger);</w:t>
      </w:r>
    </w:p>
    <w:p w:rsidR="005100B9" w:rsidRPr="00440F21" w:rsidRDefault="005100B9" w:rsidP="000D1AFE">
      <w:pPr>
        <w:shd w:val="clear" w:color="auto" w:fill="FFFFFF"/>
        <w:tabs>
          <w:tab w:val="left" w:pos="-720"/>
          <w:tab w:val="left" w:pos="0"/>
          <w:tab w:val="left" w:pos="720"/>
        </w:tabs>
        <w:suppressAutoHyphens/>
        <w:ind w:leftChars="599" w:left="1438" w:right="-3"/>
        <w:jc w:val="both"/>
        <w:rPr>
          <w:rFonts w:ascii="Times New Roman"/>
          <w:b/>
          <w:bCs/>
          <w:sz w:val="26"/>
          <w:lang w:val="en-GB"/>
        </w:rPr>
      </w:pPr>
    </w:p>
    <w:p w:rsidR="005100B9" w:rsidRPr="00440F21" w:rsidRDefault="005100B9" w:rsidP="000D1AFE">
      <w:pPr>
        <w:shd w:val="clear" w:color="auto" w:fill="FFFFFF"/>
        <w:tabs>
          <w:tab w:val="left" w:pos="-720"/>
          <w:tab w:val="left" w:pos="0"/>
          <w:tab w:val="left" w:pos="720"/>
          <w:tab w:val="left" w:pos="2160"/>
          <w:tab w:val="left" w:pos="2640"/>
        </w:tabs>
        <w:suppressAutoHyphens/>
        <w:ind w:leftChars="600" w:left="2169" w:right="-3" w:hangingChars="280" w:hanging="729"/>
        <w:jc w:val="both"/>
        <w:rPr>
          <w:rFonts w:ascii="Times New Roman"/>
          <w:sz w:val="26"/>
          <w:lang w:val="en-GB"/>
        </w:rPr>
      </w:pPr>
      <w:r w:rsidRPr="00440F21">
        <w:rPr>
          <w:rFonts w:ascii="Times New Roman"/>
          <w:b/>
          <w:bCs/>
          <w:sz w:val="26"/>
          <w:lang w:val="en-GB"/>
        </w:rPr>
        <w:t>Note:</w:t>
      </w:r>
      <w:r w:rsidRPr="00440F21">
        <w:rPr>
          <w:rFonts w:ascii="Times New Roman"/>
          <w:sz w:val="26"/>
          <w:lang w:val="en-GB"/>
        </w:rPr>
        <w:tab/>
      </w:r>
      <w:r w:rsidR="00467D3D" w:rsidRPr="00440F21">
        <w:rPr>
          <w:rFonts w:ascii="Times New Roman"/>
          <w:sz w:val="26"/>
          <w:lang w:val="en-GB"/>
        </w:rPr>
        <w:t>1</w:t>
      </w:r>
      <w:r w:rsidR="00467D3D" w:rsidRPr="00440F21">
        <w:rPr>
          <w:rFonts w:ascii="Times New Roman"/>
          <w:sz w:val="26"/>
          <w:lang w:val="en-GB"/>
        </w:rPr>
        <w:tab/>
      </w:r>
      <w:proofErr w:type="gramStart"/>
      <w:r w:rsidRPr="00440F21">
        <w:rPr>
          <w:rFonts w:ascii="Times New Roman"/>
          <w:sz w:val="26"/>
          <w:lang w:val="en-GB"/>
        </w:rPr>
        <w:t>This</w:t>
      </w:r>
      <w:proofErr w:type="gramEnd"/>
      <w:r w:rsidRPr="00440F21">
        <w:rPr>
          <w:rFonts w:ascii="Times New Roman"/>
          <w:sz w:val="26"/>
          <w:lang w:val="en-GB"/>
        </w:rPr>
        <w:t xml:space="preserve"> benefit is often called </w:t>
      </w:r>
      <w:r w:rsidR="00A55034" w:rsidRPr="00440F21">
        <w:rPr>
          <w:rFonts w:ascii="Times New Roman"/>
          <w:sz w:val="26"/>
          <w:lang w:val="en-GB" w:eastAsia="zh-HK"/>
        </w:rPr>
        <w:t>a</w:t>
      </w:r>
      <w:r w:rsidRPr="00440F21">
        <w:rPr>
          <w:rFonts w:ascii="Times New Roman"/>
          <w:sz w:val="26"/>
          <w:lang w:val="en-GB"/>
        </w:rPr>
        <w:t xml:space="preserve"> </w:t>
      </w:r>
      <w:r w:rsidRPr="00440F21">
        <w:rPr>
          <w:rFonts w:ascii="Times New Roman"/>
          <w:b/>
          <w:bCs/>
          <w:sz w:val="26"/>
          <w:lang w:val="en-GB"/>
        </w:rPr>
        <w:t>Double Indemnity Benefit</w:t>
      </w:r>
      <w:r w:rsidRPr="00440F21">
        <w:rPr>
          <w:rFonts w:ascii="Times New Roman"/>
          <w:sz w:val="26"/>
          <w:lang w:val="en-GB"/>
        </w:rPr>
        <w:t xml:space="preserve">.  </w:t>
      </w:r>
      <w:r w:rsidR="00976566" w:rsidRPr="00440F21">
        <w:rPr>
          <w:rFonts w:ascii="Times New Roman"/>
          <w:sz w:val="26"/>
          <w:lang w:val="en-GB"/>
        </w:rPr>
        <w:t>W</w:t>
      </w:r>
      <w:r w:rsidRPr="00440F21">
        <w:rPr>
          <w:rFonts w:ascii="Times New Roman"/>
          <w:sz w:val="26"/>
          <w:lang w:val="en-GB"/>
        </w:rPr>
        <w:t xml:space="preserve">e know from earlier studies (see </w:t>
      </w:r>
      <w:r w:rsidRPr="00440F21">
        <w:rPr>
          <w:rFonts w:ascii="Times New Roman"/>
          <w:b/>
          <w:bCs/>
          <w:sz w:val="26"/>
          <w:lang w:val="en-GB"/>
        </w:rPr>
        <w:t>1.2.3</w:t>
      </w:r>
      <w:r w:rsidRPr="00440F21">
        <w:rPr>
          <w:rFonts w:ascii="Times New Roman"/>
          <w:sz w:val="26"/>
          <w:lang w:val="en-GB"/>
        </w:rPr>
        <w:t>(</w:t>
      </w:r>
      <w:r w:rsidR="00AE0D82" w:rsidRPr="00440F21">
        <w:rPr>
          <w:rFonts w:ascii="Times New Roman"/>
          <w:sz w:val="26"/>
          <w:lang w:val="en-GB"/>
        </w:rPr>
        <w:t>b</w:t>
      </w:r>
      <w:r w:rsidRPr="00440F21">
        <w:rPr>
          <w:rFonts w:ascii="Times New Roman"/>
          <w:sz w:val="26"/>
          <w:lang w:val="en-GB"/>
        </w:rPr>
        <w:t xml:space="preserve">)) that </w:t>
      </w:r>
      <w:r w:rsidR="00976566" w:rsidRPr="00440F21">
        <w:rPr>
          <w:rFonts w:ascii="Times New Roman"/>
          <w:sz w:val="26"/>
          <w:lang w:val="en-GB"/>
        </w:rPr>
        <w:t xml:space="preserve">the use of the term ‘Indemnity’ here </w:t>
      </w:r>
      <w:r w:rsidRPr="00440F21">
        <w:rPr>
          <w:rFonts w:ascii="Times New Roman"/>
          <w:sz w:val="26"/>
          <w:lang w:val="en-GB"/>
        </w:rPr>
        <w:t xml:space="preserve">is </w:t>
      </w:r>
      <w:r w:rsidRPr="00440F21">
        <w:rPr>
          <w:rFonts w:ascii="Times New Roman"/>
          <w:b/>
          <w:bCs/>
          <w:sz w:val="26"/>
          <w:lang w:val="en-GB"/>
        </w:rPr>
        <w:t>technically inaccurate</w:t>
      </w:r>
      <w:r w:rsidRPr="00440F21">
        <w:rPr>
          <w:rFonts w:ascii="Times New Roman"/>
          <w:sz w:val="26"/>
          <w:lang w:val="en-GB"/>
        </w:rPr>
        <w:t>, since life insurance is</w:t>
      </w:r>
      <w:r w:rsidR="00FF5CC7" w:rsidRPr="00440F21">
        <w:rPr>
          <w:rFonts w:ascii="Times New Roman"/>
          <w:sz w:val="26"/>
          <w:lang w:val="en-GB" w:eastAsia="zh-HK"/>
        </w:rPr>
        <w:t xml:space="preserve"> normally</w:t>
      </w:r>
      <w:r w:rsidRPr="00440F21">
        <w:rPr>
          <w:rFonts w:ascii="Times New Roman"/>
          <w:sz w:val="26"/>
          <w:lang w:val="en-GB"/>
        </w:rPr>
        <w:t xml:space="preserve"> </w:t>
      </w:r>
      <w:r w:rsidRPr="00440F21">
        <w:rPr>
          <w:rFonts w:ascii="Times New Roman"/>
          <w:b/>
          <w:bCs/>
          <w:sz w:val="26"/>
          <w:lang w:val="en-GB"/>
        </w:rPr>
        <w:t xml:space="preserve">not </w:t>
      </w:r>
      <w:r w:rsidRPr="00440F21">
        <w:rPr>
          <w:rFonts w:ascii="Times New Roman"/>
          <w:sz w:val="26"/>
          <w:lang w:val="en-GB"/>
        </w:rPr>
        <w:t>subject to the principle of indemnity.</w:t>
      </w:r>
    </w:p>
    <w:p w:rsidR="005100B9" w:rsidRPr="00440F21" w:rsidRDefault="005100B9" w:rsidP="000D1AFE">
      <w:pPr>
        <w:shd w:val="clear" w:color="auto" w:fill="FFFFFF"/>
        <w:tabs>
          <w:tab w:val="left" w:pos="-720"/>
          <w:tab w:val="left" w:pos="0"/>
          <w:tab w:val="left" w:pos="720"/>
          <w:tab w:val="left" w:pos="2640"/>
        </w:tabs>
        <w:suppressAutoHyphens/>
        <w:ind w:leftChars="599" w:left="1438" w:right="-3"/>
        <w:jc w:val="both"/>
        <w:rPr>
          <w:rFonts w:ascii="Times New Roman"/>
          <w:sz w:val="26"/>
          <w:lang w:val="en-GB"/>
        </w:rPr>
      </w:pPr>
    </w:p>
    <w:p w:rsidR="005100B9" w:rsidRPr="00440F21" w:rsidRDefault="00467D3D" w:rsidP="000D1AFE">
      <w:pPr>
        <w:shd w:val="clear" w:color="auto" w:fill="FFFFFF"/>
        <w:tabs>
          <w:tab w:val="left" w:pos="-720"/>
          <w:tab w:val="left" w:pos="0"/>
          <w:tab w:val="left" w:pos="720"/>
          <w:tab w:val="left" w:pos="2160"/>
          <w:tab w:val="left" w:pos="2640"/>
        </w:tabs>
        <w:suppressAutoHyphens/>
        <w:ind w:leftChars="900" w:left="2160" w:right="-3" w:firstLineChars="19" w:firstLine="49"/>
        <w:jc w:val="both"/>
        <w:rPr>
          <w:rFonts w:ascii="Times New Roman"/>
          <w:sz w:val="26"/>
          <w:lang w:val="en-GB"/>
        </w:rPr>
      </w:pPr>
      <w:r w:rsidRPr="00440F21">
        <w:rPr>
          <w:rFonts w:ascii="Times New Roman"/>
          <w:sz w:val="26"/>
          <w:lang w:val="en-GB"/>
        </w:rPr>
        <w:t>2</w:t>
      </w:r>
      <w:r w:rsidRPr="00440F21">
        <w:rPr>
          <w:rFonts w:ascii="Times New Roman"/>
          <w:sz w:val="26"/>
          <w:lang w:val="en-GB"/>
        </w:rPr>
        <w:tab/>
      </w:r>
      <w:r w:rsidR="005100B9" w:rsidRPr="00440F21">
        <w:rPr>
          <w:rFonts w:ascii="Times New Roman"/>
          <w:sz w:val="26"/>
          <w:lang w:val="en-GB"/>
        </w:rPr>
        <w:t xml:space="preserve">Also referring to previous studies (see </w:t>
      </w:r>
      <w:r w:rsidR="005100B9" w:rsidRPr="00440F21">
        <w:rPr>
          <w:rFonts w:ascii="Times New Roman"/>
          <w:b/>
          <w:bCs/>
          <w:sz w:val="26"/>
          <w:lang w:val="en-GB"/>
        </w:rPr>
        <w:t>1.2.3</w:t>
      </w:r>
      <w:r w:rsidR="005100B9" w:rsidRPr="00440F21">
        <w:rPr>
          <w:rFonts w:ascii="Times New Roman"/>
          <w:sz w:val="26"/>
          <w:lang w:val="en-GB"/>
        </w:rPr>
        <w:t>(</w:t>
      </w:r>
      <w:r w:rsidR="00AE0D82" w:rsidRPr="00440F21">
        <w:rPr>
          <w:rFonts w:ascii="Times New Roman"/>
          <w:sz w:val="26"/>
          <w:lang w:val="en-GB"/>
        </w:rPr>
        <w:t>a</w:t>
      </w:r>
      <w:r w:rsidR="005100B9" w:rsidRPr="00440F21">
        <w:rPr>
          <w:rFonts w:ascii="Times New Roman"/>
          <w:sz w:val="26"/>
          <w:lang w:val="en-GB"/>
        </w:rPr>
        <w:t xml:space="preserve">)), </w:t>
      </w:r>
      <w:r w:rsidR="005100B9" w:rsidRPr="00440F21">
        <w:rPr>
          <w:rFonts w:ascii="Times New Roman"/>
          <w:b/>
          <w:bCs/>
          <w:sz w:val="26"/>
          <w:lang w:val="en-GB"/>
        </w:rPr>
        <w:t>proximate cause</w:t>
      </w:r>
      <w:r w:rsidR="005100B9" w:rsidRPr="00440F21">
        <w:rPr>
          <w:rFonts w:ascii="Times New Roman"/>
          <w:sz w:val="26"/>
          <w:lang w:val="en-GB"/>
        </w:rPr>
        <w:t xml:space="preserve"> becomes important with this rider.  </w:t>
      </w:r>
      <w:r w:rsidR="00FF5CC7" w:rsidRPr="00440F21">
        <w:rPr>
          <w:rFonts w:ascii="Times New Roman"/>
          <w:sz w:val="26"/>
          <w:lang w:val="en-GB" w:eastAsia="zh-HK"/>
        </w:rPr>
        <w:t>By contrast, t</w:t>
      </w:r>
      <w:r w:rsidR="005100B9" w:rsidRPr="00440F21">
        <w:rPr>
          <w:rFonts w:ascii="Times New Roman"/>
          <w:sz w:val="26"/>
          <w:lang w:val="en-GB"/>
        </w:rPr>
        <w:t xml:space="preserve">he cause of death is in most cases irrelevant in relation to </w:t>
      </w:r>
      <w:r w:rsidR="00FF5CC7" w:rsidRPr="00440F21">
        <w:rPr>
          <w:rFonts w:ascii="Times New Roman"/>
          <w:sz w:val="26"/>
          <w:lang w:val="en-GB" w:eastAsia="zh-HK"/>
        </w:rPr>
        <w:t xml:space="preserve">claims under </w:t>
      </w:r>
      <w:r w:rsidR="005100B9" w:rsidRPr="00440F21">
        <w:rPr>
          <w:rFonts w:ascii="Times New Roman"/>
          <w:sz w:val="26"/>
          <w:lang w:val="en-GB"/>
        </w:rPr>
        <w:t>the basic life insurance plan.</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2D1645"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b/>
          <w:bCs/>
          <w:sz w:val="26"/>
          <w:lang w:val="en-GB"/>
        </w:rPr>
        <w:br w:type="page"/>
      </w:r>
      <w:r w:rsidR="005100B9" w:rsidRPr="00440F21">
        <w:rPr>
          <w:rFonts w:ascii="Times New Roman"/>
          <w:b/>
          <w:bCs/>
          <w:sz w:val="26"/>
          <w:lang w:val="en-GB"/>
        </w:rPr>
        <w:lastRenderedPageBreak/>
        <w:tab/>
      </w:r>
      <w:r w:rsidR="005100B9" w:rsidRPr="00440F21">
        <w:rPr>
          <w:rFonts w:ascii="Times New Roman"/>
          <w:sz w:val="26"/>
          <w:lang w:val="en-GB"/>
        </w:rPr>
        <w:t>(b)</w:t>
      </w:r>
      <w:r w:rsidR="005100B9" w:rsidRPr="00440F21">
        <w:rPr>
          <w:rFonts w:ascii="Times New Roman"/>
          <w:b/>
          <w:bCs/>
          <w:sz w:val="26"/>
          <w:lang w:val="en-GB"/>
        </w:rPr>
        <w:tab/>
        <w:t>Dismemberment:</w:t>
      </w:r>
      <w:r w:rsidR="005100B9" w:rsidRPr="00440F21">
        <w:rPr>
          <w:rFonts w:ascii="Times New Roman"/>
          <w:sz w:val="26"/>
          <w:lang w:val="en-GB"/>
        </w:rPr>
        <w:t xml:space="preserve"> literally "dismemberment" means losing one or more </w:t>
      </w:r>
      <w:r w:rsidR="005100B9" w:rsidRPr="00440F21">
        <w:rPr>
          <w:rFonts w:ascii="Times New Roman"/>
          <w:i/>
          <w:iCs/>
          <w:sz w:val="26"/>
          <w:lang w:val="en-GB"/>
        </w:rPr>
        <w:t>members</w:t>
      </w:r>
      <w:r w:rsidR="005100B9" w:rsidRPr="00440F21">
        <w:rPr>
          <w:rFonts w:ascii="Times New Roman"/>
          <w:sz w:val="26"/>
          <w:lang w:val="en-GB"/>
        </w:rPr>
        <w:t xml:space="preserve"> (limbs), but the term within the </w:t>
      </w:r>
      <w:r w:rsidR="005100B9" w:rsidRPr="00440F21">
        <w:rPr>
          <w:rFonts w:ascii="Times New Roman"/>
          <w:b/>
          <w:bCs/>
          <w:sz w:val="26"/>
          <w:lang w:val="en-GB"/>
        </w:rPr>
        <w:t>AD&amp;D rider</w:t>
      </w:r>
      <w:r w:rsidR="005100B9" w:rsidRPr="00440F21">
        <w:rPr>
          <w:rFonts w:ascii="Times New Roman"/>
          <w:sz w:val="26"/>
          <w:lang w:val="en-GB"/>
        </w:rPr>
        <w:t xml:space="preserve"> relates to both the loss of limbs and the loss of </w:t>
      </w:r>
      <w:r w:rsidR="005100B9" w:rsidRPr="00440F21">
        <w:rPr>
          <w:rFonts w:ascii="Times New Roman"/>
          <w:i/>
          <w:iCs/>
          <w:sz w:val="26"/>
          <w:lang w:val="en-GB"/>
        </w:rPr>
        <w:t>sight</w:t>
      </w:r>
      <w:r w:rsidR="005100B9" w:rsidRPr="00440F21">
        <w:rPr>
          <w:rFonts w:ascii="Times New Roman"/>
          <w:sz w:val="26"/>
          <w:lang w:val="en-GB"/>
        </w:rPr>
        <w:t>.  The usual provisions are:</w:t>
      </w:r>
    </w:p>
    <w:p w:rsidR="00E62B02" w:rsidRPr="00440F21" w:rsidRDefault="00E62B02" w:rsidP="000D1AFE">
      <w:pPr>
        <w:shd w:val="clear" w:color="auto" w:fill="FFFFFF"/>
        <w:tabs>
          <w:tab w:val="left" w:pos="-720"/>
          <w:tab w:val="left" w:pos="0"/>
          <w:tab w:val="left" w:pos="720"/>
        </w:tabs>
        <w:suppressAutoHyphens/>
        <w:ind w:left="1440" w:right="-3"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suppressAutoHyphens/>
        <w:ind w:left="2160" w:right="-3"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b/>
          <w:bCs/>
          <w:sz w:val="26"/>
          <w:lang w:val="en-GB"/>
        </w:rPr>
        <w:tab/>
        <w:t>Basic cover</w:t>
      </w:r>
      <w:r w:rsidRPr="00440F21">
        <w:rPr>
          <w:rFonts w:ascii="Times New Roman"/>
          <w:b/>
          <w:sz w:val="26"/>
          <w:lang w:val="en-GB"/>
        </w:rPr>
        <w:t>:</w:t>
      </w:r>
      <w:r w:rsidRPr="00440F21">
        <w:rPr>
          <w:rFonts w:ascii="Times New Roman"/>
          <w:sz w:val="26"/>
          <w:lang w:val="en-GB"/>
        </w:rPr>
        <w:t xml:space="preserve"> normally, a sum equal to the </w:t>
      </w:r>
      <w:r w:rsidR="00C379BA" w:rsidRPr="00440F21">
        <w:rPr>
          <w:rFonts w:ascii="Times New Roman"/>
          <w:sz w:val="26"/>
          <w:lang w:val="en-GB" w:eastAsia="zh-HK"/>
        </w:rPr>
        <w:t xml:space="preserve">accidental </w:t>
      </w:r>
      <w:r w:rsidRPr="00440F21">
        <w:rPr>
          <w:rFonts w:ascii="Times New Roman"/>
          <w:sz w:val="26"/>
          <w:lang w:val="en-GB"/>
        </w:rPr>
        <w:t xml:space="preserve">death benefit is payable if the life insured loses any </w:t>
      </w:r>
      <w:r w:rsidRPr="00440F21">
        <w:rPr>
          <w:rFonts w:ascii="Times New Roman"/>
          <w:i/>
          <w:iCs/>
          <w:sz w:val="26"/>
          <w:lang w:val="en-GB"/>
        </w:rPr>
        <w:t>two limbs</w:t>
      </w:r>
      <w:r w:rsidRPr="00440F21">
        <w:rPr>
          <w:rFonts w:ascii="Times New Roman"/>
          <w:sz w:val="26"/>
          <w:lang w:val="en-GB"/>
        </w:rPr>
        <w:t xml:space="preserve"> or the sight in </w:t>
      </w:r>
      <w:r w:rsidRPr="00440F21">
        <w:rPr>
          <w:rFonts w:ascii="Times New Roman"/>
          <w:i/>
          <w:iCs/>
          <w:sz w:val="26"/>
          <w:lang w:val="en-GB"/>
        </w:rPr>
        <w:t>both eyes</w:t>
      </w:r>
      <w:r w:rsidRPr="00440F21">
        <w:rPr>
          <w:rFonts w:ascii="Times New Roman"/>
          <w:sz w:val="26"/>
          <w:lang w:val="en-GB"/>
        </w:rPr>
        <w:t xml:space="preserve"> as a result of an accident.</w:t>
      </w:r>
    </w:p>
    <w:p w:rsidR="005100B9" w:rsidRPr="00440F21" w:rsidRDefault="005100B9" w:rsidP="000D1AFE">
      <w:pPr>
        <w:shd w:val="clear" w:color="auto" w:fill="FFFFFF"/>
        <w:tabs>
          <w:tab w:val="left" w:pos="-720"/>
          <w:tab w:val="left" w:pos="0"/>
          <w:tab w:val="left" w:pos="720"/>
          <w:tab w:val="left" w:pos="1440"/>
        </w:tabs>
        <w:suppressAutoHyphens/>
        <w:ind w:left="2160" w:right="-3" w:hanging="216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suppressAutoHyphens/>
        <w:ind w:left="2160" w:right="-3"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(ii)</w:t>
      </w:r>
      <w:r w:rsidRPr="00440F21">
        <w:rPr>
          <w:rFonts w:ascii="Times New Roman"/>
          <w:b/>
          <w:bCs/>
          <w:sz w:val="26"/>
          <w:lang w:val="en-GB"/>
        </w:rPr>
        <w:tab/>
      </w:r>
      <w:r w:rsidR="00C379BA" w:rsidRPr="00440F21">
        <w:rPr>
          <w:rFonts w:ascii="Times New Roman"/>
          <w:b/>
          <w:bCs/>
          <w:sz w:val="26"/>
          <w:lang w:val="en-GB" w:eastAsia="zh-HK"/>
        </w:rPr>
        <w:t>Lower benefit</w:t>
      </w:r>
      <w:r w:rsidRPr="00440F21">
        <w:rPr>
          <w:rFonts w:ascii="Times New Roman"/>
          <w:b/>
          <w:sz w:val="26"/>
          <w:lang w:val="en-GB"/>
        </w:rPr>
        <w:t>:</w:t>
      </w:r>
      <w:r w:rsidRPr="00440F21">
        <w:rPr>
          <w:rFonts w:ascii="Times New Roman"/>
          <w:sz w:val="26"/>
          <w:lang w:val="en-GB"/>
        </w:rPr>
        <w:t xml:space="preserve"> often policies provide for payment </w:t>
      </w:r>
      <w:r w:rsidR="00C379BA" w:rsidRPr="00440F21">
        <w:rPr>
          <w:rFonts w:ascii="Times New Roman"/>
          <w:sz w:val="26"/>
          <w:lang w:val="en-GB" w:eastAsia="zh-HK"/>
        </w:rPr>
        <w:t>equal to</w:t>
      </w:r>
      <w:r w:rsidRPr="00440F21">
        <w:rPr>
          <w:rFonts w:ascii="Times New Roman"/>
          <w:sz w:val="26"/>
          <w:lang w:val="en-GB"/>
        </w:rPr>
        <w:t xml:space="preserve"> </w:t>
      </w:r>
      <w:r w:rsidR="00221AF8" w:rsidRPr="00440F21">
        <w:rPr>
          <w:rFonts w:ascii="Times New Roman" w:eastAsia="SimSun"/>
          <w:sz w:val="26"/>
          <w:lang w:val="en-GB" w:eastAsia="zh-CN"/>
        </w:rPr>
        <w:t>a stated proportion of</w:t>
      </w:r>
      <w:r w:rsidR="00C379BA" w:rsidRPr="00440F21">
        <w:rPr>
          <w:rFonts w:ascii="Times New Roman"/>
          <w:sz w:val="26"/>
          <w:lang w:val="en-GB" w:eastAsia="zh-HK"/>
        </w:rPr>
        <w:t xml:space="preserve"> </w:t>
      </w:r>
      <w:r w:rsidRPr="00440F21">
        <w:rPr>
          <w:rFonts w:ascii="Times New Roman"/>
          <w:sz w:val="26"/>
          <w:lang w:val="en-GB"/>
        </w:rPr>
        <w:t xml:space="preserve">the </w:t>
      </w:r>
      <w:r w:rsidR="00C379BA" w:rsidRPr="00440F21">
        <w:rPr>
          <w:rFonts w:ascii="Times New Roman"/>
          <w:sz w:val="26"/>
          <w:lang w:val="en-GB" w:eastAsia="zh-HK"/>
        </w:rPr>
        <w:t xml:space="preserve">accidental </w:t>
      </w:r>
      <w:r w:rsidRPr="00440F21">
        <w:rPr>
          <w:rFonts w:ascii="Times New Roman"/>
          <w:sz w:val="26"/>
          <w:lang w:val="en-GB"/>
        </w:rPr>
        <w:t xml:space="preserve">death benefit if an accident results in the loss of </w:t>
      </w:r>
      <w:r w:rsidRPr="00440F21">
        <w:rPr>
          <w:rFonts w:ascii="Times New Roman"/>
          <w:b/>
          <w:bCs/>
          <w:sz w:val="26"/>
          <w:lang w:val="en-GB"/>
        </w:rPr>
        <w:t>one</w:t>
      </w:r>
      <w:r w:rsidRPr="00440F21">
        <w:rPr>
          <w:rFonts w:ascii="Times New Roman"/>
          <w:sz w:val="26"/>
          <w:lang w:val="en-GB"/>
        </w:rPr>
        <w:t xml:space="preserve"> limb</w:t>
      </w:r>
      <w:r w:rsidR="00221AF8" w:rsidRPr="00440F21">
        <w:rPr>
          <w:rFonts w:ascii="Times New Roman" w:eastAsia="SimSun"/>
          <w:sz w:val="26"/>
          <w:lang w:val="en-GB" w:eastAsia="zh-CN"/>
        </w:rPr>
        <w:t>,</w:t>
      </w:r>
      <w:r w:rsidRPr="00440F21">
        <w:rPr>
          <w:rFonts w:ascii="Times New Roman"/>
          <w:sz w:val="26"/>
          <w:lang w:val="en-GB"/>
        </w:rPr>
        <w:t xml:space="preserve"> the loss of sight in </w:t>
      </w:r>
      <w:r w:rsidRPr="00440F21">
        <w:rPr>
          <w:rFonts w:ascii="Times New Roman"/>
          <w:b/>
          <w:bCs/>
          <w:sz w:val="26"/>
          <w:lang w:val="en-GB"/>
        </w:rPr>
        <w:t>one</w:t>
      </w:r>
      <w:r w:rsidRPr="00440F21">
        <w:rPr>
          <w:rFonts w:ascii="Times New Roman"/>
          <w:sz w:val="26"/>
          <w:lang w:val="en-GB"/>
        </w:rPr>
        <w:t xml:space="preserve"> eye</w:t>
      </w:r>
      <w:r w:rsidR="00221AF8" w:rsidRPr="00440F21">
        <w:rPr>
          <w:rFonts w:ascii="Times New Roman" w:eastAsia="SimSun"/>
          <w:sz w:val="26"/>
          <w:lang w:val="en-GB" w:eastAsia="zh-CN"/>
        </w:rPr>
        <w:t xml:space="preserve">, or another </w:t>
      </w:r>
      <w:r w:rsidR="00666B54" w:rsidRPr="00440F21">
        <w:rPr>
          <w:rFonts w:ascii="Times New Roman" w:eastAsia="SimSun"/>
          <w:sz w:val="26"/>
          <w:lang w:val="en-GB" w:eastAsia="zh-CN"/>
        </w:rPr>
        <w:t xml:space="preserve">specified </w:t>
      </w:r>
      <w:r w:rsidR="00221AF8" w:rsidRPr="00440F21">
        <w:rPr>
          <w:rFonts w:ascii="Times New Roman" w:eastAsia="SimSun"/>
          <w:sz w:val="26"/>
          <w:lang w:val="en-GB" w:eastAsia="zh-CN"/>
        </w:rPr>
        <w:t>lesser injury</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 w:val="left" w:pos="1440"/>
        </w:tabs>
        <w:suppressAutoHyphens/>
        <w:ind w:left="2160" w:right="-3" w:hanging="216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suppressAutoHyphens/>
        <w:ind w:left="2160" w:right="-3" w:hanging="720"/>
        <w:jc w:val="both"/>
        <w:rPr>
          <w:rFonts w:ascii="Times New Roman"/>
          <w:sz w:val="26"/>
          <w:lang w:val="en-GB"/>
        </w:rPr>
      </w:pPr>
      <w:r w:rsidRPr="00440F21">
        <w:rPr>
          <w:rFonts w:ascii="Times New Roman"/>
          <w:sz w:val="26"/>
          <w:lang w:val="en-GB"/>
        </w:rPr>
        <w:t>(iii)</w:t>
      </w:r>
      <w:r w:rsidRPr="00440F21">
        <w:rPr>
          <w:rFonts w:ascii="Times New Roman"/>
          <w:b/>
          <w:bCs/>
          <w:sz w:val="26"/>
          <w:lang w:val="en-GB"/>
        </w:rPr>
        <w:tab/>
        <w:t>Definition</w:t>
      </w:r>
      <w:r w:rsidRPr="00440F21">
        <w:rPr>
          <w:rFonts w:ascii="Times New Roman"/>
          <w:b/>
          <w:sz w:val="26"/>
          <w:lang w:val="en-GB"/>
        </w:rPr>
        <w:t>:</w:t>
      </w:r>
      <w:r w:rsidRPr="00440F21">
        <w:rPr>
          <w:rFonts w:ascii="Times New Roman"/>
          <w:sz w:val="26"/>
          <w:lang w:val="en-GB"/>
        </w:rPr>
        <w:t xml:space="preserve"> the loss of a limb may be described as the </w:t>
      </w:r>
      <w:r w:rsidRPr="00440F21">
        <w:rPr>
          <w:rFonts w:ascii="Times New Roman"/>
          <w:i/>
          <w:iCs/>
          <w:sz w:val="26"/>
          <w:lang w:val="en-GB"/>
        </w:rPr>
        <w:t>actual</w:t>
      </w:r>
      <w:r w:rsidRPr="00440F21">
        <w:rPr>
          <w:rFonts w:ascii="Times New Roman"/>
          <w:sz w:val="26"/>
          <w:lang w:val="en-GB"/>
        </w:rPr>
        <w:t xml:space="preserve"> loss of limb (by physical severance at or above the wrist or ankle) or the </w:t>
      </w:r>
      <w:r w:rsidRPr="00440F21">
        <w:rPr>
          <w:rFonts w:ascii="Times New Roman"/>
          <w:i/>
          <w:iCs/>
          <w:sz w:val="26"/>
          <w:lang w:val="en-GB"/>
        </w:rPr>
        <w:t>loss of the use</w:t>
      </w:r>
      <w:r w:rsidRPr="00440F21">
        <w:rPr>
          <w:rFonts w:ascii="Times New Roman"/>
          <w:sz w:val="26"/>
          <w:lang w:val="en-GB"/>
        </w:rPr>
        <w:t xml:space="preserve"> of the limb.</w:t>
      </w:r>
    </w:p>
    <w:p w:rsidR="005100B9" w:rsidRPr="00440F21" w:rsidRDefault="005100B9" w:rsidP="000D1AFE">
      <w:pPr>
        <w:shd w:val="clear" w:color="auto" w:fill="FFFFFF"/>
        <w:tabs>
          <w:tab w:val="left" w:pos="-720"/>
          <w:tab w:val="left" w:pos="0"/>
          <w:tab w:val="left" w:pos="720"/>
          <w:tab w:val="left" w:pos="1440"/>
        </w:tabs>
        <w:suppressAutoHyphens/>
        <w:ind w:left="2160" w:right="-3" w:hanging="216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suppressAutoHyphens/>
        <w:ind w:left="2160" w:right="-3"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r>
      <w:proofErr w:type="gramStart"/>
      <w:r w:rsidRPr="00440F21">
        <w:rPr>
          <w:rFonts w:ascii="Times New Roman"/>
          <w:sz w:val="26"/>
          <w:lang w:val="en-GB"/>
        </w:rPr>
        <w:t>(iv)</w:t>
      </w:r>
      <w:r w:rsidRPr="00440F21">
        <w:rPr>
          <w:rFonts w:ascii="Times New Roman"/>
          <w:b/>
          <w:bCs/>
          <w:sz w:val="26"/>
          <w:lang w:val="en-GB"/>
        </w:rPr>
        <w:tab/>
        <w:t>Combination</w:t>
      </w:r>
      <w:proofErr w:type="gramEnd"/>
      <w:r w:rsidRPr="00440F21">
        <w:rPr>
          <w:rFonts w:ascii="Times New Roman"/>
          <w:b/>
          <w:sz w:val="26"/>
          <w:lang w:val="en-GB"/>
        </w:rPr>
        <w:t>:</w:t>
      </w:r>
      <w:r w:rsidRPr="00440F21">
        <w:rPr>
          <w:rFonts w:ascii="Times New Roman"/>
          <w:sz w:val="26"/>
          <w:lang w:val="en-GB"/>
        </w:rPr>
        <w:t xml:space="preserve"> normally, the policy provides that </w:t>
      </w:r>
      <w:r w:rsidR="00F80162" w:rsidRPr="00440F21">
        <w:rPr>
          <w:rFonts w:ascii="Times New Roman"/>
          <w:sz w:val="26"/>
          <w:lang w:val="en-GB"/>
        </w:rPr>
        <w:t xml:space="preserve">where </w:t>
      </w:r>
      <w:r w:rsidRPr="00440F21">
        <w:rPr>
          <w:rFonts w:ascii="Times New Roman"/>
          <w:sz w:val="26"/>
          <w:lang w:val="en-GB"/>
        </w:rPr>
        <w:t>the same accident</w:t>
      </w:r>
      <w:r w:rsidR="00F80162" w:rsidRPr="00440F21">
        <w:rPr>
          <w:rFonts w:ascii="Times New Roman"/>
          <w:sz w:val="26"/>
          <w:lang w:val="en-GB"/>
        </w:rPr>
        <w:t xml:space="preserve"> has resulted in both dismemberment and death</w:t>
      </w:r>
      <w:r w:rsidRPr="00440F21">
        <w:rPr>
          <w:rFonts w:ascii="Times New Roman"/>
          <w:sz w:val="26"/>
          <w:lang w:val="en-GB"/>
        </w:rPr>
        <w:t xml:space="preserve">, </w:t>
      </w:r>
      <w:r w:rsidR="00F80162" w:rsidRPr="00440F21">
        <w:rPr>
          <w:rFonts w:ascii="Times New Roman"/>
          <w:sz w:val="26"/>
          <w:lang w:val="en-GB"/>
        </w:rPr>
        <w:t xml:space="preserve">it will pay either </w:t>
      </w:r>
      <w:r w:rsidRPr="00440F21">
        <w:rPr>
          <w:rFonts w:ascii="Times New Roman"/>
          <w:sz w:val="26"/>
          <w:lang w:val="en-GB"/>
        </w:rPr>
        <w:t xml:space="preserve">the dismemberment </w:t>
      </w:r>
      <w:r w:rsidR="00F80162" w:rsidRPr="00440F21">
        <w:rPr>
          <w:rFonts w:ascii="Times New Roman"/>
          <w:sz w:val="26"/>
          <w:lang w:val="en-GB"/>
        </w:rPr>
        <w:t xml:space="preserve">benefit or the </w:t>
      </w:r>
      <w:r w:rsidRPr="00440F21">
        <w:rPr>
          <w:rFonts w:ascii="Times New Roman"/>
          <w:sz w:val="26"/>
          <w:lang w:val="en-GB"/>
        </w:rPr>
        <w:t>d</w:t>
      </w:r>
      <w:r w:rsidR="00F80162" w:rsidRPr="00440F21">
        <w:rPr>
          <w:rFonts w:ascii="Times New Roman"/>
          <w:sz w:val="26"/>
          <w:lang w:val="en-GB"/>
        </w:rPr>
        <w:t>eath benefit, but not both.</w:t>
      </w:r>
    </w:p>
    <w:p w:rsidR="005100B9" w:rsidRPr="00440F21" w:rsidRDefault="005100B9" w:rsidP="000D1AFE">
      <w:pPr>
        <w:shd w:val="clear" w:color="auto" w:fill="FFFFFF"/>
        <w:tabs>
          <w:tab w:val="left" w:pos="-720"/>
        </w:tabs>
        <w:suppressAutoHyphens/>
        <w:ind w:right="-3"/>
        <w:jc w:val="both"/>
        <w:rPr>
          <w:rFonts w:ascii="Times New Roman"/>
          <w:b/>
          <w:bCs/>
          <w:sz w:val="26"/>
          <w:lang w:val="en-GB"/>
        </w:rPr>
      </w:pPr>
    </w:p>
    <w:p w:rsidR="005100B9" w:rsidRPr="00440F21" w:rsidRDefault="005100B9" w:rsidP="000D1AFE">
      <w:pPr>
        <w:shd w:val="clear" w:color="auto" w:fill="FFFFFF"/>
        <w:tabs>
          <w:tab w:val="left" w:pos="-720"/>
        </w:tabs>
        <w:suppressAutoHyphens/>
        <w:ind w:right="-3"/>
        <w:jc w:val="both"/>
        <w:rPr>
          <w:rFonts w:ascii="Times New Roman"/>
          <w:b/>
          <w:bCs/>
          <w:sz w:val="26"/>
          <w:lang w:val="en-GB"/>
        </w:rPr>
      </w:pPr>
      <w:r w:rsidRPr="00440F21">
        <w:rPr>
          <w:rFonts w:ascii="Times New Roman"/>
          <w:b/>
          <w:bCs/>
          <w:sz w:val="26"/>
          <w:lang w:val="en-GB"/>
        </w:rPr>
        <w:tab/>
        <w:t>3.2.2</w:t>
      </w:r>
      <w:r w:rsidRPr="00440F21">
        <w:rPr>
          <w:rFonts w:ascii="Times New Roman"/>
          <w:b/>
          <w:bCs/>
          <w:sz w:val="26"/>
          <w:lang w:val="en-GB"/>
        </w:rPr>
        <w:tab/>
        <w:t>Other Accident Benefits</w:t>
      </w:r>
    </w:p>
    <w:p w:rsidR="005100B9" w:rsidRPr="00440F21" w:rsidRDefault="005100B9" w:rsidP="000D1AFE">
      <w:pPr>
        <w:shd w:val="clear" w:color="auto" w:fill="FFFFFF"/>
        <w:tabs>
          <w:tab w:val="left" w:pos="-720"/>
        </w:tabs>
        <w:suppressAutoHyphens/>
        <w:ind w:left="720" w:right="-3"/>
        <w:jc w:val="both"/>
        <w:rPr>
          <w:rFonts w:ascii="Times New Roman"/>
          <w:b/>
          <w:bCs/>
          <w:sz w:val="26"/>
          <w:lang w:val="en-GB"/>
        </w:rPr>
      </w:pPr>
    </w:p>
    <w:p w:rsidR="005100B9" w:rsidRPr="00440F21" w:rsidRDefault="005100B9" w:rsidP="000D1AFE">
      <w:pPr>
        <w:shd w:val="clear" w:color="auto" w:fill="FFFFFF"/>
        <w:tabs>
          <w:tab w:val="left" w:pos="-720"/>
          <w:tab w:val="left" w:pos="0"/>
        </w:tabs>
        <w:suppressAutoHyphens/>
        <w:ind w:left="720" w:right="-3"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Different insurers may provide various forms of cover, but a typical rider giving other accident benefits has the following features:</w:t>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sz w:val="26"/>
          <w:lang w:val="en-GB"/>
        </w:rPr>
        <w:tab/>
        <w:t>(a)</w:t>
      </w:r>
      <w:r w:rsidRPr="00440F21">
        <w:rPr>
          <w:rFonts w:ascii="Times New Roman"/>
          <w:b/>
          <w:bCs/>
          <w:sz w:val="26"/>
          <w:lang w:val="en-GB"/>
        </w:rPr>
        <w:tab/>
        <w:t>Benefit schedule:</w:t>
      </w:r>
      <w:r w:rsidRPr="00440F21">
        <w:rPr>
          <w:rFonts w:ascii="Times New Roman"/>
          <w:sz w:val="26"/>
          <w:lang w:val="en-GB"/>
        </w:rPr>
        <w:t xml:space="preserve"> </w:t>
      </w:r>
      <w:r w:rsidRPr="00440F21">
        <w:rPr>
          <w:rFonts w:ascii="Times New Roman"/>
          <w:i/>
          <w:iCs/>
          <w:sz w:val="26"/>
          <w:lang w:val="en-GB"/>
        </w:rPr>
        <w:t>accidental bodily injur</w:t>
      </w:r>
      <w:r w:rsidR="005F4BC4" w:rsidRPr="00440F21">
        <w:rPr>
          <w:rFonts w:ascii="Times New Roman"/>
          <w:i/>
          <w:iCs/>
          <w:sz w:val="26"/>
          <w:lang w:val="en-GB" w:eastAsia="zh-HK"/>
        </w:rPr>
        <w:t>ies</w:t>
      </w:r>
      <w:r w:rsidRPr="00440F21">
        <w:rPr>
          <w:rFonts w:ascii="Times New Roman"/>
          <w:sz w:val="26"/>
          <w:lang w:val="en-GB"/>
        </w:rPr>
        <w:t xml:space="preserve"> </w:t>
      </w:r>
      <w:r w:rsidR="005F4BC4" w:rsidRPr="00440F21">
        <w:rPr>
          <w:rFonts w:ascii="Times New Roman"/>
          <w:sz w:val="26"/>
          <w:lang w:val="en-GB" w:eastAsia="zh-HK"/>
        </w:rPr>
        <w:t>being covered,</w:t>
      </w:r>
      <w:r w:rsidRPr="00440F21">
        <w:rPr>
          <w:rFonts w:ascii="Times New Roman"/>
          <w:sz w:val="26"/>
          <w:lang w:val="en-GB"/>
        </w:rPr>
        <w:t xml:space="preserve"> a schedule (or list) of specified injuries is given, with a corresponding benefit against each.  The list usually includes:</w:t>
      </w:r>
    </w:p>
    <w:p w:rsidR="005100B9" w:rsidRPr="00440F21" w:rsidRDefault="005100B9" w:rsidP="000D1AFE">
      <w:pPr>
        <w:shd w:val="clear" w:color="auto" w:fill="FFFFFF"/>
        <w:tabs>
          <w:tab w:val="left" w:pos="-720"/>
          <w:tab w:val="left" w:pos="0"/>
          <w:tab w:val="left" w:pos="4020"/>
        </w:tabs>
        <w:suppressAutoHyphens/>
        <w:ind w:left="1440" w:right="-3" w:hanging="1440"/>
        <w:jc w:val="both"/>
        <w:rPr>
          <w:rFonts w:ascii="Times New Roman"/>
          <w:sz w:val="26"/>
          <w:lang w:val="en-GB"/>
        </w:rPr>
      </w:pPr>
      <w:r w:rsidRPr="00440F21">
        <w:rPr>
          <w:rFonts w:ascii="Times New Roman"/>
          <w:sz w:val="26"/>
          <w:lang w:val="en-GB"/>
        </w:rPr>
        <w:tab/>
      </w:r>
      <w:r w:rsidRPr="00440F21">
        <w:rPr>
          <w:rFonts w:ascii="Times New Roman"/>
          <w:sz w:val="26"/>
          <w:lang w:val="en-GB"/>
        </w:rPr>
        <w:tab/>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i/>
          <w:iCs/>
          <w:sz w:val="26"/>
          <w:lang w:val="en-GB"/>
        </w:rPr>
        <w:tab/>
        <w:t>Death</w:t>
      </w:r>
      <w:r w:rsidRPr="00440F21">
        <w:rPr>
          <w:rFonts w:ascii="Times New Roman"/>
          <w:sz w:val="26"/>
          <w:lang w:val="en-GB"/>
        </w:rPr>
        <w:tab/>
      </w:r>
      <w:r w:rsidRPr="00440F21">
        <w:rPr>
          <w:rFonts w:ascii="Times New Roman"/>
          <w:sz w:val="26"/>
          <w:lang w:val="en-GB"/>
        </w:rPr>
        <w:tab/>
        <w:t xml:space="preserve">                                 </w:t>
      </w:r>
      <w:r w:rsidRPr="00440F21">
        <w:rPr>
          <w:rFonts w:ascii="Times New Roman"/>
          <w:b/>
          <w:bCs/>
          <w:sz w:val="26"/>
          <w:lang w:val="en-GB"/>
        </w:rPr>
        <w:t xml:space="preserve">       </w:t>
      </w:r>
      <w:r w:rsidR="005F4BC4" w:rsidRPr="00440F21">
        <w:rPr>
          <w:rFonts w:ascii="Times New Roman"/>
          <w:b/>
          <w:bCs/>
          <w:sz w:val="26"/>
          <w:lang w:val="en-GB" w:eastAsia="zh-HK"/>
        </w:rPr>
        <w:tab/>
      </w:r>
      <w:r w:rsidRPr="00440F21">
        <w:rPr>
          <w:rFonts w:ascii="Times New Roman"/>
          <w:bCs/>
          <w:sz w:val="26"/>
          <w:lang w:val="en-GB"/>
        </w:rPr>
        <w:t>100</w:t>
      </w:r>
      <w:r w:rsidR="00666B54" w:rsidRPr="00440F21">
        <w:rPr>
          <w:rFonts w:ascii="Times New Roman" w:eastAsia="SimSun"/>
          <w:bCs/>
          <w:sz w:val="26"/>
          <w:lang w:val="en-GB" w:eastAsia="zh-CN"/>
        </w:rPr>
        <w:t>% of sum insured</w:t>
      </w:r>
      <w:r w:rsidRPr="00440F21">
        <w:rPr>
          <w:rFonts w:ascii="Times New Roman"/>
          <w:sz w:val="26"/>
          <w:lang w:val="en-GB"/>
        </w:rPr>
        <w:t>;</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t>(ii)</w:t>
      </w:r>
      <w:r w:rsidRPr="00440F21">
        <w:rPr>
          <w:rFonts w:ascii="Times New Roman"/>
          <w:i/>
          <w:iCs/>
          <w:sz w:val="26"/>
          <w:lang w:val="en-GB"/>
        </w:rPr>
        <w:tab/>
        <w:t>Loss of Two Limbs</w:t>
      </w:r>
      <w:r w:rsidRPr="00440F21">
        <w:rPr>
          <w:rFonts w:ascii="Times New Roman"/>
          <w:sz w:val="26"/>
          <w:lang w:val="en-GB"/>
        </w:rPr>
        <w:tab/>
      </w:r>
      <w:r w:rsidRPr="00440F21">
        <w:rPr>
          <w:rFonts w:ascii="Times New Roman"/>
          <w:sz w:val="26"/>
          <w:lang w:val="en-GB"/>
        </w:rPr>
        <w:tab/>
        <w:t xml:space="preserve">        </w:t>
      </w:r>
      <w:r w:rsidRPr="00440F21">
        <w:rPr>
          <w:rFonts w:ascii="Times New Roman"/>
          <w:b/>
          <w:bCs/>
          <w:sz w:val="26"/>
          <w:lang w:val="en-GB"/>
        </w:rPr>
        <w:tab/>
      </w:r>
      <w:r w:rsidR="005F4BC4" w:rsidRPr="00440F21">
        <w:rPr>
          <w:rFonts w:ascii="Times New Roman"/>
          <w:b/>
          <w:bCs/>
          <w:sz w:val="26"/>
          <w:lang w:val="en-GB" w:eastAsia="zh-HK"/>
        </w:rPr>
        <w:tab/>
      </w:r>
      <w:r w:rsidR="00666B54" w:rsidRPr="00440F21">
        <w:rPr>
          <w:rFonts w:ascii="Times New Roman" w:eastAsia="SimSun"/>
          <w:b/>
          <w:bCs/>
          <w:sz w:val="26"/>
          <w:lang w:val="en-GB" w:eastAsia="zh-CN"/>
        </w:rPr>
        <w:t xml:space="preserve"> </w:t>
      </w:r>
      <w:r w:rsidR="00666B54" w:rsidRPr="00440F21">
        <w:rPr>
          <w:rFonts w:ascii="Times New Roman" w:eastAsia="SimSun"/>
          <w:bCs/>
          <w:sz w:val="26"/>
          <w:lang w:val="en-GB" w:eastAsia="zh-CN"/>
        </w:rPr>
        <w:t>a specified percentage</w:t>
      </w:r>
      <w:r w:rsidRPr="00440F21">
        <w:rPr>
          <w:rFonts w:ascii="Times New Roman"/>
          <w:sz w:val="26"/>
          <w:lang w:val="en-GB"/>
        </w:rPr>
        <w:t>;</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t>(iii)</w:t>
      </w:r>
      <w:r w:rsidRPr="00440F21">
        <w:rPr>
          <w:rFonts w:ascii="Times New Roman"/>
          <w:i/>
          <w:iCs/>
          <w:sz w:val="26"/>
          <w:lang w:val="en-GB"/>
        </w:rPr>
        <w:tab/>
        <w:t>Total Loss of Sight</w:t>
      </w:r>
      <w:r w:rsidRPr="00440F21">
        <w:rPr>
          <w:rFonts w:ascii="Times New Roman"/>
          <w:sz w:val="26"/>
          <w:lang w:val="en-GB"/>
        </w:rPr>
        <w:tab/>
      </w:r>
      <w:r w:rsidRPr="00440F21">
        <w:rPr>
          <w:rFonts w:ascii="Times New Roman"/>
          <w:sz w:val="26"/>
          <w:lang w:val="en-GB"/>
        </w:rPr>
        <w:tab/>
        <w:t xml:space="preserve">        </w:t>
      </w:r>
      <w:r w:rsidRPr="00440F21">
        <w:rPr>
          <w:rFonts w:ascii="Times New Roman"/>
          <w:b/>
          <w:bCs/>
          <w:sz w:val="26"/>
          <w:lang w:val="en-GB"/>
        </w:rPr>
        <w:tab/>
      </w:r>
      <w:r w:rsidR="005F4BC4" w:rsidRPr="00440F21">
        <w:rPr>
          <w:rFonts w:ascii="Times New Roman"/>
          <w:b/>
          <w:bCs/>
          <w:sz w:val="26"/>
          <w:lang w:val="en-GB" w:eastAsia="zh-HK"/>
        </w:rPr>
        <w:tab/>
      </w:r>
      <w:r w:rsidR="00666B54" w:rsidRPr="00440F21">
        <w:rPr>
          <w:rFonts w:ascii="Times New Roman" w:eastAsia="SimSun"/>
          <w:bCs/>
          <w:sz w:val="26"/>
          <w:lang w:val="en-GB" w:eastAsia="zh-CN"/>
        </w:rPr>
        <w:t xml:space="preserve"> a specified percentage</w:t>
      </w:r>
      <w:r w:rsidRPr="00440F21">
        <w:rPr>
          <w:rFonts w:ascii="Times New Roman"/>
          <w:sz w:val="26"/>
          <w:lang w:val="en-GB"/>
        </w:rPr>
        <w:t>;</w:t>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r>
      <w:proofErr w:type="gramStart"/>
      <w:r w:rsidRPr="00440F21">
        <w:rPr>
          <w:rFonts w:ascii="Times New Roman"/>
          <w:sz w:val="26"/>
          <w:lang w:val="en-GB"/>
        </w:rPr>
        <w:t>(iv)</w:t>
      </w:r>
      <w:r w:rsidRPr="00440F21">
        <w:rPr>
          <w:rFonts w:ascii="Times New Roman"/>
          <w:i/>
          <w:iCs/>
          <w:sz w:val="26"/>
          <w:lang w:val="en-GB"/>
        </w:rPr>
        <w:tab/>
        <w:t>1</w:t>
      </w:r>
      <w:proofErr w:type="gramEnd"/>
      <w:r w:rsidRPr="00440F21">
        <w:rPr>
          <w:rFonts w:ascii="Times New Roman"/>
          <w:i/>
          <w:iCs/>
          <w:sz w:val="26"/>
          <w:lang w:val="en-GB"/>
        </w:rPr>
        <w:t xml:space="preserve"> Limb &amp; Sight in 1 Eye</w:t>
      </w:r>
      <w:r w:rsidRPr="00440F21">
        <w:rPr>
          <w:rFonts w:ascii="Times New Roman"/>
          <w:sz w:val="26"/>
          <w:lang w:val="en-GB"/>
        </w:rPr>
        <w:tab/>
        <w:t xml:space="preserve">        </w:t>
      </w:r>
      <w:r w:rsidRPr="00440F21">
        <w:rPr>
          <w:rFonts w:ascii="Times New Roman"/>
          <w:b/>
          <w:bCs/>
          <w:sz w:val="26"/>
          <w:lang w:val="en-GB"/>
        </w:rPr>
        <w:tab/>
      </w:r>
      <w:r w:rsidR="005F4BC4" w:rsidRPr="00440F21">
        <w:rPr>
          <w:rFonts w:ascii="Times New Roman"/>
          <w:b/>
          <w:bCs/>
          <w:sz w:val="26"/>
          <w:lang w:val="en-GB" w:eastAsia="zh-HK"/>
        </w:rPr>
        <w:tab/>
      </w:r>
      <w:r w:rsidR="00666B54" w:rsidRPr="00440F21">
        <w:rPr>
          <w:rFonts w:ascii="Times New Roman" w:eastAsia="SimSun"/>
          <w:bCs/>
          <w:sz w:val="26"/>
          <w:lang w:val="en-GB" w:eastAsia="zh-CN"/>
        </w:rPr>
        <w:t xml:space="preserve"> a specified percentage</w:t>
      </w:r>
      <w:r w:rsidRPr="00440F21">
        <w:rPr>
          <w:rFonts w:ascii="Times New Roman"/>
          <w:sz w:val="26"/>
          <w:lang w:val="en-GB"/>
        </w:rPr>
        <w:t>;</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t>(v)</w:t>
      </w:r>
      <w:r w:rsidRPr="00440F21">
        <w:rPr>
          <w:rFonts w:ascii="Times New Roman"/>
          <w:i/>
          <w:iCs/>
          <w:sz w:val="26"/>
          <w:lang w:val="en-GB"/>
        </w:rPr>
        <w:tab/>
        <w:t xml:space="preserve">Either 1 Limb or Sight in 1 Eye   </w:t>
      </w:r>
      <w:r w:rsidRPr="00440F21">
        <w:rPr>
          <w:rFonts w:ascii="Times New Roman"/>
          <w:b/>
          <w:bCs/>
          <w:sz w:val="26"/>
          <w:lang w:val="en-GB"/>
        </w:rPr>
        <w:tab/>
      </w:r>
      <w:r w:rsidR="005F4BC4" w:rsidRPr="00440F21">
        <w:rPr>
          <w:rFonts w:ascii="Times New Roman"/>
          <w:b/>
          <w:bCs/>
          <w:sz w:val="26"/>
          <w:lang w:val="en-GB" w:eastAsia="zh-HK"/>
        </w:rPr>
        <w:tab/>
      </w:r>
      <w:r w:rsidR="00666B54" w:rsidRPr="00440F21">
        <w:rPr>
          <w:rFonts w:ascii="Times New Roman" w:eastAsia="SimSun"/>
          <w:bCs/>
          <w:sz w:val="26"/>
          <w:lang w:val="en-GB" w:eastAsia="zh-CN"/>
        </w:rPr>
        <w:t xml:space="preserve"> a specified percentage</w:t>
      </w:r>
      <w:r w:rsidRPr="00440F21">
        <w:rPr>
          <w:rFonts w:ascii="Times New Roman"/>
          <w:sz w:val="26"/>
          <w:lang w:val="en-GB"/>
        </w:rPr>
        <w:t>;</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t>(vi)</w:t>
      </w:r>
      <w:r w:rsidRPr="00440F21">
        <w:rPr>
          <w:rFonts w:ascii="Times New Roman"/>
          <w:i/>
          <w:iCs/>
          <w:sz w:val="26"/>
          <w:lang w:val="en-GB"/>
        </w:rPr>
        <w:tab/>
        <w:t xml:space="preserve">Various specified lesser </w:t>
      </w:r>
      <w:proofErr w:type="gramStart"/>
      <w:r w:rsidRPr="00440F21">
        <w:rPr>
          <w:rFonts w:ascii="Times New Roman"/>
          <w:i/>
          <w:iCs/>
          <w:sz w:val="26"/>
          <w:lang w:val="en-GB"/>
        </w:rPr>
        <w:t>injuries</w:t>
      </w:r>
      <w:r w:rsidRPr="00440F21">
        <w:rPr>
          <w:rFonts w:ascii="Times New Roman"/>
          <w:sz w:val="26"/>
          <w:lang w:val="en-GB"/>
        </w:rPr>
        <w:t xml:space="preserve">  -</w:t>
      </w:r>
      <w:proofErr w:type="gramEnd"/>
      <w:r w:rsidRPr="00440F21">
        <w:rPr>
          <w:rFonts w:ascii="Times New Roman"/>
          <w:sz w:val="26"/>
          <w:lang w:val="en-GB"/>
        </w:rPr>
        <w:tab/>
      </w:r>
      <w:r w:rsidRPr="00440F21">
        <w:rPr>
          <w:rFonts w:ascii="Times New Roman"/>
          <w:sz w:val="26"/>
          <w:lang w:val="en-GB"/>
        </w:rPr>
        <w:tab/>
        <w:t>see below</w:t>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720"/>
        <w:jc w:val="both"/>
        <w:rPr>
          <w:rFonts w:ascii="Times New Roman"/>
          <w:sz w:val="26"/>
          <w:lang w:val="en-GB"/>
        </w:rPr>
      </w:pPr>
      <w:r w:rsidRPr="00440F21">
        <w:rPr>
          <w:rFonts w:ascii="Times New Roman"/>
          <w:b/>
          <w:bCs/>
          <w:sz w:val="26"/>
          <w:lang w:val="en-GB"/>
        </w:rPr>
        <w:tab/>
        <w:t>Lesser injuries</w:t>
      </w:r>
      <w:r w:rsidRPr="00440F21">
        <w:rPr>
          <w:rFonts w:ascii="Times New Roman"/>
          <w:b/>
          <w:sz w:val="26"/>
          <w:lang w:val="en-GB"/>
        </w:rPr>
        <w:t>:</w:t>
      </w:r>
      <w:r w:rsidRPr="00440F21">
        <w:rPr>
          <w:rFonts w:ascii="Times New Roman"/>
          <w:sz w:val="26"/>
          <w:lang w:val="en-GB"/>
        </w:rPr>
        <w:t xml:space="preserve"> comprise a detailed list of possible injuries, ranging from serious impairments (e.g. loss of a thumb or index finger) to relatively minor ones (e.g. loss of a single finger joint).</w:t>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p>
    <w:p w:rsidR="005100B9" w:rsidRPr="00440F21" w:rsidRDefault="000152A5"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Pr>
          <w:rFonts w:ascii="Times New Roman"/>
          <w:sz w:val="26"/>
          <w:lang w:val="en-GB"/>
        </w:rPr>
        <w:br w:type="page"/>
      </w:r>
      <w:r w:rsidR="005100B9" w:rsidRPr="00440F21">
        <w:rPr>
          <w:rFonts w:ascii="Times New Roman"/>
          <w:sz w:val="26"/>
          <w:lang w:val="en-GB"/>
        </w:rPr>
        <w:lastRenderedPageBreak/>
        <w:tab/>
        <w:t>(b)</w:t>
      </w:r>
      <w:r w:rsidR="005100B9" w:rsidRPr="00440F21">
        <w:rPr>
          <w:rFonts w:ascii="Times New Roman"/>
          <w:b/>
          <w:bCs/>
          <w:sz w:val="26"/>
          <w:lang w:val="en-GB"/>
        </w:rPr>
        <w:tab/>
        <w:t>Other benefits:</w:t>
      </w:r>
      <w:r w:rsidR="005100B9" w:rsidRPr="00440F21">
        <w:rPr>
          <w:rFonts w:ascii="Times New Roman"/>
          <w:sz w:val="26"/>
          <w:lang w:val="en-GB"/>
        </w:rPr>
        <w:t xml:space="preserve"> cover may include one or more of the following:</w:t>
      </w:r>
    </w:p>
    <w:p w:rsidR="005100B9" w:rsidRPr="00440F21" w:rsidRDefault="005100B9" w:rsidP="000D1AFE">
      <w:pPr>
        <w:shd w:val="clear" w:color="auto" w:fill="FFFFFF"/>
        <w:tabs>
          <w:tab w:val="left" w:pos="-720"/>
          <w:tab w:val="left" w:pos="0"/>
          <w:tab w:val="left" w:pos="720"/>
        </w:tabs>
        <w:suppressAutoHyphens/>
        <w:spacing w:line="200" w:lineRule="exact"/>
        <w:ind w:left="1440" w:right="-6" w:hanging="1440"/>
        <w:jc w:val="both"/>
        <w:rPr>
          <w:rFonts w:ascii="Times New Roman"/>
          <w:sz w:val="26"/>
          <w:lang w:val="en-GB"/>
        </w:rPr>
      </w:pPr>
    </w:p>
    <w:p w:rsidR="002D1645" w:rsidRPr="00440F21" w:rsidRDefault="005100B9" w:rsidP="000D1AFE">
      <w:pPr>
        <w:shd w:val="clear" w:color="auto" w:fill="FFFFFF"/>
        <w:tabs>
          <w:tab w:val="left" w:pos="-720"/>
        </w:tabs>
        <w:suppressAutoHyphens/>
        <w:ind w:left="2160" w:right="-3" w:hanging="720"/>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i/>
          <w:iCs/>
          <w:sz w:val="26"/>
          <w:lang w:val="en-GB"/>
        </w:rPr>
        <w:tab/>
        <w:t>Serious Burns</w:t>
      </w:r>
      <w:r w:rsidRPr="00440F21">
        <w:rPr>
          <w:rFonts w:ascii="Times New Roman"/>
          <w:sz w:val="26"/>
          <w:lang w:val="en-GB"/>
        </w:rPr>
        <w:t xml:space="preserve"> - at least </w:t>
      </w:r>
      <w:r w:rsidR="00411903" w:rsidRPr="00440F21">
        <w:rPr>
          <w:rFonts w:ascii="Times New Roman"/>
          <w:sz w:val="26"/>
          <w:lang w:val="en-GB"/>
        </w:rPr>
        <w:t>third</w:t>
      </w:r>
      <w:r w:rsidRPr="00440F21">
        <w:rPr>
          <w:rFonts w:ascii="Times New Roman"/>
          <w:sz w:val="26"/>
          <w:lang w:val="en-GB"/>
        </w:rPr>
        <w:t xml:space="preserve"> degree burns</w:t>
      </w:r>
      <w:r w:rsidR="00666B54" w:rsidRPr="00440F21">
        <w:rPr>
          <w:rFonts w:ascii="Times New Roman" w:eastAsia="SimSun"/>
          <w:sz w:val="26"/>
          <w:lang w:val="en-GB" w:eastAsia="zh-CN"/>
        </w:rPr>
        <w:t>: a specified amount</w:t>
      </w:r>
      <w:r w:rsidRPr="00440F21">
        <w:rPr>
          <w:rFonts w:ascii="Times New Roman"/>
          <w:sz w:val="26"/>
          <w:lang w:val="en-GB"/>
        </w:rPr>
        <w:t xml:space="preserve"> </w:t>
      </w:r>
      <w:r w:rsidRPr="00440F21">
        <w:rPr>
          <w:rFonts w:ascii="Times New Roman"/>
          <w:b/>
          <w:bCs/>
          <w:sz w:val="26"/>
          <w:lang w:val="en-GB"/>
        </w:rPr>
        <w:t>$</w:t>
      </w:r>
      <w:r w:rsidRPr="00440F21">
        <w:rPr>
          <w:rFonts w:ascii="Times New Roman"/>
          <w:sz w:val="26"/>
          <w:lang w:val="en-GB"/>
        </w:rPr>
        <w:t>;</w:t>
      </w:r>
    </w:p>
    <w:p w:rsidR="000152A5" w:rsidRDefault="000152A5" w:rsidP="000D1AFE">
      <w:pPr>
        <w:shd w:val="clear" w:color="auto" w:fill="FFFFFF"/>
        <w:tabs>
          <w:tab w:val="left" w:pos="-720"/>
          <w:tab w:val="left" w:pos="0"/>
          <w:tab w:val="left" w:pos="720"/>
        </w:tabs>
        <w:suppressAutoHyphens/>
        <w:spacing w:line="200" w:lineRule="exact"/>
        <w:ind w:left="1440" w:right="-6"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2160" w:right="-3" w:hanging="720"/>
        <w:jc w:val="both"/>
        <w:rPr>
          <w:rFonts w:ascii="Times New Roman"/>
          <w:sz w:val="26"/>
          <w:lang w:val="en-GB"/>
        </w:rPr>
      </w:pPr>
      <w:r w:rsidRPr="00440F21">
        <w:rPr>
          <w:rFonts w:ascii="Times New Roman"/>
          <w:sz w:val="26"/>
          <w:lang w:val="en-GB"/>
        </w:rPr>
        <w:t>(ii)</w:t>
      </w:r>
      <w:r w:rsidRPr="00440F21">
        <w:rPr>
          <w:rFonts w:ascii="Times New Roman"/>
          <w:i/>
          <w:iCs/>
          <w:sz w:val="26"/>
          <w:lang w:val="en-GB"/>
        </w:rPr>
        <w:tab/>
        <w:t>Weekly Benefits</w:t>
      </w:r>
      <w:r w:rsidRPr="00440F21">
        <w:rPr>
          <w:rFonts w:ascii="Times New Roman"/>
          <w:sz w:val="26"/>
          <w:lang w:val="en-GB"/>
        </w:rPr>
        <w:t xml:space="preserve"> - during disability</w:t>
      </w:r>
      <w:r w:rsidR="00666B54" w:rsidRPr="00440F21">
        <w:rPr>
          <w:rFonts w:ascii="Times New Roman" w:eastAsia="SimSun"/>
          <w:sz w:val="26"/>
          <w:lang w:val="en-GB" w:eastAsia="zh-CN"/>
        </w:rPr>
        <w:t>: a specified amount</w:t>
      </w:r>
      <w:r w:rsidRPr="00440F21">
        <w:rPr>
          <w:rFonts w:ascii="Times New Roman"/>
          <w:sz w:val="26"/>
          <w:lang w:val="en-GB"/>
        </w:rPr>
        <w:t xml:space="preserve"> </w:t>
      </w:r>
      <w:r w:rsidRPr="00440F21">
        <w:rPr>
          <w:rFonts w:ascii="Times New Roman"/>
          <w:b/>
          <w:bCs/>
          <w:sz w:val="26"/>
          <w:lang w:val="en-GB"/>
        </w:rPr>
        <w:t>$</w:t>
      </w:r>
      <w:r w:rsidRPr="00440F21">
        <w:rPr>
          <w:rFonts w:ascii="Times New Roman"/>
          <w:sz w:val="26"/>
          <w:lang w:val="en-GB"/>
        </w:rPr>
        <w:t xml:space="preserve"> (for </w:t>
      </w:r>
      <w:r w:rsidR="00666B54" w:rsidRPr="00440F21">
        <w:rPr>
          <w:rFonts w:ascii="Times New Roman" w:eastAsia="SimSun"/>
          <w:sz w:val="26"/>
          <w:lang w:val="en-GB" w:eastAsia="zh-CN"/>
        </w:rPr>
        <w:t xml:space="preserve">no more than </w:t>
      </w:r>
      <w:r w:rsidRPr="00440F21">
        <w:rPr>
          <w:rFonts w:ascii="Times New Roman"/>
          <w:sz w:val="26"/>
          <w:lang w:val="en-GB"/>
        </w:rPr>
        <w:t>52 weeks);</w:t>
      </w:r>
    </w:p>
    <w:p w:rsidR="005100B9" w:rsidRPr="00440F21" w:rsidRDefault="005100B9" w:rsidP="000D1AFE">
      <w:pPr>
        <w:shd w:val="clear" w:color="auto" w:fill="FFFFFF"/>
        <w:tabs>
          <w:tab w:val="left" w:pos="-720"/>
          <w:tab w:val="left" w:pos="0"/>
          <w:tab w:val="left" w:pos="720"/>
        </w:tabs>
        <w:suppressAutoHyphens/>
        <w:spacing w:line="200" w:lineRule="exact"/>
        <w:ind w:left="1440" w:right="-6"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2160" w:right="-3" w:hanging="720"/>
        <w:jc w:val="both"/>
        <w:rPr>
          <w:rFonts w:ascii="Times New Roman"/>
          <w:sz w:val="26"/>
          <w:lang w:val="en-GB"/>
        </w:rPr>
      </w:pPr>
      <w:r w:rsidRPr="00440F21">
        <w:rPr>
          <w:rFonts w:ascii="Times New Roman"/>
          <w:sz w:val="26"/>
          <w:lang w:val="en-GB"/>
        </w:rPr>
        <w:t>(iii)</w:t>
      </w:r>
      <w:r w:rsidRPr="00440F21">
        <w:rPr>
          <w:rFonts w:ascii="Times New Roman"/>
          <w:i/>
          <w:iCs/>
          <w:sz w:val="26"/>
          <w:lang w:val="en-GB"/>
        </w:rPr>
        <w:tab/>
        <w:t xml:space="preserve">Hospital Benefit </w:t>
      </w:r>
      <w:r w:rsidRPr="00440F21">
        <w:rPr>
          <w:rFonts w:ascii="Times New Roman"/>
          <w:sz w:val="26"/>
          <w:lang w:val="en-GB"/>
        </w:rPr>
        <w:t xml:space="preserve">- </w:t>
      </w:r>
      <w:r w:rsidR="00666B54" w:rsidRPr="00440F21">
        <w:rPr>
          <w:rFonts w:ascii="Times New Roman"/>
          <w:sz w:val="26"/>
          <w:lang w:val="en-GB"/>
        </w:rPr>
        <w:t xml:space="preserve">a specified </w:t>
      </w:r>
      <w:r w:rsidRPr="00440F21">
        <w:rPr>
          <w:rFonts w:ascii="Times New Roman"/>
          <w:sz w:val="26"/>
          <w:lang w:val="en-GB"/>
        </w:rPr>
        <w:t xml:space="preserve">daily benefit (for </w:t>
      </w:r>
      <w:r w:rsidR="00666B54" w:rsidRPr="00440F21">
        <w:rPr>
          <w:rFonts w:ascii="Times New Roman" w:eastAsia="SimSun"/>
          <w:sz w:val="26"/>
          <w:lang w:val="en-GB" w:eastAsia="zh-CN"/>
        </w:rPr>
        <w:t xml:space="preserve">no more than </w:t>
      </w:r>
      <w:r w:rsidRPr="00440F21">
        <w:rPr>
          <w:rFonts w:ascii="Times New Roman"/>
          <w:sz w:val="26"/>
          <w:lang w:val="en-GB"/>
        </w:rPr>
        <w:t>1,000 days);</w:t>
      </w:r>
    </w:p>
    <w:p w:rsidR="005100B9" w:rsidRPr="00440F21" w:rsidRDefault="005100B9" w:rsidP="000D1AFE">
      <w:pPr>
        <w:shd w:val="clear" w:color="auto" w:fill="FFFFFF"/>
        <w:tabs>
          <w:tab w:val="left" w:pos="-720"/>
          <w:tab w:val="left" w:pos="0"/>
          <w:tab w:val="left" w:pos="720"/>
        </w:tabs>
        <w:suppressAutoHyphens/>
        <w:spacing w:line="200" w:lineRule="exact"/>
        <w:ind w:left="1440" w:right="-6"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 w:val="left" w:pos="1440"/>
        </w:tabs>
        <w:suppressAutoHyphens/>
        <w:ind w:left="2160" w:right="-3" w:hanging="1440"/>
        <w:jc w:val="both"/>
        <w:rPr>
          <w:rFonts w:ascii="Times New Roman"/>
          <w:sz w:val="26"/>
          <w:lang w:val="en-GB"/>
        </w:rPr>
      </w:pPr>
      <w:r w:rsidRPr="00440F21">
        <w:rPr>
          <w:rFonts w:ascii="Times New Roman"/>
          <w:sz w:val="26"/>
          <w:lang w:val="en-GB"/>
        </w:rPr>
        <w:tab/>
        <w:t>(iv)</w:t>
      </w:r>
      <w:r w:rsidRPr="00440F21">
        <w:rPr>
          <w:rFonts w:ascii="Times New Roman"/>
          <w:i/>
          <w:iCs/>
          <w:sz w:val="26"/>
          <w:lang w:val="en-GB"/>
        </w:rPr>
        <w:tab/>
      </w:r>
      <w:r w:rsidRPr="00440F21">
        <w:rPr>
          <w:rFonts w:ascii="Times New Roman"/>
          <w:sz w:val="26"/>
          <w:lang w:val="en-GB"/>
        </w:rPr>
        <w:t>"</w:t>
      </w:r>
      <w:r w:rsidRPr="00440F21">
        <w:rPr>
          <w:rFonts w:ascii="Times New Roman"/>
          <w:i/>
          <w:iCs/>
          <w:sz w:val="26"/>
          <w:lang w:val="en-GB"/>
        </w:rPr>
        <w:t>Double Indemnity</w:t>
      </w:r>
      <w:r w:rsidRPr="00440F21">
        <w:rPr>
          <w:rFonts w:ascii="Times New Roman"/>
          <w:sz w:val="26"/>
          <w:lang w:val="en-GB"/>
        </w:rPr>
        <w:t>" - all benefits (</w:t>
      </w:r>
      <w:r w:rsidRPr="00440F21">
        <w:rPr>
          <w:rFonts w:ascii="Times New Roman"/>
          <w:b/>
          <w:bCs/>
          <w:sz w:val="26"/>
          <w:lang w:val="en-GB"/>
        </w:rPr>
        <w:t>except</w:t>
      </w:r>
      <w:r w:rsidRPr="00440F21">
        <w:rPr>
          <w:rFonts w:ascii="Times New Roman"/>
          <w:sz w:val="26"/>
          <w:lang w:val="en-GB"/>
        </w:rPr>
        <w:t xml:space="preserve"> hospital stay) doubled, if the injury arose whilst travelling on regular public transport or in the burning of certain public places (cinemas, etc.).</w:t>
      </w:r>
    </w:p>
    <w:p w:rsidR="005100B9" w:rsidRPr="00440F21" w:rsidRDefault="005100B9" w:rsidP="000D1AFE">
      <w:pPr>
        <w:shd w:val="clear" w:color="auto" w:fill="FFFFFF"/>
        <w:tabs>
          <w:tab w:val="left" w:pos="-720"/>
          <w:tab w:val="left" w:pos="0"/>
          <w:tab w:val="left" w:pos="720"/>
        </w:tabs>
        <w:suppressAutoHyphens/>
        <w:spacing w:line="200" w:lineRule="exact"/>
        <w:ind w:left="1440" w:right="-6"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720"/>
        <w:jc w:val="both"/>
        <w:rPr>
          <w:rFonts w:ascii="Times New Roman"/>
          <w:sz w:val="26"/>
          <w:lang w:val="en-GB"/>
        </w:rPr>
      </w:pPr>
      <w:r w:rsidRPr="00440F21">
        <w:rPr>
          <w:rFonts w:ascii="Times New Roman"/>
          <w:sz w:val="26"/>
          <w:lang w:val="en-GB"/>
        </w:rPr>
        <w:t>(c)</w:t>
      </w:r>
      <w:r w:rsidRPr="00440F21">
        <w:rPr>
          <w:rFonts w:ascii="Times New Roman"/>
          <w:b/>
          <w:bCs/>
          <w:sz w:val="26"/>
          <w:lang w:val="en-GB"/>
        </w:rPr>
        <w:tab/>
        <w:t>Exclusions</w:t>
      </w:r>
      <w:r w:rsidRPr="00440F21">
        <w:rPr>
          <w:rFonts w:ascii="Times New Roman"/>
          <w:b/>
          <w:sz w:val="26"/>
          <w:lang w:val="en-GB"/>
        </w:rPr>
        <w:t>:</w:t>
      </w:r>
      <w:r w:rsidRPr="00440F21">
        <w:rPr>
          <w:rFonts w:ascii="Times New Roman"/>
          <w:sz w:val="26"/>
          <w:lang w:val="en-GB"/>
        </w:rPr>
        <w:t xml:space="preserve"> </w:t>
      </w:r>
      <w:r w:rsidR="00867394" w:rsidRPr="00440F21">
        <w:rPr>
          <w:rFonts w:ascii="Times New Roman"/>
          <w:sz w:val="26"/>
          <w:lang w:val="en-GB"/>
        </w:rPr>
        <w:t xml:space="preserve">the normally applicable </w:t>
      </w:r>
      <w:r w:rsidRPr="00440F21">
        <w:rPr>
          <w:rFonts w:ascii="Times New Roman"/>
          <w:sz w:val="26"/>
          <w:lang w:val="en-GB"/>
        </w:rPr>
        <w:t xml:space="preserve">exclusions, </w:t>
      </w:r>
      <w:r w:rsidR="00867394" w:rsidRPr="00440F21">
        <w:rPr>
          <w:rFonts w:ascii="Times New Roman"/>
          <w:sz w:val="26"/>
          <w:lang w:val="en-GB"/>
        </w:rPr>
        <w:t xml:space="preserve">which are </w:t>
      </w:r>
      <w:r w:rsidRPr="00440F21">
        <w:rPr>
          <w:rFonts w:ascii="Times New Roman"/>
          <w:sz w:val="26"/>
          <w:lang w:val="en-GB"/>
        </w:rPr>
        <w:t>commonly found with personal accident covers, includ</w:t>
      </w:r>
      <w:r w:rsidR="00867394" w:rsidRPr="00440F21">
        <w:rPr>
          <w:rFonts w:ascii="Times New Roman"/>
          <w:sz w:val="26"/>
          <w:lang w:val="en-GB"/>
        </w:rPr>
        <w:t>e</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uppressAutoHyphens/>
        <w:spacing w:line="200" w:lineRule="exact"/>
        <w:ind w:left="1440" w:right="-6"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i/>
          <w:iCs/>
          <w:sz w:val="26"/>
          <w:lang w:val="en-GB"/>
        </w:rPr>
        <w:tab/>
        <w:t>Self-inflicted injuries</w:t>
      </w:r>
      <w:r w:rsidRPr="00440F21">
        <w:rPr>
          <w:rFonts w:ascii="Times New Roman"/>
          <w:sz w:val="26"/>
          <w:lang w:val="en-GB"/>
        </w:rPr>
        <w:t xml:space="preserve"> (including </w:t>
      </w:r>
      <w:r w:rsidRPr="00440F21">
        <w:rPr>
          <w:rFonts w:ascii="Times New Roman"/>
          <w:b/>
          <w:bCs/>
          <w:sz w:val="26"/>
          <w:lang w:val="en-GB"/>
        </w:rPr>
        <w:t>suicide</w:t>
      </w:r>
      <w:r w:rsidRPr="00440F21">
        <w:rPr>
          <w:rFonts w:ascii="Times New Roman"/>
          <w:sz w:val="26"/>
          <w:lang w:val="en-GB"/>
        </w:rPr>
        <w:t>, at any time);</w:t>
      </w:r>
    </w:p>
    <w:p w:rsidR="005100B9" w:rsidRPr="00440F21" w:rsidRDefault="005100B9" w:rsidP="000D1AFE">
      <w:pPr>
        <w:shd w:val="clear" w:color="auto" w:fill="FFFFFF"/>
        <w:tabs>
          <w:tab w:val="left" w:pos="-720"/>
          <w:tab w:val="left" w:pos="0"/>
          <w:tab w:val="left" w:pos="720"/>
        </w:tabs>
        <w:suppressAutoHyphens/>
        <w:spacing w:line="200" w:lineRule="exact"/>
        <w:ind w:left="1440" w:right="-6"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t>(ii)</w:t>
      </w:r>
      <w:r w:rsidRPr="00440F21">
        <w:rPr>
          <w:rFonts w:ascii="Times New Roman"/>
          <w:i/>
          <w:iCs/>
          <w:sz w:val="26"/>
          <w:lang w:val="en-GB"/>
        </w:rPr>
        <w:tab/>
        <w:t>War-related injuries</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uppressAutoHyphens/>
        <w:spacing w:line="200" w:lineRule="exact"/>
        <w:ind w:left="1440" w:right="-6"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t>(iii)</w:t>
      </w:r>
      <w:r w:rsidRPr="00440F21">
        <w:rPr>
          <w:rFonts w:ascii="Times New Roman"/>
          <w:i/>
          <w:iCs/>
          <w:sz w:val="26"/>
          <w:lang w:val="en-GB"/>
        </w:rPr>
        <w:tab/>
        <w:t>Injuries whilst involved in illegal activities</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uppressAutoHyphens/>
        <w:spacing w:line="200" w:lineRule="exact"/>
        <w:ind w:left="1440" w:right="-6" w:hanging="1440"/>
        <w:jc w:val="both"/>
        <w:rPr>
          <w:rFonts w:ascii="Times New Roman"/>
          <w:sz w:val="26"/>
          <w:lang w:val="en-GB"/>
        </w:rPr>
      </w:pPr>
      <w:r w:rsidRPr="00440F21">
        <w:rPr>
          <w:rFonts w:ascii="Times New Roman"/>
          <w:sz w:val="26"/>
          <w:lang w:val="en-GB"/>
        </w:rPr>
        <w:tab/>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r>
      <w:proofErr w:type="gramStart"/>
      <w:r w:rsidRPr="00440F21">
        <w:rPr>
          <w:rFonts w:ascii="Times New Roman"/>
          <w:sz w:val="26"/>
          <w:lang w:val="en-GB"/>
        </w:rPr>
        <w:t>(iv)</w:t>
      </w:r>
      <w:r w:rsidRPr="00440F21">
        <w:rPr>
          <w:rFonts w:ascii="Times New Roman"/>
          <w:i/>
          <w:iCs/>
          <w:sz w:val="26"/>
          <w:lang w:val="en-GB"/>
        </w:rPr>
        <w:tab/>
        <w:t>Disease</w:t>
      </w:r>
      <w:proofErr w:type="gramEnd"/>
      <w:r w:rsidRPr="00440F21">
        <w:rPr>
          <w:rFonts w:ascii="Times New Roman"/>
          <w:i/>
          <w:iCs/>
          <w:sz w:val="26"/>
          <w:lang w:val="en-GB"/>
        </w:rPr>
        <w:t xml:space="preserve"> or illness</w:t>
      </w:r>
      <w:r w:rsidRPr="00440F21">
        <w:rPr>
          <w:rFonts w:ascii="Times New Roman"/>
          <w:sz w:val="26"/>
          <w:lang w:val="en-GB"/>
        </w:rPr>
        <w:t xml:space="preserve"> (unless caused by an accident);</w:t>
      </w:r>
    </w:p>
    <w:p w:rsidR="005100B9" w:rsidRPr="00440F21" w:rsidRDefault="005100B9" w:rsidP="000D1AFE">
      <w:pPr>
        <w:shd w:val="clear" w:color="auto" w:fill="FFFFFF"/>
        <w:tabs>
          <w:tab w:val="left" w:pos="-720"/>
          <w:tab w:val="left" w:pos="0"/>
          <w:tab w:val="left" w:pos="720"/>
        </w:tabs>
        <w:suppressAutoHyphens/>
        <w:spacing w:line="200" w:lineRule="exact"/>
        <w:ind w:left="1440" w:right="-6"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b/>
          <w:bCs/>
          <w:sz w:val="26"/>
          <w:lang w:val="en-GB"/>
        </w:rPr>
      </w:pPr>
      <w:r w:rsidRPr="00440F21">
        <w:rPr>
          <w:rFonts w:ascii="Times New Roman"/>
          <w:sz w:val="26"/>
          <w:lang w:val="en-GB"/>
        </w:rPr>
        <w:tab/>
        <w:t>(v)</w:t>
      </w:r>
      <w:r w:rsidRPr="00440F21">
        <w:rPr>
          <w:rFonts w:ascii="Times New Roman"/>
          <w:i/>
          <w:iCs/>
          <w:sz w:val="26"/>
          <w:lang w:val="en-GB"/>
        </w:rPr>
        <w:tab/>
        <w:t xml:space="preserve">Childbirth &amp; </w:t>
      </w:r>
      <w:r w:rsidR="004F68C9" w:rsidRPr="00440F21">
        <w:rPr>
          <w:rFonts w:ascii="Times New Roman"/>
          <w:i/>
          <w:iCs/>
          <w:sz w:val="26"/>
          <w:lang w:val="en-GB"/>
        </w:rPr>
        <w:t>p</w:t>
      </w:r>
      <w:r w:rsidRPr="00440F21">
        <w:rPr>
          <w:rFonts w:ascii="Times New Roman"/>
          <w:i/>
          <w:iCs/>
          <w:sz w:val="26"/>
          <w:lang w:val="en-GB"/>
        </w:rPr>
        <w:t>regnancy</w:t>
      </w:r>
      <w:r w:rsidRPr="00440F21">
        <w:rPr>
          <w:rFonts w:ascii="Times New Roman"/>
          <w:sz w:val="26"/>
          <w:lang w:val="en-GB"/>
        </w:rPr>
        <w:t>;</w:t>
      </w:r>
      <w:r w:rsidRPr="00440F21">
        <w:rPr>
          <w:rFonts w:ascii="Times New Roman"/>
          <w:b/>
          <w:bCs/>
          <w:sz w:val="26"/>
          <w:lang w:val="en-GB"/>
        </w:rPr>
        <w:tab/>
      </w:r>
    </w:p>
    <w:p w:rsidR="005100B9" w:rsidRPr="00440F21" w:rsidRDefault="005100B9" w:rsidP="000D1AFE">
      <w:pPr>
        <w:shd w:val="clear" w:color="auto" w:fill="FFFFFF"/>
        <w:tabs>
          <w:tab w:val="left" w:pos="-720"/>
        </w:tabs>
        <w:suppressAutoHyphens/>
        <w:snapToGrid w:val="0"/>
        <w:spacing w:line="204" w:lineRule="auto"/>
        <w:ind w:left="720" w:right="-3"/>
        <w:jc w:val="both"/>
        <w:rPr>
          <w:rFonts w:ascii="Times New Roman"/>
          <w:b/>
          <w:bCs/>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b/>
          <w:bCs/>
          <w:sz w:val="26"/>
          <w:lang w:val="en-GB"/>
        </w:rPr>
      </w:pPr>
      <w:r w:rsidRPr="00440F21">
        <w:rPr>
          <w:rFonts w:ascii="Times New Roman"/>
          <w:sz w:val="26"/>
          <w:lang w:val="en-GB"/>
        </w:rPr>
        <w:tab/>
      </w:r>
      <w:proofErr w:type="gramStart"/>
      <w:r w:rsidRPr="00440F21">
        <w:rPr>
          <w:rFonts w:ascii="Times New Roman"/>
          <w:sz w:val="26"/>
          <w:lang w:val="en-GB"/>
        </w:rPr>
        <w:t>(vi)</w:t>
      </w:r>
      <w:r w:rsidRPr="00440F21">
        <w:rPr>
          <w:rFonts w:ascii="Times New Roman"/>
          <w:i/>
          <w:iCs/>
          <w:sz w:val="26"/>
          <w:lang w:val="en-GB"/>
        </w:rPr>
        <w:tab/>
        <w:t>Injuries</w:t>
      </w:r>
      <w:proofErr w:type="gramEnd"/>
      <w:r w:rsidRPr="00440F21">
        <w:rPr>
          <w:rFonts w:ascii="Times New Roman"/>
          <w:i/>
          <w:iCs/>
          <w:sz w:val="26"/>
          <w:lang w:val="en-GB"/>
        </w:rPr>
        <w:t xml:space="preserve"> resulting from hazardous sports </w:t>
      </w:r>
      <w:r w:rsidRPr="00440F21">
        <w:rPr>
          <w:rFonts w:ascii="Times New Roman"/>
          <w:sz w:val="26"/>
          <w:lang w:val="en-GB"/>
        </w:rPr>
        <w:t>(as defined).</w:t>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p>
    <w:p w:rsidR="005100B9" w:rsidRPr="00440F21" w:rsidRDefault="005100B9" w:rsidP="000D1AFE">
      <w:pPr>
        <w:shd w:val="clear" w:color="auto" w:fill="FFFFFF"/>
        <w:tabs>
          <w:tab w:val="left" w:pos="-720"/>
        </w:tabs>
        <w:suppressAutoHyphens/>
        <w:ind w:right="-3"/>
        <w:jc w:val="both"/>
        <w:rPr>
          <w:rFonts w:ascii="Times New Roman"/>
          <w:sz w:val="26"/>
          <w:szCs w:val="28"/>
          <w:lang w:val="en-GB"/>
        </w:rPr>
      </w:pPr>
    </w:p>
    <w:p w:rsidR="005100B9" w:rsidRPr="00440F21" w:rsidRDefault="005100B9" w:rsidP="000D1AFE">
      <w:pPr>
        <w:shd w:val="clear" w:color="auto" w:fill="FFFFFF"/>
        <w:tabs>
          <w:tab w:val="left" w:pos="-720"/>
        </w:tabs>
        <w:suppressAutoHyphens/>
        <w:ind w:right="-3"/>
        <w:jc w:val="both"/>
        <w:rPr>
          <w:rFonts w:ascii="Times New Roman"/>
          <w:b/>
          <w:bCs/>
          <w:sz w:val="28"/>
          <w:szCs w:val="28"/>
          <w:lang w:val="en-GB" w:eastAsia="zh-HK"/>
        </w:rPr>
      </w:pPr>
      <w:r w:rsidRPr="00440F21">
        <w:rPr>
          <w:rFonts w:ascii="Times New Roman"/>
          <w:b/>
          <w:bCs/>
          <w:sz w:val="28"/>
          <w:szCs w:val="28"/>
          <w:lang w:val="en-GB"/>
        </w:rPr>
        <w:t>3.3</w:t>
      </w:r>
      <w:r w:rsidRPr="00440F21">
        <w:rPr>
          <w:rFonts w:ascii="Times New Roman"/>
          <w:b/>
          <w:bCs/>
          <w:sz w:val="28"/>
          <w:szCs w:val="28"/>
          <w:lang w:val="en-GB"/>
        </w:rPr>
        <w:tab/>
        <w:t>ACCELERATED DEATH BENEFITS</w:t>
      </w:r>
    </w:p>
    <w:p w:rsidR="005100B9" w:rsidRPr="00440F21" w:rsidRDefault="005100B9" w:rsidP="000D1AFE">
      <w:pPr>
        <w:shd w:val="clear" w:color="auto" w:fill="FFFFFF"/>
        <w:tabs>
          <w:tab w:val="left" w:pos="-720"/>
        </w:tabs>
        <w:suppressAutoHyphens/>
        <w:ind w:left="720" w:right="-3"/>
        <w:jc w:val="both"/>
        <w:rPr>
          <w:rFonts w:ascii="Times New Roman"/>
          <w:b/>
          <w:bCs/>
          <w:sz w:val="26"/>
          <w:lang w:val="en-GB"/>
        </w:rPr>
      </w:pPr>
    </w:p>
    <w:p w:rsidR="005100B9" w:rsidRPr="00440F21" w:rsidRDefault="005100B9" w:rsidP="000D1AFE">
      <w:pPr>
        <w:shd w:val="clear" w:color="auto" w:fill="FFFFFF"/>
        <w:tabs>
          <w:tab w:val="left" w:pos="-720"/>
          <w:tab w:val="left" w:pos="720"/>
          <w:tab w:val="left" w:pos="3544"/>
        </w:tabs>
        <w:suppressAutoHyphens/>
        <w:ind w:right="-3"/>
        <w:jc w:val="both"/>
        <w:rPr>
          <w:rFonts w:ascii="Times New Roman"/>
          <w:sz w:val="26"/>
          <w:lang w:val="en-GB"/>
        </w:rPr>
      </w:pPr>
      <w:r w:rsidRPr="00440F21">
        <w:rPr>
          <w:rFonts w:ascii="Times New Roman"/>
          <w:sz w:val="26"/>
          <w:lang w:val="en-GB"/>
        </w:rPr>
        <w:tab/>
        <w:t xml:space="preserve">The meaning of this is that </w:t>
      </w:r>
      <w:r w:rsidR="00A54252" w:rsidRPr="00440F21">
        <w:rPr>
          <w:rFonts w:ascii="Times New Roman"/>
          <w:sz w:val="26"/>
          <w:lang w:val="en-GB" w:eastAsia="zh-HK"/>
        </w:rPr>
        <w:t xml:space="preserve">when </w:t>
      </w:r>
      <w:r w:rsidR="00A54252" w:rsidRPr="00440F21">
        <w:rPr>
          <w:rFonts w:ascii="Times New Roman"/>
          <w:sz w:val="26"/>
          <w:lang w:val="en-GB"/>
        </w:rPr>
        <w:t xml:space="preserve">a </w:t>
      </w:r>
      <w:proofErr w:type="spellStart"/>
      <w:r w:rsidR="00A54252" w:rsidRPr="00440F21">
        <w:rPr>
          <w:rFonts w:ascii="Times New Roman"/>
          <w:sz w:val="26"/>
          <w:lang w:val="en-GB"/>
        </w:rPr>
        <w:t>policyowner</w:t>
      </w:r>
      <w:proofErr w:type="spellEnd"/>
      <w:r w:rsidR="00A54252" w:rsidRPr="00440F21">
        <w:rPr>
          <w:rFonts w:ascii="Times New Roman"/>
          <w:sz w:val="26"/>
          <w:lang w:val="en-GB"/>
        </w:rPr>
        <w:t xml:space="preserve">-insured </w:t>
      </w:r>
      <w:r w:rsidRPr="00440F21">
        <w:rPr>
          <w:rFonts w:ascii="Times New Roman"/>
          <w:sz w:val="26"/>
          <w:lang w:val="en-GB"/>
        </w:rPr>
        <w:t xml:space="preserve">in </w:t>
      </w:r>
      <w:r w:rsidR="00A54252" w:rsidRPr="00440F21">
        <w:rPr>
          <w:rFonts w:ascii="Times New Roman"/>
          <w:sz w:val="26"/>
          <w:lang w:val="en-GB" w:eastAsia="zh-HK"/>
        </w:rPr>
        <w:t>a prescribed</w:t>
      </w:r>
      <w:r w:rsidRPr="00440F21">
        <w:rPr>
          <w:rFonts w:ascii="Times New Roman"/>
          <w:sz w:val="26"/>
          <w:lang w:val="en-GB"/>
        </w:rPr>
        <w:t xml:space="preserve"> serious situation, all or part of the death benefit under the policy may be payable to </w:t>
      </w:r>
      <w:r w:rsidR="00A54252" w:rsidRPr="00440F21">
        <w:rPr>
          <w:rFonts w:ascii="Times New Roman"/>
          <w:sz w:val="26"/>
          <w:lang w:val="en-GB" w:eastAsia="zh-HK"/>
        </w:rPr>
        <w:t>him</w:t>
      </w:r>
      <w:r w:rsidRPr="00440F21">
        <w:rPr>
          <w:rFonts w:ascii="Times New Roman"/>
          <w:sz w:val="26"/>
          <w:lang w:val="en-GB"/>
        </w:rPr>
        <w:t xml:space="preserve">, although death has not yet occurred.  Provisions for this are contained in </w:t>
      </w:r>
      <w:r w:rsidR="00974229" w:rsidRPr="00440F21">
        <w:rPr>
          <w:rFonts w:ascii="Times New Roman"/>
          <w:sz w:val="26"/>
          <w:lang w:val="en-GB" w:eastAsia="zh-HK"/>
        </w:rPr>
        <w:t xml:space="preserve">an </w:t>
      </w:r>
      <w:r w:rsidRPr="00440F21">
        <w:rPr>
          <w:rFonts w:ascii="Times New Roman"/>
          <w:i/>
          <w:iCs/>
          <w:sz w:val="26"/>
          <w:lang w:val="en-GB"/>
        </w:rPr>
        <w:t>accelerated death benefit rider</w:t>
      </w:r>
      <w:r w:rsidR="00587E9F" w:rsidRPr="00440F21">
        <w:rPr>
          <w:rFonts w:ascii="Times New Roman"/>
          <w:iCs/>
          <w:sz w:val="26"/>
          <w:lang w:val="en-GB" w:eastAsia="zh-HK"/>
        </w:rPr>
        <w:t xml:space="preserve"> (ADB rider)</w:t>
      </w:r>
      <w:r w:rsidRPr="00440F21">
        <w:rPr>
          <w:rFonts w:ascii="Times New Roman"/>
          <w:sz w:val="26"/>
          <w:lang w:val="en-GB"/>
        </w:rPr>
        <w:t>, also known as</w:t>
      </w:r>
      <w:r w:rsidR="00974229" w:rsidRPr="00440F21">
        <w:rPr>
          <w:rFonts w:ascii="Times New Roman"/>
          <w:sz w:val="26"/>
          <w:lang w:val="en-GB" w:eastAsia="zh-HK"/>
        </w:rPr>
        <w:t xml:space="preserve"> a</w:t>
      </w:r>
      <w:r w:rsidRPr="00440F21">
        <w:rPr>
          <w:rFonts w:ascii="Times New Roman"/>
          <w:sz w:val="26"/>
          <w:lang w:val="en-GB"/>
        </w:rPr>
        <w:t xml:space="preserve"> </w:t>
      </w:r>
      <w:r w:rsidRPr="00440F21">
        <w:rPr>
          <w:rFonts w:ascii="Times New Roman"/>
          <w:bCs/>
          <w:sz w:val="26"/>
          <w:lang w:val="en-GB"/>
        </w:rPr>
        <w:t>living benefit rider</w:t>
      </w:r>
      <w:r w:rsidRPr="00440F21">
        <w:rPr>
          <w:rFonts w:ascii="Times New Roman"/>
          <w:sz w:val="26"/>
          <w:lang w:val="en-GB"/>
        </w:rPr>
        <w:t>.  Common features with the different riders concerned are:</w:t>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right="-3" w:hanging="720"/>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t>Basic reasons:</w:t>
      </w:r>
      <w:r w:rsidRPr="00440F21">
        <w:rPr>
          <w:rFonts w:ascii="Times New Roman"/>
          <w:sz w:val="26"/>
          <w:lang w:val="en-GB"/>
        </w:rPr>
        <w:t xml:space="preserve"> the benefits are released at times of great personal stress, under grave and life-threatening circumstances.  They are to assist with related expenditure and to provide at least partial relief from the extra burden of financial worry at times which are already grief-laden.</w:t>
      </w:r>
    </w:p>
    <w:p w:rsidR="005100B9" w:rsidRPr="00440F21" w:rsidRDefault="005100B9"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right="-3" w:hanging="720"/>
        <w:jc w:val="both"/>
        <w:rPr>
          <w:rFonts w:ascii="Times New Roman"/>
          <w:sz w:val="26"/>
          <w:lang w:val="en-GB"/>
        </w:rPr>
      </w:pPr>
      <w:r w:rsidRPr="00440F21">
        <w:rPr>
          <w:rFonts w:ascii="Times New Roman"/>
          <w:sz w:val="26"/>
          <w:lang w:val="en-GB"/>
        </w:rPr>
        <w:t>(b)</w:t>
      </w:r>
      <w:r w:rsidRPr="00440F21">
        <w:rPr>
          <w:rFonts w:ascii="Times New Roman"/>
          <w:b/>
          <w:bCs/>
          <w:sz w:val="26"/>
          <w:lang w:val="en-GB"/>
        </w:rPr>
        <w:tab/>
        <w:t>Eligible plans</w:t>
      </w:r>
      <w:r w:rsidRPr="00440F21">
        <w:rPr>
          <w:rFonts w:ascii="Times New Roman"/>
          <w:b/>
          <w:sz w:val="26"/>
          <w:lang w:val="en-GB"/>
        </w:rPr>
        <w:t>:</w:t>
      </w:r>
      <w:r w:rsidRPr="00440F21">
        <w:rPr>
          <w:rFonts w:ascii="Times New Roman"/>
          <w:sz w:val="26"/>
          <w:lang w:val="en-GB"/>
        </w:rPr>
        <w:t xml:space="preserve"> the riders are only likely to be permitted with policies having a significant </w:t>
      </w:r>
      <w:r w:rsidRPr="00440F21">
        <w:rPr>
          <w:rFonts w:ascii="Times New Roman"/>
          <w:b/>
          <w:bCs/>
          <w:sz w:val="26"/>
          <w:lang w:val="en-GB"/>
        </w:rPr>
        <w:t>face amount</w:t>
      </w:r>
      <w:r w:rsidR="00974229" w:rsidRPr="00440F21">
        <w:rPr>
          <w:rFonts w:ascii="Times New Roman"/>
          <w:sz w:val="26"/>
          <w:lang w:val="en-GB" w:eastAsia="zh-HK"/>
        </w:rPr>
        <w:t xml:space="preserve"> for the sake of keeping administrative costs down</w:t>
      </w:r>
      <w:r w:rsidRPr="00440F21">
        <w:rPr>
          <w:rFonts w:ascii="Times New Roman"/>
          <w:sz w:val="26"/>
          <w:lang w:val="en-GB"/>
        </w:rPr>
        <w:t>.</w:t>
      </w:r>
    </w:p>
    <w:p w:rsidR="005100B9" w:rsidRPr="00440F21" w:rsidRDefault="005100B9"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0152A5" w:rsidRDefault="005100B9" w:rsidP="000D1AFE">
      <w:pPr>
        <w:shd w:val="clear" w:color="auto" w:fill="FFFFFF"/>
        <w:tabs>
          <w:tab w:val="left" w:pos="-720"/>
          <w:tab w:val="left" w:pos="0"/>
        </w:tabs>
        <w:suppressAutoHyphens/>
        <w:ind w:left="720" w:right="-3" w:hanging="720"/>
        <w:jc w:val="both"/>
        <w:rPr>
          <w:rFonts w:ascii="Times New Roman"/>
          <w:sz w:val="26"/>
          <w:lang w:val="en-GB"/>
        </w:rPr>
      </w:pPr>
      <w:r w:rsidRPr="00440F21">
        <w:rPr>
          <w:rFonts w:ascii="Times New Roman"/>
          <w:sz w:val="26"/>
          <w:lang w:val="en-GB"/>
        </w:rPr>
        <w:t>(c)</w:t>
      </w:r>
      <w:r w:rsidRPr="00440F21">
        <w:rPr>
          <w:rFonts w:ascii="Times New Roman"/>
          <w:b/>
          <w:bCs/>
          <w:sz w:val="26"/>
          <w:lang w:val="en-GB"/>
        </w:rPr>
        <w:tab/>
        <w:t>Beneficiaries:</w:t>
      </w:r>
      <w:r w:rsidRPr="00440F21">
        <w:rPr>
          <w:rFonts w:ascii="Times New Roman"/>
          <w:sz w:val="26"/>
          <w:lang w:val="en-GB"/>
        </w:rPr>
        <w:t xml:space="preserve"> since pre-death payments to the </w:t>
      </w:r>
      <w:proofErr w:type="spellStart"/>
      <w:r w:rsidRPr="00440F21">
        <w:rPr>
          <w:rFonts w:ascii="Times New Roman"/>
          <w:sz w:val="26"/>
          <w:lang w:val="en-GB"/>
        </w:rPr>
        <w:t>policyowner</w:t>
      </w:r>
      <w:proofErr w:type="spellEnd"/>
      <w:r w:rsidRPr="00440F21">
        <w:rPr>
          <w:rFonts w:ascii="Times New Roman"/>
          <w:sz w:val="26"/>
          <w:lang w:val="en-GB"/>
        </w:rPr>
        <w:t xml:space="preserve">-insured will have an impact upon the expectations of </w:t>
      </w:r>
      <w:r w:rsidR="00974229" w:rsidRPr="00440F21">
        <w:rPr>
          <w:rFonts w:ascii="Times New Roman"/>
          <w:sz w:val="26"/>
          <w:lang w:val="en-GB" w:eastAsia="zh-HK"/>
        </w:rPr>
        <w:t>the</w:t>
      </w:r>
      <w:r w:rsidRPr="00440F21">
        <w:rPr>
          <w:rFonts w:ascii="Times New Roman"/>
          <w:sz w:val="26"/>
          <w:lang w:val="en-GB"/>
        </w:rPr>
        <w:t xml:space="preserve"> beneficiaries, </w:t>
      </w:r>
      <w:r w:rsidR="00974229" w:rsidRPr="00440F21">
        <w:rPr>
          <w:rFonts w:ascii="Times New Roman"/>
          <w:sz w:val="26"/>
          <w:lang w:val="en-GB" w:eastAsia="zh-HK"/>
        </w:rPr>
        <w:t>some insurers will</w:t>
      </w:r>
      <w:r w:rsidR="00587E9F" w:rsidRPr="00440F21">
        <w:rPr>
          <w:rFonts w:ascii="Times New Roman"/>
          <w:sz w:val="26"/>
          <w:lang w:val="en-GB" w:eastAsia="zh-HK"/>
        </w:rPr>
        <w:t>, in the event of a claim under the rider,</w:t>
      </w:r>
      <w:r w:rsidR="00974229" w:rsidRPr="00440F21">
        <w:rPr>
          <w:rFonts w:ascii="Times New Roman"/>
          <w:sz w:val="26"/>
          <w:lang w:val="en-GB" w:eastAsia="zh-HK"/>
        </w:rPr>
        <w:t xml:space="preserve"> require </w:t>
      </w:r>
      <w:r w:rsidRPr="00440F21">
        <w:rPr>
          <w:rFonts w:ascii="Times New Roman"/>
          <w:sz w:val="26"/>
          <w:lang w:val="en-GB"/>
        </w:rPr>
        <w:t xml:space="preserve">the latter to sign a </w:t>
      </w:r>
      <w:r w:rsidRPr="00440F21">
        <w:rPr>
          <w:rFonts w:ascii="Times New Roman"/>
          <w:i/>
          <w:iCs/>
          <w:sz w:val="26"/>
          <w:lang w:val="en-GB"/>
        </w:rPr>
        <w:t>release</w:t>
      </w:r>
      <w:r w:rsidRPr="00440F21">
        <w:rPr>
          <w:rFonts w:ascii="Times New Roman"/>
          <w:sz w:val="26"/>
          <w:lang w:val="en-GB"/>
        </w:rPr>
        <w:t xml:space="preserve"> </w:t>
      </w:r>
      <w:r w:rsidR="008A3DF0" w:rsidRPr="00440F21">
        <w:rPr>
          <w:rFonts w:ascii="Times New Roman"/>
          <w:sz w:val="26"/>
          <w:lang w:val="en-GB"/>
        </w:rPr>
        <w:t xml:space="preserve">(or </w:t>
      </w:r>
      <w:r w:rsidR="008A3DF0" w:rsidRPr="00440F21">
        <w:rPr>
          <w:rFonts w:ascii="Times New Roman"/>
          <w:i/>
          <w:sz w:val="26"/>
          <w:lang w:val="en-GB"/>
        </w:rPr>
        <w:t xml:space="preserve">release </w:t>
      </w:r>
      <w:r w:rsidRPr="00440F21">
        <w:rPr>
          <w:rFonts w:ascii="Times New Roman"/>
          <w:i/>
          <w:sz w:val="26"/>
          <w:lang w:val="en-GB"/>
        </w:rPr>
        <w:t>form</w:t>
      </w:r>
      <w:r w:rsidR="008A3DF0" w:rsidRPr="00440F21">
        <w:rPr>
          <w:rFonts w:ascii="Times New Roman"/>
          <w:sz w:val="26"/>
          <w:lang w:val="en-GB"/>
        </w:rPr>
        <w:t>)</w:t>
      </w:r>
      <w:r w:rsidRPr="00440F21">
        <w:rPr>
          <w:rFonts w:ascii="Times New Roman"/>
          <w:sz w:val="26"/>
          <w:lang w:val="en-GB"/>
        </w:rPr>
        <w:t xml:space="preserve">, acknowledging that the death benefit stands reduced by the amount of the </w:t>
      </w:r>
      <w:r w:rsidR="00587E9F" w:rsidRPr="00440F21">
        <w:rPr>
          <w:rFonts w:ascii="Times New Roman"/>
          <w:sz w:val="26"/>
          <w:lang w:val="en-GB" w:eastAsia="zh-HK"/>
        </w:rPr>
        <w:t>ADB</w:t>
      </w:r>
      <w:r w:rsidRPr="00440F21">
        <w:rPr>
          <w:rFonts w:ascii="Times New Roman"/>
          <w:sz w:val="26"/>
          <w:lang w:val="en-GB"/>
        </w:rPr>
        <w:t xml:space="preserve"> payment.</w:t>
      </w:r>
    </w:p>
    <w:p w:rsidR="005100B9" w:rsidRPr="00440F21" w:rsidRDefault="000152A5" w:rsidP="000D1AFE">
      <w:pPr>
        <w:shd w:val="clear" w:color="auto" w:fill="FFFFFF"/>
        <w:tabs>
          <w:tab w:val="left" w:pos="-720"/>
          <w:tab w:val="left" w:pos="0"/>
        </w:tabs>
        <w:suppressAutoHyphens/>
        <w:ind w:left="720" w:right="-3" w:hanging="720"/>
        <w:jc w:val="both"/>
        <w:rPr>
          <w:rFonts w:ascii="Times New Roman"/>
          <w:sz w:val="26"/>
          <w:lang w:val="en-GB"/>
        </w:rPr>
      </w:pPr>
      <w:r>
        <w:rPr>
          <w:rFonts w:ascii="Times New Roman"/>
          <w:sz w:val="26"/>
          <w:lang w:val="en-GB"/>
        </w:rPr>
        <w:br w:type="page"/>
      </w:r>
      <w:r w:rsidR="005100B9" w:rsidRPr="00440F21">
        <w:rPr>
          <w:rFonts w:ascii="Times New Roman"/>
          <w:sz w:val="26"/>
          <w:lang w:val="en-GB"/>
        </w:rPr>
        <w:lastRenderedPageBreak/>
        <w:t>(d)</w:t>
      </w:r>
      <w:r w:rsidR="005100B9" w:rsidRPr="00440F21">
        <w:rPr>
          <w:rFonts w:ascii="Times New Roman"/>
          <w:b/>
          <w:bCs/>
          <w:sz w:val="26"/>
          <w:lang w:val="en-GB"/>
        </w:rPr>
        <w:tab/>
        <w:t>Assignees</w:t>
      </w:r>
      <w:r w:rsidR="005100B9" w:rsidRPr="00440F21">
        <w:rPr>
          <w:rFonts w:ascii="Times New Roman"/>
          <w:b/>
          <w:sz w:val="26"/>
          <w:lang w:val="en-GB"/>
        </w:rPr>
        <w:t>:</w:t>
      </w:r>
      <w:r w:rsidR="005100B9" w:rsidRPr="00440F21">
        <w:rPr>
          <w:rFonts w:ascii="Times New Roman"/>
          <w:sz w:val="26"/>
          <w:lang w:val="en-GB"/>
        </w:rPr>
        <w:t xml:space="preserve"> </w:t>
      </w:r>
      <w:r w:rsidR="00974229" w:rsidRPr="00440F21">
        <w:rPr>
          <w:rFonts w:ascii="Times New Roman"/>
          <w:sz w:val="26"/>
          <w:lang w:val="en-GB" w:eastAsia="zh-HK"/>
        </w:rPr>
        <w:t>if the policy has been assigned,</w:t>
      </w:r>
      <w:r w:rsidR="005100B9" w:rsidRPr="00440F21">
        <w:rPr>
          <w:rFonts w:ascii="Times New Roman"/>
          <w:sz w:val="26"/>
          <w:lang w:val="en-GB"/>
        </w:rPr>
        <w:t xml:space="preserve"> </w:t>
      </w:r>
      <w:r w:rsidR="00974229" w:rsidRPr="00440F21">
        <w:rPr>
          <w:rFonts w:ascii="Times New Roman"/>
          <w:sz w:val="26"/>
          <w:lang w:val="en-GB" w:eastAsia="zh-HK"/>
        </w:rPr>
        <w:t xml:space="preserve">the </w:t>
      </w:r>
      <w:r w:rsidR="005100B9" w:rsidRPr="00440F21">
        <w:rPr>
          <w:rFonts w:ascii="Times New Roman"/>
          <w:sz w:val="26"/>
          <w:lang w:val="en-GB"/>
        </w:rPr>
        <w:t>assignee must sign such a release form</w:t>
      </w:r>
      <w:r w:rsidR="00587E9F" w:rsidRPr="00440F21">
        <w:rPr>
          <w:rFonts w:ascii="Times New Roman"/>
          <w:sz w:val="26"/>
          <w:lang w:val="en-GB" w:eastAsia="zh-HK"/>
        </w:rPr>
        <w:t>, before an ADB is paid</w:t>
      </w:r>
      <w:r w:rsidR="005100B9" w:rsidRPr="00440F21">
        <w:rPr>
          <w:rFonts w:ascii="Times New Roman"/>
          <w:sz w:val="26"/>
          <w:lang w:val="en-GB"/>
        </w:rPr>
        <w:t>.</w:t>
      </w:r>
    </w:p>
    <w:p w:rsidR="005100B9" w:rsidRPr="00440F21" w:rsidRDefault="005100B9"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right="-3" w:hanging="720"/>
        <w:jc w:val="both"/>
        <w:rPr>
          <w:rFonts w:ascii="Times New Roman"/>
          <w:sz w:val="26"/>
          <w:lang w:val="en-GB"/>
        </w:rPr>
      </w:pPr>
      <w:r w:rsidRPr="00440F21">
        <w:rPr>
          <w:rFonts w:ascii="Times New Roman"/>
          <w:sz w:val="26"/>
          <w:lang w:val="en-GB"/>
        </w:rPr>
        <w:t>(e)</w:t>
      </w:r>
      <w:r w:rsidRPr="00440F21">
        <w:rPr>
          <w:rFonts w:ascii="Times New Roman"/>
          <w:b/>
          <w:bCs/>
          <w:sz w:val="26"/>
          <w:lang w:val="en-GB"/>
        </w:rPr>
        <w:tab/>
        <w:t>Types of benefits:</w:t>
      </w:r>
      <w:r w:rsidRPr="00440F21">
        <w:rPr>
          <w:rFonts w:ascii="Times New Roman"/>
          <w:sz w:val="26"/>
          <w:lang w:val="en-GB"/>
        </w:rPr>
        <w:t xml:space="preserve"> we shall consider </w:t>
      </w:r>
      <w:r w:rsidR="003A437C" w:rsidRPr="00440F21">
        <w:rPr>
          <w:rFonts w:ascii="Times New Roman"/>
          <w:sz w:val="26"/>
          <w:lang w:val="en-GB"/>
        </w:rPr>
        <w:t>two</w:t>
      </w:r>
      <w:r w:rsidRPr="00440F21">
        <w:rPr>
          <w:rFonts w:ascii="Times New Roman"/>
          <w:sz w:val="26"/>
          <w:lang w:val="en-GB"/>
        </w:rPr>
        <w:t xml:space="preserve"> such accelerated death benefits, namely the </w:t>
      </w:r>
      <w:r w:rsidRPr="00440F21">
        <w:rPr>
          <w:rFonts w:ascii="Times New Roman"/>
          <w:i/>
          <w:iCs/>
          <w:sz w:val="26"/>
          <w:lang w:val="en-GB"/>
        </w:rPr>
        <w:t>critical</w:t>
      </w:r>
      <w:r w:rsidRPr="00440F21">
        <w:rPr>
          <w:rFonts w:ascii="Times New Roman"/>
          <w:sz w:val="26"/>
          <w:lang w:val="en-GB"/>
        </w:rPr>
        <w:t xml:space="preserve"> illness and the </w:t>
      </w:r>
      <w:r w:rsidRPr="00440F21">
        <w:rPr>
          <w:rFonts w:ascii="Times New Roman"/>
          <w:i/>
          <w:iCs/>
          <w:sz w:val="26"/>
          <w:lang w:val="en-GB"/>
        </w:rPr>
        <w:t>long-term care</w:t>
      </w:r>
      <w:r w:rsidRPr="00440F21">
        <w:rPr>
          <w:rFonts w:ascii="Times New Roman"/>
          <w:sz w:val="26"/>
          <w:lang w:val="en-GB"/>
        </w:rPr>
        <w:t xml:space="preserve"> benefits.</w:t>
      </w:r>
    </w:p>
    <w:p w:rsidR="005100B9" w:rsidRPr="00440F21" w:rsidRDefault="005100B9" w:rsidP="000D1AFE">
      <w:pPr>
        <w:shd w:val="clear" w:color="auto" w:fill="FFFFFF"/>
        <w:tabs>
          <w:tab w:val="left" w:pos="-720"/>
        </w:tabs>
        <w:suppressAutoHyphens/>
        <w:ind w:left="720" w:right="-3"/>
        <w:jc w:val="both"/>
        <w:rPr>
          <w:rFonts w:ascii="Times New Roman"/>
          <w:b/>
          <w:bCs/>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b/>
          <w:bCs/>
          <w:sz w:val="26"/>
          <w:lang w:val="en-GB"/>
        </w:rPr>
        <w:t>3.3.1</w:t>
      </w:r>
      <w:r w:rsidRPr="00440F21">
        <w:rPr>
          <w:rFonts w:ascii="Times New Roman"/>
          <w:b/>
          <w:bCs/>
          <w:sz w:val="26"/>
          <w:lang w:val="en-GB"/>
        </w:rPr>
        <w:tab/>
        <w:t xml:space="preserve">Critical Illness Benefit </w:t>
      </w:r>
    </w:p>
    <w:p w:rsidR="005100B9" w:rsidRPr="00440F21" w:rsidRDefault="005100B9" w:rsidP="000D1AFE">
      <w:pPr>
        <w:shd w:val="clear" w:color="auto" w:fill="FFFFFF"/>
        <w:tabs>
          <w:tab w:val="left" w:pos="-720"/>
        </w:tabs>
        <w:suppressAutoHyphens/>
        <w:ind w:right="-3"/>
        <w:jc w:val="both"/>
        <w:rPr>
          <w:rFonts w:ascii="Times New Roman"/>
          <w:b/>
          <w:bCs/>
          <w:strike/>
          <w:sz w:val="26"/>
          <w:lang w:val="en-GB"/>
        </w:rPr>
      </w:pPr>
    </w:p>
    <w:p w:rsidR="005100B9" w:rsidRPr="00440F21" w:rsidRDefault="005100B9" w:rsidP="000D1AFE">
      <w:pPr>
        <w:shd w:val="clear" w:color="auto" w:fill="FFFFFF"/>
        <w:tabs>
          <w:tab w:val="left" w:pos="-720"/>
          <w:tab w:val="left" w:pos="0"/>
        </w:tabs>
        <w:suppressAutoHyphens/>
        <w:ind w:left="1440" w:right="-3" w:hanging="720"/>
        <w:jc w:val="both"/>
        <w:rPr>
          <w:rFonts w:ascii="Times New Roman"/>
          <w:sz w:val="26"/>
          <w:lang w:val="en-GB"/>
        </w:rPr>
      </w:pPr>
      <w:r w:rsidRPr="00440F21">
        <w:rPr>
          <w:rFonts w:ascii="Times New Roman"/>
          <w:sz w:val="26"/>
          <w:lang w:val="en-GB"/>
        </w:rPr>
        <w:tab/>
        <w:t>The basic features of this rider are:</w:t>
      </w:r>
      <w:r w:rsidR="00742623" w:rsidRPr="00440F21">
        <w:rPr>
          <w:rFonts w:ascii="Times New Roman" w:eastAsia="新細明體"/>
          <w:color w:val="FF0000"/>
          <w:lang w:val="en-GB"/>
        </w:rPr>
        <w:t xml:space="preserve"> </w:t>
      </w:r>
    </w:p>
    <w:p w:rsidR="005100B9" w:rsidRPr="00440F21" w:rsidRDefault="005100B9"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88793F" w:rsidRPr="00440F21" w:rsidRDefault="005100B9" w:rsidP="000D1AFE">
      <w:pPr>
        <w:shd w:val="clear" w:color="auto" w:fill="FFFFFF"/>
        <w:tabs>
          <w:tab w:val="left" w:pos="-720"/>
          <w:tab w:val="left" w:pos="0"/>
          <w:tab w:val="left" w:pos="720"/>
        </w:tabs>
        <w:suppressAutoHyphens/>
        <w:ind w:left="2160" w:right="-3" w:hanging="720"/>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t>Meaning</w:t>
      </w:r>
      <w:r w:rsidRPr="00440F21">
        <w:rPr>
          <w:rFonts w:ascii="Times New Roman"/>
          <w:b/>
          <w:sz w:val="26"/>
          <w:lang w:val="en-GB"/>
        </w:rPr>
        <w:t>:</w:t>
      </w:r>
      <w:r w:rsidRPr="00440F21">
        <w:rPr>
          <w:rFonts w:ascii="Times New Roman"/>
          <w:sz w:val="26"/>
          <w:lang w:val="en-GB"/>
        </w:rPr>
        <w:t xml:space="preserve"> a stated portion of the death benefit is paid to </w:t>
      </w:r>
      <w:r w:rsidR="00C034AC" w:rsidRPr="00440F21">
        <w:rPr>
          <w:rFonts w:ascii="Times New Roman"/>
          <w:sz w:val="26"/>
          <w:lang w:val="en-GB"/>
        </w:rPr>
        <w:t>the</w:t>
      </w:r>
      <w:r w:rsidRPr="00440F21">
        <w:rPr>
          <w:rFonts w:ascii="Times New Roman"/>
          <w:sz w:val="26"/>
          <w:lang w:val="en-GB"/>
        </w:rPr>
        <w:t xml:space="preserve"> </w:t>
      </w:r>
      <w:proofErr w:type="spellStart"/>
      <w:r w:rsidR="00F003B8" w:rsidRPr="00440F21">
        <w:rPr>
          <w:rFonts w:ascii="Times New Roman"/>
          <w:sz w:val="26"/>
          <w:lang w:val="en-GB"/>
        </w:rPr>
        <w:t>policyowner</w:t>
      </w:r>
      <w:proofErr w:type="spellEnd"/>
      <w:r w:rsidR="00F003B8" w:rsidRPr="00440F21">
        <w:rPr>
          <w:rFonts w:ascii="Times New Roman"/>
          <w:sz w:val="26"/>
          <w:lang w:val="en-GB"/>
        </w:rPr>
        <w:t>-insured when:</w:t>
      </w:r>
    </w:p>
    <w:p w:rsidR="00C034AC" w:rsidRPr="00440F21" w:rsidRDefault="00C034AC" w:rsidP="000D1AFE">
      <w:pPr>
        <w:shd w:val="clear" w:color="auto" w:fill="FFFFFF"/>
        <w:tabs>
          <w:tab w:val="left" w:pos="-720"/>
          <w:tab w:val="left" w:pos="0"/>
          <w:tab w:val="left" w:pos="720"/>
        </w:tabs>
        <w:suppressAutoHyphens/>
        <w:ind w:left="2160" w:right="-3" w:hanging="1440"/>
        <w:jc w:val="both"/>
        <w:rPr>
          <w:rFonts w:ascii="Times New Roman"/>
          <w:sz w:val="26"/>
          <w:lang w:val="en-GB"/>
        </w:rPr>
      </w:pPr>
    </w:p>
    <w:p w:rsidR="00E53711" w:rsidRPr="00440F21" w:rsidRDefault="00E53711" w:rsidP="00F90E00">
      <w:pPr>
        <w:numPr>
          <w:ilvl w:val="0"/>
          <w:numId w:val="21"/>
        </w:numPr>
        <w:shd w:val="clear" w:color="auto" w:fill="FFFFFF"/>
        <w:tabs>
          <w:tab w:val="left" w:pos="-720"/>
        </w:tabs>
        <w:suppressAutoHyphens/>
        <w:ind w:right="-3"/>
        <w:jc w:val="both"/>
        <w:rPr>
          <w:rFonts w:ascii="Times New Roman" w:eastAsia="新細明體"/>
          <w:color w:val="FF0000"/>
          <w:lang w:val="en-GB"/>
        </w:rPr>
      </w:pPr>
      <w:r w:rsidRPr="00440F21">
        <w:rPr>
          <w:rFonts w:ascii="Times New Roman"/>
          <w:sz w:val="26"/>
          <w:lang w:val="en-GB"/>
        </w:rPr>
        <w:t xml:space="preserve">he is </w:t>
      </w:r>
      <w:r w:rsidR="00EA1140" w:rsidRPr="00440F21">
        <w:rPr>
          <w:rFonts w:ascii="Times New Roman"/>
          <w:sz w:val="26"/>
          <w:lang w:val="en-GB"/>
        </w:rPr>
        <w:t xml:space="preserve">diagnosed with </w:t>
      </w:r>
      <w:r w:rsidRPr="00440F21">
        <w:rPr>
          <w:rFonts w:ascii="Times New Roman"/>
          <w:sz w:val="26"/>
          <w:lang w:val="en-GB"/>
        </w:rPr>
        <w:t xml:space="preserve">a </w:t>
      </w:r>
      <w:r w:rsidRPr="00440F21">
        <w:rPr>
          <w:rFonts w:ascii="Times New Roman"/>
          <w:i/>
          <w:iCs/>
          <w:sz w:val="26"/>
          <w:lang w:val="en-GB"/>
        </w:rPr>
        <w:t>specified disease</w:t>
      </w:r>
      <w:r w:rsidRPr="00440F21">
        <w:rPr>
          <w:rFonts w:ascii="Times New Roman"/>
          <w:sz w:val="26"/>
          <w:lang w:val="en-GB"/>
        </w:rPr>
        <w:t>;</w:t>
      </w:r>
    </w:p>
    <w:p w:rsidR="0057683F" w:rsidRPr="00440F21" w:rsidRDefault="0057683F" w:rsidP="000D1AFE">
      <w:pPr>
        <w:shd w:val="clear" w:color="auto" w:fill="FFFFFF"/>
        <w:tabs>
          <w:tab w:val="left" w:pos="-720"/>
        </w:tabs>
        <w:suppressAutoHyphens/>
        <w:ind w:right="-3"/>
        <w:jc w:val="both"/>
        <w:rPr>
          <w:rFonts w:ascii="Times New Roman"/>
          <w:sz w:val="26"/>
          <w:lang w:val="en-GB"/>
        </w:rPr>
      </w:pPr>
    </w:p>
    <w:p w:rsidR="00E53711" w:rsidRPr="00440F21" w:rsidRDefault="00E53711" w:rsidP="00F90E00">
      <w:pPr>
        <w:numPr>
          <w:ilvl w:val="0"/>
          <w:numId w:val="21"/>
        </w:numPr>
        <w:shd w:val="clear" w:color="auto" w:fill="FFFFFF"/>
        <w:tabs>
          <w:tab w:val="left" w:pos="-720"/>
        </w:tabs>
        <w:suppressAutoHyphens/>
        <w:ind w:right="-3"/>
        <w:jc w:val="both"/>
        <w:rPr>
          <w:rFonts w:ascii="Times New Roman" w:eastAsia="新細明體"/>
          <w:color w:val="FF0000"/>
          <w:lang w:val="en-GB"/>
        </w:rPr>
      </w:pPr>
      <w:r w:rsidRPr="00440F21">
        <w:rPr>
          <w:rFonts w:ascii="Times New Roman"/>
          <w:sz w:val="26"/>
          <w:lang w:val="en-GB"/>
        </w:rPr>
        <w:t xml:space="preserve">he is </w:t>
      </w:r>
      <w:r w:rsidR="00EA1140" w:rsidRPr="00440F21">
        <w:rPr>
          <w:rFonts w:ascii="Times New Roman"/>
          <w:sz w:val="26"/>
          <w:lang w:val="en-GB"/>
        </w:rPr>
        <w:t xml:space="preserve">diagnosed with </w:t>
      </w:r>
      <w:r w:rsidRPr="00440F21">
        <w:rPr>
          <w:rFonts w:ascii="Times New Roman"/>
          <w:sz w:val="26"/>
          <w:lang w:val="en-GB"/>
        </w:rPr>
        <w:t xml:space="preserve">a </w:t>
      </w:r>
      <w:r w:rsidRPr="00440F21">
        <w:rPr>
          <w:rFonts w:ascii="Times New Roman"/>
          <w:i/>
          <w:iCs/>
          <w:sz w:val="26"/>
          <w:lang w:val="en-GB"/>
        </w:rPr>
        <w:t>terminal illness</w:t>
      </w:r>
      <w:r w:rsidRPr="00440F21">
        <w:rPr>
          <w:rFonts w:ascii="Times New Roman"/>
          <w:sz w:val="26"/>
          <w:lang w:val="en-GB"/>
        </w:rPr>
        <w:t xml:space="preserve"> and has a </w:t>
      </w:r>
      <w:r w:rsidRPr="00440F21">
        <w:rPr>
          <w:rFonts w:ascii="Times New Roman"/>
          <w:i/>
          <w:iCs/>
          <w:sz w:val="26"/>
          <w:lang w:val="en-GB"/>
        </w:rPr>
        <w:t>life expectancy</w:t>
      </w:r>
      <w:r w:rsidRPr="00440F21">
        <w:rPr>
          <w:rFonts w:ascii="Times New Roman"/>
          <w:sz w:val="26"/>
          <w:lang w:val="en-GB"/>
        </w:rPr>
        <w:t xml:space="preserve"> of </w:t>
      </w:r>
      <w:r w:rsidRPr="00440F21">
        <w:rPr>
          <w:rFonts w:ascii="Times New Roman"/>
          <w:bCs/>
          <w:sz w:val="26"/>
          <w:lang w:val="en-GB"/>
        </w:rPr>
        <w:t>12 months</w:t>
      </w:r>
      <w:r w:rsidRPr="00440F21">
        <w:rPr>
          <w:rFonts w:ascii="Times New Roman"/>
          <w:sz w:val="26"/>
          <w:lang w:val="en-GB"/>
        </w:rPr>
        <w:t xml:space="preserve"> or less; </w:t>
      </w:r>
      <w:r w:rsidR="00681C7E" w:rsidRPr="00440F21">
        <w:rPr>
          <w:rFonts w:ascii="Times New Roman"/>
          <w:sz w:val="26"/>
          <w:lang w:val="en-GB"/>
        </w:rPr>
        <w:t>or</w:t>
      </w:r>
    </w:p>
    <w:p w:rsidR="0057683F" w:rsidRPr="00440F21" w:rsidRDefault="0057683F" w:rsidP="000D1AFE">
      <w:pPr>
        <w:shd w:val="clear" w:color="auto" w:fill="FFFFFF"/>
        <w:tabs>
          <w:tab w:val="left" w:pos="-720"/>
        </w:tabs>
        <w:suppressAutoHyphens/>
        <w:ind w:right="-3"/>
        <w:jc w:val="both"/>
        <w:rPr>
          <w:rFonts w:ascii="Times New Roman"/>
          <w:sz w:val="26"/>
          <w:lang w:val="en-GB"/>
        </w:rPr>
      </w:pPr>
    </w:p>
    <w:p w:rsidR="005100B9" w:rsidRPr="00440F21" w:rsidRDefault="00EA1140" w:rsidP="00F90E00">
      <w:pPr>
        <w:numPr>
          <w:ilvl w:val="0"/>
          <w:numId w:val="21"/>
        </w:numPr>
        <w:shd w:val="clear" w:color="auto" w:fill="FFFFFF"/>
        <w:tabs>
          <w:tab w:val="left" w:pos="-720"/>
        </w:tabs>
        <w:suppressAutoHyphens/>
        <w:ind w:right="-3"/>
        <w:jc w:val="both"/>
        <w:rPr>
          <w:rFonts w:ascii="Times New Roman"/>
          <w:sz w:val="26"/>
          <w:lang w:val="en-GB"/>
        </w:rPr>
      </w:pPr>
      <w:proofErr w:type="gramStart"/>
      <w:r w:rsidRPr="00440F21">
        <w:rPr>
          <w:rFonts w:ascii="Times New Roman"/>
          <w:sz w:val="26"/>
          <w:lang w:val="en-GB"/>
        </w:rPr>
        <w:t>it</w:t>
      </w:r>
      <w:proofErr w:type="gramEnd"/>
      <w:r w:rsidRPr="00440F21">
        <w:rPr>
          <w:rFonts w:ascii="Times New Roman"/>
          <w:sz w:val="26"/>
          <w:lang w:val="en-GB"/>
        </w:rPr>
        <w:t xml:space="preserve"> is necessary for him to undergo</w:t>
      </w:r>
      <w:r w:rsidR="00E53711" w:rsidRPr="00440F21">
        <w:rPr>
          <w:rFonts w:ascii="Times New Roman"/>
          <w:sz w:val="26"/>
          <w:lang w:val="en-GB"/>
        </w:rPr>
        <w:t xml:space="preserve"> </w:t>
      </w:r>
      <w:r w:rsidR="009060D0" w:rsidRPr="00440F21">
        <w:rPr>
          <w:rFonts w:ascii="Times New Roman"/>
          <w:sz w:val="26"/>
          <w:lang w:val="en-GB"/>
        </w:rPr>
        <w:t xml:space="preserve">a specified </w:t>
      </w:r>
      <w:r w:rsidR="00E53711" w:rsidRPr="00440F21">
        <w:rPr>
          <w:rFonts w:ascii="Times New Roman"/>
          <w:i/>
          <w:iCs/>
          <w:sz w:val="26"/>
          <w:lang w:val="en-GB"/>
        </w:rPr>
        <w:t>medical procedure</w:t>
      </w:r>
      <w:r w:rsidR="00E53711" w:rsidRPr="00440F21">
        <w:rPr>
          <w:rFonts w:ascii="Times New Roman"/>
          <w:sz w:val="26"/>
          <w:lang w:val="en-GB"/>
        </w:rPr>
        <w:t>.</w:t>
      </w:r>
    </w:p>
    <w:p w:rsidR="003E46EB" w:rsidRPr="00440F21" w:rsidRDefault="003E46EB"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3E46EB" w:rsidRPr="00440F21" w:rsidRDefault="003E46EB" w:rsidP="000D1AFE">
      <w:pPr>
        <w:shd w:val="clear" w:color="auto" w:fill="FFFFFF"/>
        <w:tabs>
          <w:tab w:val="left" w:pos="-720"/>
          <w:tab w:val="left" w:pos="0"/>
          <w:tab w:val="left" w:pos="720"/>
        </w:tabs>
        <w:suppressAutoHyphens/>
        <w:ind w:left="2160" w:right="-3" w:hanging="720"/>
        <w:jc w:val="both"/>
        <w:rPr>
          <w:rFonts w:ascii="Times New Roman" w:eastAsia="新細明體"/>
          <w:color w:val="FF0000"/>
          <w:lang w:val="en-GB"/>
        </w:rPr>
      </w:pPr>
      <w:r w:rsidRPr="00440F21">
        <w:rPr>
          <w:rFonts w:ascii="Times New Roman"/>
          <w:sz w:val="26"/>
          <w:lang w:val="en-GB"/>
        </w:rPr>
        <w:t>(b)</w:t>
      </w:r>
      <w:r w:rsidRPr="00440F21">
        <w:rPr>
          <w:rFonts w:ascii="Times New Roman"/>
          <w:b/>
          <w:bCs/>
          <w:sz w:val="26"/>
          <w:lang w:val="en-GB"/>
        </w:rPr>
        <w:tab/>
        <w:t>Specified disease</w:t>
      </w:r>
      <w:r w:rsidR="002D343A" w:rsidRPr="00440F21">
        <w:rPr>
          <w:rFonts w:ascii="Times New Roman"/>
          <w:b/>
          <w:bCs/>
          <w:sz w:val="26"/>
          <w:lang w:val="en-GB"/>
        </w:rPr>
        <w:t>s</w:t>
      </w:r>
      <w:r w:rsidRPr="00440F21">
        <w:rPr>
          <w:rFonts w:ascii="Times New Roman"/>
          <w:b/>
          <w:sz w:val="26"/>
          <w:lang w:val="en-GB"/>
        </w:rPr>
        <w:t>:</w:t>
      </w:r>
      <w:r w:rsidRPr="00440F21">
        <w:rPr>
          <w:rFonts w:ascii="Times New Roman"/>
          <w:sz w:val="26"/>
          <w:lang w:val="en-GB"/>
        </w:rPr>
        <w:t xml:space="preserve"> the list of </w:t>
      </w:r>
      <w:r w:rsidR="0057683F" w:rsidRPr="00440F21">
        <w:rPr>
          <w:rFonts w:ascii="Times New Roman"/>
          <w:sz w:val="26"/>
          <w:lang w:val="en-GB"/>
        </w:rPr>
        <w:t xml:space="preserve">insured diseases </w:t>
      </w:r>
      <w:r w:rsidRPr="00440F21">
        <w:rPr>
          <w:rFonts w:ascii="Times New Roman"/>
          <w:sz w:val="26"/>
          <w:lang w:val="en-GB"/>
        </w:rPr>
        <w:t xml:space="preserve">is not identical with all insurers, but </w:t>
      </w:r>
      <w:r w:rsidR="0057683F" w:rsidRPr="00440F21">
        <w:rPr>
          <w:rFonts w:ascii="Times New Roman"/>
          <w:sz w:val="26"/>
          <w:lang w:val="en-GB"/>
        </w:rPr>
        <w:t>they all can be categorised into the following:</w:t>
      </w:r>
    </w:p>
    <w:p w:rsidR="0057683F" w:rsidRPr="00440F21" w:rsidRDefault="0057683F" w:rsidP="000D1AFE">
      <w:pPr>
        <w:shd w:val="clear" w:color="auto" w:fill="FFFFFF"/>
        <w:tabs>
          <w:tab w:val="left" w:pos="-720"/>
          <w:tab w:val="left" w:pos="0"/>
          <w:tab w:val="left" w:pos="720"/>
        </w:tabs>
        <w:suppressAutoHyphens/>
        <w:ind w:left="2160" w:right="-3" w:hanging="1440"/>
        <w:jc w:val="both"/>
        <w:rPr>
          <w:rFonts w:ascii="Times New Roman"/>
          <w:sz w:val="26"/>
          <w:lang w:val="en-GB"/>
        </w:rPr>
      </w:pPr>
    </w:p>
    <w:p w:rsidR="0057683F" w:rsidRPr="00440F21" w:rsidRDefault="0057683F"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cancer</w:t>
      </w:r>
      <w:proofErr w:type="gramEnd"/>
      <w:r w:rsidRPr="00440F21">
        <w:rPr>
          <w:rFonts w:ascii="Times New Roman"/>
          <w:sz w:val="26"/>
          <w:lang w:val="en-GB"/>
        </w:rPr>
        <w:t>;</w:t>
      </w:r>
    </w:p>
    <w:p w:rsidR="0057683F" w:rsidRPr="00440F21" w:rsidRDefault="0057683F" w:rsidP="000D1AFE">
      <w:pPr>
        <w:shd w:val="clear" w:color="auto" w:fill="FFFFFF"/>
        <w:tabs>
          <w:tab w:val="left" w:pos="-720"/>
          <w:tab w:val="left" w:pos="2985"/>
        </w:tabs>
        <w:suppressAutoHyphens/>
        <w:snapToGrid w:val="0"/>
        <w:spacing w:line="204" w:lineRule="auto"/>
        <w:ind w:left="720" w:right="-3"/>
        <w:jc w:val="both"/>
        <w:rPr>
          <w:rFonts w:ascii="Times New Roman"/>
          <w:sz w:val="26"/>
          <w:lang w:val="en-GB"/>
        </w:rPr>
      </w:pPr>
      <w:r w:rsidRPr="00440F21">
        <w:rPr>
          <w:rFonts w:ascii="Times New Roman"/>
          <w:sz w:val="26"/>
          <w:lang w:val="en-GB"/>
        </w:rPr>
        <w:tab/>
      </w:r>
    </w:p>
    <w:p w:rsidR="0057683F" w:rsidRPr="00440F21" w:rsidRDefault="0057683F"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r>
      <w:r w:rsidRPr="00440F21">
        <w:rPr>
          <w:rFonts w:ascii="Times New Roman"/>
          <w:sz w:val="26"/>
          <w:lang w:val="en-GB"/>
        </w:rPr>
        <w:tab/>
        <w:t>(ii)</w:t>
      </w:r>
      <w:r w:rsidRPr="00440F21">
        <w:rPr>
          <w:rFonts w:ascii="Times New Roman"/>
          <w:sz w:val="26"/>
          <w:lang w:val="en-GB"/>
        </w:rPr>
        <w:tab/>
      </w:r>
      <w:proofErr w:type="gramStart"/>
      <w:r w:rsidRPr="00440F21">
        <w:rPr>
          <w:rFonts w:ascii="Times New Roman"/>
          <w:sz w:val="26"/>
          <w:lang w:val="en-GB"/>
        </w:rPr>
        <w:t>illnesses</w:t>
      </w:r>
      <w:proofErr w:type="gramEnd"/>
      <w:r w:rsidRPr="00440F21">
        <w:rPr>
          <w:rFonts w:ascii="Times New Roman"/>
          <w:sz w:val="26"/>
          <w:lang w:val="en-GB"/>
        </w:rPr>
        <w:t xml:space="preserve"> related to the heart;</w:t>
      </w:r>
    </w:p>
    <w:p w:rsidR="0057683F" w:rsidRPr="00440F21" w:rsidRDefault="0057683F"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57683F" w:rsidRPr="00440F21" w:rsidRDefault="0057683F"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r>
      <w:r w:rsidRPr="00440F21">
        <w:rPr>
          <w:rFonts w:ascii="Times New Roman"/>
          <w:sz w:val="26"/>
          <w:lang w:val="en-GB"/>
        </w:rPr>
        <w:tab/>
        <w:t>(iii)</w:t>
      </w:r>
      <w:r w:rsidRPr="00440F21">
        <w:rPr>
          <w:rFonts w:ascii="Times New Roman"/>
          <w:sz w:val="26"/>
          <w:lang w:val="en-GB"/>
        </w:rPr>
        <w:tab/>
      </w:r>
      <w:proofErr w:type="gramStart"/>
      <w:r w:rsidRPr="00440F21">
        <w:rPr>
          <w:rFonts w:ascii="Times New Roman"/>
          <w:sz w:val="26"/>
          <w:lang w:val="en-GB"/>
        </w:rPr>
        <w:t>disability</w:t>
      </w:r>
      <w:proofErr w:type="gramEnd"/>
      <w:r w:rsidRPr="00440F21">
        <w:rPr>
          <w:rFonts w:ascii="Times New Roman"/>
          <w:sz w:val="26"/>
          <w:lang w:val="en-GB"/>
        </w:rPr>
        <w:t>;</w:t>
      </w:r>
    </w:p>
    <w:p w:rsidR="0057683F" w:rsidRPr="00440F21" w:rsidRDefault="0057683F"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r>
      <w:r w:rsidRPr="00440F21">
        <w:rPr>
          <w:rFonts w:ascii="Times New Roman"/>
          <w:sz w:val="26"/>
          <w:lang w:val="en-GB"/>
        </w:rPr>
        <w:tab/>
      </w:r>
    </w:p>
    <w:p w:rsidR="0057683F" w:rsidRPr="00440F21" w:rsidRDefault="0057683F" w:rsidP="000D1AFE">
      <w:pPr>
        <w:shd w:val="clear" w:color="auto" w:fill="FFFFFF"/>
        <w:tabs>
          <w:tab w:val="left" w:pos="-720"/>
        </w:tabs>
        <w:suppressAutoHyphens/>
        <w:ind w:left="1440" w:right="-3" w:firstLine="720"/>
        <w:jc w:val="both"/>
        <w:rPr>
          <w:rFonts w:ascii="Times New Roman"/>
          <w:sz w:val="26"/>
          <w:lang w:val="en-GB"/>
        </w:rPr>
      </w:pPr>
      <w:r w:rsidRPr="00440F21">
        <w:rPr>
          <w:rFonts w:ascii="Times New Roman"/>
          <w:sz w:val="26"/>
          <w:lang w:val="en-GB"/>
        </w:rPr>
        <w:t>(iv)</w:t>
      </w:r>
      <w:r w:rsidRPr="00440F21">
        <w:rPr>
          <w:rFonts w:ascii="Times New Roman"/>
          <w:sz w:val="26"/>
          <w:lang w:val="en-GB"/>
        </w:rPr>
        <w:tab/>
      </w:r>
      <w:proofErr w:type="gramStart"/>
      <w:r w:rsidRPr="00440F21">
        <w:rPr>
          <w:rFonts w:ascii="Times New Roman"/>
          <w:sz w:val="26"/>
          <w:lang w:val="en-GB"/>
        </w:rPr>
        <w:t>illnesses</w:t>
      </w:r>
      <w:proofErr w:type="gramEnd"/>
      <w:r w:rsidRPr="00440F21">
        <w:rPr>
          <w:rFonts w:ascii="Times New Roman"/>
          <w:sz w:val="26"/>
          <w:lang w:val="en-GB"/>
        </w:rPr>
        <w:t xml:space="preserve"> related to a major organ;</w:t>
      </w:r>
    </w:p>
    <w:p w:rsidR="0057683F" w:rsidRPr="00440F21" w:rsidRDefault="0057683F"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57683F" w:rsidRPr="00440F21" w:rsidRDefault="0057683F"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r>
      <w:r w:rsidRPr="00440F21">
        <w:rPr>
          <w:rFonts w:ascii="Times New Roman"/>
          <w:sz w:val="26"/>
          <w:lang w:val="en-GB"/>
        </w:rPr>
        <w:tab/>
        <w:t>(v)</w:t>
      </w:r>
      <w:r w:rsidRPr="00440F21">
        <w:rPr>
          <w:rFonts w:ascii="Times New Roman"/>
          <w:sz w:val="26"/>
          <w:lang w:val="en-GB"/>
        </w:rPr>
        <w:tab/>
      </w:r>
      <w:proofErr w:type="gramStart"/>
      <w:r w:rsidRPr="00440F21">
        <w:rPr>
          <w:rFonts w:ascii="Times New Roman"/>
          <w:sz w:val="26"/>
          <w:lang w:val="en-GB"/>
        </w:rPr>
        <w:t>illnesses</w:t>
      </w:r>
      <w:proofErr w:type="gramEnd"/>
      <w:r w:rsidRPr="00440F21">
        <w:rPr>
          <w:rFonts w:ascii="Times New Roman"/>
          <w:sz w:val="26"/>
          <w:lang w:val="en-GB"/>
        </w:rPr>
        <w:t xml:space="preserve"> related to the nervous system;</w:t>
      </w:r>
    </w:p>
    <w:p w:rsidR="0057683F" w:rsidRPr="00440F21" w:rsidRDefault="0057683F"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57683F" w:rsidRPr="00440F21" w:rsidRDefault="0057683F" w:rsidP="000D1AFE">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r>
      <w:r w:rsidRPr="00440F21">
        <w:rPr>
          <w:rFonts w:ascii="Times New Roman"/>
          <w:sz w:val="26"/>
          <w:lang w:val="en-GB"/>
        </w:rPr>
        <w:tab/>
        <w:t>(vi)</w:t>
      </w:r>
      <w:r w:rsidRPr="00440F21">
        <w:rPr>
          <w:rFonts w:ascii="Times New Roman"/>
          <w:sz w:val="26"/>
          <w:lang w:val="en-GB"/>
        </w:rPr>
        <w:tab/>
      </w:r>
      <w:proofErr w:type="gramStart"/>
      <w:r w:rsidRPr="00440F21">
        <w:rPr>
          <w:rFonts w:ascii="Times New Roman"/>
          <w:sz w:val="26"/>
          <w:lang w:val="en-GB"/>
        </w:rPr>
        <w:t>illnesses</w:t>
      </w:r>
      <w:proofErr w:type="gramEnd"/>
      <w:r w:rsidRPr="00440F21">
        <w:rPr>
          <w:rFonts w:ascii="Times New Roman"/>
          <w:sz w:val="26"/>
          <w:lang w:val="en-GB"/>
        </w:rPr>
        <w:t xml:space="preserve"> related to the immune system;</w:t>
      </w:r>
    </w:p>
    <w:p w:rsidR="0057683F" w:rsidRPr="00440F21" w:rsidRDefault="0057683F"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57683F" w:rsidRPr="00440F21" w:rsidRDefault="0057683F" w:rsidP="0068624A">
      <w:pPr>
        <w:shd w:val="clear" w:color="auto" w:fill="FFFFFF"/>
        <w:tabs>
          <w:tab w:val="left" w:pos="-720"/>
        </w:tabs>
        <w:suppressAutoHyphens/>
        <w:ind w:left="720" w:right="-3"/>
        <w:jc w:val="both"/>
        <w:rPr>
          <w:rFonts w:ascii="Times New Roman"/>
          <w:sz w:val="26"/>
          <w:lang w:val="en-GB"/>
        </w:rPr>
      </w:pPr>
      <w:r w:rsidRPr="00440F21">
        <w:rPr>
          <w:rFonts w:ascii="Times New Roman"/>
          <w:sz w:val="26"/>
          <w:lang w:val="en-GB"/>
        </w:rPr>
        <w:tab/>
      </w:r>
      <w:r w:rsidRPr="00440F21">
        <w:rPr>
          <w:rFonts w:ascii="Times New Roman"/>
          <w:sz w:val="26"/>
          <w:lang w:val="en-GB"/>
        </w:rPr>
        <w:tab/>
        <w:t>(vii)</w:t>
      </w:r>
      <w:r w:rsidRPr="00440F21">
        <w:rPr>
          <w:rFonts w:ascii="Times New Roman"/>
          <w:sz w:val="26"/>
          <w:lang w:val="en-GB"/>
        </w:rPr>
        <w:tab/>
      </w:r>
      <w:proofErr w:type="gramStart"/>
      <w:r w:rsidRPr="00440F21">
        <w:rPr>
          <w:rFonts w:ascii="Times New Roman"/>
          <w:sz w:val="26"/>
          <w:lang w:val="en-GB"/>
        </w:rPr>
        <w:t>others</w:t>
      </w:r>
      <w:proofErr w:type="gramEnd"/>
      <w:r w:rsidRPr="00440F21">
        <w:rPr>
          <w:rFonts w:ascii="Times New Roman"/>
          <w:sz w:val="26"/>
          <w:lang w:val="en-GB"/>
        </w:rPr>
        <w:t>.</w:t>
      </w:r>
    </w:p>
    <w:p w:rsidR="003E46EB" w:rsidRPr="00440F21" w:rsidRDefault="003E46EB"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2160" w:right="-3" w:hanging="720"/>
        <w:jc w:val="both"/>
        <w:rPr>
          <w:rFonts w:ascii="Times New Roman"/>
          <w:sz w:val="26"/>
          <w:lang w:val="en-GB"/>
        </w:rPr>
      </w:pPr>
      <w:r w:rsidRPr="00440F21">
        <w:rPr>
          <w:rFonts w:ascii="Times New Roman"/>
          <w:sz w:val="26"/>
          <w:lang w:val="en-GB"/>
        </w:rPr>
        <w:t>(</w:t>
      </w:r>
      <w:r w:rsidR="003E46EB" w:rsidRPr="00440F21">
        <w:rPr>
          <w:rFonts w:ascii="Times New Roman"/>
          <w:sz w:val="26"/>
          <w:lang w:val="en-GB"/>
        </w:rPr>
        <w:t>c</w:t>
      </w:r>
      <w:r w:rsidRPr="00440F21">
        <w:rPr>
          <w:rFonts w:ascii="Times New Roman"/>
          <w:sz w:val="26"/>
          <w:lang w:val="en-GB"/>
        </w:rPr>
        <w:t>)</w:t>
      </w:r>
      <w:r w:rsidRPr="00440F21">
        <w:rPr>
          <w:rFonts w:ascii="Times New Roman"/>
          <w:b/>
          <w:bCs/>
          <w:sz w:val="26"/>
          <w:lang w:val="en-GB"/>
        </w:rPr>
        <w:tab/>
        <w:t>Medical evidence</w:t>
      </w:r>
      <w:r w:rsidRPr="00440F21">
        <w:rPr>
          <w:rFonts w:ascii="Times New Roman"/>
          <w:b/>
          <w:sz w:val="26"/>
          <w:lang w:val="en-GB"/>
        </w:rPr>
        <w:t>:</w:t>
      </w:r>
      <w:r w:rsidRPr="00440F21">
        <w:rPr>
          <w:rFonts w:ascii="Times New Roman"/>
          <w:sz w:val="26"/>
          <w:lang w:val="en-GB"/>
        </w:rPr>
        <w:t xml:space="preserve"> a statement from an attending physician is necessary, confirming the condition and</w:t>
      </w:r>
      <w:r w:rsidR="003E46EB" w:rsidRPr="00440F21">
        <w:rPr>
          <w:rFonts w:ascii="Times New Roman"/>
          <w:sz w:val="26"/>
          <w:lang w:val="en-GB"/>
        </w:rPr>
        <w:t>, in the case of a terminal illness,</w:t>
      </w:r>
      <w:r w:rsidRPr="00440F21">
        <w:rPr>
          <w:rFonts w:ascii="Times New Roman"/>
          <w:sz w:val="26"/>
          <w:lang w:val="en-GB"/>
        </w:rPr>
        <w:t xml:space="preserve"> the</w:t>
      </w:r>
      <w:r w:rsidR="003E46EB" w:rsidRPr="00440F21">
        <w:rPr>
          <w:rFonts w:ascii="Times New Roman"/>
          <w:sz w:val="26"/>
          <w:lang w:val="en-GB"/>
        </w:rPr>
        <w:t xml:space="preserve"> assessed</w:t>
      </w:r>
      <w:r w:rsidRPr="00440F21">
        <w:rPr>
          <w:rFonts w:ascii="Times New Roman"/>
          <w:sz w:val="26"/>
          <w:lang w:val="en-GB"/>
        </w:rPr>
        <w:t xml:space="preserve"> </w:t>
      </w:r>
      <w:r w:rsidRPr="00440F21">
        <w:rPr>
          <w:rFonts w:ascii="Times New Roman"/>
          <w:i/>
          <w:iCs/>
          <w:sz w:val="26"/>
          <w:lang w:val="en-GB"/>
        </w:rPr>
        <w:t>life expectancy</w:t>
      </w:r>
      <w:r w:rsidR="003E46EB" w:rsidRPr="00440F21">
        <w:rPr>
          <w:rFonts w:ascii="Times New Roman"/>
          <w:sz w:val="26"/>
          <w:lang w:val="en-GB"/>
        </w:rPr>
        <w:t xml:space="preserve"> as well</w:t>
      </w:r>
      <w:r w:rsidRPr="00440F21">
        <w:rPr>
          <w:rFonts w:ascii="Times New Roman"/>
          <w:sz w:val="26"/>
          <w:lang w:val="en-GB"/>
        </w:rPr>
        <w:t>.</w:t>
      </w:r>
    </w:p>
    <w:p w:rsidR="005100B9" w:rsidRPr="00440F21" w:rsidRDefault="005100B9"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2160" w:right="-3" w:hanging="720"/>
        <w:jc w:val="both"/>
        <w:rPr>
          <w:rFonts w:ascii="Times New Roman"/>
          <w:sz w:val="26"/>
          <w:lang w:val="en-GB"/>
        </w:rPr>
      </w:pPr>
      <w:r w:rsidRPr="00440F21">
        <w:rPr>
          <w:rFonts w:ascii="Times New Roman"/>
          <w:sz w:val="26"/>
          <w:lang w:val="en-GB"/>
        </w:rPr>
        <w:t>(</w:t>
      </w:r>
      <w:r w:rsidR="009060D0" w:rsidRPr="00440F21">
        <w:rPr>
          <w:rFonts w:ascii="Times New Roman"/>
          <w:sz w:val="26"/>
          <w:lang w:val="en-GB"/>
        </w:rPr>
        <w:t>d</w:t>
      </w:r>
      <w:r w:rsidRPr="00440F21">
        <w:rPr>
          <w:rFonts w:ascii="Times New Roman"/>
          <w:sz w:val="26"/>
          <w:lang w:val="en-GB"/>
        </w:rPr>
        <w:t>)</w:t>
      </w:r>
      <w:r w:rsidRPr="00440F21">
        <w:rPr>
          <w:rFonts w:ascii="Times New Roman"/>
          <w:b/>
          <w:bCs/>
          <w:sz w:val="26"/>
          <w:lang w:val="en-GB"/>
        </w:rPr>
        <w:tab/>
        <w:t>Amount of benefit</w:t>
      </w:r>
      <w:r w:rsidRPr="00440F21">
        <w:rPr>
          <w:rFonts w:ascii="Times New Roman"/>
          <w:b/>
          <w:sz w:val="26"/>
          <w:lang w:val="en-GB"/>
        </w:rPr>
        <w:t>:</w:t>
      </w:r>
      <w:r w:rsidRPr="00440F21">
        <w:rPr>
          <w:rFonts w:ascii="Times New Roman"/>
          <w:sz w:val="26"/>
          <w:lang w:val="en-GB"/>
        </w:rPr>
        <w:t xml:space="preserve"> this will vary between companies</w:t>
      </w:r>
      <w:r w:rsidR="00351000" w:rsidRPr="00440F21">
        <w:rPr>
          <w:rFonts w:ascii="Times New Roman"/>
          <w:sz w:val="26"/>
          <w:lang w:val="en-GB"/>
        </w:rPr>
        <w:t xml:space="preserve"> and depend on the type of disease contracted</w:t>
      </w:r>
      <w:r w:rsidR="00351000" w:rsidRPr="00440F21">
        <w:rPr>
          <w:rFonts w:ascii="Times New Roman"/>
          <w:sz w:val="26"/>
          <w:lang w:val="en-GB" w:eastAsia="zh-HK"/>
        </w:rPr>
        <w:t>,</w:t>
      </w:r>
      <w:r w:rsidRPr="00440F21">
        <w:rPr>
          <w:rFonts w:ascii="Times New Roman"/>
          <w:sz w:val="26"/>
          <w:lang w:val="en-GB"/>
        </w:rPr>
        <w:t xml:space="preserve"> </w:t>
      </w:r>
      <w:r w:rsidR="00351000" w:rsidRPr="00440F21">
        <w:rPr>
          <w:rFonts w:ascii="Times New Roman"/>
          <w:sz w:val="26"/>
          <w:lang w:val="en-GB" w:eastAsia="zh-HK"/>
        </w:rPr>
        <w:t>p</w:t>
      </w:r>
      <w:r w:rsidR="00351000" w:rsidRPr="00440F21">
        <w:rPr>
          <w:rFonts w:ascii="Times New Roman"/>
          <w:sz w:val="26"/>
          <w:lang w:val="en-GB"/>
        </w:rPr>
        <w:t>ayment</w:t>
      </w:r>
      <w:r w:rsidRPr="00440F21">
        <w:rPr>
          <w:rFonts w:ascii="Times New Roman"/>
          <w:sz w:val="26"/>
          <w:lang w:val="en-GB"/>
        </w:rPr>
        <w:t xml:space="preserve"> </w:t>
      </w:r>
      <w:r w:rsidR="00351000" w:rsidRPr="00440F21">
        <w:rPr>
          <w:rFonts w:ascii="Times New Roman"/>
          <w:sz w:val="26"/>
          <w:lang w:val="en-GB"/>
        </w:rPr>
        <w:t>of</w:t>
      </w:r>
      <w:r w:rsidRPr="00440F21">
        <w:rPr>
          <w:rFonts w:ascii="Times New Roman"/>
          <w:sz w:val="26"/>
          <w:lang w:val="en-GB"/>
        </w:rPr>
        <w:t xml:space="preserve"> the </w:t>
      </w:r>
      <w:r w:rsidRPr="00440F21">
        <w:rPr>
          <w:rFonts w:ascii="Times New Roman"/>
          <w:i/>
          <w:iCs/>
          <w:sz w:val="26"/>
          <w:lang w:val="en-GB"/>
        </w:rPr>
        <w:t>full death benefit</w:t>
      </w:r>
      <w:r w:rsidRPr="00440F21">
        <w:rPr>
          <w:rFonts w:ascii="Times New Roman"/>
          <w:b/>
          <w:bCs/>
          <w:sz w:val="26"/>
          <w:lang w:val="en-GB"/>
        </w:rPr>
        <w:t xml:space="preserve"> </w:t>
      </w:r>
      <w:r w:rsidR="00351000" w:rsidRPr="00440F21">
        <w:rPr>
          <w:rFonts w:ascii="Times New Roman"/>
          <w:sz w:val="26"/>
          <w:lang w:val="en-GB"/>
        </w:rPr>
        <w:t>being a possibility</w:t>
      </w:r>
      <w:r w:rsidRPr="00440F21">
        <w:rPr>
          <w:rFonts w:ascii="Times New Roman"/>
          <w:sz w:val="26"/>
          <w:lang w:val="en-GB"/>
        </w:rPr>
        <w:t xml:space="preserve">.  </w:t>
      </w:r>
      <w:r w:rsidR="009060D0" w:rsidRPr="00440F21">
        <w:rPr>
          <w:rFonts w:ascii="Times New Roman"/>
          <w:sz w:val="26"/>
          <w:lang w:val="en-GB"/>
        </w:rPr>
        <w:t xml:space="preserve">Critical illness benefit </w:t>
      </w:r>
      <w:r w:rsidRPr="00440F21">
        <w:rPr>
          <w:rFonts w:ascii="Times New Roman"/>
          <w:sz w:val="26"/>
          <w:lang w:val="en-GB"/>
        </w:rPr>
        <w:t xml:space="preserve">is invariably paid as a </w:t>
      </w:r>
      <w:r w:rsidRPr="00440F21">
        <w:rPr>
          <w:rFonts w:ascii="Times New Roman"/>
          <w:i/>
          <w:iCs/>
          <w:sz w:val="26"/>
          <w:lang w:val="en-GB"/>
        </w:rPr>
        <w:t>lump sum</w:t>
      </w:r>
      <w:r w:rsidRPr="00440F21">
        <w:rPr>
          <w:rFonts w:ascii="Times New Roman"/>
          <w:sz w:val="26"/>
          <w:lang w:val="en-GB"/>
        </w:rPr>
        <w:t>.</w:t>
      </w:r>
    </w:p>
    <w:p w:rsidR="0057683F" w:rsidRPr="00440F21" w:rsidRDefault="0057683F"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57683F" w:rsidRPr="00440F21" w:rsidRDefault="002D1645" w:rsidP="000D1AFE">
      <w:pPr>
        <w:shd w:val="clear" w:color="auto" w:fill="FFFFFF"/>
        <w:tabs>
          <w:tab w:val="left" w:pos="-720"/>
          <w:tab w:val="left" w:pos="0"/>
          <w:tab w:val="left" w:pos="720"/>
        </w:tabs>
        <w:suppressAutoHyphens/>
        <w:ind w:left="2160" w:right="-3" w:hanging="720"/>
        <w:jc w:val="both"/>
        <w:rPr>
          <w:rFonts w:ascii="Times New Roman" w:eastAsia="SimSun"/>
          <w:sz w:val="26"/>
          <w:lang w:val="en-GB" w:eastAsia="zh-CN"/>
        </w:rPr>
      </w:pPr>
      <w:r w:rsidRPr="00440F21">
        <w:rPr>
          <w:rFonts w:ascii="Times New Roman"/>
          <w:sz w:val="26"/>
          <w:lang w:val="en-GB"/>
        </w:rPr>
        <w:br w:type="page"/>
      </w:r>
      <w:r w:rsidR="009060D0" w:rsidRPr="00440F21">
        <w:rPr>
          <w:rFonts w:ascii="Times New Roman"/>
          <w:sz w:val="26"/>
          <w:lang w:val="en-GB"/>
        </w:rPr>
        <w:lastRenderedPageBreak/>
        <w:t>(e</w:t>
      </w:r>
      <w:r w:rsidR="0057683F" w:rsidRPr="00440F21">
        <w:rPr>
          <w:rFonts w:ascii="Times New Roman"/>
          <w:sz w:val="26"/>
          <w:lang w:val="en-GB"/>
        </w:rPr>
        <w:t>)</w:t>
      </w:r>
      <w:r w:rsidR="0057683F" w:rsidRPr="00440F21">
        <w:rPr>
          <w:rFonts w:ascii="Times New Roman"/>
          <w:b/>
          <w:bCs/>
          <w:sz w:val="26"/>
          <w:lang w:val="en-GB"/>
        </w:rPr>
        <w:tab/>
        <w:t>Restrictions</w:t>
      </w:r>
      <w:r w:rsidR="0057683F" w:rsidRPr="00440F21">
        <w:rPr>
          <w:rFonts w:ascii="Times New Roman"/>
          <w:b/>
          <w:sz w:val="26"/>
          <w:lang w:val="en-GB"/>
        </w:rPr>
        <w:t>:</w:t>
      </w:r>
      <w:r w:rsidR="0057683F" w:rsidRPr="00440F21">
        <w:rPr>
          <w:rFonts w:ascii="Times New Roman"/>
          <w:sz w:val="26"/>
          <w:lang w:val="en-GB"/>
        </w:rPr>
        <w:t xml:space="preserve"> again, these are not universal, but typically they may include:</w:t>
      </w:r>
    </w:p>
    <w:p w:rsidR="0057683F" w:rsidRPr="00440F21" w:rsidRDefault="0057683F" w:rsidP="000D1AFE">
      <w:pPr>
        <w:shd w:val="clear" w:color="auto" w:fill="FFFFFF"/>
        <w:tabs>
          <w:tab w:val="left" w:pos="-720"/>
          <w:tab w:val="left" w:pos="0"/>
          <w:tab w:val="left" w:pos="720"/>
        </w:tabs>
        <w:suppressAutoHyphens/>
        <w:ind w:left="2160" w:right="-3" w:hanging="1440"/>
        <w:jc w:val="both"/>
        <w:rPr>
          <w:rFonts w:ascii="Times New Roman"/>
          <w:sz w:val="26"/>
          <w:lang w:val="en-GB"/>
        </w:rPr>
      </w:pPr>
    </w:p>
    <w:p w:rsidR="0057683F" w:rsidRPr="00440F21" w:rsidRDefault="0057683F" w:rsidP="000D1AFE">
      <w:pPr>
        <w:shd w:val="clear" w:color="auto" w:fill="FFFFFF"/>
        <w:tabs>
          <w:tab w:val="left" w:pos="-720"/>
        </w:tabs>
        <w:suppressAutoHyphens/>
        <w:ind w:leftChars="899" w:left="2879" w:rightChars="-1" w:right="-2" w:hanging="721"/>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b/>
          <w:bCs/>
          <w:sz w:val="26"/>
          <w:lang w:val="en-GB"/>
        </w:rPr>
        <w:tab/>
      </w:r>
      <w:proofErr w:type="gramStart"/>
      <w:r w:rsidRPr="00440F21">
        <w:rPr>
          <w:rFonts w:ascii="Times New Roman"/>
          <w:sz w:val="26"/>
          <w:lang w:val="en-GB"/>
        </w:rPr>
        <w:t>critical</w:t>
      </w:r>
      <w:proofErr w:type="gramEnd"/>
      <w:r w:rsidRPr="00440F21">
        <w:rPr>
          <w:rFonts w:ascii="Times New Roman"/>
          <w:sz w:val="26"/>
          <w:lang w:val="en-GB"/>
        </w:rPr>
        <w:t xml:space="preserve"> illness cover is only available up to a specified age, say, age 80;</w:t>
      </w:r>
    </w:p>
    <w:p w:rsidR="0057683F" w:rsidRPr="00440F21" w:rsidRDefault="0057683F" w:rsidP="000D1AFE">
      <w:pPr>
        <w:shd w:val="clear" w:color="auto" w:fill="FFFFFF"/>
        <w:tabs>
          <w:tab w:val="left" w:pos="-720"/>
        </w:tabs>
        <w:suppressAutoHyphens/>
        <w:ind w:left="720" w:right="-3"/>
        <w:jc w:val="both"/>
        <w:rPr>
          <w:rFonts w:ascii="Times New Roman"/>
          <w:sz w:val="26"/>
          <w:lang w:val="en-GB"/>
        </w:rPr>
      </w:pPr>
    </w:p>
    <w:p w:rsidR="0000058F" w:rsidRPr="00440F21" w:rsidRDefault="0057683F" w:rsidP="00F90E00">
      <w:pPr>
        <w:numPr>
          <w:ilvl w:val="0"/>
          <w:numId w:val="22"/>
        </w:numPr>
        <w:shd w:val="clear" w:color="auto" w:fill="FFFFFF"/>
        <w:tabs>
          <w:tab w:val="left" w:pos="-720"/>
        </w:tabs>
        <w:suppressAutoHyphens/>
        <w:ind w:right="-3"/>
        <w:jc w:val="both"/>
        <w:rPr>
          <w:rFonts w:ascii="Times New Roman" w:eastAsia="新細明體"/>
          <w:lang w:val="en-GB"/>
        </w:rPr>
      </w:pPr>
      <w:r w:rsidRPr="00440F21">
        <w:rPr>
          <w:rFonts w:ascii="Times New Roman"/>
          <w:sz w:val="26"/>
          <w:lang w:val="en-GB"/>
        </w:rPr>
        <w:t>critical illness cover</w:t>
      </w:r>
      <w:r w:rsidRPr="00440F21">
        <w:rPr>
          <w:rFonts w:ascii="Times New Roman"/>
          <w:b/>
          <w:bCs/>
          <w:sz w:val="26"/>
          <w:lang w:val="en-GB"/>
        </w:rPr>
        <w:t xml:space="preserve"> </w:t>
      </w:r>
      <w:r w:rsidRPr="00440F21">
        <w:rPr>
          <w:rFonts w:ascii="Times New Roman"/>
          <w:sz w:val="26"/>
          <w:lang w:val="en-GB"/>
        </w:rPr>
        <w:t>is only available to standard risks;</w:t>
      </w:r>
    </w:p>
    <w:p w:rsidR="0000058F" w:rsidRPr="00440F21" w:rsidRDefault="0000058F" w:rsidP="000D1AFE">
      <w:pPr>
        <w:shd w:val="clear" w:color="auto" w:fill="FFFFFF"/>
        <w:tabs>
          <w:tab w:val="left" w:pos="-720"/>
        </w:tabs>
        <w:suppressAutoHyphens/>
        <w:ind w:right="-3"/>
        <w:jc w:val="both"/>
        <w:rPr>
          <w:rFonts w:ascii="Times New Roman"/>
          <w:sz w:val="26"/>
          <w:lang w:val="en-GB"/>
        </w:rPr>
      </w:pPr>
    </w:p>
    <w:p w:rsidR="0000058F" w:rsidRPr="00440F21" w:rsidRDefault="0057683F" w:rsidP="00F90E00">
      <w:pPr>
        <w:numPr>
          <w:ilvl w:val="0"/>
          <w:numId w:val="22"/>
        </w:numPr>
        <w:shd w:val="clear" w:color="auto" w:fill="FFFFFF"/>
        <w:tabs>
          <w:tab w:val="left" w:pos="-720"/>
        </w:tabs>
        <w:suppressAutoHyphens/>
        <w:ind w:right="-3"/>
        <w:jc w:val="both"/>
        <w:rPr>
          <w:rFonts w:ascii="Times New Roman"/>
          <w:sz w:val="26"/>
          <w:lang w:val="en-GB"/>
        </w:rPr>
      </w:pPr>
      <w:r w:rsidRPr="00440F21">
        <w:rPr>
          <w:rFonts w:ascii="Times New Roman"/>
          <w:sz w:val="26"/>
          <w:lang w:val="en-GB"/>
        </w:rPr>
        <w:t>payments may not be made for multiple/recurring</w:t>
      </w:r>
      <w:r w:rsidR="0000058F" w:rsidRPr="00440F21">
        <w:rPr>
          <w:rFonts w:ascii="Times New Roman"/>
          <w:sz w:val="26"/>
          <w:lang w:val="en-GB"/>
        </w:rPr>
        <w:t xml:space="preserve"> events</w:t>
      </w:r>
      <w:r w:rsidR="00F30694">
        <w:rPr>
          <w:rFonts w:ascii="Times New Roman" w:eastAsia="SimSun" w:hint="eastAsia"/>
          <w:sz w:val="26"/>
          <w:lang w:val="en-GB" w:eastAsia="zh-CN"/>
        </w:rPr>
        <w:t>,</w:t>
      </w:r>
      <w:r w:rsidR="00351000" w:rsidRPr="00440F21">
        <w:rPr>
          <w:rFonts w:ascii="Times New Roman"/>
          <w:sz w:val="26"/>
          <w:lang w:val="en-GB" w:eastAsia="zh-HK"/>
        </w:rPr>
        <w:t xml:space="preserve"> </w:t>
      </w:r>
      <w:r w:rsidR="009260D9" w:rsidRPr="00440F21">
        <w:rPr>
          <w:rFonts w:ascii="Times New Roman" w:eastAsia="SimSun"/>
          <w:sz w:val="26"/>
          <w:lang w:val="en-GB" w:eastAsia="zh-CN"/>
        </w:rPr>
        <w:t xml:space="preserve">perhaps </w:t>
      </w:r>
      <w:r w:rsidR="00351000" w:rsidRPr="00440F21">
        <w:rPr>
          <w:rFonts w:ascii="Times New Roman"/>
          <w:sz w:val="26"/>
          <w:lang w:val="en-GB" w:eastAsia="zh-HK"/>
        </w:rPr>
        <w:t>subject to exceptions with a couple of diseases</w:t>
      </w:r>
      <w:r w:rsidR="0000058F" w:rsidRPr="00440F21">
        <w:rPr>
          <w:rFonts w:ascii="Times New Roman"/>
          <w:sz w:val="26"/>
          <w:lang w:val="en-GB"/>
        </w:rPr>
        <w:t>;</w:t>
      </w:r>
    </w:p>
    <w:p w:rsidR="0000058F" w:rsidRPr="00440F21" w:rsidRDefault="0000058F" w:rsidP="000D1AFE">
      <w:pPr>
        <w:shd w:val="clear" w:color="auto" w:fill="FFFFFF"/>
        <w:tabs>
          <w:tab w:val="left" w:pos="-720"/>
        </w:tabs>
        <w:suppressAutoHyphens/>
        <w:ind w:right="-3"/>
        <w:jc w:val="both"/>
        <w:rPr>
          <w:rFonts w:ascii="Times New Roman"/>
          <w:sz w:val="26"/>
          <w:lang w:val="en-GB"/>
        </w:rPr>
      </w:pPr>
    </w:p>
    <w:p w:rsidR="0000058F" w:rsidRPr="00440F21" w:rsidRDefault="009060D0" w:rsidP="00F90E00">
      <w:pPr>
        <w:numPr>
          <w:ilvl w:val="0"/>
          <w:numId w:val="21"/>
        </w:numPr>
        <w:shd w:val="clear" w:color="auto" w:fill="FFFFFF"/>
        <w:tabs>
          <w:tab w:val="left" w:pos="-720"/>
        </w:tabs>
        <w:suppressAutoHyphens/>
        <w:ind w:right="-3"/>
        <w:jc w:val="both"/>
        <w:rPr>
          <w:rFonts w:ascii="Times New Roman" w:eastAsia="新細明體"/>
          <w:lang w:val="en-GB"/>
        </w:rPr>
      </w:pPr>
      <w:r w:rsidRPr="00440F21">
        <w:rPr>
          <w:rFonts w:ascii="Times New Roman"/>
          <w:sz w:val="26"/>
          <w:lang w:val="en-GB"/>
        </w:rPr>
        <w:t xml:space="preserve">waiting period: </w:t>
      </w:r>
      <w:r w:rsidR="00907CD2" w:rsidRPr="00440F21">
        <w:rPr>
          <w:rFonts w:ascii="Times New Roman"/>
          <w:sz w:val="26"/>
          <w:lang w:val="en-GB"/>
        </w:rPr>
        <w:t xml:space="preserve">the </w:t>
      </w:r>
      <w:r w:rsidR="0000058F" w:rsidRPr="00440F21">
        <w:rPr>
          <w:rFonts w:ascii="Times New Roman"/>
          <w:sz w:val="26"/>
          <w:lang w:val="en-GB"/>
        </w:rPr>
        <w:t xml:space="preserve">diagnosis </w:t>
      </w:r>
      <w:r w:rsidR="00907CD2" w:rsidRPr="00440F21">
        <w:rPr>
          <w:rFonts w:ascii="Times New Roman"/>
          <w:sz w:val="26"/>
          <w:lang w:val="en-GB"/>
        </w:rPr>
        <w:t xml:space="preserve">mentioned in (a) above </w:t>
      </w:r>
      <w:r w:rsidR="007049EC" w:rsidRPr="00440F21">
        <w:rPr>
          <w:rFonts w:ascii="Times New Roman" w:eastAsia="SimSun"/>
          <w:sz w:val="26"/>
          <w:lang w:val="en-GB" w:eastAsia="zh-CN"/>
        </w:rPr>
        <w:t>has to be</w:t>
      </w:r>
      <w:r w:rsidR="0000058F" w:rsidRPr="00440F21">
        <w:rPr>
          <w:rFonts w:ascii="Times New Roman"/>
          <w:sz w:val="26"/>
          <w:lang w:val="en-GB"/>
        </w:rPr>
        <w:t xml:space="preserve"> </w:t>
      </w:r>
      <w:r w:rsidR="00907CD2" w:rsidRPr="00440F21">
        <w:rPr>
          <w:rFonts w:ascii="Times New Roman"/>
          <w:sz w:val="26"/>
          <w:lang w:val="en-GB"/>
        </w:rPr>
        <w:t xml:space="preserve">one </w:t>
      </w:r>
      <w:r w:rsidR="0000058F" w:rsidRPr="00440F21">
        <w:rPr>
          <w:rFonts w:ascii="Times New Roman"/>
          <w:sz w:val="26"/>
          <w:lang w:val="en-GB"/>
        </w:rPr>
        <w:t>done when the rider has been in effect for a specified number of days, say, 90 days.</w:t>
      </w:r>
    </w:p>
    <w:p w:rsidR="002D1645" w:rsidRPr="00440F21" w:rsidRDefault="002D1645" w:rsidP="000D1AFE">
      <w:pPr>
        <w:shd w:val="clear" w:color="auto" w:fill="FFFFFF"/>
        <w:tabs>
          <w:tab w:val="left" w:pos="-720"/>
          <w:tab w:val="left" w:pos="0"/>
          <w:tab w:val="left" w:pos="720"/>
        </w:tabs>
        <w:suppressAutoHyphens/>
        <w:ind w:left="2160" w:right="-3" w:hanging="720"/>
        <w:jc w:val="both"/>
        <w:rPr>
          <w:rFonts w:ascii="Times New Roman"/>
          <w:sz w:val="26"/>
          <w:lang w:val="en-GB"/>
        </w:rPr>
      </w:pPr>
    </w:p>
    <w:p w:rsidR="0057683F" w:rsidRPr="00440F21" w:rsidRDefault="00C6498A" w:rsidP="000D1AFE">
      <w:pPr>
        <w:shd w:val="clear" w:color="auto" w:fill="FFFFFF"/>
        <w:tabs>
          <w:tab w:val="left" w:pos="-720"/>
          <w:tab w:val="left" w:pos="0"/>
          <w:tab w:val="left" w:pos="720"/>
        </w:tabs>
        <w:suppressAutoHyphens/>
        <w:ind w:left="2160" w:right="-3" w:hanging="720"/>
        <w:jc w:val="both"/>
        <w:rPr>
          <w:rFonts w:ascii="Times New Roman"/>
          <w:sz w:val="26"/>
          <w:lang w:val="en-GB"/>
        </w:rPr>
      </w:pPr>
      <w:r w:rsidRPr="00440F21">
        <w:rPr>
          <w:rFonts w:ascii="Times New Roman"/>
          <w:sz w:val="26"/>
          <w:lang w:val="en-GB"/>
        </w:rPr>
        <w:t>(f</w:t>
      </w:r>
      <w:r w:rsidR="0057683F" w:rsidRPr="00440F21">
        <w:rPr>
          <w:rFonts w:ascii="Times New Roman"/>
          <w:sz w:val="26"/>
          <w:lang w:val="en-GB"/>
        </w:rPr>
        <w:t>)</w:t>
      </w:r>
      <w:r w:rsidR="0057683F" w:rsidRPr="00440F21">
        <w:rPr>
          <w:rFonts w:ascii="Times New Roman"/>
          <w:b/>
          <w:bCs/>
          <w:sz w:val="26"/>
          <w:lang w:val="en-GB"/>
        </w:rPr>
        <w:tab/>
        <w:t>Premium waiver</w:t>
      </w:r>
      <w:r w:rsidR="0057683F" w:rsidRPr="00440F21">
        <w:rPr>
          <w:rFonts w:ascii="Times New Roman"/>
          <w:b/>
          <w:sz w:val="26"/>
          <w:lang w:val="en-GB"/>
        </w:rPr>
        <w:t>:</w:t>
      </w:r>
      <w:r w:rsidR="0057683F" w:rsidRPr="00440F21">
        <w:rPr>
          <w:rFonts w:ascii="Times New Roman"/>
          <w:sz w:val="26"/>
          <w:lang w:val="en-GB"/>
        </w:rPr>
        <w:t xml:space="preserve"> some </w:t>
      </w:r>
      <w:r w:rsidR="003A1249" w:rsidRPr="00440F21">
        <w:rPr>
          <w:rFonts w:ascii="Times New Roman"/>
          <w:sz w:val="26"/>
          <w:lang w:val="en-GB" w:eastAsia="zh-HK"/>
        </w:rPr>
        <w:t>riders</w:t>
      </w:r>
      <w:r w:rsidR="0057683F" w:rsidRPr="00440F21">
        <w:rPr>
          <w:rFonts w:ascii="Times New Roman"/>
          <w:sz w:val="26"/>
          <w:lang w:val="en-GB"/>
        </w:rPr>
        <w:t xml:space="preserve"> offer to </w:t>
      </w:r>
      <w:r w:rsidR="0057683F" w:rsidRPr="00440F21">
        <w:rPr>
          <w:rFonts w:ascii="Times New Roman"/>
          <w:i/>
          <w:iCs/>
          <w:sz w:val="26"/>
          <w:lang w:val="en-GB"/>
        </w:rPr>
        <w:t>waive</w:t>
      </w:r>
      <w:r w:rsidR="0057683F" w:rsidRPr="00440F21">
        <w:rPr>
          <w:rFonts w:ascii="Times New Roman"/>
          <w:sz w:val="26"/>
          <w:lang w:val="en-GB"/>
        </w:rPr>
        <w:t xml:space="preserve"> all renewal premiums </w:t>
      </w:r>
      <w:r w:rsidR="00C25375" w:rsidRPr="00440F21">
        <w:rPr>
          <w:rFonts w:ascii="Times New Roman" w:eastAsia="SimSun"/>
          <w:sz w:val="26"/>
          <w:lang w:val="en-GB" w:eastAsia="zh-CN"/>
        </w:rPr>
        <w:t xml:space="preserve">due </w:t>
      </w:r>
      <w:r w:rsidR="00C25375" w:rsidRPr="00440F21">
        <w:rPr>
          <w:rFonts w:ascii="Times New Roman"/>
          <w:sz w:val="26"/>
          <w:lang w:val="en-GB"/>
        </w:rPr>
        <w:t xml:space="preserve">after </w:t>
      </w:r>
      <w:r w:rsidR="00C25375" w:rsidRPr="00440F21">
        <w:rPr>
          <w:rFonts w:ascii="Times New Roman" w:eastAsia="SimSun"/>
          <w:sz w:val="26"/>
          <w:lang w:val="en-GB" w:eastAsia="zh-CN"/>
        </w:rPr>
        <w:t xml:space="preserve">say </w:t>
      </w:r>
      <w:r w:rsidR="00C25375" w:rsidRPr="00440F21">
        <w:rPr>
          <w:rFonts w:ascii="Times New Roman"/>
          <w:sz w:val="26"/>
          <w:lang w:val="en-GB"/>
        </w:rPr>
        <w:t>three months of meeting the incapacity definition.</w:t>
      </w:r>
      <w:r w:rsidR="0057683F" w:rsidRPr="00440F21">
        <w:rPr>
          <w:rFonts w:ascii="Times New Roman" w:eastAsia="新細明體"/>
          <w:lang w:val="en-GB"/>
        </w:rPr>
        <w:tab/>
      </w:r>
    </w:p>
    <w:p w:rsidR="002D343A" w:rsidRPr="00440F21" w:rsidRDefault="002D343A" w:rsidP="000D1AFE">
      <w:pPr>
        <w:shd w:val="clear" w:color="auto" w:fill="FFFFFF"/>
        <w:tabs>
          <w:tab w:val="left" w:pos="-720"/>
          <w:tab w:val="left" w:pos="0"/>
          <w:tab w:val="left" w:pos="720"/>
        </w:tabs>
        <w:suppressAutoHyphens/>
        <w:ind w:leftChars="599" w:left="1438" w:right="-3"/>
        <w:jc w:val="both"/>
        <w:rPr>
          <w:rFonts w:ascii="Times New Roman"/>
          <w:b/>
          <w:bCs/>
          <w:sz w:val="26"/>
          <w:lang w:val="en-GB"/>
        </w:rPr>
      </w:pPr>
    </w:p>
    <w:p w:rsidR="002D343A" w:rsidRPr="00440F21" w:rsidRDefault="002D343A" w:rsidP="000D1AFE">
      <w:pPr>
        <w:shd w:val="clear" w:color="auto" w:fill="FFFFFF"/>
        <w:tabs>
          <w:tab w:val="left" w:pos="-720"/>
          <w:tab w:val="left" w:pos="0"/>
          <w:tab w:val="left" w:pos="720"/>
          <w:tab w:val="left" w:pos="1701"/>
          <w:tab w:val="left" w:pos="2640"/>
        </w:tabs>
        <w:suppressAutoHyphens/>
        <w:ind w:leftChars="295" w:left="708" w:right="-3"/>
        <w:jc w:val="both"/>
        <w:rPr>
          <w:rFonts w:ascii="Times New Roman" w:eastAsia="新細明體"/>
          <w:lang w:val="en-GB" w:eastAsia="zh-HK"/>
        </w:rPr>
      </w:pPr>
      <w:r w:rsidRPr="00440F21">
        <w:rPr>
          <w:rFonts w:ascii="Times New Roman"/>
          <w:b/>
          <w:bCs/>
          <w:sz w:val="26"/>
          <w:lang w:val="en-GB"/>
        </w:rPr>
        <w:t>Note:</w:t>
      </w:r>
      <w:r w:rsidRPr="00440F21">
        <w:rPr>
          <w:rFonts w:ascii="Times New Roman"/>
          <w:sz w:val="26"/>
          <w:lang w:val="en-GB"/>
        </w:rPr>
        <w:tab/>
      </w:r>
      <w:r w:rsidR="00F30694">
        <w:rPr>
          <w:rFonts w:ascii="Times New Roman" w:eastAsia="SimSun" w:hint="eastAsia"/>
          <w:sz w:val="26"/>
          <w:lang w:val="en-GB" w:eastAsia="zh-CN"/>
        </w:rPr>
        <w:t>A</w:t>
      </w:r>
      <w:r w:rsidRPr="00440F21">
        <w:rPr>
          <w:rFonts w:ascii="Times New Roman"/>
          <w:sz w:val="26"/>
          <w:lang w:val="en-GB"/>
        </w:rPr>
        <w:t xml:space="preserve"> </w:t>
      </w:r>
      <w:r w:rsidR="00FB6A25" w:rsidRPr="00440F21">
        <w:rPr>
          <w:rFonts w:ascii="Times New Roman"/>
          <w:sz w:val="26"/>
          <w:lang w:val="en-GB" w:eastAsia="zh-HK"/>
        </w:rPr>
        <w:t xml:space="preserve">critical illness </w:t>
      </w:r>
      <w:r w:rsidRPr="00440F21">
        <w:rPr>
          <w:rFonts w:ascii="Times New Roman"/>
          <w:sz w:val="26"/>
          <w:lang w:val="en-GB"/>
        </w:rPr>
        <w:t>package policy comprising a death cover and a critical illness cover</w:t>
      </w:r>
      <w:r w:rsidR="003A1249" w:rsidRPr="00440F21">
        <w:rPr>
          <w:rFonts w:ascii="Times New Roman"/>
          <w:sz w:val="26"/>
          <w:lang w:val="en-GB" w:eastAsia="zh-HK"/>
        </w:rPr>
        <w:t xml:space="preserve"> is </w:t>
      </w:r>
      <w:r w:rsidR="00FB6A25" w:rsidRPr="00440F21">
        <w:rPr>
          <w:rFonts w:ascii="Times New Roman"/>
          <w:sz w:val="26"/>
          <w:lang w:val="en-GB" w:eastAsia="zh-HK"/>
        </w:rPr>
        <w:t xml:space="preserve">now </w:t>
      </w:r>
      <w:r w:rsidR="003A1249" w:rsidRPr="00440F21">
        <w:rPr>
          <w:rFonts w:ascii="Times New Roman"/>
          <w:sz w:val="26"/>
          <w:lang w:val="en-GB" w:eastAsia="zh-HK"/>
        </w:rPr>
        <w:t>widely available</w:t>
      </w:r>
      <w:r w:rsidR="000565F4" w:rsidRPr="00440F21">
        <w:rPr>
          <w:rFonts w:ascii="Times New Roman"/>
          <w:sz w:val="26"/>
          <w:lang w:val="en-GB" w:eastAsia="zh-HK"/>
        </w:rPr>
        <w:t xml:space="preserve"> in Hong Kong</w:t>
      </w:r>
      <w:r w:rsidRPr="00440F21">
        <w:rPr>
          <w:rFonts w:ascii="Times New Roman"/>
          <w:sz w:val="26"/>
          <w:lang w:val="en-GB"/>
        </w:rPr>
        <w:t>, with both sharing the same face amount.</w:t>
      </w:r>
      <w:r w:rsidR="00351000" w:rsidRPr="00440F21">
        <w:rPr>
          <w:rFonts w:ascii="Times New Roman"/>
          <w:sz w:val="26"/>
          <w:lang w:val="en-GB" w:eastAsia="zh-HK"/>
        </w:rPr>
        <w:t xml:space="preserve">  Yet critical illness benefit plan</w:t>
      </w:r>
      <w:r w:rsidR="000565F4" w:rsidRPr="00440F21">
        <w:rPr>
          <w:rFonts w:ascii="Times New Roman"/>
          <w:sz w:val="26"/>
          <w:lang w:val="en-GB" w:eastAsia="zh-HK"/>
        </w:rPr>
        <w:t>s</w:t>
      </w:r>
      <w:r w:rsidR="00351000" w:rsidRPr="00440F21">
        <w:rPr>
          <w:rFonts w:ascii="Times New Roman"/>
          <w:sz w:val="26"/>
          <w:lang w:val="en-GB" w:eastAsia="zh-HK"/>
        </w:rPr>
        <w:t xml:space="preserve"> offering no death benefit and critical illness benefit rider</w:t>
      </w:r>
      <w:r w:rsidR="00F30694">
        <w:rPr>
          <w:rFonts w:ascii="Times New Roman" w:eastAsia="SimSun" w:hint="eastAsia"/>
          <w:sz w:val="26"/>
          <w:lang w:val="en-GB" w:eastAsia="zh-CN"/>
        </w:rPr>
        <w:t>s</w:t>
      </w:r>
      <w:r w:rsidR="00351000" w:rsidRPr="00440F21">
        <w:rPr>
          <w:rFonts w:ascii="Times New Roman"/>
          <w:sz w:val="26"/>
          <w:lang w:val="en-GB" w:eastAsia="zh-HK"/>
        </w:rPr>
        <w:t xml:space="preserve"> with death benefit are also available. </w:t>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r w:rsidRPr="00440F21">
        <w:rPr>
          <w:rFonts w:ascii="Times New Roman"/>
          <w:b/>
          <w:bCs/>
          <w:sz w:val="26"/>
          <w:lang w:val="en-GB"/>
        </w:rPr>
        <w:t>3.3.</w:t>
      </w:r>
      <w:r w:rsidR="00B9037E" w:rsidRPr="00440F21">
        <w:rPr>
          <w:rFonts w:ascii="Times New Roman"/>
          <w:b/>
          <w:bCs/>
          <w:sz w:val="26"/>
          <w:lang w:val="en-GB"/>
        </w:rPr>
        <w:t>2</w:t>
      </w:r>
      <w:r w:rsidRPr="00440F21">
        <w:rPr>
          <w:rFonts w:ascii="Times New Roman"/>
          <w:b/>
          <w:bCs/>
          <w:sz w:val="26"/>
          <w:lang w:val="en-GB"/>
        </w:rPr>
        <w:tab/>
        <w:t xml:space="preserve">Long-Term Care (LTC) </w:t>
      </w:r>
      <w:r w:rsidR="00587E9F" w:rsidRPr="00440F21">
        <w:rPr>
          <w:rFonts w:ascii="Times New Roman"/>
          <w:b/>
          <w:bCs/>
          <w:sz w:val="26"/>
          <w:lang w:val="en-GB"/>
        </w:rPr>
        <w:t>Benefit</w:t>
      </w:r>
    </w:p>
    <w:p w:rsidR="005100B9" w:rsidRPr="00440F21" w:rsidRDefault="005100B9" w:rsidP="000D1AFE">
      <w:pPr>
        <w:shd w:val="clear" w:color="auto" w:fill="FFFFFF"/>
        <w:tabs>
          <w:tab w:val="left" w:pos="-720"/>
        </w:tabs>
        <w:suppressAutoHyphens/>
        <w:ind w:left="720" w:right="-3"/>
        <w:jc w:val="both"/>
        <w:rPr>
          <w:rFonts w:ascii="Times New Roman"/>
          <w:b/>
          <w:bCs/>
          <w:sz w:val="26"/>
          <w:lang w:val="en-GB"/>
        </w:rPr>
      </w:pPr>
    </w:p>
    <w:p w:rsidR="005100B9" w:rsidRPr="00440F21" w:rsidRDefault="005100B9" w:rsidP="000D1AFE">
      <w:pPr>
        <w:shd w:val="clear" w:color="auto" w:fill="FFFFFF"/>
        <w:tabs>
          <w:tab w:val="left" w:pos="-720"/>
          <w:tab w:val="left" w:pos="0"/>
        </w:tabs>
        <w:suppressAutoHyphens/>
        <w:ind w:left="720" w:right="-3"/>
        <w:jc w:val="both"/>
        <w:rPr>
          <w:rFonts w:ascii="Times New Roman"/>
          <w:sz w:val="26"/>
          <w:lang w:val="en-GB"/>
        </w:rPr>
      </w:pPr>
      <w:r w:rsidRPr="00440F21">
        <w:rPr>
          <w:rFonts w:ascii="Times New Roman"/>
          <w:sz w:val="26"/>
          <w:lang w:val="en-GB"/>
        </w:rPr>
        <w:tab/>
        <w:t>This is not a very common product in Hong Kong at present, but the basic features of this rider are:</w:t>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720"/>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t>Meaning:</w:t>
      </w:r>
      <w:r w:rsidRPr="00440F21">
        <w:rPr>
          <w:rFonts w:ascii="Times New Roman"/>
          <w:sz w:val="26"/>
          <w:lang w:val="en-GB"/>
        </w:rPr>
        <w:t xml:space="preserve"> a stated portion of the death benefit is pa</w:t>
      </w:r>
      <w:r w:rsidR="003A1249" w:rsidRPr="00440F21">
        <w:rPr>
          <w:rFonts w:ascii="Times New Roman"/>
          <w:sz w:val="26"/>
          <w:lang w:val="en-GB" w:eastAsia="zh-HK"/>
        </w:rPr>
        <w:t>yable</w:t>
      </w:r>
      <w:r w:rsidRPr="00440F21">
        <w:rPr>
          <w:rFonts w:ascii="Times New Roman"/>
          <w:sz w:val="26"/>
          <w:lang w:val="en-GB"/>
        </w:rPr>
        <w:t xml:space="preserve"> to a </w:t>
      </w:r>
      <w:proofErr w:type="spellStart"/>
      <w:r w:rsidRPr="00440F21">
        <w:rPr>
          <w:rFonts w:ascii="Times New Roman"/>
          <w:sz w:val="26"/>
          <w:lang w:val="en-GB"/>
        </w:rPr>
        <w:t>policyowner</w:t>
      </w:r>
      <w:proofErr w:type="spellEnd"/>
      <w:r w:rsidRPr="00440F21">
        <w:rPr>
          <w:rFonts w:ascii="Times New Roman"/>
          <w:sz w:val="26"/>
          <w:lang w:val="en-GB"/>
        </w:rPr>
        <w:t xml:space="preserve">-insured who requires </w:t>
      </w:r>
      <w:r w:rsidRPr="00440F21">
        <w:rPr>
          <w:rFonts w:ascii="Times New Roman"/>
          <w:i/>
          <w:iCs/>
          <w:sz w:val="26"/>
          <w:lang w:val="en-GB"/>
        </w:rPr>
        <w:t>constant care</w:t>
      </w:r>
      <w:r w:rsidRPr="00440F21">
        <w:rPr>
          <w:rFonts w:ascii="Times New Roman"/>
          <w:sz w:val="26"/>
          <w:lang w:val="en-GB"/>
        </w:rPr>
        <w:t xml:space="preserve"> for a condition.</w:t>
      </w:r>
    </w:p>
    <w:p w:rsidR="005100B9" w:rsidRPr="00440F21" w:rsidRDefault="005100B9" w:rsidP="000D1AFE">
      <w:pPr>
        <w:shd w:val="clear" w:color="auto" w:fill="FFFFFF"/>
        <w:tabs>
          <w:tab w:val="left" w:pos="-720"/>
          <w:tab w:val="left" w:pos="0"/>
          <w:tab w:val="left" w:pos="720"/>
        </w:tabs>
        <w:suppressAutoHyphens/>
        <w:ind w:left="1440" w:right="-3"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720"/>
        <w:jc w:val="both"/>
        <w:rPr>
          <w:rFonts w:ascii="Times New Roman"/>
          <w:sz w:val="26"/>
          <w:lang w:val="en-GB"/>
        </w:rPr>
      </w:pPr>
      <w:r w:rsidRPr="00440F21">
        <w:rPr>
          <w:rFonts w:ascii="Times New Roman"/>
          <w:sz w:val="26"/>
          <w:lang w:val="en-GB"/>
        </w:rPr>
        <w:t xml:space="preserve">(b) </w:t>
      </w:r>
      <w:r w:rsidRPr="00440F21">
        <w:rPr>
          <w:rFonts w:ascii="Times New Roman"/>
          <w:b/>
          <w:bCs/>
          <w:sz w:val="26"/>
          <w:lang w:val="en-GB"/>
        </w:rPr>
        <w:tab/>
        <w:t>Types of care</w:t>
      </w:r>
      <w:r w:rsidRPr="00440F21">
        <w:rPr>
          <w:rFonts w:ascii="Times New Roman"/>
          <w:b/>
          <w:sz w:val="26"/>
          <w:lang w:val="en-GB"/>
        </w:rPr>
        <w:t>:</w:t>
      </w:r>
      <w:r w:rsidRPr="00440F21">
        <w:rPr>
          <w:rFonts w:ascii="Times New Roman"/>
          <w:sz w:val="26"/>
          <w:lang w:val="en-GB"/>
        </w:rPr>
        <w:t xml:space="preserve"> these will be specified in the rider, e.g. </w:t>
      </w:r>
      <w:r w:rsidR="003A1249" w:rsidRPr="00440F21">
        <w:rPr>
          <w:rFonts w:ascii="Times New Roman"/>
          <w:sz w:val="26"/>
          <w:lang w:val="en-GB" w:eastAsia="zh-HK"/>
        </w:rPr>
        <w:t xml:space="preserve">to be cared for either </w:t>
      </w:r>
      <w:r w:rsidRPr="00440F21">
        <w:rPr>
          <w:rFonts w:ascii="Times New Roman"/>
          <w:sz w:val="26"/>
          <w:lang w:val="en-GB"/>
        </w:rPr>
        <w:t xml:space="preserve">in an </w:t>
      </w:r>
      <w:r w:rsidRPr="00440F21">
        <w:rPr>
          <w:rFonts w:ascii="Times New Roman"/>
          <w:i/>
          <w:iCs/>
          <w:sz w:val="26"/>
          <w:lang w:val="en-GB"/>
        </w:rPr>
        <w:t>approved nursing home</w:t>
      </w:r>
      <w:r w:rsidRPr="00440F21">
        <w:rPr>
          <w:rFonts w:ascii="Times New Roman"/>
          <w:sz w:val="26"/>
          <w:lang w:val="en-GB"/>
        </w:rPr>
        <w:t xml:space="preserve"> or in the </w:t>
      </w:r>
      <w:proofErr w:type="spellStart"/>
      <w:r w:rsidRPr="00440F21">
        <w:rPr>
          <w:rFonts w:ascii="Times New Roman"/>
          <w:sz w:val="26"/>
          <w:lang w:val="en-GB"/>
        </w:rPr>
        <w:t>policyowner</w:t>
      </w:r>
      <w:proofErr w:type="spellEnd"/>
      <w:r w:rsidRPr="00440F21">
        <w:rPr>
          <w:rFonts w:ascii="Times New Roman"/>
          <w:sz w:val="26"/>
          <w:lang w:val="en-GB"/>
        </w:rPr>
        <w:t xml:space="preserve">-insured's home by a duly </w:t>
      </w:r>
      <w:r w:rsidRPr="00440F21">
        <w:rPr>
          <w:rFonts w:ascii="Times New Roman"/>
          <w:i/>
          <w:iCs/>
          <w:sz w:val="26"/>
          <w:lang w:val="en-GB"/>
        </w:rPr>
        <w:t>authori</w:t>
      </w:r>
      <w:r w:rsidR="000F1474" w:rsidRPr="00440F21">
        <w:rPr>
          <w:rFonts w:ascii="Times New Roman"/>
          <w:i/>
          <w:iCs/>
          <w:sz w:val="26"/>
          <w:lang w:val="en-GB"/>
        </w:rPr>
        <w:t>s</w:t>
      </w:r>
      <w:r w:rsidRPr="00440F21">
        <w:rPr>
          <w:rFonts w:ascii="Times New Roman"/>
          <w:i/>
          <w:iCs/>
          <w:sz w:val="26"/>
          <w:lang w:val="en-GB"/>
        </w:rPr>
        <w:t>ed</w:t>
      </w:r>
      <w:r w:rsidRPr="00440F21">
        <w:rPr>
          <w:rFonts w:ascii="Times New Roman"/>
          <w:sz w:val="26"/>
          <w:lang w:val="en-GB"/>
        </w:rPr>
        <w:t xml:space="preserve"> carer.</w:t>
      </w:r>
    </w:p>
    <w:p w:rsidR="005100B9" w:rsidRPr="00440F21" w:rsidRDefault="005100B9" w:rsidP="000D1AFE">
      <w:pPr>
        <w:shd w:val="clear" w:color="auto" w:fill="FFFFFF"/>
        <w:tabs>
          <w:tab w:val="left" w:pos="-720"/>
        </w:tabs>
        <w:suppressAutoHyphens/>
        <w:ind w:left="1440" w:right="-3" w:hanging="720"/>
        <w:jc w:val="both"/>
        <w:rPr>
          <w:rFonts w:ascii="Times New Roman" w:eastAsia="SimSun"/>
          <w:sz w:val="26"/>
          <w:lang w:val="en-GB" w:eastAsia="zh-CN"/>
        </w:rPr>
      </w:pPr>
    </w:p>
    <w:p w:rsidR="005100B9" w:rsidRPr="00440F21" w:rsidRDefault="005100B9" w:rsidP="000D1AFE">
      <w:pPr>
        <w:shd w:val="clear" w:color="auto" w:fill="FFFFFF"/>
        <w:tabs>
          <w:tab w:val="left" w:pos="-720"/>
          <w:tab w:val="left" w:pos="0"/>
          <w:tab w:val="left" w:pos="720"/>
        </w:tabs>
        <w:suppressAutoHyphens/>
        <w:ind w:left="1440" w:right="-3" w:hanging="720"/>
        <w:jc w:val="both"/>
        <w:rPr>
          <w:rFonts w:ascii="Times New Roman"/>
          <w:sz w:val="26"/>
          <w:lang w:val="en-GB"/>
        </w:rPr>
      </w:pPr>
      <w:r w:rsidRPr="00440F21">
        <w:rPr>
          <w:rFonts w:ascii="Times New Roman"/>
          <w:sz w:val="26"/>
          <w:lang w:val="en-GB"/>
        </w:rPr>
        <w:t>(c)</w:t>
      </w:r>
      <w:r w:rsidRPr="00440F21">
        <w:rPr>
          <w:rFonts w:ascii="Times New Roman"/>
          <w:b/>
          <w:bCs/>
          <w:sz w:val="26"/>
          <w:lang w:val="en-GB"/>
        </w:rPr>
        <w:tab/>
        <w:t>Medical evidence</w:t>
      </w:r>
      <w:r w:rsidRPr="00440F21">
        <w:rPr>
          <w:rFonts w:ascii="Times New Roman"/>
          <w:b/>
          <w:sz w:val="26"/>
          <w:lang w:val="en-GB"/>
        </w:rPr>
        <w:t>:</w:t>
      </w:r>
      <w:r w:rsidRPr="00440F21">
        <w:rPr>
          <w:rFonts w:ascii="Times New Roman"/>
          <w:sz w:val="26"/>
          <w:lang w:val="en-GB"/>
        </w:rPr>
        <w:t xml:space="preserve"> often the rider specifies that the care needs to be </w:t>
      </w:r>
      <w:r w:rsidRPr="00440F21">
        <w:rPr>
          <w:rFonts w:ascii="Times New Roman"/>
          <w:i/>
          <w:iCs/>
          <w:sz w:val="26"/>
          <w:lang w:val="en-GB"/>
        </w:rPr>
        <w:t>medically necessary</w:t>
      </w:r>
      <w:r w:rsidRPr="00440F21">
        <w:rPr>
          <w:rFonts w:ascii="Times New Roman"/>
          <w:sz w:val="26"/>
          <w:lang w:val="en-GB"/>
        </w:rPr>
        <w:t xml:space="preserve">.  Confirmation of this is not always easy.  Sometimes, the approval of the </w:t>
      </w:r>
      <w:proofErr w:type="spellStart"/>
      <w:r w:rsidRPr="00440F21">
        <w:rPr>
          <w:rFonts w:ascii="Times New Roman"/>
          <w:i/>
          <w:iCs/>
          <w:sz w:val="26"/>
          <w:lang w:val="en-GB"/>
        </w:rPr>
        <w:t>policyowner</w:t>
      </w:r>
      <w:proofErr w:type="spellEnd"/>
      <w:r w:rsidRPr="00440F21">
        <w:rPr>
          <w:rFonts w:ascii="Times New Roman"/>
          <w:i/>
          <w:iCs/>
          <w:sz w:val="26"/>
          <w:lang w:val="en-GB"/>
        </w:rPr>
        <w:t>-insured's physician</w:t>
      </w:r>
      <w:r w:rsidRPr="00440F21">
        <w:rPr>
          <w:rFonts w:ascii="Times New Roman"/>
          <w:sz w:val="26"/>
          <w:lang w:val="en-GB"/>
        </w:rPr>
        <w:t xml:space="preserve"> is acceptable, but many insurers require that the </w:t>
      </w:r>
      <w:proofErr w:type="spellStart"/>
      <w:r w:rsidRPr="00440F21">
        <w:rPr>
          <w:rFonts w:ascii="Times New Roman"/>
          <w:sz w:val="26"/>
          <w:lang w:val="en-GB"/>
        </w:rPr>
        <w:t>policyowner</w:t>
      </w:r>
      <w:proofErr w:type="spellEnd"/>
      <w:r w:rsidRPr="00440F21">
        <w:rPr>
          <w:rFonts w:ascii="Times New Roman"/>
          <w:sz w:val="26"/>
          <w:lang w:val="en-GB"/>
        </w:rPr>
        <w:t xml:space="preserve">-insured be unable to perform a </w:t>
      </w:r>
      <w:r w:rsidR="005F1EE0" w:rsidRPr="00440F21">
        <w:rPr>
          <w:rFonts w:ascii="Times New Roman" w:eastAsia="SimSun"/>
          <w:sz w:val="26"/>
          <w:lang w:val="en-GB" w:eastAsia="zh-CN"/>
        </w:rPr>
        <w:t>specified</w:t>
      </w:r>
      <w:r w:rsidRPr="00440F21">
        <w:rPr>
          <w:rFonts w:ascii="Times New Roman"/>
          <w:sz w:val="26"/>
          <w:lang w:val="en-GB"/>
        </w:rPr>
        <w:t xml:space="preserve"> number of </w:t>
      </w:r>
      <w:r w:rsidRPr="00440F21">
        <w:rPr>
          <w:rFonts w:ascii="Times New Roman"/>
          <w:i/>
          <w:iCs/>
          <w:sz w:val="26"/>
          <w:lang w:val="en-GB"/>
        </w:rPr>
        <w:t>activities of daily living</w:t>
      </w:r>
      <w:r w:rsidRPr="00440F21">
        <w:rPr>
          <w:rFonts w:ascii="Times New Roman"/>
          <w:sz w:val="26"/>
          <w:lang w:val="en-GB"/>
        </w:rPr>
        <w:t xml:space="preserve"> (</w:t>
      </w:r>
      <w:r w:rsidRPr="00440F21">
        <w:rPr>
          <w:rFonts w:ascii="Times New Roman"/>
          <w:b/>
          <w:bCs/>
          <w:sz w:val="26"/>
          <w:lang w:val="en-GB"/>
        </w:rPr>
        <w:t>ADLs</w:t>
      </w:r>
      <w:r w:rsidRPr="00440F21">
        <w:rPr>
          <w:rFonts w:ascii="Times New Roman"/>
          <w:sz w:val="26"/>
          <w:lang w:val="en-GB"/>
        </w:rPr>
        <w:t>) before the need is established.  (ADLs will include basic human needs and functions, such as</w:t>
      </w:r>
      <w:r w:rsidR="007543A6" w:rsidRPr="00440F21">
        <w:rPr>
          <w:rFonts w:ascii="Times New Roman" w:eastAsia="SimSun"/>
          <w:sz w:val="26"/>
          <w:lang w:val="en-GB" w:eastAsia="zh-CN"/>
        </w:rPr>
        <w:t xml:space="preserve"> washing </w:t>
      </w:r>
      <w:r w:rsidR="00681C7E" w:rsidRPr="00440F21">
        <w:rPr>
          <w:rFonts w:ascii="Times New Roman" w:eastAsia="SimSun"/>
          <w:sz w:val="26"/>
          <w:lang w:val="en-GB" w:eastAsia="zh-CN"/>
        </w:rPr>
        <w:t xml:space="preserve">and </w:t>
      </w:r>
      <w:r w:rsidR="00681C7E" w:rsidRPr="00440F21">
        <w:rPr>
          <w:rFonts w:ascii="Times New Roman"/>
          <w:sz w:val="26"/>
          <w:lang w:val="en-GB"/>
        </w:rPr>
        <w:t>dressing</w:t>
      </w:r>
      <w:r w:rsidR="00681C7E" w:rsidRPr="00440F21">
        <w:rPr>
          <w:rFonts w:ascii="Times New Roman" w:eastAsia="SimSun"/>
          <w:sz w:val="26"/>
          <w:lang w:val="en-GB" w:eastAsia="zh-CN"/>
        </w:rPr>
        <w:t xml:space="preserve"> </w:t>
      </w:r>
      <w:r w:rsidR="007543A6" w:rsidRPr="00440F21">
        <w:rPr>
          <w:rFonts w:ascii="Times New Roman" w:eastAsia="SimSun"/>
          <w:sz w:val="26"/>
          <w:lang w:val="en-GB" w:eastAsia="zh-CN"/>
        </w:rPr>
        <w:t>oneself</w:t>
      </w:r>
      <w:r w:rsidRPr="00440F21">
        <w:rPr>
          <w:rFonts w:ascii="Times New Roman"/>
          <w:sz w:val="26"/>
          <w:lang w:val="en-GB"/>
        </w:rPr>
        <w:t>, and mobility.)</w:t>
      </w:r>
    </w:p>
    <w:p w:rsidR="000C2200" w:rsidRPr="00440F21" w:rsidRDefault="000C2200" w:rsidP="000D1AFE">
      <w:pPr>
        <w:shd w:val="clear" w:color="auto" w:fill="FFFFFF"/>
        <w:tabs>
          <w:tab w:val="left" w:pos="-720"/>
          <w:tab w:val="left" w:pos="0"/>
          <w:tab w:val="left" w:pos="720"/>
        </w:tabs>
        <w:suppressAutoHyphens/>
        <w:ind w:left="1440" w:right="-3"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720"/>
        <w:jc w:val="both"/>
        <w:rPr>
          <w:rFonts w:ascii="Times New Roman"/>
          <w:sz w:val="26"/>
          <w:lang w:val="en-GB"/>
        </w:rPr>
      </w:pPr>
      <w:r w:rsidRPr="00440F21">
        <w:rPr>
          <w:rFonts w:ascii="Times New Roman"/>
          <w:sz w:val="26"/>
          <w:lang w:val="en-GB"/>
        </w:rPr>
        <w:t>(d)</w:t>
      </w:r>
      <w:r w:rsidRPr="00440F21">
        <w:rPr>
          <w:rFonts w:ascii="Times New Roman"/>
          <w:b/>
          <w:bCs/>
          <w:sz w:val="26"/>
          <w:lang w:val="en-GB"/>
        </w:rPr>
        <w:tab/>
        <w:t>Amount of benefit</w:t>
      </w:r>
      <w:r w:rsidRPr="00440F21">
        <w:rPr>
          <w:rFonts w:ascii="Times New Roman"/>
          <w:b/>
          <w:sz w:val="26"/>
          <w:lang w:val="en-GB"/>
        </w:rPr>
        <w:t>:</w:t>
      </w:r>
      <w:r w:rsidRPr="00440F21">
        <w:rPr>
          <w:rFonts w:ascii="Times New Roman"/>
          <w:sz w:val="26"/>
          <w:lang w:val="en-GB"/>
        </w:rPr>
        <w:t xml:space="preserve"> typically, this may be </w:t>
      </w:r>
      <w:r w:rsidRPr="00440F21">
        <w:rPr>
          <w:rFonts w:ascii="Times New Roman"/>
          <w:b/>
          <w:bCs/>
          <w:sz w:val="26"/>
          <w:lang w:val="en-GB"/>
        </w:rPr>
        <w:t>2%</w:t>
      </w:r>
      <w:r w:rsidRPr="00440F21">
        <w:rPr>
          <w:rFonts w:ascii="Times New Roman"/>
          <w:sz w:val="26"/>
          <w:lang w:val="en-GB"/>
        </w:rPr>
        <w:t xml:space="preserve"> of the death benefit </w:t>
      </w:r>
      <w:r w:rsidRPr="00440F21">
        <w:rPr>
          <w:rFonts w:ascii="Times New Roman"/>
          <w:b/>
          <w:bCs/>
          <w:sz w:val="26"/>
          <w:lang w:val="en-GB"/>
        </w:rPr>
        <w:t>per month</w:t>
      </w:r>
      <w:r w:rsidRPr="00440F21">
        <w:rPr>
          <w:rFonts w:ascii="Times New Roman"/>
          <w:sz w:val="26"/>
          <w:lang w:val="en-GB"/>
        </w:rPr>
        <w:t xml:space="preserve"> for </w:t>
      </w:r>
      <w:r w:rsidRPr="00440F21">
        <w:rPr>
          <w:rFonts w:ascii="Times New Roman"/>
          <w:i/>
          <w:iCs/>
          <w:sz w:val="26"/>
          <w:lang w:val="en-GB"/>
        </w:rPr>
        <w:t>nursing home</w:t>
      </w:r>
      <w:r w:rsidRPr="00440F21">
        <w:rPr>
          <w:rFonts w:ascii="Times New Roman"/>
          <w:sz w:val="26"/>
          <w:lang w:val="en-GB"/>
        </w:rPr>
        <w:t xml:space="preserve"> care and </w:t>
      </w:r>
      <w:r w:rsidRPr="00440F21">
        <w:rPr>
          <w:rFonts w:ascii="Times New Roman"/>
          <w:b/>
          <w:bCs/>
          <w:sz w:val="26"/>
          <w:lang w:val="en-GB"/>
        </w:rPr>
        <w:t>1%</w:t>
      </w:r>
      <w:r w:rsidRPr="00440F21">
        <w:rPr>
          <w:rFonts w:ascii="Times New Roman"/>
          <w:sz w:val="26"/>
          <w:lang w:val="en-GB"/>
        </w:rPr>
        <w:t xml:space="preserve"> for </w:t>
      </w:r>
      <w:r w:rsidRPr="00440F21">
        <w:rPr>
          <w:rFonts w:ascii="Times New Roman"/>
          <w:i/>
          <w:iCs/>
          <w:sz w:val="26"/>
          <w:lang w:val="en-GB"/>
        </w:rPr>
        <w:t>home health care</w:t>
      </w:r>
      <w:r w:rsidRPr="00440F21">
        <w:rPr>
          <w:rFonts w:ascii="Times New Roman"/>
          <w:sz w:val="26"/>
          <w:lang w:val="en-GB"/>
        </w:rPr>
        <w:t xml:space="preserve">.  The maximum total payments may range between </w:t>
      </w:r>
      <w:r w:rsidRPr="00440F21">
        <w:rPr>
          <w:rFonts w:ascii="Times New Roman"/>
          <w:b/>
          <w:bCs/>
          <w:sz w:val="26"/>
          <w:lang w:val="en-GB"/>
        </w:rPr>
        <w:t>50%</w:t>
      </w:r>
      <w:r w:rsidRPr="00440F21">
        <w:rPr>
          <w:rFonts w:ascii="Times New Roman"/>
          <w:sz w:val="26"/>
          <w:lang w:val="en-GB"/>
        </w:rPr>
        <w:t xml:space="preserve"> and </w:t>
      </w:r>
      <w:r w:rsidRPr="00440F21">
        <w:rPr>
          <w:rFonts w:ascii="Times New Roman"/>
          <w:b/>
          <w:bCs/>
          <w:sz w:val="26"/>
          <w:lang w:val="en-GB"/>
        </w:rPr>
        <w:t>100%</w:t>
      </w:r>
      <w:r w:rsidRPr="00440F21">
        <w:rPr>
          <w:rFonts w:ascii="Times New Roman"/>
          <w:sz w:val="26"/>
          <w:lang w:val="en-GB"/>
        </w:rPr>
        <w:t>.</w:t>
      </w:r>
    </w:p>
    <w:p w:rsidR="005100B9" w:rsidRPr="00440F21" w:rsidRDefault="002D1645" w:rsidP="000D1AFE">
      <w:pPr>
        <w:shd w:val="clear" w:color="auto" w:fill="FFFFFF"/>
        <w:tabs>
          <w:tab w:val="left" w:pos="-720"/>
          <w:tab w:val="left" w:pos="0"/>
          <w:tab w:val="left" w:pos="720"/>
        </w:tabs>
        <w:suppressAutoHyphens/>
        <w:ind w:left="1440" w:right="-3" w:hanging="720"/>
        <w:jc w:val="both"/>
        <w:rPr>
          <w:rFonts w:ascii="Times New Roman"/>
          <w:sz w:val="26"/>
          <w:lang w:val="en-GB"/>
        </w:rPr>
      </w:pPr>
      <w:r w:rsidRPr="00440F21">
        <w:rPr>
          <w:rFonts w:ascii="Times New Roman"/>
          <w:sz w:val="26"/>
          <w:lang w:val="en-GB"/>
        </w:rPr>
        <w:br w:type="page"/>
      </w:r>
      <w:r w:rsidR="005100B9" w:rsidRPr="00440F21">
        <w:rPr>
          <w:rFonts w:ascii="Times New Roman"/>
          <w:sz w:val="26"/>
          <w:lang w:val="en-GB"/>
        </w:rPr>
        <w:lastRenderedPageBreak/>
        <w:t>(e)</w:t>
      </w:r>
      <w:r w:rsidR="005100B9" w:rsidRPr="00440F21">
        <w:rPr>
          <w:rFonts w:ascii="Times New Roman"/>
          <w:b/>
          <w:bCs/>
          <w:sz w:val="26"/>
          <w:lang w:val="en-GB"/>
        </w:rPr>
        <w:tab/>
        <w:t>Waiting period:</w:t>
      </w:r>
      <w:r w:rsidR="005100B9" w:rsidRPr="00440F21">
        <w:rPr>
          <w:rFonts w:ascii="Times New Roman"/>
          <w:sz w:val="26"/>
          <w:lang w:val="en-GB"/>
        </w:rPr>
        <w:t xml:space="preserve"> usually there is a </w:t>
      </w:r>
      <w:r w:rsidR="005100B9" w:rsidRPr="00440F21">
        <w:rPr>
          <w:rFonts w:ascii="Times New Roman"/>
          <w:b/>
          <w:bCs/>
          <w:sz w:val="26"/>
          <w:lang w:val="en-GB"/>
        </w:rPr>
        <w:t>90-day</w:t>
      </w:r>
      <w:r w:rsidR="005100B9" w:rsidRPr="00440F21">
        <w:rPr>
          <w:rFonts w:ascii="Times New Roman"/>
          <w:sz w:val="26"/>
          <w:lang w:val="en-GB"/>
        </w:rPr>
        <w:t xml:space="preserve"> waiting period before </w:t>
      </w:r>
      <w:r w:rsidR="005100B9" w:rsidRPr="00440F21">
        <w:rPr>
          <w:rFonts w:ascii="Times New Roman"/>
          <w:b/>
          <w:bCs/>
          <w:sz w:val="26"/>
          <w:lang w:val="en-GB"/>
        </w:rPr>
        <w:t>LTC</w:t>
      </w:r>
      <w:r w:rsidR="005100B9" w:rsidRPr="00440F21">
        <w:rPr>
          <w:rFonts w:ascii="Times New Roman"/>
          <w:sz w:val="26"/>
          <w:lang w:val="en-GB"/>
        </w:rPr>
        <w:t xml:space="preserve"> benefits are payable.  Also, some insurers require the policy to have been in force for </w:t>
      </w:r>
      <w:r w:rsidR="005100B9" w:rsidRPr="00440F21">
        <w:rPr>
          <w:rFonts w:ascii="Times New Roman"/>
          <w:b/>
          <w:bCs/>
          <w:sz w:val="26"/>
          <w:lang w:val="en-GB"/>
        </w:rPr>
        <w:t>one year</w:t>
      </w:r>
      <w:r w:rsidR="005100B9" w:rsidRPr="00440F21">
        <w:rPr>
          <w:rFonts w:ascii="Times New Roman"/>
          <w:sz w:val="26"/>
          <w:lang w:val="en-GB"/>
        </w:rPr>
        <w:t xml:space="preserve"> or more before LTC benefits</w:t>
      </w:r>
      <w:r w:rsidR="003A1249" w:rsidRPr="00440F21">
        <w:rPr>
          <w:rFonts w:ascii="Times New Roman"/>
          <w:sz w:val="26"/>
          <w:lang w:val="en-GB" w:eastAsia="zh-HK"/>
        </w:rPr>
        <w:t xml:space="preserve"> are payable</w:t>
      </w:r>
      <w:r w:rsidR="005100B9" w:rsidRPr="00440F21">
        <w:rPr>
          <w:rFonts w:ascii="Times New Roman"/>
          <w:sz w:val="26"/>
          <w:lang w:val="en-GB"/>
        </w:rPr>
        <w:t>.</w:t>
      </w:r>
    </w:p>
    <w:p w:rsidR="005100B9" w:rsidRPr="00440F21" w:rsidRDefault="005100B9" w:rsidP="000D1AFE">
      <w:pPr>
        <w:shd w:val="clear" w:color="auto" w:fill="FFFFFF"/>
        <w:tabs>
          <w:tab w:val="left" w:pos="-720"/>
        </w:tabs>
        <w:suppressAutoHyphens/>
        <w:ind w:left="1440" w:right="-3"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720"/>
        <w:jc w:val="both"/>
        <w:rPr>
          <w:rFonts w:ascii="Times New Roman"/>
          <w:sz w:val="26"/>
          <w:lang w:val="en-GB"/>
        </w:rPr>
      </w:pPr>
      <w:r w:rsidRPr="00440F21">
        <w:rPr>
          <w:rFonts w:ascii="Times New Roman"/>
          <w:sz w:val="26"/>
          <w:lang w:val="en-GB"/>
        </w:rPr>
        <w:t>(f)</w:t>
      </w:r>
      <w:r w:rsidRPr="00440F21">
        <w:rPr>
          <w:rFonts w:ascii="Times New Roman"/>
          <w:b/>
          <w:bCs/>
          <w:sz w:val="26"/>
          <w:lang w:val="en-GB"/>
        </w:rPr>
        <w:tab/>
        <w:t>Premium waiver</w:t>
      </w:r>
      <w:r w:rsidRPr="00440F21">
        <w:rPr>
          <w:rFonts w:ascii="Times New Roman"/>
          <w:b/>
          <w:sz w:val="26"/>
          <w:lang w:val="en-GB"/>
        </w:rPr>
        <w:t>:</w:t>
      </w:r>
      <w:r w:rsidRPr="00440F21">
        <w:rPr>
          <w:rFonts w:ascii="Times New Roman"/>
          <w:sz w:val="26"/>
          <w:lang w:val="en-GB"/>
        </w:rPr>
        <w:t xml:space="preserve"> it is common for premiums to be waived, both for the rider benefit and the basic insurance plan, during the period that </w:t>
      </w:r>
      <w:r w:rsidR="003A1249" w:rsidRPr="00440F21">
        <w:rPr>
          <w:rFonts w:ascii="Times New Roman"/>
          <w:sz w:val="26"/>
          <w:lang w:val="en-GB"/>
        </w:rPr>
        <w:t>LTC</w:t>
      </w:r>
      <w:r w:rsidRPr="00440F21">
        <w:rPr>
          <w:rFonts w:ascii="Times New Roman"/>
          <w:sz w:val="26"/>
          <w:lang w:val="en-GB"/>
        </w:rPr>
        <w:t xml:space="preserve"> benefits are being paid to the </w:t>
      </w:r>
      <w:proofErr w:type="spellStart"/>
      <w:r w:rsidRPr="00440F21">
        <w:rPr>
          <w:rFonts w:ascii="Times New Roman"/>
          <w:sz w:val="26"/>
          <w:lang w:val="en-GB"/>
        </w:rPr>
        <w:t>policyowner</w:t>
      </w:r>
      <w:proofErr w:type="spellEnd"/>
      <w:r w:rsidRPr="00440F21">
        <w:rPr>
          <w:rFonts w:ascii="Times New Roman"/>
          <w:sz w:val="26"/>
          <w:lang w:val="en-GB"/>
        </w:rPr>
        <w:t>-insured.</w:t>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p>
    <w:p w:rsidR="00864BA4" w:rsidRPr="00440F21" w:rsidRDefault="00864BA4" w:rsidP="000D1AFE">
      <w:pPr>
        <w:shd w:val="clear" w:color="auto" w:fill="FFFFFF"/>
        <w:tabs>
          <w:tab w:val="left" w:pos="-720"/>
        </w:tabs>
        <w:suppressAutoHyphens/>
        <w:ind w:left="720" w:right="-3"/>
        <w:jc w:val="both"/>
        <w:rPr>
          <w:rFonts w:ascii="Times New Roman"/>
          <w:sz w:val="26"/>
          <w:lang w:val="en-GB"/>
        </w:rPr>
      </w:pPr>
    </w:p>
    <w:p w:rsidR="005100B9" w:rsidRPr="00440F21" w:rsidRDefault="005100B9" w:rsidP="000D1AFE">
      <w:pPr>
        <w:shd w:val="clear" w:color="auto" w:fill="FFFFFF"/>
        <w:tabs>
          <w:tab w:val="left" w:pos="-720"/>
        </w:tabs>
        <w:suppressAutoHyphens/>
        <w:ind w:right="-3"/>
        <w:jc w:val="both"/>
        <w:rPr>
          <w:rFonts w:ascii="Times New Roman"/>
          <w:b/>
          <w:bCs/>
          <w:sz w:val="28"/>
          <w:szCs w:val="28"/>
          <w:lang w:val="en-GB"/>
        </w:rPr>
      </w:pPr>
      <w:r w:rsidRPr="00440F21">
        <w:rPr>
          <w:rFonts w:ascii="Times New Roman"/>
          <w:b/>
          <w:bCs/>
          <w:sz w:val="28"/>
          <w:szCs w:val="28"/>
          <w:lang w:val="en-GB"/>
        </w:rPr>
        <w:t>3.4</w:t>
      </w:r>
      <w:r w:rsidRPr="00440F21">
        <w:rPr>
          <w:rFonts w:ascii="Times New Roman"/>
          <w:b/>
          <w:bCs/>
          <w:sz w:val="28"/>
          <w:szCs w:val="28"/>
          <w:lang w:val="en-GB"/>
        </w:rPr>
        <w:tab/>
        <w:t>MEDICAL BENEFITS</w:t>
      </w:r>
    </w:p>
    <w:p w:rsidR="005100B9" w:rsidRPr="00440F21" w:rsidRDefault="005100B9" w:rsidP="000D1AFE">
      <w:pPr>
        <w:shd w:val="clear" w:color="auto" w:fill="FFFFFF"/>
        <w:tabs>
          <w:tab w:val="left" w:pos="-720"/>
        </w:tabs>
        <w:suppressAutoHyphens/>
        <w:ind w:left="720" w:right="-3"/>
        <w:jc w:val="both"/>
        <w:rPr>
          <w:rFonts w:ascii="Times New Roman"/>
          <w:b/>
          <w:bCs/>
          <w:sz w:val="26"/>
          <w:lang w:val="en-GB"/>
        </w:rPr>
      </w:pPr>
    </w:p>
    <w:p w:rsidR="005100B9" w:rsidRPr="00440F21" w:rsidRDefault="005100B9" w:rsidP="000D1AFE">
      <w:pPr>
        <w:shd w:val="clear" w:color="auto" w:fill="FFFFFF"/>
        <w:tabs>
          <w:tab w:val="left" w:pos="-720"/>
        </w:tabs>
        <w:suppressAutoHyphens/>
        <w:ind w:right="-3"/>
        <w:jc w:val="both"/>
        <w:rPr>
          <w:rFonts w:ascii="Times New Roman"/>
          <w:sz w:val="26"/>
          <w:lang w:val="en-GB"/>
        </w:rPr>
      </w:pPr>
      <w:r w:rsidRPr="00440F21">
        <w:rPr>
          <w:rFonts w:ascii="Times New Roman"/>
          <w:sz w:val="26"/>
          <w:lang w:val="en-GB"/>
        </w:rPr>
        <w:tab/>
        <w:t>In earlier days, medical benefits would not be provided under life insurance policies.</w:t>
      </w:r>
      <w:r w:rsidR="00C27411" w:rsidRPr="00440F21">
        <w:rPr>
          <w:rFonts w:ascii="Times New Roman"/>
          <w:sz w:val="26"/>
          <w:lang w:val="en-GB"/>
        </w:rPr>
        <w:t xml:space="preserve"> </w:t>
      </w:r>
      <w:r w:rsidRPr="00440F21">
        <w:rPr>
          <w:rFonts w:ascii="Times New Roman"/>
          <w:sz w:val="26"/>
          <w:lang w:val="en-GB"/>
        </w:rPr>
        <w:t xml:space="preserve"> Such cover was considered to be part of the </w:t>
      </w:r>
      <w:r w:rsidRPr="00440F21">
        <w:rPr>
          <w:rFonts w:ascii="Times New Roman"/>
          <w:b/>
          <w:bCs/>
          <w:sz w:val="26"/>
          <w:lang w:val="en-GB"/>
        </w:rPr>
        <w:t>"Accident"</w:t>
      </w:r>
      <w:r w:rsidRPr="00440F21">
        <w:rPr>
          <w:rFonts w:ascii="Times New Roman"/>
          <w:sz w:val="26"/>
          <w:lang w:val="en-GB"/>
        </w:rPr>
        <w:t xml:space="preserve"> (Personal Accident) portfolio.  In more recent times, the boundary lines between</w:t>
      </w:r>
      <w:r w:rsidR="00C27411" w:rsidRPr="00440F21">
        <w:rPr>
          <w:rFonts w:ascii="Times New Roman"/>
          <w:sz w:val="26"/>
          <w:lang w:val="en-GB"/>
        </w:rPr>
        <w:t xml:space="preserve"> various classes of business have</w:t>
      </w:r>
      <w:r w:rsidRPr="00440F21">
        <w:rPr>
          <w:rFonts w:ascii="Times New Roman"/>
          <w:sz w:val="26"/>
          <w:lang w:val="en-GB"/>
        </w:rPr>
        <w:t xml:space="preserve"> become less clearly marked.  It is therefore quite common for life insurers to consider medical benefits insurance part of their "insurances of the </w:t>
      </w:r>
      <w:r w:rsidRPr="00440F21">
        <w:rPr>
          <w:rFonts w:ascii="Times New Roman"/>
          <w:b/>
          <w:bCs/>
          <w:sz w:val="26"/>
          <w:lang w:val="en-GB"/>
        </w:rPr>
        <w:t>person</w:t>
      </w:r>
      <w:r w:rsidRPr="00440F21">
        <w:rPr>
          <w:rFonts w:ascii="Times New Roman"/>
          <w:sz w:val="26"/>
          <w:lang w:val="en-GB"/>
        </w:rPr>
        <w:t xml:space="preserve">" range of products.  Cover may be given as a </w:t>
      </w:r>
      <w:r w:rsidRPr="00440F21">
        <w:rPr>
          <w:rFonts w:ascii="Times New Roman"/>
          <w:b/>
          <w:bCs/>
          <w:sz w:val="26"/>
          <w:lang w:val="en-GB"/>
        </w:rPr>
        <w:t>rider</w:t>
      </w:r>
      <w:r w:rsidRPr="00440F21">
        <w:rPr>
          <w:rFonts w:ascii="Times New Roman"/>
          <w:sz w:val="26"/>
          <w:lang w:val="en-GB"/>
        </w:rPr>
        <w:t xml:space="preserve"> to a life insurance</w:t>
      </w:r>
      <w:r w:rsidR="0003539F" w:rsidRPr="00440F21">
        <w:rPr>
          <w:rFonts w:ascii="Times New Roman"/>
          <w:sz w:val="26"/>
          <w:lang w:val="en-GB" w:eastAsia="zh-HK"/>
        </w:rPr>
        <w:t xml:space="preserve"> policy</w:t>
      </w:r>
      <w:r w:rsidRPr="00440F21">
        <w:rPr>
          <w:rFonts w:ascii="Times New Roman"/>
          <w:sz w:val="26"/>
          <w:lang w:val="en-GB"/>
        </w:rPr>
        <w:t xml:space="preserve">, or separately as a general insurance policy (for which type of insurance the insurer must of course be </w:t>
      </w:r>
      <w:r w:rsidR="0003539F" w:rsidRPr="00440F21">
        <w:rPr>
          <w:rFonts w:ascii="Times New Roman"/>
          <w:sz w:val="26"/>
          <w:lang w:val="en-GB" w:eastAsia="zh-HK"/>
        </w:rPr>
        <w:t xml:space="preserve">duly </w:t>
      </w:r>
      <w:r w:rsidRPr="00440F21">
        <w:rPr>
          <w:rFonts w:ascii="Times New Roman"/>
          <w:sz w:val="26"/>
          <w:lang w:val="en-GB"/>
        </w:rPr>
        <w:t>authori</w:t>
      </w:r>
      <w:r w:rsidR="000F1474" w:rsidRPr="00440F21">
        <w:rPr>
          <w:rFonts w:ascii="Times New Roman"/>
          <w:sz w:val="26"/>
          <w:lang w:val="en-GB"/>
        </w:rPr>
        <w:t>s</w:t>
      </w:r>
      <w:r w:rsidRPr="00440F21">
        <w:rPr>
          <w:rFonts w:ascii="Times New Roman"/>
          <w:sz w:val="26"/>
          <w:lang w:val="en-GB"/>
        </w:rPr>
        <w:t>ed</w:t>
      </w:r>
      <w:r w:rsidR="0003539F" w:rsidRPr="00440F21">
        <w:rPr>
          <w:rFonts w:ascii="Times New Roman"/>
          <w:sz w:val="26"/>
          <w:lang w:val="en-GB" w:eastAsia="zh-HK"/>
        </w:rPr>
        <w:t xml:space="preserve"> by the Insurance Authority</w:t>
      </w:r>
      <w:r w:rsidR="00043801">
        <w:rPr>
          <w:rFonts w:ascii="Times New Roman" w:eastAsia="SimSun" w:hint="eastAsia"/>
          <w:sz w:val="26"/>
          <w:lang w:val="en-GB" w:eastAsia="zh-CN"/>
        </w:rPr>
        <w:t xml:space="preserve"> (IA)</w:t>
      </w:r>
      <w:r w:rsidRPr="00440F21">
        <w:rPr>
          <w:rFonts w:ascii="Times New Roman"/>
          <w:sz w:val="26"/>
          <w:lang w:val="en-GB"/>
        </w:rPr>
        <w:t>).</w:t>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p>
    <w:p w:rsidR="005100B9" w:rsidRPr="00440F21" w:rsidRDefault="005100B9" w:rsidP="000D1AFE">
      <w:pPr>
        <w:pStyle w:val="af"/>
        <w:shd w:val="clear" w:color="auto" w:fill="FFFFFF"/>
        <w:ind w:right="-3"/>
        <w:rPr>
          <w:rFonts w:ascii="Times New Roman"/>
          <w:spacing w:val="0"/>
        </w:rPr>
      </w:pPr>
      <w:r w:rsidRPr="00440F21">
        <w:rPr>
          <w:rFonts w:ascii="Times New Roman"/>
          <w:spacing w:val="0"/>
        </w:rPr>
        <w:tab/>
        <w:t xml:space="preserve">A typical form of cover found in Hong Kong at present is </w:t>
      </w:r>
      <w:r w:rsidR="00D63677" w:rsidRPr="00440F21">
        <w:rPr>
          <w:rFonts w:ascii="Times New Roman"/>
          <w:spacing w:val="0"/>
        </w:rPr>
        <w:t xml:space="preserve">very </w:t>
      </w:r>
      <w:r w:rsidRPr="00440F21">
        <w:rPr>
          <w:rFonts w:ascii="Times New Roman"/>
          <w:spacing w:val="0"/>
        </w:rPr>
        <w:t>likely to include most of the following features:</w:t>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right="-3" w:hanging="720"/>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t>Basic plan</w:t>
      </w:r>
      <w:r w:rsidRPr="00440F21">
        <w:rPr>
          <w:rFonts w:ascii="Times New Roman"/>
          <w:b/>
          <w:sz w:val="26"/>
          <w:lang w:val="en-GB"/>
        </w:rPr>
        <w:t>:</w:t>
      </w:r>
      <w:r w:rsidRPr="00440F21">
        <w:rPr>
          <w:rFonts w:ascii="Times New Roman"/>
          <w:sz w:val="26"/>
          <w:lang w:val="en-GB"/>
        </w:rPr>
        <w:t xml:space="preserve"> Intended to cover the expenses related to </w:t>
      </w:r>
      <w:r w:rsidRPr="00440F21">
        <w:rPr>
          <w:rFonts w:ascii="Times New Roman"/>
          <w:i/>
          <w:iCs/>
          <w:sz w:val="26"/>
          <w:lang w:val="en-GB"/>
        </w:rPr>
        <w:t>medical treatment</w:t>
      </w:r>
      <w:r w:rsidRPr="00440F21">
        <w:rPr>
          <w:rFonts w:ascii="Times New Roman"/>
          <w:sz w:val="26"/>
          <w:lang w:val="en-GB"/>
        </w:rPr>
        <w:t xml:space="preserve"> and </w:t>
      </w:r>
      <w:r w:rsidRPr="00440F21">
        <w:rPr>
          <w:rFonts w:ascii="Times New Roman"/>
          <w:i/>
          <w:iCs/>
          <w:sz w:val="26"/>
          <w:lang w:val="en-GB"/>
        </w:rPr>
        <w:t>hospitalisation</w:t>
      </w:r>
      <w:r w:rsidRPr="00440F21">
        <w:rPr>
          <w:rFonts w:ascii="Times New Roman"/>
          <w:sz w:val="26"/>
          <w:lang w:val="en-GB"/>
        </w:rPr>
        <w:t>, the Basic Plan has a number of headings under which cover is given, typically as follows:</w:t>
      </w:r>
    </w:p>
    <w:p w:rsidR="005100B9" w:rsidRPr="00440F21" w:rsidRDefault="005100B9"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5100B9" w:rsidRPr="00440F21" w:rsidRDefault="005100B9" w:rsidP="00F90E00">
      <w:pPr>
        <w:numPr>
          <w:ilvl w:val="0"/>
          <w:numId w:val="15"/>
        </w:numPr>
        <w:shd w:val="clear" w:color="auto" w:fill="FFFFFF"/>
        <w:tabs>
          <w:tab w:val="left" w:pos="-720"/>
          <w:tab w:val="left" w:pos="0"/>
          <w:tab w:val="left" w:pos="720"/>
        </w:tabs>
        <w:suppressAutoHyphens/>
        <w:ind w:right="-3"/>
        <w:jc w:val="both"/>
        <w:rPr>
          <w:rFonts w:ascii="Times New Roman"/>
          <w:sz w:val="26"/>
          <w:lang w:val="en-GB"/>
        </w:rPr>
      </w:pPr>
      <w:r w:rsidRPr="00440F21">
        <w:rPr>
          <w:rFonts w:ascii="Times New Roman"/>
          <w:b/>
          <w:bCs/>
          <w:sz w:val="26"/>
          <w:lang w:val="en-GB"/>
        </w:rPr>
        <w:t>Hospital charges</w:t>
      </w:r>
      <w:r w:rsidRPr="00440F21">
        <w:rPr>
          <w:rFonts w:ascii="Times New Roman"/>
          <w:b/>
          <w:sz w:val="26"/>
          <w:lang w:val="en-GB"/>
        </w:rPr>
        <w:t>:</w:t>
      </w:r>
      <w:r w:rsidRPr="00440F21">
        <w:rPr>
          <w:rFonts w:ascii="Times New Roman"/>
          <w:sz w:val="26"/>
          <w:lang w:val="en-GB"/>
        </w:rPr>
        <w:t xml:space="preserve"> these are </w:t>
      </w:r>
      <w:r w:rsidR="00D63677" w:rsidRPr="00440F21">
        <w:rPr>
          <w:rFonts w:ascii="Times New Roman"/>
          <w:sz w:val="26"/>
          <w:lang w:val="en-GB"/>
        </w:rPr>
        <w:t xml:space="preserve">very </w:t>
      </w:r>
      <w:r w:rsidRPr="00440F21">
        <w:rPr>
          <w:rFonts w:ascii="Times New Roman"/>
          <w:sz w:val="26"/>
          <w:lang w:val="en-GB"/>
        </w:rPr>
        <w:t xml:space="preserve">likely to have three different categories, according to choice and premium paid, the usual descriptions being </w:t>
      </w:r>
      <w:r w:rsidRPr="00440F21">
        <w:rPr>
          <w:rFonts w:ascii="Times New Roman"/>
          <w:i/>
          <w:iCs/>
          <w:sz w:val="26"/>
          <w:lang w:val="en-GB"/>
        </w:rPr>
        <w:t>Private Room, Semi-Private Room</w:t>
      </w:r>
      <w:r w:rsidRPr="00440F21">
        <w:rPr>
          <w:rFonts w:ascii="Times New Roman"/>
          <w:sz w:val="26"/>
          <w:lang w:val="en-GB"/>
        </w:rPr>
        <w:t xml:space="preserve"> and </w:t>
      </w:r>
      <w:r w:rsidRPr="00440F21">
        <w:rPr>
          <w:rFonts w:ascii="Times New Roman"/>
          <w:i/>
          <w:iCs/>
          <w:sz w:val="26"/>
          <w:lang w:val="en-GB"/>
        </w:rPr>
        <w:t>Ward Bed</w:t>
      </w:r>
      <w:r w:rsidRPr="00440F21">
        <w:rPr>
          <w:rFonts w:ascii="Times New Roman"/>
          <w:sz w:val="26"/>
          <w:lang w:val="en-GB"/>
        </w:rPr>
        <w:t>.  Cover includes Room and Board, Miscellaneous Hospital Services and an available supplement for Intensive Care treatment.</w:t>
      </w:r>
    </w:p>
    <w:p w:rsidR="00F80162" w:rsidRPr="00440F21" w:rsidRDefault="00F80162" w:rsidP="000D1AFE">
      <w:pPr>
        <w:shd w:val="clear" w:color="auto" w:fill="FFFFFF"/>
        <w:tabs>
          <w:tab w:val="left" w:pos="-720"/>
        </w:tabs>
        <w:suppressAutoHyphens/>
        <w:snapToGrid w:val="0"/>
        <w:spacing w:line="204" w:lineRule="auto"/>
        <w:ind w:left="720" w:right="-3"/>
        <w:jc w:val="both"/>
        <w:rPr>
          <w:rFonts w:ascii="Times New Roman"/>
          <w:b/>
          <w:bCs/>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sz w:val="26"/>
          <w:lang w:val="en-GB"/>
        </w:rPr>
        <w:tab/>
        <w:t>(ii)</w:t>
      </w:r>
      <w:r w:rsidRPr="00440F21">
        <w:rPr>
          <w:rFonts w:ascii="Times New Roman"/>
          <w:b/>
          <w:bCs/>
          <w:sz w:val="26"/>
          <w:lang w:val="en-GB"/>
        </w:rPr>
        <w:tab/>
        <w:t>Private nursing</w:t>
      </w:r>
      <w:r w:rsidRPr="00440F21">
        <w:rPr>
          <w:rFonts w:ascii="Times New Roman"/>
          <w:b/>
          <w:sz w:val="26"/>
          <w:lang w:val="en-GB"/>
        </w:rPr>
        <w:t>:</w:t>
      </w:r>
      <w:r w:rsidRPr="00440F21">
        <w:rPr>
          <w:rFonts w:ascii="Times New Roman"/>
          <w:sz w:val="26"/>
          <w:lang w:val="en-GB"/>
        </w:rPr>
        <w:t xml:space="preserve"> again with three categories, this includes nursing treatment at home, in hospital by a qualified nurse or as recommended by the attending medical practitioner.</w:t>
      </w:r>
    </w:p>
    <w:p w:rsidR="005100B9" w:rsidRPr="00440F21" w:rsidRDefault="005100B9"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sz w:val="26"/>
          <w:lang w:val="en-GB"/>
        </w:rPr>
        <w:tab/>
        <w:t>(iii)</w:t>
      </w:r>
      <w:r w:rsidRPr="00440F21">
        <w:rPr>
          <w:rFonts w:ascii="Times New Roman"/>
          <w:b/>
          <w:bCs/>
          <w:sz w:val="26"/>
          <w:lang w:val="en-GB"/>
        </w:rPr>
        <w:tab/>
        <w:t>Surgeon's, anaesthetist's</w:t>
      </w:r>
      <w:r w:rsidRPr="00440F21">
        <w:rPr>
          <w:rFonts w:ascii="Times New Roman"/>
          <w:sz w:val="26"/>
          <w:lang w:val="en-GB"/>
        </w:rPr>
        <w:t xml:space="preserve"> and </w:t>
      </w:r>
      <w:r w:rsidRPr="00440F21">
        <w:rPr>
          <w:rFonts w:ascii="Times New Roman"/>
          <w:b/>
          <w:bCs/>
          <w:sz w:val="26"/>
          <w:lang w:val="en-GB"/>
        </w:rPr>
        <w:t>operating theatre fees</w:t>
      </w:r>
      <w:r w:rsidRPr="00440F21">
        <w:rPr>
          <w:rFonts w:ascii="Times New Roman"/>
          <w:b/>
          <w:sz w:val="26"/>
          <w:lang w:val="en-GB"/>
        </w:rPr>
        <w:t>:</w:t>
      </w:r>
      <w:r w:rsidRPr="00440F21">
        <w:rPr>
          <w:rFonts w:ascii="Times New Roman"/>
          <w:sz w:val="26"/>
          <w:lang w:val="en-GB"/>
        </w:rPr>
        <w:t xml:space="preserve"> </w:t>
      </w:r>
      <w:r w:rsidR="00AE5E47" w:rsidRPr="00440F21">
        <w:rPr>
          <w:rFonts w:ascii="Times New Roman"/>
          <w:sz w:val="26"/>
          <w:lang w:val="en-GB"/>
        </w:rPr>
        <w:t>m</w:t>
      </w:r>
      <w:r w:rsidRPr="00440F21">
        <w:rPr>
          <w:rFonts w:ascii="Times New Roman"/>
          <w:sz w:val="26"/>
          <w:lang w:val="en-GB"/>
        </w:rPr>
        <w:t xml:space="preserve">aximum benefit </w:t>
      </w:r>
      <w:r w:rsidR="00081471" w:rsidRPr="00440F21">
        <w:rPr>
          <w:rFonts w:ascii="Times New Roman"/>
          <w:sz w:val="26"/>
          <w:lang w:val="en-GB" w:eastAsia="zh-HK"/>
        </w:rPr>
        <w:t xml:space="preserve">/ </w:t>
      </w:r>
      <w:r w:rsidRPr="00440F21">
        <w:rPr>
          <w:rFonts w:ascii="Times New Roman"/>
          <w:sz w:val="26"/>
          <w:lang w:val="en-GB"/>
        </w:rPr>
        <w:t xml:space="preserve">cover </w:t>
      </w:r>
      <w:proofErr w:type="gramStart"/>
      <w:r w:rsidRPr="00440F21">
        <w:rPr>
          <w:rFonts w:ascii="Times New Roman"/>
          <w:sz w:val="26"/>
          <w:lang w:val="en-GB"/>
        </w:rPr>
        <w:t>is</w:t>
      </w:r>
      <w:proofErr w:type="gramEnd"/>
      <w:r w:rsidRPr="00440F21">
        <w:rPr>
          <w:rFonts w:ascii="Times New Roman"/>
          <w:sz w:val="26"/>
          <w:lang w:val="en-GB"/>
        </w:rPr>
        <w:t xml:space="preserve"> specified according to the three categories and the seriousness of the operation involved.</w:t>
      </w:r>
    </w:p>
    <w:p w:rsidR="005100B9" w:rsidRPr="00440F21" w:rsidRDefault="005100B9"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6B302C" w:rsidRPr="00440F21" w:rsidRDefault="005100B9" w:rsidP="000D1AFE">
      <w:pPr>
        <w:shd w:val="clear" w:color="auto" w:fill="FFFFFF"/>
        <w:tabs>
          <w:tab w:val="left" w:pos="-720"/>
          <w:tab w:val="left" w:pos="0"/>
          <w:tab w:val="left" w:pos="720"/>
        </w:tabs>
        <w:suppressAutoHyphens/>
        <w:ind w:left="1440" w:right="-3" w:hanging="720"/>
        <w:jc w:val="both"/>
        <w:rPr>
          <w:rFonts w:ascii="Times New Roman"/>
          <w:sz w:val="26"/>
          <w:lang w:val="en-GB"/>
        </w:rPr>
      </w:pPr>
      <w:proofErr w:type="gramStart"/>
      <w:r w:rsidRPr="00440F21">
        <w:rPr>
          <w:rFonts w:ascii="Times New Roman"/>
          <w:sz w:val="26"/>
          <w:lang w:val="en-GB"/>
        </w:rPr>
        <w:t>(iv)</w:t>
      </w:r>
      <w:r w:rsidRPr="00440F21">
        <w:rPr>
          <w:rFonts w:ascii="Times New Roman"/>
          <w:b/>
          <w:bCs/>
          <w:sz w:val="26"/>
          <w:lang w:val="en-GB"/>
        </w:rPr>
        <w:tab/>
        <w:t>In-patient</w:t>
      </w:r>
      <w:proofErr w:type="gramEnd"/>
      <w:r w:rsidRPr="00440F21">
        <w:rPr>
          <w:rFonts w:ascii="Times New Roman"/>
          <w:b/>
          <w:bCs/>
          <w:sz w:val="26"/>
          <w:lang w:val="en-GB"/>
        </w:rPr>
        <w:t xml:space="preserve"> physician's fees</w:t>
      </w:r>
      <w:r w:rsidRPr="00440F21">
        <w:rPr>
          <w:rFonts w:ascii="Times New Roman"/>
          <w:b/>
          <w:sz w:val="26"/>
          <w:lang w:val="en-GB"/>
        </w:rPr>
        <w:t>:</w:t>
      </w:r>
      <w:r w:rsidRPr="00440F21">
        <w:rPr>
          <w:rFonts w:ascii="Times New Roman"/>
          <w:sz w:val="26"/>
          <w:lang w:val="en-GB"/>
        </w:rPr>
        <w:t xml:space="preserve"> for non-surgical cases.</w:t>
      </w:r>
    </w:p>
    <w:p w:rsidR="003D03D3" w:rsidRPr="00440F21" w:rsidRDefault="003D03D3"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720"/>
        <w:jc w:val="both"/>
        <w:rPr>
          <w:rFonts w:ascii="Times New Roman"/>
          <w:sz w:val="26"/>
          <w:lang w:val="en-GB"/>
        </w:rPr>
      </w:pPr>
      <w:r w:rsidRPr="00440F21">
        <w:rPr>
          <w:rFonts w:ascii="Times New Roman"/>
          <w:sz w:val="26"/>
          <w:lang w:val="en-GB"/>
        </w:rPr>
        <w:t>(v)</w:t>
      </w:r>
      <w:r w:rsidRPr="00440F21">
        <w:rPr>
          <w:rFonts w:ascii="Times New Roman"/>
          <w:b/>
          <w:bCs/>
          <w:sz w:val="26"/>
          <w:lang w:val="en-GB"/>
        </w:rPr>
        <w:tab/>
        <w:t>In-patient specialist's fees</w:t>
      </w:r>
      <w:r w:rsidRPr="00440F21">
        <w:rPr>
          <w:rFonts w:ascii="Times New Roman"/>
          <w:b/>
          <w:sz w:val="26"/>
          <w:lang w:val="en-GB"/>
        </w:rPr>
        <w:t>:</w:t>
      </w:r>
      <w:r w:rsidRPr="00440F21">
        <w:rPr>
          <w:rFonts w:ascii="Times New Roman"/>
          <w:sz w:val="26"/>
          <w:lang w:val="en-GB"/>
        </w:rPr>
        <w:t xml:space="preserve"> for treatment, consultations, etc.</w:t>
      </w:r>
    </w:p>
    <w:p w:rsidR="005100B9" w:rsidRPr="00440F21" w:rsidRDefault="005100B9"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720"/>
        <w:jc w:val="both"/>
        <w:rPr>
          <w:rFonts w:ascii="Times New Roman"/>
          <w:sz w:val="26"/>
          <w:lang w:val="en-GB"/>
        </w:rPr>
      </w:pPr>
      <w:proofErr w:type="gramStart"/>
      <w:r w:rsidRPr="00440F21">
        <w:rPr>
          <w:rFonts w:ascii="Times New Roman"/>
          <w:sz w:val="26"/>
          <w:lang w:val="en-GB"/>
        </w:rPr>
        <w:t>(vi)</w:t>
      </w:r>
      <w:r w:rsidRPr="00440F21">
        <w:rPr>
          <w:rFonts w:ascii="Times New Roman"/>
          <w:b/>
          <w:bCs/>
          <w:sz w:val="26"/>
          <w:lang w:val="en-GB"/>
        </w:rPr>
        <w:tab/>
        <w:t>Out-patient</w:t>
      </w:r>
      <w:proofErr w:type="gramEnd"/>
      <w:r w:rsidRPr="00440F21">
        <w:rPr>
          <w:rFonts w:ascii="Times New Roman"/>
          <w:b/>
          <w:bCs/>
          <w:sz w:val="26"/>
          <w:lang w:val="en-GB"/>
        </w:rPr>
        <w:t xml:space="preserve"> follow-up care</w:t>
      </w:r>
      <w:r w:rsidRPr="00440F21">
        <w:rPr>
          <w:rFonts w:ascii="Times New Roman"/>
          <w:b/>
          <w:sz w:val="26"/>
          <w:lang w:val="en-GB"/>
        </w:rPr>
        <w:t>:</w:t>
      </w:r>
      <w:r w:rsidRPr="00440F21">
        <w:rPr>
          <w:rFonts w:ascii="Times New Roman"/>
          <w:sz w:val="26"/>
          <w:lang w:val="en-GB"/>
        </w:rPr>
        <w:t xml:space="preserve"> within 6 weeks of hospital discharge.</w:t>
      </w:r>
    </w:p>
    <w:p w:rsidR="005100B9" w:rsidRPr="00440F21" w:rsidRDefault="005100B9" w:rsidP="000D1AFE">
      <w:pPr>
        <w:shd w:val="clear" w:color="auto" w:fill="FFFFFF"/>
        <w:tabs>
          <w:tab w:val="left" w:pos="-720"/>
        </w:tabs>
        <w:suppressAutoHyphens/>
        <w:snapToGrid w:val="0"/>
        <w:spacing w:line="204" w:lineRule="auto"/>
        <w:ind w:left="720" w:right="-3"/>
        <w:jc w:val="both"/>
        <w:rPr>
          <w:rFonts w:ascii="Times New Roman"/>
          <w:sz w:val="26"/>
          <w:lang w:val="en-GB"/>
        </w:rPr>
      </w:pPr>
    </w:p>
    <w:p w:rsidR="005100B9" w:rsidRPr="00440F21" w:rsidRDefault="002D1645" w:rsidP="000D1AFE">
      <w:pPr>
        <w:shd w:val="clear" w:color="auto" w:fill="FFFFFF"/>
        <w:tabs>
          <w:tab w:val="left" w:pos="-720"/>
          <w:tab w:val="left" w:pos="0"/>
          <w:tab w:val="left" w:pos="720"/>
        </w:tabs>
        <w:suppressAutoHyphens/>
        <w:ind w:left="1440" w:right="-3" w:hanging="1440"/>
        <w:jc w:val="both"/>
        <w:rPr>
          <w:rFonts w:ascii="Times New Roman"/>
          <w:b/>
          <w:bCs/>
          <w:sz w:val="26"/>
          <w:lang w:val="en-GB"/>
        </w:rPr>
      </w:pPr>
      <w:r w:rsidRPr="00440F21">
        <w:rPr>
          <w:rFonts w:ascii="Times New Roman"/>
          <w:sz w:val="26"/>
          <w:lang w:val="en-GB"/>
        </w:rPr>
        <w:br w:type="page"/>
      </w:r>
      <w:r w:rsidR="005100B9" w:rsidRPr="00440F21">
        <w:rPr>
          <w:rFonts w:ascii="Times New Roman"/>
          <w:sz w:val="26"/>
          <w:lang w:val="en-GB"/>
        </w:rPr>
        <w:lastRenderedPageBreak/>
        <w:tab/>
        <w:t>(vii)</w:t>
      </w:r>
      <w:r w:rsidR="005100B9" w:rsidRPr="00440F21">
        <w:rPr>
          <w:rFonts w:ascii="Times New Roman"/>
          <w:b/>
          <w:bCs/>
          <w:sz w:val="26"/>
          <w:lang w:val="en-GB"/>
        </w:rPr>
        <w:tab/>
        <w:t>Free worldwide assistance</w:t>
      </w:r>
      <w:r w:rsidR="005100B9" w:rsidRPr="00440F21">
        <w:rPr>
          <w:rFonts w:ascii="Times New Roman"/>
          <w:b/>
          <w:sz w:val="26"/>
          <w:lang w:val="en-GB"/>
        </w:rPr>
        <w:t>:</w:t>
      </w:r>
      <w:r w:rsidR="005100B9" w:rsidRPr="00440F21">
        <w:rPr>
          <w:rFonts w:ascii="Times New Roman"/>
          <w:sz w:val="26"/>
          <w:lang w:val="en-GB"/>
        </w:rPr>
        <w:t xml:space="preserve"> a number of benefits and covers to help in the event of emergency needs whilst abroad.  These range from instant telephone assistance to the return of mortal remains</w:t>
      </w:r>
      <w:r w:rsidR="005100B9" w:rsidRPr="00440F21">
        <w:rPr>
          <w:rFonts w:ascii="Times New Roman"/>
          <w:bCs/>
          <w:sz w:val="26"/>
          <w:lang w:val="en-GB"/>
        </w:rPr>
        <w:t>.</w:t>
      </w:r>
    </w:p>
    <w:p w:rsidR="005100B9" w:rsidRPr="00440F21" w:rsidRDefault="005100B9" w:rsidP="000D1AFE">
      <w:pPr>
        <w:shd w:val="clear" w:color="auto" w:fill="FFFFFF"/>
        <w:tabs>
          <w:tab w:val="center" w:pos="5233"/>
        </w:tabs>
        <w:suppressAutoHyphens/>
        <w:ind w:left="720" w:right="-3"/>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right="-3" w:hanging="720"/>
        <w:jc w:val="both"/>
        <w:rPr>
          <w:rFonts w:ascii="Times New Roman"/>
          <w:sz w:val="26"/>
          <w:lang w:val="en-GB"/>
        </w:rPr>
      </w:pPr>
      <w:r w:rsidRPr="00440F21">
        <w:rPr>
          <w:rFonts w:ascii="Times New Roman"/>
          <w:sz w:val="26"/>
          <w:lang w:val="en-GB"/>
        </w:rPr>
        <w:t>(b)</w:t>
      </w:r>
      <w:r w:rsidRPr="00440F21">
        <w:rPr>
          <w:rFonts w:ascii="Times New Roman"/>
          <w:b/>
          <w:bCs/>
          <w:sz w:val="26"/>
          <w:lang w:val="en-GB"/>
        </w:rPr>
        <w:tab/>
        <w:t>Optional medical plan</w:t>
      </w:r>
      <w:r w:rsidRPr="00440F21">
        <w:rPr>
          <w:rFonts w:ascii="Times New Roman"/>
          <w:b/>
          <w:sz w:val="26"/>
          <w:lang w:val="en-GB"/>
        </w:rPr>
        <w:t>:</w:t>
      </w:r>
      <w:r w:rsidR="00AE5E47" w:rsidRPr="00440F21">
        <w:rPr>
          <w:rFonts w:ascii="Times New Roman"/>
          <w:sz w:val="26"/>
          <w:lang w:val="en-GB"/>
        </w:rPr>
        <w:t xml:space="preserve"> v</w:t>
      </w:r>
      <w:r w:rsidRPr="00440F21">
        <w:rPr>
          <w:rFonts w:ascii="Times New Roman"/>
          <w:sz w:val="26"/>
          <w:lang w:val="en-GB"/>
        </w:rPr>
        <w:t>arious titles may be given to this option, available at extra premium.  The basic intention is to provide coverage for much increased limits under the various headings and categories of the Basic Plan.</w:t>
      </w:r>
    </w:p>
    <w:p w:rsidR="005100B9" w:rsidRPr="00440F21" w:rsidRDefault="005100B9" w:rsidP="000D1AFE">
      <w:pPr>
        <w:shd w:val="clear" w:color="auto" w:fill="FFFFFF"/>
        <w:tabs>
          <w:tab w:val="left" w:pos="-720"/>
        </w:tabs>
        <w:suppressAutoHyphens/>
        <w:ind w:right="-3"/>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right="-3" w:hanging="720"/>
        <w:jc w:val="both"/>
        <w:rPr>
          <w:rFonts w:ascii="Times New Roman"/>
          <w:sz w:val="26"/>
          <w:lang w:val="en-GB"/>
        </w:rPr>
      </w:pPr>
      <w:r w:rsidRPr="00440F21">
        <w:rPr>
          <w:rFonts w:ascii="Times New Roman"/>
          <w:sz w:val="26"/>
          <w:lang w:val="en-GB"/>
        </w:rPr>
        <w:t>(c)</w:t>
      </w:r>
      <w:r w:rsidRPr="00440F21">
        <w:rPr>
          <w:rFonts w:ascii="Times New Roman"/>
          <w:b/>
          <w:bCs/>
          <w:sz w:val="26"/>
          <w:lang w:val="en-GB"/>
        </w:rPr>
        <w:tab/>
        <w:t>Major exclusions</w:t>
      </w:r>
      <w:r w:rsidRPr="00440F21">
        <w:rPr>
          <w:rFonts w:ascii="Times New Roman"/>
          <w:b/>
          <w:sz w:val="26"/>
          <w:lang w:val="en-GB"/>
        </w:rPr>
        <w:t>:</w:t>
      </w:r>
      <w:r w:rsidRPr="00440F21">
        <w:rPr>
          <w:rFonts w:ascii="Times New Roman"/>
          <w:sz w:val="26"/>
          <w:lang w:val="en-GB"/>
        </w:rPr>
        <w:t xml:space="preserve"> </w:t>
      </w:r>
      <w:r w:rsidR="00AE5E47" w:rsidRPr="00440F21">
        <w:rPr>
          <w:rFonts w:ascii="Times New Roman"/>
          <w:sz w:val="26"/>
          <w:lang w:val="en-GB"/>
        </w:rPr>
        <w:t>t</w:t>
      </w:r>
      <w:r w:rsidRPr="00440F21">
        <w:rPr>
          <w:rFonts w:ascii="Times New Roman"/>
          <w:sz w:val="26"/>
          <w:lang w:val="en-GB"/>
        </w:rPr>
        <w:t xml:space="preserve">here are limits to the time during which various benefits under the Basic and Other Plans may be paid, but these are part of the description of cover. </w:t>
      </w:r>
      <w:r w:rsidR="00AE5E47" w:rsidRPr="00440F21">
        <w:rPr>
          <w:rFonts w:ascii="Times New Roman"/>
          <w:sz w:val="26"/>
          <w:lang w:val="en-GB"/>
        </w:rPr>
        <w:t xml:space="preserve"> </w:t>
      </w:r>
      <w:r w:rsidRPr="00440F21">
        <w:rPr>
          <w:rFonts w:ascii="Times New Roman"/>
          <w:sz w:val="26"/>
          <w:lang w:val="en-GB"/>
        </w:rPr>
        <w:t xml:space="preserve">Specific </w:t>
      </w:r>
      <w:r w:rsidRPr="00440F21">
        <w:rPr>
          <w:rFonts w:ascii="Times New Roman"/>
          <w:i/>
          <w:iCs/>
          <w:sz w:val="26"/>
          <w:lang w:val="en-GB"/>
        </w:rPr>
        <w:t>exclusions</w:t>
      </w:r>
      <w:r w:rsidRPr="00440F21">
        <w:rPr>
          <w:rFonts w:ascii="Times New Roman"/>
          <w:sz w:val="26"/>
          <w:lang w:val="en-GB"/>
        </w:rPr>
        <w:t xml:space="preserve"> are </w:t>
      </w:r>
      <w:r w:rsidR="00D63677" w:rsidRPr="00440F21">
        <w:rPr>
          <w:rFonts w:ascii="Times New Roman"/>
          <w:sz w:val="26"/>
          <w:lang w:val="en-GB"/>
        </w:rPr>
        <w:t xml:space="preserve">very </w:t>
      </w:r>
      <w:r w:rsidRPr="00440F21">
        <w:rPr>
          <w:rFonts w:ascii="Times New Roman"/>
          <w:sz w:val="26"/>
          <w:lang w:val="en-GB"/>
        </w:rPr>
        <w:t>likely to include the following:</w:t>
      </w:r>
    </w:p>
    <w:p w:rsidR="005100B9" w:rsidRPr="00440F21" w:rsidRDefault="005100B9" w:rsidP="000D1AFE">
      <w:pPr>
        <w:shd w:val="clear" w:color="auto" w:fill="FFFFFF"/>
        <w:tabs>
          <w:tab w:val="left" w:pos="-720"/>
          <w:tab w:val="left" w:pos="0"/>
        </w:tabs>
        <w:suppressAutoHyphens/>
        <w:ind w:left="720" w:right="-3" w:hanging="720"/>
        <w:jc w:val="both"/>
        <w:rPr>
          <w:rFonts w:ascii="Times New Roman"/>
          <w:sz w:val="26"/>
          <w:lang w:val="en-GB"/>
        </w:rPr>
      </w:pPr>
    </w:p>
    <w:p w:rsidR="005100B9" w:rsidRPr="00440F21" w:rsidRDefault="005100B9" w:rsidP="000D1AFE">
      <w:pPr>
        <w:shd w:val="clear" w:color="auto" w:fill="FFFFFF"/>
        <w:tabs>
          <w:tab w:val="left" w:pos="-720"/>
        </w:tabs>
        <w:suppressAutoHyphens/>
        <w:ind w:right="-3"/>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b/>
          <w:bCs/>
          <w:sz w:val="26"/>
          <w:lang w:val="en-GB"/>
        </w:rPr>
        <w:tab/>
        <w:t>Pre-existing conditions</w:t>
      </w:r>
      <w:r w:rsidRPr="00440F21">
        <w:rPr>
          <w:rFonts w:ascii="Times New Roman"/>
          <w:sz w:val="26"/>
          <w:lang w:val="en-GB"/>
        </w:rPr>
        <w:t>;</w:t>
      </w:r>
    </w:p>
    <w:p w:rsidR="005100B9" w:rsidRPr="00440F21" w:rsidRDefault="005100B9" w:rsidP="000D1AFE">
      <w:pPr>
        <w:shd w:val="clear" w:color="auto" w:fill="FFFFFF"/>
        <w:tabs>
          <w:tab w:val="left" w:pos="-720"/>
        </w:tabs>
        <w:suppressAutoHyphens/>
        <w:ind w:right="-3"/>
        <w:jc w:val="both"/>
        <w:rPr>
          <w:rFonts w:ascii="Times New Roman"/>
          <w:sz w:val="26"/>
          <w:lang w:val="en-GB"/>
        </w:rPr>
      </w:pPr>
    </w:p>
    <w:p w:rsidR="005100B9" w:rsidRPr="00440F21" w:rsidRDefault="005100B9" w:rsidP="000D1AFE">
      <w:pPr>
        <w:shd w:val="clear" w:color="auto" w:fill="FFFFFF"/>
        <w:tabs>
          <w:tab w:val="left" w:pos="-720"/>
        </w:tabs>
        <w:suppressAutoHyphens/>
        <w:ind w:right="-3"/>
        <w:jc w:val="both"/>
        <w:rPr>
          <w:rFonts w:ascii="Times New Roman"/>
          <w:sz w:val="26"/>
          <w:lang w:val="en-GB"/>
        </w:rPr>
      </w:pPr>
      <w:r w:rsidRPr="00440F21">
        <w:rPr>
          <w:rFonts w:ascii="Times New Roman"/>
          <w:sz w:val="26"/>
          <w:lang w:val="en-GB"/>
        </w:rPr>
        <w:tab/>
        <w:t>(ii)</w:t>
      </w:r>
      <w:r w:rsidRPr="00440F21">
        <w:rPr>
          <w:rFonts w:ascii="Times New Roman"/>
          <w:b/>
          <w:bCs/>
          <w:sz w:val="26"/>
          <w:lang w:val="en-GB"/>
        </w:rPr>
        <w:tab/>
        <w:t>Pregnancy and childbirth</w:t>
      </w:r>
      <w:r w:rsidRPr="00440F21">
        <w:rPr>
          <w:rFonts w:ascii="Times New Roman"/>
          <w:sz w:val="26"/>
          <w:lang w:val="en-GB"/>
        </w:rPr>
        <w:t xml:space="preserve"> related expenses;</w:t>
      </w:r>
    </w:p>
    <w:p w:rsidR="005100B9" w:rsidRPr="00440F21" w:rsidRDefault="005100B9" w:rsidP="000D1AFE">
      <w:pPr>
        <w:shd w:val="clear" w:color="auto" w:fill="FFFFFF"/>
        <w:tabs>
          <w:tab w:val="left" w:pos="-720"/>
        </w:tabs>
        <w:suppressAutoHyphens/>
        <w:ind w:right="-3"/>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sz w:val="26"/>
          <w:lang w:val="en-GB"/>
        </w:rPr>
        <w:tab/>
        <w:t>(iii)</w:t>
      </w:r>
      <w:r w:rsidRPr="00440F21">
        <w:rPr>
          <w:rFonts w:ascii="Times New Roman"/>
          <w:b/>
          <w:bCs/>
          <w:sz w:val="26"/>
          <w:lang w:val="en-GB"/>
        </w:rPr>
        <w:tab/>
        <w:t>Drug or other substance abuse</w:t>
      </w:r>
      <w:r w:rsidRPr="00440F21">
        <w:rPr>
          <w:rFonts w:ascii="Times New Roman"/>
          <w:sz w:val="26"/>
          <w:lang w:val="en-GB"/>
        </w:rPr>
        <w:t>, self-inflicted injury and sexually transmitted diseases;</w:t>
      </w:r>
    </w:p>
    <w:p w:rsidR="005100B9" w:rsidRPr="00440F21" w:rsidRDefault="005100B9" w:rsidP="000D1AFE">
      <w:pPr>
        <w:shd w:val="clear" w:color="auto" w:fill="FFFFFF"/>
        <w:tabs>
          <w:tab w:val="left" w:pos="-720"/>
          <w:tab w:val="left" w:pos="0"/>
          <w:tab w:val="left" w:pos="720"/>
        </w:tabs>
        <w:spacing w:line="180" w:lineRule="auto"/>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720"/>
        <w:jc w:val="both"/>
        <w:rPr>
          <w:rFonts w:ascii="Times New Roman"/>
          <w:sz w:val="26"/>
          <w:lang w:val="en-GB"/>
        </w:rPr>
      </w:pPr>
      <w:r w:rsidRPr="00440F21">
        <w:rPr>
          <w:rFonts w:ascii="Times New Roman"/>
          <w:sz w:val="26"/>
          <w:lang w:val="en-GB"/>
        </w:rPr>
        <w:t>(iv)</w:t>
      </w:r>
      <w:r w:rsidRPr="00440F21">
        <w:rPr>
          <w:rFonts w:ascii="Times New Roman"/>
          <w:b/>
          <w:bCs/>
          <w:sz w:val="26"/>
          <w:lang w:val="en-GB"/>
        </w:rPr>
        <w:tab/>
        <w:t>AIDS</w:t>
      </w:r>
      <w:r w:rsidRPr="00440F21">
        <w:rPr>
          <w:rFonts w:ascii="Times New Roman"/>
          <w:sz w:val="26"/>
          <w:lang w:val="en-GB"/>
        </w:rPr>
        <w:t xml:space="preserve"> or </w:t>
      </w:r>
      <w:r w:rsidRPr="00440F21">
        <w:rPr>
          <w:rFonts w:ascii="Times New Roman"/>
          <w:b/>
          <w:bCs/>
          <w:sz w:val="26"/>
          <w:lang w:val="en-GB"/>
        </w:rPr>
        <w:t xml:space="preserve">HIV </w:t>
      </w:r>
      <w:r w:rsidRPr="00440F21">
        <w:rPr>
          <w:rFonts w:ascii="Times New Roman"/>
          <w:sz w:val="26"/>
          <w:lang w:val="en-GB"/>
        </w:rPr>
        <w:t>related conditions (sometimes only excluded for say the first five years of the insurance);</w:t>
      </w:r>
    </w:p>
    <w:p w:rsidR="005100B9" w:rsidRPr="00440F21" w:rsidRDefault="005100B9" w:rsidP="000D1AFE">
      <w:pPr>
        <w:shd w:val="clear" w:color="auto" w:fill="FFFFFF"/>
        <w:tabs>
          <w:tab w:val="left" w:pos="-720"/>
          <w:tab w:val="left" w:pos="0"/>
          <w:tab w:val="left" w:pos="720"/>
        </w:tabs>
        <w:spacing w:line="180" w:lineRule="auto"/>
        <w:ind w:left="2160" w:hanging="720"/>
        <w:jc w:val="both"/>
        <w:rPr>
          <w:rFonts w:ascii="Times New Roman"/>
          <w:sz w:val="26"/>
          <w:lang w:val="en-GB"/>
        </w:rPr>
      </w:pPr>
    </w:p>
    <w:p w:rsidR="005100B9" w:rsidRPr="00440F21" w:rsidRDefault="005100B9" w:rsidP="000D1AFE">
      <w:pPr>
        <w:shd w:val="clear" w:color="auto" w:fill="FFFFFF"/>
        <w:tabs>
          <w:tab w:val="left" w:pos="-720"/>
        </w:tabs>
        <w:suppressAutoHyphens/>
        <w:ind w:right="-3"/>
        <w:jc w:val="both"/>
        <w:rPr>
          <w:rFonts w:ascii="Times New Roman"/>
          <w:sz w:val="26"/>
          <w:lang w:val="en-GB"/>
        </w:rPr>
      </w:pPr>
      <w:r w:rsidRPr="00440F21">
        <w:rPr>
          <w:rFonts w:ascii="Times New Roman"/>
          <w:sz w:val="26"/>
          <w:lang w:val="en-GB"/>
        </w:rPr>
        <w:tab/>
        <w:t>(v)</w:t>
      </w:r>
      <w:r w:rsidRPr="00440F21">
        <w:rPr>
          <w:rFonts w:ascii="Times New Roman"/>
          <w:b/>
          <w:bCs/>
          <w:sz w:val="26"/>
          <w:lang w:val="en-GB"/>
        </w:rPr>
        <w:tab/>
        <w:t>Congenital abnormalities</w:t>
      </w:r>
      <w:r w:rsidRPr="00440F21">
        <w:rPr>
          <w:rFonts w:ascii="Times New Roman"/>
          <w:sz w:val="26"/>
          <w:lang w:val="en-GB"/>
        </w:rPr>
        <w:t xml:space="preserve"> treatment.</w:t>
      </w:r>
    </w:p>
    <w:p w:rsidR="005100B9" w:rsidRPr="00440F21" w:rsidRDefault="005100B9" w:rsidP="000D1AFE">
      <w:pPr>
        <w:shd w:val="clear" w:color="auto" w:fill="FFFFFF"/>
        <w:tabs>
          <w:tab w:val="left" w:pos="-720"/>
        </w:tabs>
        <w:suppressAutoHyphens/>
        <w:ind w:right="-3"/>
        <w:jc w:val="both"/>
        <w:rPr>
          <w:rFonts w:ascii="Times New Roman"/>
          <w:sz w:val="26"/>
          <w:lang w:val="en-GB"/>
        </w:rPr>
      </w:pPr>
    </w:p>
    <w:p w:rsidR="005100B9" w:rsidRPr="00440F21" w:rsidRDefault="005100B9" w:rsidP="000D1AFE">
      <w:pPr>
        <w:shd w:val="clear" w:color="auto" w:fill="FFFFFF"/>
        <w:tabs>
          <w:tab w:val="left" w:pos="-720"/>
        </w:tabs>
        <w:suppressAutoHyphens/>
        <w:ind w:right="-3"/>
        <w:jc w:val="both"/>
        <w:rPr>
          <w:rFonts w:ascii="Times New Roman"/>
          <w:b/>
          <w:bCs/>
          <w:sz w:val="28"/>
          <w:szCs w:val="28"/>
          <w:lang w:val="en-GB"/>
        </w:rPr>
      </w:pPr>
      <w:r w:rsidRPr="00440F21">
        <w:rPr>
          <w:rFonts w:ascii="Times New Roman"/>
          <w:b/>
          <w:bCs/>
          <w:sz w:val="28"/>
          <w:szCs w:val="28"/>
          <w:lang w:val="en-GB"/>
        </w:rPr>
        <w:t>3.5</w:t>
      </w:r>
      <w:r w:rsidRPr="00440F21">
        <w:rPr>
          <w:rFonts w:ascii="Times New Roman"/>
          <w:b/>
          <w:bCs/>
          <w:sz w:val="28"/>
          <w:szCs w:val="28"/>
          <w:lang w:val="en-GB"/>
        </w:rPr>
        <w:tab/>
        <w:t>INSURABILITY BENEFITS</w:t>
      </w:r>
    </w:p>
    <w:p w:rsidR="005100B9" w:rsidRPr="00440F21" w:rsidRDefault="005100B9" w:rsidP="000D1AFE">
      <w:pPr>
        <w:shd w:val="clear" w:color="auto" w:fill="FFFFFF"/>
        <w:tabs>
          <w:tab w:val="left" w:pos="-720"/>
        </w:tabs>
        <w:suppressAutoHyphens/>
        <w:ind w:right="-3"/>
        <w:jc w:val="both"/>
        <w:rPr>
          <w:rFonts w:ascii="Times New Roman"/>
          <w:b/>
          <w:bCs/>
          <w:sz w:val="26"/>
          <w:lang w:val="en-GB"/>
        </w:rPr>
      </w:pPr>
    </w:p>
    <w:p w:rsidR="005100B9" w:rsidRPr="00440F21" w:rsidRDefault="005100B9" w:rsidP="000D1AFE">
      <w:pPr>
        <w:shd w:val="clear" w:color="auto" w:fill="FFFFFF"/>
        <w:tabs>
          <w:tab w:val="left" w:pos="-720"/>
        </w:tabs>
        <w:suppressAutoHyphens/>
        <w:ind w:right="-3"/>
        <w:jc w:val="both"/>
        <w:rPr>
          <w:rFonts w:ascii="Times New Roman"/>
          <w:bCs/>
          <w:sz w:val="26"/>
          <w:lang w:val="en-GB"/>
        </w:rPr>
      </w:pPr>
      <w:r w:rsidRPr="00440F21">
        <w:rPr>
          <w:rFonts w:ascii="Times New Roman"/>
          <w:i/>
          <w:iCs/>
          <w:sz w:val="26"/>
          <w:lang w:val="en-GB"/>
        </w:rPr>
        <w:tab/>
        <w:t>Insurability</w:t>
      </w:r>
      <w:r w:rsidRPr="00440F21">
        <w:rPr>
          <w:rFonts w:ascii="Times New Roman"/>
          <w:sz w:val="26"/>
          <w:lang w:val="en-GB"/>
        </w:rPr>
        <w:t xml:space="preserve"> means that by normal underwriting and business standards a particular risk is acceptable for insurance.  The usual feature that affects this is, of course, the </w:t>
      </w:r>
      <w:r w:rsidRPr="00440F21">
        <w:rPr>
          <w:rFonts w:ascii="Times New Roman"/>
          <w:b/>
          <w:bCs/>
          <w:sz w:val="26"/>
          <w:lang w:val="en-GB"/>
        </w:rPr>
        <w:t>health</w:t>
      </w:r>
      <w:r w:rsidRPr="00440F21">
        <w:rPr>
          <w:rFonts w:ascii="Times New Roman"/>
          <w:sz w:val="26"/>
          <w:lang w:val="en-GB"/>
        </w:rPr>
        <w:t xml:space="preserve"> of the person who is to be the </w:t>
      </w:r>
      <w:r w:rsidRPr="00440F21">
        <w:rPr>
          <w:rFonts w:ascii="Times New Roman"/>
          <w:i/>
          <w:iCs/>
          <w:sz w:val="26"/>
          <w:lang w:val="en-GB"/>
        </w:rPr>
        <w:t>life insured</w:t>
      </w:r>
      <w:r w:rsidRPr="00440F21">
        <w:rPr>
          <w:rFonts w:ascii="Times New Roman"/>
          <w:sz w:val="26"/>
          <w:lang w:val="en-GB"/>
        </w:rPr>
        <w:t xml:space="preserve">.  Checking whether a person is insurable is a basic element in </w:t>
      </w:r>
      <w:r w:rsidRPr="00440F21">
        <w:rPr>
          <w:rFonts w:ascii="Times New Roman"/>
          <w:b/>
          <w:bCs/>
          <w:sz w:val="26"/>
          <w:lang w:val="en-GB"/>
        </w:rPr>
        <w:t>underwriting</w:t>
      </w:r>
      <w:r w:rsidRPr="00440F21">
        <w:rPr>
          <w:rFonts w:ascii="Times New Roman"/>
          <w:sz w:val="26"/>
          <w:lang w:val="en-GB"/>
        </w:rPr>
        <w:t xml:space="preserve"> (see </w:t>
      </w:r>
      <w:r w:rsidRPr="00440F21">
        <w:rPr>
          <w:rFonts w:ascii="Times New Roman"/>
          <w:b/>
          <w:bCs/>
          <w:sz w:val="26"/>
          <w:lang w:val="en-GB"/>
        </w:rPr>
        <w:t>5.3</w:t>
      </w:r>
      <w:r w:rsidRPr="00440F21">
        <w:rPr>
          <w:rFonts w:ascii="Times New Roman"/>
          <w:sz w:val="26"/>
          <w:lang w:val="en-GB"/>
        </w:rPr>
        <w:t xml:space="preserve">).  Sometimes the question of insurability, however, arises for an existing client (perhaps with policy </w:t>
      </w:r>
      <w:r w:rsidRPr="00440F21">
        <w:rPr>
          <w:rFonts w:ascii="Times New Roman"/>
          <w:b/>
          <w:bCs/>
          <w:sz w:val="26"/>
          <w:lang w:val="en-GB"/>
        </w:rPr>
        <w:t xml:space="preserve">reinstatement </w:t>
      </w:r>
      <w:r w:rsidRPr="00440F21">
        <w:rPr>
          <w:rFonts w:ascii="Times New Roman"/>
          <w:sz w:val="26"/>
          <w:lang w:val="en-GB"/>
        </w:rPr>
        <w:t xml:space="preserve">- see </w:t>
      </w:r>
      <w:r w:rsidRPr="00440F21">
        <w:rPr>
          <w:rFonts w:ascii="Times New Roman"/>
          <w:b/>
          <w:bCs/>
          <w:sz w:val="26"/>
          <w:lang w:val="en-GB"/>
        </w:rPr>
        <w:t>4.7</w:t>
      </w:r>
      <w:r w:rsidRPr="00440F21">
        <w:rPr>
          <w:rFonts w:ascii="Times New Roman"/>
          <w:sz w:val="26"/>
          <w:lang w:val="en-GB"/>
        </w:rPr>
        <w:t xml:space="preserve"> or on other occasions).  This question, however, may be avoided if the policy is made subject to the </w:t>
      </w:r>
      <w:r w:rsidRPr="00440F21">
        <w:rPr>
          <w:rFonts w:ascii="Times New Roman"/>
          <w:b/>
          <w:bCs/>
          <w:sz w:val="26"/>
          <w:lang w:val="en-GB"/>
        </w:rPr>
        <w:t>Guaranteed Insurability (GI) Benefit</w:t>
      </w:r>
      <w:r w:rsidRPr="00440F21">
        <w:rPr>
          <w:rFonts w:ascii="Times New Roman"/>
          <w:bCs/>
          <w:sz w:val="26"/>
          <w:lang w:val="en-GB"/>
        </w:rPr>
        <w:t>.</w:t>
      </w:r>
    </w:p>
    <w:p w:rsidR="005100B9" w:rsidRPr="00440F21" w:rsidRDefault="005100B9" w:rsidP="000D1AFE">
      <w:pPr>
        <w:shd w:val="clear" w:color="auto" w:fill="FFFFFF"/>
        <w:tabs>
          <w:tab w:val="left" w:pos="-720"/>
        </w:tabs>
        <w:suppressAutoHyphens/>
        <w:ind w:right="-3"/>
        <w:jc w:val="both"/>
        <w:rPr>
          <w:rFonts w:ascii="Times New Roman"/>
          <w:b/>
          <w:bCs/>
          <w:sz w:val="26"/>
          <w:lang w:val="en-GB"/>
        </w:rPr>
      </w:pPr>
    </w:p>
    <w:p w:rsidR="005100B9" w:rsidRPr="00440F21" w:rsidRDefault="005100B9" w:rsidP="000D1AFE">
      <w:pPr>
        <w:shd w:val="clear" w:color="auto" w:fill="FFFFFF"/>
        <w:tabs>
          <w:tab w:val="left" w:pos="-720"/>
        </w:tabs>
        <w:suppressAutoHyphens/>
        <w:ind w:right="-3"/>
        <w:jc w:val="both"/>
        <w:rPr>
          <w:rFonts w:ascii="Times New Roman"/>
          <w:sz w:val="26"/>
          <w:lang w:val="en-GB"/>
        </w:rPr>
      </w:pPr>
      <w:r w:rsidRPr="00440F21">
        <w:rPr>
          <w:rFonts w:ascii="Times New Roman"/>
          <w:b/>
          <w:bCs/>
          <w:sz w:val="26"/>
          <w:lang w:val="en-GB"/>
        </w:rPr>
        <w:tab/>
        <w:t>3.5.1</w:t>
      </w:r>
      <w:r w:rsidRPr="00440F21">
        <w:rPr>
          <w:rFonts w:ascii="Times New Roman"/>
          <w:b/>
          <w:bCs/>
          <w:sz w:val="26"/>
          <w:lang w:val="en-GB"/>
        </w:rPr>
        <w:tab/>
        <w:t>Guaranteed Insurability Option</w:t>
      </w:r>
    </w:p>
    <w:p w:rsidR="005100B9" w:rsidRPr="00440F21" w:rsidRDefault="005100B9" w:rsidP="000D1AFE">
      <w:pPr>
        <w:shd w:val="clear" w:color="auto" w:fill="FFFFFF"/>
        <w:tabs>
          <w:tab w:val="left" w:pos="-720"/>
        </w:tabs>
        <w:suppressAutoHyphens/>
        <w:ind w:right="-3"/>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right="-3"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The </w:t>
      </w:r>
      <w:r w:rsidRPr="00440F21">
        <w:rPr>
          <w:rFonts w:ascii="Times New Roman"/>
          <w:b/>
          <w:bCs/>
          <w:sz w:val="26"/>
          <w:lang w:val="en-GB"/>
        </w:rPr>
        <w:t xml:space="preserve">GI </w:t>
      </w:r>
      <w:r w:rsidRPr="00440F21">
        <w:rPr>
          <w:rFonts w:ascii="Times New Roman"/>
          <w:sz w:val="26"/>
          <w:lang w:val="en-GB"/>
        </w:rPr>
        <w:t xml:space="preserve">benefit is </w:t>
      </w:r>
      <w:r w:rsidR="00230AFD" w:rsidRPr="00440F21">
        <w:rPr>
          <w:rFonts w:ascii="Times New Roman"/>
          <w:sz w:val="26"/>
          <w:lang w:val="en-GB" w:eastAsia="zh-HK"/>
        </w:rPr>
        <w:t xml:space="preserve">also </w:t>
      </w:r>
      <w:r w:rsidRPr="00440F21">
        <w:rPr>
          <w:rFonts w:ascii="Times New Roman"/>
          <w:sz w:val="26"/>
          <w:lang w:val="en-GB"/>
        </w:rPr>
        <w:t xml:space="preserve">referred to as a </w:t>
      </w:r>
      <w:r w:rsidRPr="00440F21">
        <w:rPr>
          <w:rFonts w:ascii="Times New Roman"/>
          <w:i/>
          <w:iCs/>
          <w:sz w:val="26"/>
          <w:lang w:val="en-GB"/>
        </w:rPr>
        <w:t xml:space="preserve">Guaranteed </w:t>
      </w:r>
      <w:r w:rsidR="00230AFD" w:rsidRPr="00440F21">
        <w:rPr>
          <w:rFonts w:ascii="Times New Roman"/>
          <w:i/>
          <w:iCs/>
          <w:sz w:val="26"/>
          <w:lang w:val="en-GB" w:eastAsia="zh-HK"/>
        </w:rPr>
        <w:t>Purchase</w:t>
      </w:r>
      <w:r w:rsidRPr="00440F21">
        <w:rPr>
          <w:rFonts w:ascii="Times New Roman"/>
          <w:i/>
          <w:iCs/>
          <w:sz w:val="26"/>
          <w:lang w:val="en-GB"/>
        </w:rPr>
        <w:t xml:space="preserve"> Option</w:t>
      </w:r>
      <w:r w:rsidRPr="00440F21">
        <w:rPr>
          <w:rFonts w:ascii="Times New Roman"/>
          <w:sz w:val="26"/>
          <w:lang w:val="en-GB"/>
        </w:rPr>
        <w:t>.  The basic features of this rider are:</w:t>
      </w:r>
    </w:p>
    <w:p w:rsidR="005100B9" w:rsidRPr="00440F21" w:rsidRDefault="005100B9" w:rsidP="000D1AFE">
      <w:pPr>
        <w:shd w:val="clear" w:color="auto" w:fill="FFFFFF"/>
        <w:tabs>
          <w:tab w:val="left" w:pos="-720"/>
        </w:tabs>
        <w:suppressAutoHyphens/>
        <w:ind w:right="-3"/>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sz w:val="26"/>
          <w:lang w:val="en-GB"/>
        </w:rPr>
        <w:tab/>
        <w:t>(a)</w:t>
      </w:r>
      <w:r w:rsidRPr="00440F21">
        <w:rPr>
          <w:rFonts w:ascii="Times New Roman"/>
          <w:b/>
          <w:bCs/>
          <w:sz w:val="26"/>
          <w:lang w:val="en-GB"/>
        </w:rPr>
        <w:tab/>
        <w:t>Meaning</w:t>
      </w:r>
      <w:r w:rsidRPr="00440F21">
        <w:rPr>
          <w:rFonts w:ascii="Times New Roman"/>
          <w:b/>
          <w:sz w:val="26"/>
          <w:lang w:val="en-GB"/>
        </w:rPr>
        <w:t>:</w:t>
      </w:r>
      <w:r w:rsidRPr="00440F21">
        <w:rPr>
          <w:rFonts w:ascii="Times New Roman"/>
          <w:sz w:val="26"/>
          <w:lang w:val="en-GB"/>
        </w:rPr>
        <w:t xml:space="preserve"> the </w:t>
      </w:r>
      <w:proofErr w:type="spellStart"/>
      <w:r w:rsidRPr="00440F21">
        <w:rPr>
          <w:rFonts w:ascii="Times New Roman"/>
          <w:sz w:val="26"/>
          <w:lang w:val="en-GB"/>
        </w:rPr>
        <w:t>policyowner</w:t>
      </w:r>
      <w:proofErr w:type="spellEnd"/>
      <w:r w:rsidRPr="00440F21">
        <w:rPr>
          <w:rFonts w:ascii="Times New Roman"/>
          <w:sz w:val="26"/>
          <w:lang w:val="en-GB"/>
        </w:rPr>
        <w:t xml:space="preserve"> has the right to purchase additional insurance (of course for an additional premium) on specified option dates</w:t>
      </w:r>
      <w:r w:rsidR="00230AFD" w:rsidRPr="00440F21">
        <w:rPr>
          <w:rFonts w:ascii="Times New Roman"/>
          <w:sz w:val="26"/>
          <w:lang w:val="en-GB"/>
        </w:rPr>
        <w:t>, at specified ages</w:t>
      </w:r>
      <w:r w:rsidRPr="00440F21">
        <w:rPr>
          <w:rFonts w:ascii="Times New Roman"/>
          <w:sz w:val="26"/>
          <w:lang w:val="en-GB"/>
        </w:rPr>
        <w:t>,</w:t>
      </w:r>
      <w:r w:rsidR="00230AFD" w:rsidRPr="00440F21">
        <w:rPr>
          <w:rFonts w:ascii="Times New Roman"/>
          <w:sz w:val="26"/>
          <w:lang w:val="en-GB"/>
        </w:rPr>
        <w:t xml:space="preserve"> or when a specified event happens,</w:t>
      </w:r>
      <w:r w:rsidRPr="00440F21">
        <w:rPr>
          <w:rFonts w:ascii="Times New Roman"/>
          <w:sz w:val="26"/>
          <w:lang w:val="en-GB"/>
        </w:rPr>
        <w:t xml:space="preserve"> </w:t>
      </w:r>
      <w:r w:rsidRPr="00440F21">
        <w:rPr>
          <w:rFonts w:ascii="Times New Roman"/>
          <w:b/>
          <w:bCs/>
          <w:sz w:val="26"/>
          <w:lang w:val="en-GB"/>
        </w:rPr>
        <w:t>without</w:t>
      </w:r>
      <w:r w:rsidRPr="00440F21">
        <w:rPr>
          <w:rFonts w:ascii="Times New Roman"/>
          <w:sz w:val="26"/>
          <w:lang w:val="en-GB"/>
        </w:rPr>
        <w:t xml:space="preserve"> having to supply evidence of insurability.</w:t>
      </w:r>
    </w:p>
    <w:p w:rsidR="005100B9" w:rsidRPr="00440F21" w:rsidRDefault="005100B9" w:rsidP="000D1AFE">
      <w:pPr>
        <w:shd w:val="clear" w:color="auto" w:fill="FFFFFF"/>
        <w:tabs>
          <w:tab w:val="left" w:pos="-720"/>
          <w:tab w:val="left" w:pos="0"/>
          <w:tab w:val="left" w:pos="720"/>
        </w:tabs>
        <w:spacing w:line="180" w:lineRule="auto"/>
        <w:ind w:left="2160" w:hanging="720"/>
        <w:jc w:val="both"/>
        <w:rPr>
          <w:rFonts w:ascii="Times New Roman"/>
          <w:sz w:val="26"/>
          <w:lang w:val="en-GB"/>
        </w:rPr>
      </w:pPr>
    </w:p>
    <w:p w:rsidR="002D1645"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sz w:val="26"/>
          <w:lang w:val="en-GB"/>
        </w:rPr>
        <w:tab/>
        <w:t>(b)</w:t>
      </w:r>
      <w:r w:rsidRPr="00440F21">
        <w:rPr>
          <w:rFonts w:ascii="Times New Roman"/>
          <w:b/>
          <w:bCs/>
          <w:sz w:val="26"/>
          <w:lang w:val="en-GB"/>
        </w:rPr>
        <w:tab/>
        <w:t>Limitations</w:t>
      </w:r>
      <w:r w:rsidRPr="00440F21">
        <w:rPr>
          <w:rFonts w:ascii="Times New Roman"/>
          <w:b/>
          <w:sz w:val="26"/>
          <w:lang w:val="en-GB"/>
        </w:rPr>
        <w:t>:</w:t>
      </w:r>
      <w:r w:rsidRPr="00440F21">
        <w:rPr>
          <w:rFonts w:ascii="Times New Roman"/>
          <w:sz w:val="26"/>
          <w:lang w:val="en-GB"/>
        </w:rPr>
        <w:t xml:space="preserve"> the </w:t>
      </w:r>
      <w:r w:rsidRPr="00440F21">
        <w:rPr>
          <w:rFonts w:ascii="Times New Roman"/>
          <w:i/>
          <w:iCs/>
          <w:sz w:val="26"/>
          <w:lang w:val="en-GB"/>
        </w:rPr>
        <w:t>amount</w:t>
      </w:r>
      <w:r w:rsidRPr="00440F21">
        <w:rPr>
          <w:rFonts w:ascii="Times New Roman"/>
          <w:sz w:val="26"/>
          <w:lang w:val="en-GB"/>
        </w:rPr>
        <w:t xml:space="preserve"> of additional cover may be limited (to the existing policy's face amount, or less).  Also the right must be exercised before the life insured reaches a certain </w:t>
      </w:r>
      <w:r w:rsidRPr="00440F21">
        <w:rPr>
          <w:rFonts w:ascii="Times New Roman"/>
          <w:i/>
          <w:iCs/>
          <w:sz w:val="26"/>
          <w:lang w:val="en-GB"/>
        </w:rPr>
        <w:t>age</w:t>
      </w:r>
      <w:r w:rsidRPr="00440F21">
        <w:rPr>
          <w:rFonts w:ascii="Times New Roman"/>
          <w:sz w:val="26"/>
          <w:lang w:val="en-GB"/>
        </w:rPr>
        <w:t xml:space="preserve"> (typically aged </w:t>
      </w:r>
      <w:r w:rsidRPr="00440F21">
        <w:rPr>
          <w:rFonts w:ascii="Times New Roman"/>
          <w:b/>
          <w:bCs/>
          <w:sz w:val="26"/>
          <w:lang w:val="en-GB"/>
        </w:rPr>
        <w:t>40</w:t>
      </w:r>
      <w:r w:rsidRPr="00440F21">
        <w:rPr>
          <w:rFonts w:ascii="Times New Roman"/>
          <w:sz w:val="26"/>
          <w:lang w:val="en-GB"/>
        </w:rPr>
        <w:t>).</w:t>
      </w:r>
    </w:p>
    <w:p w:rsidR="005100B9" w:rsidRPr="00440F21" w:rsidRDefault="002D1645"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sz w:val="26"/>
          <w:lang w:val="en-GB"/>
        </w:rPr>
        <w:br w:type="page"/>
      </w:r>
      <w:r w:rsidR="005100B9" w:rsidRPr="00440F21">
        <w:rPr>
          <w:rFonts w:ascii="Times New Roman"/>
          <w:sz w:val="26"/>
          <w:lang w:val="en-GB"/>
        </w:rPr>
        <w:lastRenderedPageBreak/>
        <w:tab/>
        <w:t>(c)</w:t>
      </w:r>
      <w:r w:rsidR="005100B9" w:rsidRPr="00440F21">
        <w:rPr>
          <w:rFonts w:ascii="Times New Roman"/>
          <w:b/>
          <w:bCs/>
          <w:sz w:val="26"/>
          <w:lang w:val="en-GB"/>
        </w:rPr>
        <w:tab/>
        <w:t>Not automatic</w:t>
      </w:r>
      <w:r w:rsidR="005100B9" w:rsidRPr="00440F21">
        <w:rPr>
          <w:rFonts w:ascii="Times New Roman"/>
          <w:b/>
          <w:sz w:val="26"/>
          <w:lang w:val="en-GB"/>
        </w:rPr>
        <w:t>:</w:t>
      </w:r>
      <w:r w:rsidR="005100B9" w:rsidRPr="00440F21">
        <w:rPr>
          <w:rFonts w:ascii="Times New Roman"/>
          <w:sz w:val="26"/>
          <w:lang w:val="en-GB"/>
        </w:rPr>
        <w:t xml:space="preserve"> if the </w:t>
      </w:r>
      <w:proofErr w:type="spellStart"/>
      <w:r w:rsidR="005100B9" w:rsidRPr="00440F21">
        <w:rPr>
          <w:rFonts w:ascii="Times New Roman"/>
          <w:sz w:val="26"/>
          <w:lang w:val="en-GB"/>
        </w:rPr>
        <w:t>policyowner</w:t>
      </w:r>
      <w:proofErr w:type="spellEnd"/>
      <w:r w:rsidR="005100B9" w:rsidRPr="00440F21">
        <w:rPr>
          <w:rFonts w:ascii="Times New Roman"/>
          <w:sz w:val="26"/>
          <w:lang w:val="en-GB"/>
        </w:rPr>
        <w:t xml:space="preserve"> does not </w:t>
      </w:r>
      <w:proofErr w:type="spellStart"/>
      <w:proofErr w:type="gramStart"/>
      <w:r w:rsidR="005100B9" w:rsidRPr="00440F21">
        <w:rPr>
          <w:rFonts w:ascii="Times New Roman"/>
          <w:sz w:val="26"/>
          <w:lang w:val="en-GB"/>
        </w:rPr>
        <w:t>effect</w:t>
      </w:r>
      <w:proofErr w:type="spellEnd"/>
      <w:proofErr w:type="gramEnd"/>
      <w:r w:rsidR="005100B9" w:rsidRPr="00440F21">
        <w:rPr>
          <w:rFonts w:ascii="Times New Roman"/>
          <w:sz w:val="26"/>
          <w:lang w:val="en-GB"/>
        </w:rPr>
        <w:t xml:space="preserve"> the extra cover </w:t>
      </w:r>
      <w:r w:rsidR="00230AFD" w:rsidRPr="00440F21">
        <w:rPr>
          <w:rFonts w:ascii="Times New Roman"/>
          <w:sz w:val="26"/>
          <w:lang w:val="en-GB" w:eastAsia="zh-HK"/>
        </w:rPr>
        <w:t>when the</w:t>
      </w:r>
      <w:r w:rsidR="000E7AD2" w:rsidRPr="00440F21">
        <w:rPr>
          <w:rFonts w:ascii="Times New Roman"/>
          <w:sz w:val="26"/>
          <w:lang w:val="en-GB" w:eastAsia="zh-HK"/>
        </w:rPr>
        <w:t xml:space="preserve"> right is triggered</w:t>
      </w:r>
      <w:r w:rsidR="005100B9" w:rsidRPr="00440F21">
        <w:rPr>
          <w:rFonts w:ascii="Times New Roman"/>
          <w:sz w:val="26"/>
          <w:lang w:val="en-GB"/>
        </w:rPr>
        <w:t xml:space="preserve">, that particular right is </w:t>
      </w:r>
      <w:r w:rsidR="005100B9" w:rsidRPr="00440F21">
        <w:rPr>
          <w:rFonts w:ascii="Times New Roman"/>
          <w:b/>
          <w:bCs/>
          <w:sz w:val="26"/>
          <w:lang w:val="en-GB"/>
        </w:rPr>
        <w:t>lost</w:t>
      </w:r>
      <w:r w:rsidR="005100B9" w:rsidRPr="00440F21">
        <w:rPr>
          <w:rFonts w:ascii="Times New Roman"/>
          <w:sz w:val="26"/>
          <w:lang w:val="en-GB"/>
        </w:rPr>
        <w:t xml:space="preserve">.  He may, however, exercise the right </w:t>
      </w:r>
      <w:r w:rsidR="0064589A" w:rsidRPr="00440F21">
        <w:rPr>
          <w:rFonts w:ascii="Times New Roman" w:eastAsia="SimSun"/>
          <w:sz w:val="26"/>
          <w:lang w:val="en-GB" w:eastAsia="zh-CN"/>
        </w:rPr>
        <w:t>when</w:t>
      </w:r>
      <w:r w:rsidR="005100B9" w:rsidRPr="00440F21">
        <w:rPr>
          <w:rFonts w:ascii="Times New Roman"/>
          <w:sz w:val="26"/>
          <w:lang w:val="en-GB"/>
        </w:rPr>
        <w:t xml:space="preserve"> the next </w:t>
      </w:r>
      <w:r w:rsidR="0064589A" w:rsidRPr="00440F21">
        <w:rPr>
          <w:rFonts w:ascii="Times New Roman" w:eastAsia="SimSun"/>
          <w:sz w:val="26"/>
          <w:lang w:val="en-GB" w:eastAsia="zh-CN"/>
        </w:rPr>
        <w:t>turn comes</w:t>
      </w:r>
      <w:r w:rsidR="005100B9" w:rsidRPr="00440F21">
        <w:rPr>
          <w:rFonts w:ascii="Times New Roman"/>
          <w:sz w:val="26"/>
          <w:lang w:val="en-GB"/>
        </w:rPr>
        <w:t>, if any.</w:t>
      </w:r>
    </w:p>
    <w:p w:rsidR="005100B9" w:rsidRPr="00440F21" w:rsidRDefault="005100B9" w:rsidP="000D1AFE">
      <w:pPr>
        <w:shd w:val="clear" w:color="auto" w:fill="FFFFFF"/>
        <w:tabs>
          <w:tab w:val="left" w:pos="-720"/>
          <w:tab w:val="left" w:pos="0"/>
          <w:tab w:val="left" w:pos="720"/>
        </w:tabs>
        <w:spacing w:line="180" w:lineRule="auto"/>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sz w:val="26"/>
          <w:lang w:val="en-GB"/>
        </w:rPr>
        <w:tab/>
        <w:t>(d)</w:t>
      </w:r>
      <w:r w:rsidRPr="00440F21">
        <w:rPr>
          <w:rFonts w:ascii="Times New Roman"/>
          <w:b/>
          <w:bCs/>
          <w:sz w:val="26"/>
          <w:lang w:val="en-GB"/>
        </w:rPr>
        <w:tab/>
      </w:r>
      <w:r w:rsidR="00230AFD" w:rsidRPr="00440F21">
        <w:rPr>
          <w:rFonts w:ascii="Times New Roman"/>
          <w:b/>
          <w:bCs/>
          <w:sz w:val="26"/>
          <w:lang w:val="en-GB" w:eastAsia="zh-HK"/>
        </w:rPr>
        <w:t>Specified event</w:t>
      </w:r>
      <w:r w:rsidRPr="00440F21">
        <w:rPr>
          <w:rFonts w:ascii="Times New Roman"/>
          <w:b/>
          <w:bCs/>
          <w:sz w:val="26"/>
          <w:lang w:val="en-GB"/>
        </w:rPr>
        <w:t>:</w:t>
      </w:r>
      <w:r w:rsidRPr="00440F21">
        <w:rPr>
          <w:rFonts w:ascii="Times New Roman"/>
          <w:sz w:val="26"/>
          <w:lang w:val="en-GB"/>
        </w:rPr>
        <w:t xml:space="preserve"> </w:t>
      </w:r>
      <w:r w:rsidR="00043801">
        <w:rPr>
          <w:rFonts w:ascii="Times New Roman" w:eastAsia="SimSun" w:hint="eastAsia"/>
          <w:sz w:val="26"/>
          <w:lang w:val="en-GB" w:eastAsia="zh-CN"/>
        </w:rPr>
        <w:t xml:space="preserve">the rider may specify the insured events </w:t>
      </w:r>
      <w:r w:rsidRPr="00440F21">
        <w:rPr>
          <w:rFonts w:ascii="Times New Roman"/>
          <w:sz w:val="26"/>
          <w:lang w:val="en-GB"/>
        </w:rPr>
        <w:t>as marriage, the birth of a child</w:t>
      </w:r>
      <w:r w:rsidR="00043801">
        <w:rPr>
          <w:rFonts w:ascii="Times New Roman" w:eastAsia="SimSun" w:hint="eastAsia"/>
          <w:sz w:val="26"/>
          <w:lang w:val="en-GB" w:eastAsia="zh-CN"/>
        </w:rPr>
        <w:t>, etc</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pacing w:line="180" w:lineRule="auto"/>
        <w:ind w:left="216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sz w:val="26"/>
          <w:lang w:val="en-GB"/>
        </w:rPr>
        <w:tab/>
        <w:t>(e)</w:t>
      </w:r>
      <w:r w:rsidRPr="00440F21">
        <w:rPr>
          <w:rFonts w:ascii="Times New Roman"/>
          <w:b/>
          <w:bCs/>
          <w:sz w:val="26"/>
          <w:lang w:val="en-GB"/>
        </w:rPr>
        <w:tab/>
        <w:t>Temporary cover</w:t>
      </w:r>
      <w:r w:rsidRPr="00440F21">
        <w:rPr>
          <w:rFonts w:ascii="Times New Roman"/>
          <w:b/>
          <w:sz w:val="26"/>
          <w:lang w:val="en-GB"/>
        </w:rPr>
        <w:t>:</w:t>
      </w:r>
      <w:r w:rsidRPr="00440F21">
        <w:rPr>
          <w:rFonts w:ascii="Times New Roman"/>
          <w:sz w:val="26"/>
          <w:lang w:val="en-GB"/>
        </w:rPr>
        <w:t xml:space="preserve"> some insurers grant </w:t>
      </w:r>
      <w:r w:rsidRPr="00440F21">
        <w:rPr>
          <w:rFonts w:ascii="Times New Roman"/>
          <w:i/>
          <w:iCs/>
          <w:sz w:val="26"/>
          <w:lang w:val="en-GB"/>
        </w:rPr>
        <w:t>term insurance</w:t>
      </w:r>
      <w:r w:rsidRPr="00440F21">
        <w:rPr>
          <w:rFonts w:ascii="Times New Roman"/>
          <w:sz w:val="26"/>
          <w:lang w:val="en-GB"/>
        </w:rPr>
        <w:t xml:space="preserve"> cover automatically to cover the </w:t>
      </w:r>
      <w:proofErr w:type="spellStart"/>
      <w:r w:rsidRPr="00440F21">
        <w:rPr>
          <w:rFonts w:ascii="Times New Roman"/>
          <w:sz w:val="26"/>
          <w:lang w:val="en-GB"/>
        </w:rPr>
        <w:t>policyowner</w:t>
      </w:r>
      <w:proofErr w:type="spellEnd"/>
      <w:r w:rsidRPr="00440F21">
        <w:rPr>
          <w:rFonts w:ascii="Times New Roman"/>
          <w:sz w:val="26"/>
          <w:lang w:val="en-GB"/>
        </w:rPr>
        <w:t xml:space="preserve">-insured during the period allowed for exercising his purchase option, so that if he dies before completing the option he </w:t>
      </w:r>
      <w:r w:rsidR="000E7AD2" w:rsidRPr="00440F21">
        <w:rPr>
          <w:rFonts w:ascii="Times New Roman"/>
          <w:sz w:val="26"/>
          <w:lang w:val="en-GB" w:eastAsia="zh-HK"/>
        </w:rPr>
        <w:t xml:space="preserve">will still </w:t>
      </w:r>
      <w:r w:rsidRPr="00440F21">
        <w:rPr>
          <w:rFonts w:ascii="Times New Roman"/>
          <w:sz w:val="26"/>
          <w:lang w:val="en-GB"/>
        </w:rPr>
        <w:t>ha</w:t>
      </w:r>
      <w:r w:rsidR="000E7AD2" w:rsidRPr="00440F21">
        <w:rPr>
          <w:rFonts w:ascii="Times New Roman"/>
          <w:sz w:val="26"/>
          <w:lang w:val="en-GB" w:eastAsia="zh-HK"/>
        </w:rPr>
        <w:t>ve</w:t>
      </w:r>
      <w:r w:rsidRPr="00440F21">
        <w:rPr>
          <w:rFonts w:ascii="Times New Roman"/>
          <w:sz w:val="26"/>
          <w:lang w:val="en-GB"/>
        </w:rPr>
        <w:t xml:space="preserve"> extra </w:t>
      </w:r>
      <w:r w:rsidR="000E7AD2" w:rsidRPr="00440F21">
        <w:rPr>
          <w:rFonts w:ascii="Times New Roman"/>
          <w:sz w:val="26"/>
          <w:lang w:val="en-GB"/>
        </w:rPr>
        <w:t xml:space="preserve">term insurance </w:t>
      </w:r>
      <w:r w:rsidRPr="00440F21">
        <w:rPr>
          <w:rFonts w:ascii="Times New Roman"/>
          <w:sz w:val="26"/>
          <w:lang w:val="en-GB"/>
        </w:rPr>
        <w:t>cover.</w:t>
      </w:r>
    </w:p>
    <w:p w:rsidR="00864BA4" w:rsidRPr="00440F21" w:rsidRDefault="005100B9" w:rsidP="000D1AFE">
      <w:pPr>
        <w:shd w:val="clear" w:color="auto" w:fill="FFFFFF"/>
        <w:tabs>
          <w:tab w:val="left" w:pos="-720"/>
          <w:tab w:val="left" w:pos="0"/>
          <w:tab w:val="left" w:pos="720"/>
        </w:tabs>
        <w:spacing w:line="180" w:lineRule="auto"/>
        <w:ind w:left="2160" w:hanging="720"/>
        <w:jc w:val="both"/>
        <w:rPr>
          <w:rFonts w:ascii="Times New Roman"/>
          <w:sz w:val="26"/>
          <w:lang w:val="en-GB"/>
        </w:rPr>
      </w:pPr>
      <w:r w:rsidRPr="00440F21">
        <w:rPr>
          <w:rFonts w:ascii="Times New Roman"/>
          <w:sz w:val="26"/>
          <w:lang w:val="en-GB"/>
        </w:rPr>
        <w:tab/>
      </w:r>
    </w:p>
    <w:p w:rsidR="005100B9" w:rsidRPr="00440F21" w:rsidRDefault="005100B9" w:rsidP="000D1AFE">
      <w:pPr>
        <w:shd w:val="clear" w:color="auto" w:fill="FFFFFF"/>
        <w:tabs>
          <w:tab w:val="left" w:pos="-720"/>
          <w:tab w:val="left" w:pos="0"/>
          <w:tab w:val="left" w:pos="720"/>
        </w:tabs>
        <w:suppressAutoHyphens/>
        <w:ind w:left="1440" w:right="-3" w:hanging="1440"/>
        <w:jc w:val="both"/>
        <w:rPr>
          <w:rFonts w:ascii="Times New Roman"/>
          <w:sz w:val="26"/>
          <w:lang w:val="en-GB"/>
        </w:rPr>
      </w:pPr>
      <w:r w:rsidRPr="00440F21">
        <w:rPr>
          <w:rFonts w:ascii="Times New Roman"/>
          <w:sz w:val="26"/>
          <w:lang w:val="en-GB"/>
        </w:rPr>
        <w:tab/>
        <w:t>(f)</w:t>
      </w:r>
      <w:r w:rsidRPr="00440F21">
        <w:rPr>
          <w:rFonts w:ascii="Times New Roman"/>
          <w:b/>
          <w:bCs/>
          <w:sz w:val="26"/>
          <w:lang w:val="en-GB"/>
        </w:rPr>
        <w:tab/>
        <w:t>Policy with WP</w:t>
      </w:r>
      <w:r w:rsidRPr="00440F21">
        <w:rPr>
          <w:rFonts w:ascii="Times New Roman"/>
          <w:b/>
          <w:sz w:val="26"/>
          <w:lang w:val="en-GB"/>
        </w:rPr>
        <w:t>:</w:t>
      </w:r>
      <w:r w:rsidRPr="00440F21">
        <w:rPr>
          <w:rFonts w:ascii="Times New Roman"/>
          <w:sz w:val="26"/>
          <w:lang w:val="en-GB"/>
        </w:rPr>
        <w:t xml:space="preserve"> if the insurance also has a </w:t>
      </w:r>
      <w:r w:rsidR="00BC2134" w:rsidRPr="00BC2134">
        <w:rPr>
          <w:rFonts w:ascii="Times New Roman"/>
          <w:b/>
          <w:sz w:val="26"/>
          <w:lang w:val="en-GB"/>
        </w:rPr>
        <w:t>Disability</w:t>
      </w:r>
      <w:r w:rsidR="00BC2134" w:rsidRPr="00BC2134">
        <w:rPr>
          <w:rFonts w:ascii="Times New Roman"/>
          <w:sz w:val="26"/>
          <w:lang w:val="en-GB"/>
        </w:rPr>
        <w:t xml:space="preserve"> </w:t>
      </w:r>
      <w:r w:rsidRPr="00440F21">
        <w:rPr>
          <w:rFonts w:ascii="Times New Roman"/>
          <w:b/>
          <w:bCs/>
          <w:sz w:val="26"/>
          <w:lang w:val="en-GB"/>
        </w:rPr>
        <w:t xml:space="preserve">Waiver of Premium </w:t>
      </w:r>
      <w:r w:rsidRPr="00440F21">
        <w:rPr>
          <w:rFonts w:ascii="Times New Roman"/>
          <w:sz w:val="26"/>
          <w:lang w:val="en-GB"/>
        </w:rPr>
        <w:t xml:space="preserve">rider (see </w:t>
      </w:r>
      <w:r w:rsidRPr="00440F21">
        <w:rPr>
          <w:rFonts w:ascii="Times New Roman"/>
          <w:b/>
          <w:bCs/>
          <w:sz w:val="26"/>
          <w:lang w:val="en-GB"/>
        </w:rPr>
        <w:t>3.1.1</w:t>
      </w:r>
      <w:r w:rsidRPr="00440F21">
        <w:rPr>
          <w:rFonts w:ascii="Times New Roman"/>
          <w:sz w:val="26"/>
          <w:lang w:val="en-GB"/>
        </w:rPr>
        <w:t xml:space="preserve">) and the </w:t>
      </w:r>
      <w:proofErr w:type="spellStart"/>
      <w:r w:rsidRPr="00440F21">
        <w:rPr>
          <w:rFonts w:ascii="Times New Roman"/>
          <w:sz w:val="26"/>
          <w:lang w:val="en-GB"/>
        </w:rPr>
        <w:t>policyowner</w:t>
      </w:r>
      <w:proofErr w:type="spellEnd"/>
      <w:r w:rsidRPr="00440F21">
        <w:rPr>
          <w:rFonts w:ascii="Times New Roman"/>
          <w:sz w:val="26"/>
          <w:lang w:val="en-GB"/>
        </w:rPr>
        <w:t xml:space="preserve">-insured is disabled at the time he is </w:t>
      </w:r>
      <w:r w:rsidR="00313DFC">
        <w:rPr>
          <w:rFonts w:ascii="Times New Roman" w:hint="eastAsia"/>
          <w:sz w:val="26"/>
          <w:lang w:val="en-GB" w:eastAsia="zh-HK"/>
        </w:rPr>
        <w:t xml:space="preserve">entitled </w:t>
      </w:r>
      <w:r w:rsidRPr="00440F21">
        <w:rPr>
          <w:rFonts w:ascii="Times New Roman"/>
          <w:sz w:val="26"/>
          <w:lang w:val="en-GB"/>
        </w:rPr>
        <w:t xml:space="preserve">to exercise </w:t>
      </w:r>
      <w:r w:rsidR="00313DFC">
        <w:rPr>
          <w:rFonts w:ascii="Times New Roman" w:hint="eastAsia"/>
          <w:sz w:val="26"/>
          <w:lang w:val="en-GB" w:eastAsia="zh-HK"/>
        </w:rPr>
        <w:t>an</w:t>
      </w:r>
      <w:r w:rsidRPr="00440F21">
        <w:rPr>
          <w:rFonts w:ascii="Times New Roman"/>
          <w:sz w:val="26"/>
          <w:lang w:val="en-GB"/>
        </w:rPr>
        <w:t xml:space="preserve"> option for additional cover, the additional cover </w:t>
      </w:r>
      <w:r w:rsidR="00313DFC">
        <w:rPr>
          <w:rFonts w:ascii="Times New Roman" w:hint="eastAsia"/>
          <w:sz w:val="26"/>
          <w:lang w:val="en-GB" w:eastAsia="zh-HK"/>
        </w:rPr>
        <w:t>will</w:t>
      </w:r>
      <w:r w:rsidRPr="00440F21">
        <w:rPr>
          <w:rFonts w:ascii="Times New Roman"/>
          <w:sz w:val="26"/>
          <w:lang w:val="en-GB"/>
        </w:rPr>
        <w:t xml:space="preserve"> granted </w:t>
      </w:r>
      <w:r w:rsidRPr="00440F21">
        <w:rPr>
          <w:rFonts w:ascii="Times New Roman"/>
          <w:i/>
          <w:iCs/>
          <w:sz w:val="26"/>
          <w:lang w:val="en-GB"/>
        </w:rPr>
        <w:t>automatically</w:t>
      </w:r>
      <w:r w:rsidRPr="00440F21">
        <w:rPr>
          <w:rFonts w:ascii="Times New Roman"/>
          <w:sz w:val="26"/>
          <w:lang w:val="en-GB"/>
        </w:rPr>
        <w:t xml:space="preserve">.  The </w:t>
      </w:r>
      <w:r w:rsidRPr="00440F21">
        <w:rPr>
          <w:rFonts w:ascii="Times New Roman"/>
          <w:b/>
          <w:bCs/>
          <w:sz w:val="26"/>
          <w:lang w:val="en-GB"/>
        </w:rPr>
        <w:t>WP</w:t>
      </w:r>
      <w:r w:rsidRPr="00440F21">
        <w:rPr>
          <w:rFonts w:ascii="Times New Roman"/>
          <w:sz w:val="26"/>
          <w:lang w:val="en-GB"/>
        </w:rPr>
        <w:t xml:space="preserve"> rider also provides for </w:t>
      </w:r>
      <w:r w:rsidRPr="00440F21">
        <w:rPr>
          <w:rFonts w:ascii="Times New Roman"/>
          <w:b/>
          <w:bCs/>
          <w:sz w:val="26"/>
          <w:lang w:val="en-GB"/>
        </w:rPr>
        <w:t>all</w:t>
      </w:r>
      <w:r w:rsidRPr="00440F21">
        <w:rPr>
          <w:rFonts w:ascii="Times New Roman"/>
          <w:sz w:val="26"/>
          <w:lang w:val="en-GB"/>
        </w:rPr>
        <w:t xml:space="preserve"> premiums to be </w:t>
      </w:r>
      <w:r w:rsidRPr="00440F21">
        <w:rPr>
          <w:rFonts w:ascii="Times New Roman"/>
          <w:i/>
          <w:iCs/>
          <w:sz w:val="26"/>
          <w:lang w:val="en-GB"/>
        </w:rPr>
        <w:t>waived</w:t>
      </w:r>
      <w:r w:rsidRPr="00440F21">
        <w:rPr>
          <w:rFonts w:ascii="Times New Roman"/>
          <w:sz w:val="26"/>
          <w:lang w:val="en-GB"/>
        </w:rPr>
        <w:t xml:space="preserve">, until the recovery or death of the </w:t>
      </w:r>
      <w:proofErr w:type="spellStart"/>
      <w:r w:rsidRPr="00440F21">
        <w:rPr>
          <w:rFonts w:ascii="Times New Roman"/>
          <w:sz w:val="26"/>
          <w:lang w:val="en-GB"/>
        </w:rPr>
        <w:t>policyowner</w:t>
      </w:r>
      <w:proofErr w:type="spellEnd"/>
      <w:r w:rsidRPr="00440F21">
        <w:rPr>
          <w:rFonts w:ascii="Times New Roman"/>
          <w:sz w:val="26"/>
          <w:lang w:val="en-GB"/>
        </w:rPr>
        <w:t>-insured.</w:t>
      </w:r>
    </w:p>
    <w:p w:rsidR="00795D0E" w:rsidRPr="00440F21" w:rsidRDefault="00795D0E" w:rsidP="000D1AFE">
      <w:pPr>
        <w:shd w:val="clear" w:color="auto" w:fill="FFFFFF"/>
        <w:tabs>
          <w:tab w:val="left" w:pos="-720"/>
        </w:tabs>
        <w:suppressAutoHyphens/>
        <w:ind w:right="-3"/>
        <w:jc w:val="both"/>
        <w:rPr>
          <w:rFonts w:ascii="Times New Roman"/>
          <w:b/>
          <w:bCs/>
          <w:sz w:val="28"/>
          <w:szCs w:val="28"/>
          <w:lang w:val="en-GB"/>
        </w:rPr>
      </w:pPr>
    </w:p>
    <w:p w:rsidR="002D1645" w:rsidRPr="00440F21" w:rsidRDefault="002D1645" w:rsidP="000D1AFE">
      <w:pPr>
        <w:shd w:val="clear" w:color="auto" w:fill="FFFFFF"/>
        <w:tabs>
          <w:tab w:val="left" w:pos="-720"/>
        </w:tabs>
        <w:suppressAutoHyphens/>
        <w:ind w:right="-3"/>
        <w:jc w:val="both"/>
        <w:rPr>
          <w:rFonts w:ascii="Times New Roman"/>
          <w:b/>
          <w:bCs/>
          <w:sz w:val="28"/>
          <w:szCs w:val="28"/>
          <w:lang w:val="en-GB"/>
        </w:rPr>
      </w:pPr>
    </w:p>
    <w:p w:rsidR="005100B9" w:rsidRPr="00440F21" w:rsidRDefault="005100B9" w:rsidP="000D1AFE">
      <w:pPr>
        <w:shd w:val="clear" w:color="auto" w:fill="FFFFFF"/>
        <w:tabs>
          <w:tab w:val="left" w:pos="-720"/>
        </w:tabs>
        <w:suppressAutoHyphens/>
        <w:ind w:right="-3"/>
        <w:jc w:val="both"/>
        <w:rPr>
          <w:rFonts w:ascii="Times New Roman"/>
          <w:b/>
          <w:bCs/>
          <w:sz w:val="28"/>
          <w:szCs w:val="28"/>
          <w:lang w:val="en-GB"/>
        </w:rPr>
      </w:pPr>
      <w:r w:rsidRPr="00440F21">
        <w:rPr>
          <w:rFonts w:ascii="Times New Roman"/>
          <w:b/>
          <w:bCs/>
          <w:sz w:val="28"/>
          <w:szCs w:val="28"/>
          <w:lang w:val="en-GB"/>
        </w:rPr>
        <w:t>3.6</w:t>
      </w:r>
      <w:r w:rsidRPr="00440F21">
        <w:rPr>
          <w:rFonts w:ascii="Times New Roman"/>
          <w:b/>
          <w:bCs/>
          <w:sz w:val="28"/>
          <w:szCs w:val="28"/>
          <w:lang w:val="en-GB"/>
        </w:rPr>
        <w:tab/>
        <w:t>INFLATIONARY ADJUSTMENT</w:t>
      </w:r>
    </w:p>
    <w:p w:rsidR="005100B9" w:rsidRPr="00440F21" w:rsidRDefault="005100B9" w:rsidP="000D1AFE">
      <w:pPr>
        <w:shd w:val="clear" w:color="auto" w:fill="FFFFFF"/>
        <w:tabs>
          <w:tab w:val="left" w:pos="-720"/>
        </w:tabs>
        <w:suppressAutoHyphens/>
        <w:ind w:left="720" w:right="-3"/>
        <w:jc w:val="both"/>
        <w:rPr>
          <w:rFonts w:ascii="Times New Roman"/>
          <w:b/>
          <w:bCs/>
          <w:sz w:val="26"/>
          <w:lang w:val="en-GB"/>
        </w:rPr>
      </w:pPr>
    </w:p>
    <w:p w:rsidR="005100B9" w:rsidRPr="00440F21" w:rsidRDefault="005100B9" w:rsidP="000D1AFE">
      <w:pPr>
        <w:shd w:val="clear" w:color="auto" w:fill="FFFFFF"/>
        <w:tabs>
          <w:tab w:val="left" w:pos="-720"/>
        </w:tabs>
        <w:suppressAutoHyphens/>
        <w:ind w:right="-3"/>
        <w:jc w:val="both"/>
        <w:rPr>
          <w:rFonts w:ascii="Times New Roman"/>
          <w:sz w:val="26"/>
          <w:lang w:val="en-GB"/>
        </w:rPr>
      </w:pPr>
      <w:r w:rsidRPr="00440F21">
        <w:rPr>
          <w:rFonts w:ascii="Times New Roman"/>
          <w:sz w:val="26"/>
          <w:lang w:val="en-GB"/>
        </w:rPr>
        <w:tab/>
        <w:t>Inflation</w:t>
      </w:r>
      <w:r w:rsidR="00EE034E" w:rsidRPr="00440F21">
        <w:rPr>
          <w:rFonts w:ascii="Times New Roman"/>
          <w:sz w:val="26"/>
          <w:lang w:val="en-GB" w:eastAsia="zh-HK"/>
        </w:rPr>
        <w:t>,</w:t>
      </w:r>
      <w:r w:rsidRPr="00440F21">
        <w:rPr>
          <w:rFonts w:ascii="Times New Roman"/>
          <w:sz w:val="26"/>
          <w:lang w:val="en-GB"/>
        </w:rPr>
        <w:t xml:space="preserve"> </w:t>
      </w:r>
      <w:r w:rsidR="00EE034E" w:rsidRPr="00440F21">
        <w:rPr>
          <w:rFonts w:ascii="Times New Roman"/>
          <w:sz w:val="26"/>
          <w:lang w:val="en-GB" w:eastAsia="zh-HK"/>
        </w:rPr>
        <w:t xml:space="preserve">which </w:t>
      </w:r>
      <w:r w:rsidRPr="00440F21">
        <w:rPr>
          <w:rFonts w:ascii="Times New Roman"/>
          <w:sz w:val="26"/>
          <w:lang w:val="en-GB"/>
        </w:rPr>
        <w:t>reduces the purchasing power of money</w:t>
      </w:r>
      <w:r w:rsidR="00EE034E" w:rsidRPr="00440F21">
        <w:rPr>
          <w:rFonts w:ascii="Times New Roman"/>
          <w:sz w:val="26"/>
          <w:lang w:val="en-GB" w:eastAsia="zh-HK"/>
        </w:rPr>
        <w:t>,</w:t>
      </w:r>
      <w:r w:rsidRPr="00440F21">
        <w:rPr>
          <w:rFonts w:ascii="Times New Roman"/>
          <w:sz w:val="26"/>
          <w:lang w:val="en-GB"/>
        </w:rPr>
        <w:t xml:space="preserve"> is an important element to be considered with any </w:t>
      </w:r>
      <w:r w:rsidRPr="00440F21">
        <w:rPr>
          <w:rFonts w:ascii="Times New Roman"/>
          <w:b/>
          <w:bCs/>
          <w:sz w:val="26"/>
          <w:lang w:val="en-GB"/>
        </w:rPr>
        <w:t>long-term</w:t>
      </w:r>
      <w:r w:rsidRPr="00440F21">
        <w:rPr>
          <w:rFonts w:ascii="Times New Roman"/>
          <w:sz w:val="26"/>
          <w:lang w:val="en-GB"/>
        </w:rPr>
        <w:t xml:space="preserve"> insurance linked to a specifi</w:t>
      </w:r>
      <w:r w:rsidR="00314B5F" w:rsidRPr="00440F21">
        <w:rPr>
          <w:rFonts w:ascii="Times New Roman" w:eastAsia="SimSun"/>
          <w:sz w:val="26"/>
          <w:lang w:val="en-GB" w:eastAsia="zh-CN"/>
        </w:rPr>
        <w:t>ed</w:t>
      </w:r>
      <w:r w:rsidRPr="00440F21">
        <w:rPr>
          <w:rFonts w:ascii="Times New Roman"/>
          <w:sz w:val="26"/>
          <w:lang w:val="en-GB"/>
        </w:rPr>
        <w:t xml:space="preserve"> </w:t>
      </w:r>
      <w:r w:rsidRPr="00440F21">
        <w:rPr>
          <w:rFonts w:ascii="Times New Roman"/>
          <w:b/>
          <w:bCs/>
          <w:sz w:val="26"/>
          <w:lang w:val="en-GB"/>
        </w:rPr>
        <w:t>face amount</w:t>
      </w:r>
      <w:r w:rsidRPr="00440F21">
        <w:rPr>
          <w:rFonts w:ascii="Times New Roman"/>
          <w:sz w:val="26"/>
          <w:lang w:val="en-GB"/>
        </w:rPr>
        <w:t xml:space="preserve">. Bearing in mind that </w:t>
      </w:r>
      <w:r w:rsidR="00EE034E" w:rsidRPr="00440F21">
        <w:rPr>
          <w:rFonts w:ascii="Times New Roman"/>
          <w:sz w:val="26"/>
          <w:lang w:val="en-GB" w:eastAsia="zh-HK"/>
        </w:rPr>
        <w:t xml:space="preserve">long-term </w:t>
      </w:r>
      <w:r w:rsidRPr="00440F21">
        <w:rPr>
          <w:rFonts w:ascii="Times New Roman"/>
          <w:sz w:val="26"/>
          <w:lang w:val="en-GB"/>
        </w:rPr>
        <w:t xml:space="preserve">policies may continue for many years, perhaps </w:t>
      </w:r>
      <w:r w:rsidR="00EE034E" w:rsidRPr="00440F21">
        <w:rPr>
          <w:rFonts w:ascii="Times New Roman"/>
          <w:sz w:val="26"/>
          <w:lang w:val="en-GB" w:eastAsia="zh-HK"/>
        </w:rPr>
        <w:t>a few</w:t>
      </w:r>
      <w:r w:rsidRPr="00440F21">
        <w:rPr>
          <w:rFonts w:ascii="Times New Roman"/>
          <w:sz w:val="26"/>
          <w:lang w:val="en-GB"/>
        </w:rPr>
        <w:t xml:space="preserve"> decades, before they become payable, it will be reali</w:t>
      </w:r>
      <w:r w:rsidR="000F1474" w:rsidRPr="00440F21">
        <w:rPr>
          <w:rFonts w:ascii="Times New Roman"/>
          <w:sz w:val="26"/>
          <w:lang w:val="en-GB"/>
        </w:rPr>
        <w:t>s</w:t>
      </w:r>
      <w:r w:rsidRPr="00440F21">
        <w:rPr>
          <w:rFonts w:ascii="Times New Roman"/>
          <w:sz w:val="26"/>
          <w:lang w:val="en-GB"/>
        </w:rPr>
        <w:t>ed that what was once a significant amount may in real terms have been reduced to a small or even trivial sum, because of inflation.</w:t>
      </w:r>
    </w:p>
    <w:p w:rsidR="005100B9" w:rsidRPr="00440F21" w:rsidRDefault="005100B9" w:rsidP="000D1AFE">
      <w:pPr>
        <w:shd w:val="clear" w:color="auto" w:fill="FFFFFF"/>
        <w:tabs>
          <w:tab w:val="left" w:pos="-720"/>
        </w:tabs>
        <w:suppressAutoHyphens/>
        <w:ind w:right="-3"/>
        <w:jc w:val="both"/>
        <w:rPr>
          <w:rFonts w:ascii="Times New Roman"/>
          <w:sz w:val="26"/>
          <w:lang w:val="en-GB"/>
        </w:rPr>
      </w:pPr>
    </w:p>
    <w:p w:rsidR="005100B9" w:rsidRPr="00440F21" w:rsidRDefault="005100B9" w:rsidP="000D1AFE">
      <w:pPr>
        <w:shd w:val="clear" w:color="auto" w:fill="FFFFFF"/>
        <w:tabs>
          <w:tab w:val="left" w:pos="-720"/>
        </w:tabs>
        <w:suppressAutoHyphens/>
        <w:ind w:right="-3"/>
        <w:jc w:val="both"/>
        <w:rPr>
          <w:rFonts w:ascii="Times New Roman"/>
          <w:sz w:val="26"/>
          <w:lang w:val="en-GB"/>
        </w:rPr>
      </w:pPr>
      <w:r w:rsidRPr="00440F21">
        <w:rPr>
          <w:rFonts w:ascii="Times New Roman"/>
          <w:sz w:val="26"/>
          <w:lang w:val="en-GB"/>
        </w:rPr>
        <w:tab/>
        <w:t xml:space="preserve">Clearly, this is a problem needing serious attention to the whole of one's life insurance programme, but in the context of this Chapter on </w:t>
      </w:r>
      <w:r w:rsidRPr="00440F21">
        <w:rPr>
          <w:rFonts w:ascii="Times New Roman"/>
          <w:b/>
          <w:bCs/>
          <w:sz w:val="26"/>
          <w:lang w:val="en-GB"/>
        </w:rPr>
        <w:t>Benefit Riders</w:t>
      </w:r>
      <w:r w:rsidRPr="00440F21">
        <w:rPr>
          <w:rFonts w:ascii="Times New Roman"/>
          <w:sz w:val="26"/>
          <w:lang w:val="en-GB"/>
        </w:rPr>
        <w:t>, provision has been made in relation to disability income benefits being paid, as follows:</w:t>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jc w:val="both"/>
        <w:rPr>
          <w:rFonts w:ascii="Times New Roman"/>
          <w:b/>
          <w:bCs/>
          <w:sz w:val="26"/>
          <w:lang w:val="en-GB" w:eastAsia="zh-HK"/>
        </w:rPr>
      </w:pPr>
      <w:r w:rsidRPr="00440F21">
        <w:rPr>
          <w:rFonts w:ascii="Times New Roman"/>
          <w:b/>
          <w:bCs/>
          <w:sz w:val="26"/>
          <w:lang w:val="en-GB"/>
        </w:rPr>
        <w:t>3.6.1</w:t>
      </w:r>
      <w:r w:rsidRPr="00440F21">
        <w:rPr>
          <w:rFonts w:ascii="Times New Roman"/>
          <w:b/>
          <w:bCs/>
          <w:sz w:val="26"/>
          <w:lang w:val="en-GB"/>
        </w:rPr>
        <w:tab/>
        <w:t>Cost of Living Adjustment (COLA)</w:t>
      </w:r>
      <w:r w:rsidR="00EE034E" w:rsidRPr="00440F21">
        <w:rPr>
          <w:rFonts w:ascii="Times New Roman"/>
          <w:b/>
          <w:bCs/>
          <w:sz w:val="26"/>
          <w:lang w:val="en-GB" w:eastAsia="zh-HK"/>
        </w:rPr>
        <w:t xml:space="preserve"> Benefit</w:t>
      </w:r>
    </w:p>
    <w:p w:rsidR="005100B9" w:rsidRPr="00440F21" w:rsidRDefault="005100B9" w:rsidP="000D1AFE">
      <w:pPr>
        <w:shd w:val="clear" w:color="auto" w:fill="FFFFFF"/>
        <w:tabs>
          <w:tab w:val="left" w:pos="-720"/>
        </w:tabs>
        <w:suppressAutoHyphens/>
        <w:ind w:left="720" w:right="-3"/>
        <w:jc w:val="both"/>
        <w:rPr>
          <w:rFonts w:ascii="Times New Roman"/>
          <w:b/>
          <w:bCs/>
          <w:sz w:val="26"/>
          <w:lang w:val="en-GB"/>
        </w:rPr>
      </w:pPr>
    </w:p>
    <w:p w:rsidR="005100B9" w:rsidRPr="00440F21" w:rsidRDefault="005100B9" w:rsidP="000D1AFE">
      <w:pPr>
        <w:shd w:val="clear" w:color="auto" w:fill="FFFFFF"/>
        <w:tabs>
          <w:tab w:val="left" w:pos="-720"/>
          <w:tab w:val="left" w:pos="0"/>
        </w:tabs>
        <w:suppressAutoHyphens/>
        <w:ind w:left="720" w:right="-3"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This rider or policy provision provides for periodic increases in the disability income benefits being paid to disabled </w:t>
      </w:r>
      <w:proofErr w:type="spellStart"/>
      <w:r w:rsidRPr="00440F21">
        <w:rPr>
          <w:rFonts w:ascii="Times New Roman"/>
          <w:sz w:val="26"/>
          <w:lang w:val="en-GB"/>
        </w:rPr>
        <w:t>policyowner</w:t>
      </w:r>
      <w:proofErr w:type="spellEnd"/>
      <w:r w:rsidRPr="00440F21">
        <w:rPr>
          <w:rFonts w:ascii="Times New Roman"/>
          <w:sz w:val="26"/>
          <w:lang w:val="en-GB"/>
        </w:rPr>
        <w:t>-insured.  As the name suggests, the increases are linked to increases in a recogni</w:t>
      </w:r>
      <w:r w:rsidR="000F1474" w:rsidRPr="00440F21">
        <w:rPr>
          <w:rFonts w:ascii="Times New Roman"/>
          <w:sz w:val="26"/>
          <w:lang w:val="en-GB"/>
        </w:rPr>
        <w:t>s</w:t>
      </w:r>
      <w:r w:rsidRPr="00440F21">
        <w:rPr>
          <w:rFonts w:ascii="Times New Roman"/>
          <w:sz w:val="26"/>
          <w:lang w:val="en-GB"/>
        </w:rPr>
        <w:t xml:space="preserve">ed independent index, such as </w:t>
      </w:r>
      <w:r w:rsidR="00247542" w:rsidRPr="00440F21">
        <w:rPr>
          <w:rFonts w:ascii="Times New Roman"/>
          <w:sz w:val="26"/>
          <w:lang w:val="en-GB" w:eastAsia="zh-HK"/>
        </w:rPr>
        <w:t>the</w:t>
      </w:r>
      <w:r w:rsidRPr="00440F21">
        <w:rPr>
          <w:rFonts w:ascii="Times New Roman"/>
          <w:sz w:val="26"/>
          <w:lang w:val="en-GB"/>
        </w:rPr>
        <w:t xml:space="preserve"> </w:t>
      </w:r>
      <w:r w:rsidR="00247542" w:rsidRPr="00440F21">
        <w:rPr>
          <w:rFonts w:ascii="Times New Roman"/>
          <w:i/>
          <w:sz w:val="26"/>
          <w:lang w:val="en-GB"/>
        </w:rPr>
        <w:t xml:space="preserve">Composite </w:t>
      </w:r>
      <w:r w:rsidRPr="00440F21">
        <w:rPr>
          <w:rFonts w:ascii="Times New Roman"/>
          <w:i/>
          <w:iCs/>
          <w:sz w:val="26"/>
          <w:lang w:val="en-GB"/>
        </w:rPr>
        <w:t>Consumer Price Index</w:t>
      </w:r>
      <w:r w:rsidRPr="00440F21">
        <w:rPr>
          <w:rFonts w:ascii="Times New Roman"/>
          <w:sz w:val="26"/>
          <w:lang w:val="en-GB"/>
        </w:rPr>
        <w:t>.</w:t>
      </w:r>
    </w:p>
    <w:p w:rsidR="005100B9" w:rsidRPr="00440F21" w:rsidRDefault="005100B9" w:rsidP="000D1AFE">
      <w:pPr>
        <w:shd w:val="clear" w:color="auto" w:fill="FFFFFF"/>
        <w:tabs>
          <w:tab w:val="left" w:pos="-720"/>
        </w:tabs>
        <w:suppressAutoHyphens/>
        <w:ind w:left="720" w:right="-3"/>
        <w:jc w:val="both"/>
        <w:rPr>
          <w:rFonts w:ascii="Times New Roman"/>
          <w:sz w:val="26"/>
          <w:lang w:val="en-GB"/>
        </w:rPr>
      </w:pPr>
    </w:p>
    <w:p w:rsidR="005100B9" w:rsidRPr="00440F21" w:rsidRDefault="005100B9" w:rsidP="004C0A61">
      <w:pPr>
        <w:shd w:val="clear" w:color="auto" w:fill="FFFFFF"/>
        <w:suppressAutoHyphens/>
        <w:ind w:right="-3"/>
        <w:jc w:val="center"/>
        <w:rPr>
          <w:rFonts w:ascii="Times New Roman"/>
          <w:sz w:val="26"/>
          <w:lang w:val="en-GB"/>
        </w:rPr>
      </w:pPr>
      <w:r w:rsidRPr="00440F21">
        <w:rPr>
          <w:rFonts w:ascii="Times New Roman"/>
          <w:sz w:val="26"/>
          <w:lang w:val="en-GB"/>
        </w:rPr>
        <w:t xml:space="preserve">- o - </w:t>
      </w:r>
      <w:proofErr w:type="gramStart"/>
      <w:r w:rsidRPr="00440F21">
        <w:rPr>
          <w:rFonts w:ascii="Times New Roman"/>
          <w:sz w:val="26"/>
          <w:lang w:val="en-GB"/>
        </w:rPr>
        <w:t>o</w:t>
      </w:r>
      <w:proofErr w:type="gramEnd"/>
      <w:r w:rsidRPr="00440F21">
        <w:rPr>
          <w:rFonts w:ascii="Times New Roman"/>
          <w:sz w:val="26"/>
          <w:lang w:val="en-GB"/>
        </w:rPr>
        <w:t xml:space="preserve"> - o -</w:t>
      </w:r>
    </w:p>
    <w:p w:rsidR="005100B9" w:rsidRPr="00440F21" w:rsidRDefault="005100B9" w:rsidP="00017AA1">
      <w:pPr>
        <w:shd w:val="clear" w:color="auto" w:fill="FFFFFF"/>
        <w:suppressAutoHyphens/>
        <w:ind w:right="-3"/>
        <w:jc w:val="center"/>
        <w:rPr>
          <w:rFonts w:ascii="Times New Roman"/>
          <w:b/>
          <w:bCs/>
          <w:i/>
          <w:iCs/>
          <w:sz w:val="32"/>
          <w:szCs w:val="32"/>
          <w:lang w:val="en-GB"/>
        </w:rPr>
      </w:pPr>
      <w:r w:rsidRPr="00440F21">
        <w:rPr>
          <w:rFonts w:ascii="Times New Roman"/>
          <w:b/>
          <w:bCs/>
          <w:i/>
          <w:iCs/>
          <w:lang w:val="en-GB"/>
        </w:rPr>
        <w:br w:type="page"/>
      </w:r>
      <w:r w:rsidRPr="00440F21">
        <w:rPr>
          <w:rFonts w:ascii="Times New Roman"/>
          <w:b/>
          <w:bCs/>
          <w:i/>
          <w:iCs/>
          <w:sz w:val="32"/>
          <w:szCs w:val="32"/>
          <w:lang w:val="en-GB"/>
        </w:rPr>
        <w:lastRenderedPageBreak/>
        <w:t>Representative Examination Questions</w:t>
      </w:r>
    </w:p>
    <w:p w:rsidR="005100B9" w:rsidRPr="00440F21" w:rsidRDefault="005100B9" w:rsidP="000D1AFE">
      <w:pPr>
        <w:shd w:val="clear" w:color="auto" w:fill="FFFFFF"/>
        <w:tabs>
          <w:tab w:val="left" w:pos="-720"/>
        </w:tabs>
        <w:suppressAutoHyphens/>
        <w:ind w:left="720" w:right="-720"/>
        <w:jc w:val="both"/>
        <w:rPr>
          <w:rFonts w:ascii="Times New Roman"/>
          <w:b/>
          <w:bCs/>
          <w:i/>
          <w:iCs/>
          <w:sz w:val="26"/>
          <w:lang w:val="en-GB"/>
        </w:rPr>
      </w:pPr>
    </w:p>
    <w:p w:rsidR="005100B9" w:rsidRPr="00440F21" w:rsidRDefault="005100B9" w:rsidP="000D1AFE">
      <w:pPr>
        <w:shd w:val="clear" w:color="auto" w:fill="FFFFFF"/>
        <w:tabs>
          <w:tab w:val="left" w:pos="-720"/>
        </w:tabs>
        <w:suppressAutoHyphens/>
        <w:ind w:left="720" w:right="-720"/>
        <w:jc w:val="both"/>
        <w:rPr>
          <w:rFonts w:ascii="Times New Roman"/>
          <w:b/>
          <w:bCs/>
          <w:i/>
          <w:iCs/>
          <w:sz w:val="26"/>
          <w:lang w:val="en-GB"/>
        </w:rPr>
      </w:pPr>
    </w:p>
    <w:p w:rsidR="005100B9" w:rsidRPr="00440F21" w:rsidRDefault="005100B9" w:rsidP="000D1AFE">
      <w:pPr>
        <w:pStyle w:val="1"/>
        <w:shd w:val="clear" w:color="auto" w:fill="FFFFFF"/>
        <w:jc w:val="both"/>
        <w:rPr>
          <w:rFonts w:ascii="Times New Roman" w:hAnsi="Times New Roman"/>
          <w:spacing w:val="0"/>
          <w:sz w:val="26"/>
          <w:lang w:val="en-GB"/>
        </w:rPr>
      </w:pPr>
      <w:r w:rsidRPr="00440F21">
        <w:rPr>
          <w:rFonts w:ascii="Times New Roman" w:hAnsi="Times New Roman"/>
          <w:spacing w:val="0"/>
          <w:sz w:val="26"/>
          <w:lang w:val="en-GB"/>
        </w:rPr>
        <w:t>Type "A" Questions</w:t>
      </w:r>
    </w:p>
    <w:p w:rsidR="005100B9" w:rsidRPr="00440F21" w:rsidRDefault="005100B9" w:rsidP="000D1AFE">
      <w:pPr>
        <w:shd w:val="clear" w:color="auto" w:fill="FFFFFF"/>
        <w:tabs>
          <w:tab w:val="left" w:pos="-720"/>
        </w:tabs>
        <w:suppressAutoHyphens/>
        <w:ind w:left="720" w:right="-720"/>
        <w:jc w:val="both"/>
        <w:rPr>
          <w:rFonts w:ascii="Times New Roman"/>
          <w:b/>
          <w:bCs/>
          <w:sz w:val="26"/>
          <w:lang w:val="en-GB"/>
        </w:rPr>
      </w:pPr>
    </w:p>
    <w:p w:rsidR="005100B9" w:rsidRPr="00440F21" w:rsidRDefault="005100B9" w:rsidP="000D1AFE">
      <w:pPr>
        <w:shd w:val="clear" w:color="auto" w:fill="FFFFFF"/>
        <w:tabs>
          <w:tab w:val="left" w:pos="-720"/>
          <w:tab w:val="left" w:pos="0"/>
        </w:tabs>
        <w:suppressAutoHyphens/>
        <w:ind w:left="720" w:right="-720" w:hanging="720"/>
        <w:jc w:val="both"/>
        <w:rPr>
          <w:rFonts w:ascii="Times New Roman"/>
          <w:sz w:val="26"/>
          <w:lang w:val="en-GB"/>
        </w:rPr>
      </w:pPr>
      <w:r w:rsidRPr="00440F21">
        <w:rPr>
          <w:rFonts w:ascii="Times New Roman"/>
          <w:sz w:val="26"/>
          <w:lang w:val="en-GB"/>
        </w:rPr>
        <w:t>1</w:t>
      </w:r>
      <w:r w:rsidRPr="00440F21">
        <w:rPr>
          <w:rFonts w:ascii="Times New Roman"/>
          <w:sz w:val="26"/>
          <w:lang w:val="en-GB"/>
        </w:rPr>
        <w:tab/>
        <w:t xml:space="preserve">The "waiting period" with a </w:t>
      </w:r>
      <w:r w:rsidR="00BC2134" w:rsidRPr="00BC2134">
        <w:rPr>
          <w:rFonts w:ascii="Times New Roman"/>
          <w:sz w:val="26"/>
          <w:lang w:val="en-GB"/>
        </w:rPr>
        <w:t xml:space="preserve">Disability </w:t>
      </w:r>
      <w:r w:rsidRPr="00440F21">
        <w:rPr>
          <w:rFonts w:ascii="Times New Roman"/>
          <w:sz w:val="26"/>
          <w:lang w:val="en-GB"/>
        </w:rPr>
        <w:t>Waiver of Premium rider means:</w:t>
      </w:r>
    </w:p>
    <w:p w:rsidR="005100B9" w:rsidRPr="00440F21" w:rsidRDefault="005100B9" w:rsidP="000D1AFE">
      <w:pPr>
        <w:shd w:val="clear" w:color="auto" w:fill="FFFFFF"/>
        <w:tabs>
          <w:tab w:val="left" w:pos="-720"/>
          <w:tab w:val="left" w:pos="0"/>
        </w:tabs>
        <w:suppressAutoHyphens/>
        <w:ind w:left="720" w:right="-720" w:hanging="720"/>
        <w:jc w:val="both"/>
        <w:rPr>
          <w:rFonts w:ascii="Times New Roman"/>
          <w:sz w:val="26"/>
          <w:lang w:val="en-GB"/>
        </w:rPr>
      </w:pPr>
    </w:p>
    <w:p w:rsidR="005100B9" w:rsidRPr="00440F21" w:rsidRDefault="005100B9" w:rsidP="000D1AFE">
      <w:pPr>
        <w:shd w:val="clear" w:color="auto" w:fill="FFFFFF"/>
        <w:tabs>
          <w:tab w:val="left" w:pos="1440"/>
          <w:tab w:val="left" w:pos="2160"/>
          <w:tab w:val="right" w:pos="9090"/>
        </w:tabs>
        <w:suppressAutoHyphens/>
        <w:ind w:left="720" w:right="-3"/>
        <w:jc w:val="both"/>
        <w:rPr>
          <w:rFonts w:ascii="Times New Roman"/>
          <w:sz w:val="26"/>
          <w:lang w:val="en-GB"/>
        </w:rPr>
      </w:pPr>
      <w:r w:rsidRPr="00440F21">
        <w:rPr>
          <w:rFonts w:ascii="Times New Roman"/>
          <w:sz w:val="26"/>
          <w:lang w:val="en-GB"/>
        </w:rPr>
        <w:t>(a)</w:t>
      </w:r>
      <w:r w:rsidRPr="00440F21">
        <w:rPr>
          <w:rFonts w:ascii="Times New Roman"/>
          <w:sz w:val="26"/>
          <w:lang w:val="en-GB"/>
        </w:rPr>
        <w:tab/>
      </w:r>
      <w:proofErr w:type="gramStart"/>
      <w:r w:rsidRPr="00440F21">
        <w:rPr>
          <w:rFonts w:ascii="Times New Roman"/>
          <w:sz w:val="26"/>
          <w:lang w:val="en-GB"/>
        </w:rPr>
        <w:t>a</w:t>
      </w:r>
      <w:proofErr w:type="gramEnd"/>
      <w:r w:rsidRPr="00440F21">
        <w:rPr>
          <w:rFonts w:ascii="Times New Roman"/>
          <w:sz w:val="26"/>
          <w:lang w:val="en-GB"/>
        </w:rPr>
        <w:t xml:space="preserve"> time period during which premiums are waived;</w:t>
      </w:r>
      <w:r w:rsidRPr="00440F21">
        <w:rPr>
          <w:rFonts w:ascii="Times New Roman"/>
          <w:sz w:val="26"/>
          <w:lang w:val="en-GB"/>
        </w:rPr>
        <w:tab/>
        <w:t>.....</w:t>
      </w:r>
    </w:p>
    <w:p w:rsidR="005100B9" w:rsidRPr="00440F21" w:rsidRDefault="005100B9" w:rsidP="000D1AFE">
      <w:pPr>
        <w:shd w:val="clear" w:color="auto" w:fill="FFFFFF"/>
        <w:tabs>
          <w:tab w:val="left" w:pos="1440"/>
          <w:tab w:val="left" w:pos="2160"/>
          <w:tab w:val="right" w:pos="9090"/>
        </w:tabs>
        <w:suppressAutoHyphens/>
        <w:ind w:left="720" w:right="-3"/>
        <w:jc w:val="both"/>
        <w:rPr>
          <w:rFonts w:ascii="Times New Roman"/>
          <w:sz w:val="26"/>
          <w:lang w:val="en-GB"/>
        </w:rPr>
      </w:pPr>
      <w:r w:rsidRPr="00440F21">
        <w:rPr>
          <w:rFonts w:ascii="Times New Roman"/>
          <w:sz w:val="26"/>
          <w:lang w:val="en-GB"/>
        </w:rPr>
        <w:t>(b)</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time allowed to a </w:t>
      </w:r>
      <w:proofErr w:type="spellStart"/>
      <w:r w:rsidRPr="00440F21">
        <w:rPr>
          <w:rFonts w:ascii="Times New Roman"/>
          <w:sz w:val="26"/>
          <w:lang w:val="en-GB"/>
        </w:rPr>
        <w:t>policyowner</w:t>
      </w:r>
      <w:proofErr w:type="spellEnd"/>
      <w:r w:rsidRPr="00440F21">
        <w:rPr>
          <w:rFonts w:ascii="Times New Roman"/>
          <w:sz w:val="26"/>
          <w:lang w:val="en-GB"/>
        </w:rPr>
        <w:t xml:space="preserve"> for payment of premium;</w:t>
      </w:r>
      <w:r w:rsidRPr="00440F21">
        <w:rPr>
          <w:rFonts w:ascii="Times New Roman"/>
          <w:sz w:val="26"/>
          <w:lang w:val="en-GB"/>
        </w:rPr>
        <w:tab/>
        <w:t>.....</w:t>
      </w:r>
    </w:p>
    <w:p w:rsidR="005100B9" w:rsidRPr="00440F21" w:rsidRDefault="005100B9" w:rsidP="000D1AFE">
      <w:pPr>
        <w:shd w:val="clear" w:color="auto" w:fill="FFFFFF"/>
        <w:tabs>
          <w:tab w:val="left" w:pos="1440"/>
          <w:tab w:val="left" w:pos="2160"/>
          <w:tab w:val="right" w:pos="9090"/>
        </w:tabs>
        <w:suppressAutoHyphens/>
        <w:ind w:left="720" w:right="-3"/>
        <w:jc w:val="both"/>
        <w:rPr>
          <w:rFonts w:ascii="Times New Roman"/>
          <w:sz w:val="26"/>
          <w:lang w:val="en-GB"/>
        </w:rPr>
      </w:pPr>
      <w:r w:rsidRPr="00440F21">
        <w:rPr>
          <w:rFonts w:ascii="Times New Roman"/>
          <w:sz w:val="26"/>
          <w:lang w:val="en-GB"/>
        </w:rPr>
        <w:t>(c)</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time period before a policy can be subject to this rider;</w:t>
      </w:r>
      <w:r w:rsidRPr="00440F21">
        <w:rPr>
          <w:rFonts w:ascii="Times New Roman"/>
          <w:sz w:val="26"/>
          <w:lang w:val="en-GB"/>
        </w:rPr>
        <w:tab/>
        <w:t>.....</w:t>
      </w:r>
    </w:p>
    <w:p w:rsidR="005100B9" w:rsidRPr="00440F21" w:rsidRDefault="005100B9" w:rsidP="000D1AFE">
      <w:pPr>
        <w:shd w:val="clear" w:color="auto" w:fill="FFFFFF"/>
        <w:tabs>
          <w:tab w:val="left" w:pos="1440"/>
          <w:tab w:val="left" w:pos="2160"/>
          <w:tab w:val="right" w:pos="9090"/>
        </w:tabs>
        <w:suppressAutoHyphens/>
        <w:ind w:left="720" w:right="-3"/>
        <w:jc w:val="both"/>
        <w:rPr>
          <w:rFonts w:ascii="Times New Roman"/>
          <w:sz w:val="26"/>
          <w:lang w:val="en-GB"/>
        </w:rPr>
      </w:pPr>
      <w:r w:rsidRPr="00440F21">
        <w:rPr>
          <w:rFonts w:ascii="Times New Roman"/>
          <w:sz w:val="26"/>
          <w:lang w:val="en-GB"/>
        </w:rPr>
        <w:t>(d)</w:t>
      </w:r>
      <w:r w:rsidRPr="00440F21">
        <w:rPr>
          <w:rFonts w:ascii="Times New Roman"/>
          <w:sz w:val="26"/>
          <w:lang w:val="en-GB"/>
        </w:rPr>
        <w:tab/>
      </w:r>
      <w:proofErr w:type="gramStart"/>
      <w:r w:rsidRPr="00440F21">
        <w:rPr>
          <w:rFonts w:ascii="Times New Roman"/>
          <w:sz w:val="26"/>
          <w:lang w:val="en-GB"/>
        </w:rPr>
        <w:t>a</w:t>
      </w:r>
      <w:proofErr w:type="gramEnd"/>
      <w:r w:rsidRPr="00440F21">
        <w:rPr>
          <w:rFonts w:ascii="Times New Roman"/>
          <w:sz w:val="26"/>
          <w:lang w:val="en-GB"/>
        </w:rPr>
        <w:t xml:space="preserve"> time period during disablement before premiums are waived.</w:t>
      </w:r>
      <w:r w:rsidRPr="00440F21">
        <w:rPr>
          <w:rFonts w:ascii="Times New Roman"/>
          <w:sz w:val="26"/>
          <w:lang w:val="en-GB"/>
        </w:rPr>
        <w:tab/>
        <w:t>.....</w:t>
      </w:r>
    </w:p>
    <w:p w:rsidR="005100B9" w:rsidRPr="00440F21" w:rsidRDefault="005100B9" w:rsidP="000D1AFE">
      <w:pPr>
        <w:shd w:val="clear" w:color="auto" w:fill="FFFFFF"/>
        <w:tabs>
          <w:tab w:val="left" w:pos="-720"/>
          <w:tab w:val="right" w:pos="9090"/>
        </w:tabs>
        <w:suppressAutoHyphens/>
        <w:ind w:left="720" w:right="-3"/>
        <w:jc w:val="both"/>
        <w:rPr>
          <w:rFonts w:ascii="Times New Roman"/>
          <w:sz w:val="26"/>
          <w:lang w:val="en-GB"/>
        </w:rPr>
      </w:pPr>
    </w:p>
    <w:p w:rsidR="005100B9" w:rsidRPr="00440F21" w:rsidRDefault="005100B9" w:rsidP="000D1AFE">
      <w:pPr>
        <w:shd w:val="clear" w:color="auto" w:fill="FFFFFF"/>
        <w:tabs>
          <w:tab w:val="right" w:pos="9090"/>
        </w:tabs>
        <w:suppressAutoHyphens/>
        <w:ind w:left="720" w:right="-3"/>
        <w:jc w:val="both"/>
        <w:rPr>
          <w:rFonts w:ascii="Times New Roman"/>
          <w:sz w:val="26"/>
          <w:lang w:val="en-GB"/>
        </w:rPr>
      </w:pPr>
      <w:r w:rsidRPr="00440F21">
        <w:rPr>
          <w:rFonts w:ascii="Times New Roman"/>
          <w:sz w:val="26"/>
          <w:lang w:val="en-GB"/>
        </w:rPr>
        <w:tab/>
        <w:t xml:space="preserve">[Answer may be found in </w:t>
      </w:r>
      <w:r w:rsidRPr="00440F21">
        <w:rPr>
          <w:rFonts w:ascii="Times New Roman"/>
          <w:b/>
          <w:bCs/>
          <w:sz w:val="26"/>
          <w:lang w:val="en-GB"/>
        </w:rPr>
        <w:t>3.1.1</w:t>
      </w:r>
      <w:r w:rsidRPr="00440F21">
        <w:rPr>
          <w:rFonts w:ascii="Times New Roman"/>
          <w:sz w:val="26"/>
          <w:lang w:val="en-GB"/>
        </w:rPr>
        <w:t>]</w:t>
      </w:r>
    </w:p>
    <w:p w:rsidR="005100B9" w:rsidRPr="00440F21" w:rsidRDefault="005100B9" w:rsidP="000D1AFE">
      <w:pPr>
        <w:shd w:val="clear" w:color="auto" w:fill="FFFFFF"/>
        <w:tabs>
          <w:tab w:val="left" w:pos="-720"/>
        </w:tabs>
        <w:suppressAutoHyphens/>
        <w:ind w:left="720" w:right="-720"/>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2</w:t>
      </w:r>
      <w:r w:rsidRPr="00440F21">
        <w:rPr>
          <w:rFonts w:ascii="Times New Roman"/>
          <w:sz w:val="26"/>
          <w:lang w:val="en-GB"/>
        </w:rPr>
        <w:tab/>
        <w:t>A "Double Indemnity" provision under a life policy is incorrectly named because:</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1440"/>
          <w:tab w:val="right" w:pos="9090"/>
        </w:tabs>
        <w:suppressAutoHyphens/>
        <w:jc w:val="both"/>
        <w:rPr>
          <w:rFonts w:ascii="Times New Roman"/>
          <w:sz w:val="26"/>
          <w:lang w:val="en-GB"/>
        </w:rPr>
      </w:pPr>
      <w:r w:rsidRPr="00440F21">
        <w:rPr>
          <w:rFonts w:ascii="Times New Roman"/>
          <w:sz w:val="26"/>
          <w:lang w:val="en-GB"/>
        </w:rPr>
        <w:tab/>
        <w:t>(a)</w:t>
      </w:r>
      <w:r w:rsidRPr="00440F21">
        <w:rPr>
          <w:rFonts w:ascii="Times New Roman"/>
          <w:sz w:val="26"/>
          <w:lang w:val="en-GB"/>
        </w:rPr>
        <w:tab/>
      </w:r>
      <w:proofErr w:type="gramStart"/>
      <w:r w:rsidRPr="00440F21">
        <w:rPr>
          <w:rFonts w:ascii="Times New Roman"/>
          <w:sz w:val="26"/>
          <w:lang w:val="en-GB"/>
        </w:rPr>
        <w:t>life</w:t>
      </w:r>
      <w:proofErr w:type="gramEnd"/>
      <w:r w:rsidRPr="00440F21">
        <w:rPr>
          <w:rFonts w:ascii="Times New Roman"/>
          <w:sz w:val="26"/>
          <w:lang w:val="en-GB"/>
        </w:rPr>
        <w:t xml:space="preserve"> policies are </w:t>
      </w:r>
      <w:r w:rsidR="00EE034E" w:rsidRPr="00440F21">
        <w:rPr>
          <w:rFonts w:ascii="Times New Roman"/>
          <w:sz w:val="26"/>
          <w:lang w:val="en-GB" w:eastAsia="zh-HK"/>
        </w:rPr>
        <w:t xml:space="preserve">normally </w:t>
      </w:r>
      <w:r w:rsidRPr="00440F21">
        <w:rPr>
          <w:rFonts w:ascii="Times New Roman"/>
          <w:sz w:val="26"/>
          <w:lang w:val="en-GB"/>
        </w:rPr>
        <w:t>not subject to indemnity;</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jc w:val="both"/>
        <w:rPr>
          <w:rFonts w:ascii="Times New Roman"/>
          <w:sz w:val="26"/>
          <w:lang w:val="en-GB"/>
        </w:rPr>
      </w:pPr>
      <w:r w:rsidRPr="00440F21">
        <w:rPr>
          <w:rFonts w:ascii="Times New Roman"/>
          <w:sz w:val="26"/>
          <w:lang w:val="en-GB"/>
        </w:rPr>
        <w:tab/>
        <w:t>(b)</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amount paid is not always double the face amount;</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jc w:val="both"/>
        <w:rPr>
          <w:rFonts w:ascii="Times New Roman"/>
          <w:sz w:val="26"/>
          <w:lang w:val="en-GB"/>
        </w:rPr>
      </w:pPr>
      <w:r w:rsidRPr="00440F21">
        <w:rPr>
          <w:rFonts w:ascii="Times New Roman"/>
          <w:sz w:val="26"/>
          <w:lang w:val="en-GB"/>
        </w:rPr>
        <w:tab/>
        <w:t>(c)</w:t>
      </w:r>
      <w:r w:rsidRPr="00440F21">
        <w:rPr>
          <w:rFonts w:ascii="Times New Roman"/>
          <w:sz w:val="26"/>
          <w:lang w:val="en-GB"/>
        </w:rPr>
        <w:tab/>
      </w:r>
      <w:proofErr w:type="gramStart"/>
      <w:r w:rsidRPr="00440F21">
        <w:rPr>
          <w:rFonts w:ascii="Times New Roman"/>
          <w:sz w:val="26"/>
          <w:lang w:val="en-GB"/>
        </w:rPr>
        <w:t>it</w:t>
      </w:r>
      <w:proofErr w:type="gramEnd"/>
      <w:r w:rsidRPr="00440F21">
        <w:rPr>
          <w:rFonts w:ascii="Times New Roman"/>
          <w:sz w:val="26"/>
          <w:lang w:val="en-GB"/>
        </w:rPr>
        <w:t xml:space="preserve"> is only paid in the event of death through an accident;</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jc w:val="both"/>
        <w:rPr>
          <w:rFonts w:ascii="Times New Roman"/>
          <w:sz w:val="26"/>
          <w:lang w:val="en-GB"/>
        </w:rPr>
      </w:pPr>
      <w:r w:rsidRPr="00440F21">
        <w:rPr>
          <w:rFonts w:ascii="Times New Roman"/>
          <w:sz w:val="26"/>
          <w:lang w:val="en-GB"/>
        </w:rPr>
        <w:tab/>
        <w:t>(d)</w:t>
      </w:r>
      <w:r w:rsidRPr="00440F21">
        <w:rPr>
          <w:rFonts w:ascii="Times New Roman"/>
          <w:sz w:val="26"/>
          <w:lang w:val="en-GB"/>
        </w:rPr>
        <w:tab/>
      </w:r>
      <w:proofErr w:type="gramStart"/>
      <w:r w:rsidRPr="00440F21">
        <w:rPr>
          <w:rFonts w:ascii="Times New Roman"/>
          <w:sz w:val="26"/>
          <w:lang w:val="en-GB"/>
        </w:rPr>
        <w:t>it</w:t>
      </w:r>
      <w:proofErr w:type="gramEnd"/>
      <w:r w:rsidRPr="00440F21">
        <w:rPr>
          <w:rFonts w:ascii="Times New Roman"/>
          <w:sz w:val="26"/>
          <w:lang w:val="en-GB"/>
        </w:rPr>
        <w:t xml:space="preserve"> is illegal for the beneficiary to be paid twice for the same event.</w:t>
      </w:r>
      <w:r w:rsidRPr="00440F21">
        <w:rPr>
          <w:rFonts w:ascii="Times New Roman"/>
          <w:sz w:val="26"/>
          <w:lang w:val="en-GB"/>
        </w:rPr>
        <w:tab/>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right" w:pos="9090"/>
        </w:tabs>
        <w:suppressAutoHyphens/>
        <w:jc w:val="both"/>
        <w:rPr>
          <w:rFonts w:ascii="Times New Roman"/>
          <w:sz w:val="26"/>
          <w:lang w:val="en-GB"/>
        </w:rPr>
      </w:pPr>
      <w:r w:rsidRPr="00440F21">
        <w:rPr>
          <w:rFonts w:ascii="Times New Roman"/>
          <w:sz w:val="26"/>
          <w:lang w:val="en-GB"/>
        </w:rPr>
        <w:tab/>
        <w:t xml:space="preserve">[Answer may be found in </w:t>
      </w:r>
      <w:r w:rsidRPr="00440F21">
        <w:rPr>
          <w:rFonts w:ascii="Times New Roman"/>
          <w:b/>
          <w:bCs/>
          <w:sz w:val="26"/>
          <w:lang w:val="en-GB"/>
        </w:rPr>
        <w:t>3.2.1</w:t>
      </w:r>
      <w:r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b/>
          <w:bCs/>
          <w:sz w:val="26"/>
          <w:lang w:val="en-GB"/>
        </w:rPr>
      </w:pPr>
      <w:r w:rsidRPr="00440F21">
        <w:rPr>
          <w:rFonts w:ascii="Times New Roman"/>
          <w:b/>
          <w:bCs/>
          <w:sz w:val="26"/>
          <w:lang w:val="en-GB"/>
        </w:rPr>
        <w:t>Type "B" Questions</w:t>
      </w:r>
    </w:p>
    <w:p w:rsidR="005100B9" w:rsidRPr="00440F21" w:rsidRDefault="005100B9" w:rsidP="000D1AFE">
      <w:pPr>
        <w:shd w:val="clear" w:color="auto" w:fill="FFFFFF"/>
        <w:tabs>
          <w:tab w:val="left" w:pos="-720"/>
        </w:tabs>
        <w:suppressAutoHyphens/>
        <w:jc w:val="both"/>
        <w:rPr>
          <w:rFonts w:ascii="Times New Roman"/>
          <w:b/>
          <w:bCs/>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3</w:t>
      </w:r>
      <w:r w:rsidRPr="00440F21">
        <w:rPr>
          <w:rFonts w:ascii="Times New Roman"/>
          <w:sz w:val="26"/>
          <w:lang w:val="en-GB"/>
        </w:rPr>
        <w:tab/>
        <w:t xml:space="preserve">Which of the following remarks </w:t>
      </w:r>
      <w:proofErr w:type="gramStart"/>
      <w:r w:rsidRPr="00440F21">
        <w:rPr>
          <w:rFonts w:ascii="Times New Roman"/>
          <w:sz w:val="26"/>
          <w:lang w:val="en-GB"/>
        </w:rPr>
        <w:t>are</w:t>
      </w:r>
      <w:proofErr w:type="gramEnd"/>
      <w:r w:rsidRPr="00440F21">
        <w:rPr>
          <w:rFonts w:ascii="Times New Roman"/>
          <w:sz w:val="26"/>
          <w:lang w:val="en-GB"/>
        </w:rPr>
        <w:t xml:space="preserve"> </w:t>
      </w:r>
      <w:r w:rsidRPr="00440F21">
        <w:rPr>
          <w:rFonts w:ascii="Times New Roman"/>
          <w:b/>
          <w:bCs/>
          <w:sz w:val="26"/>
          <w:lang w:val="en-GB"/>
        </w:rPr>
        <w:t xml:space="preserve">true </w:t>
      </w:r>
      <w:r w:rsidRPr="00440F21">
        <w:rPr>
          <w:rFonts w:ascii="Times New Roman"/>
          <w:sz w:val="26"/>
          <w:lang w:val="en-GB"/>
        </w:rPr>
        <w:t>concerning the AD&amp;D rider?</w:t>
      </w: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t>Loss of a limb may mean the actual loss of a limb, or loss of its use.</w:t>
      </w: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(ii)</w:t>
      </w:r>
      <w:r w:rsidRPr="00440F21">
        <w:rPr>
          <w:rFonts w:ascii="Times New Roman"/>
          <w:sz w:val="26"/>
          <w:lang w:val="en-GB"/>
        </w:rPr>
        <w:tab/>
        <w:t>A sum equal to the death benefit is paid for the loss of one limb.</w:t>
      </w: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(iii)</w:t>
      </w:r>
      <w:r w:rsidRPr="00440F21">
        <w:rPr>
          <w:rFonts w:ascii="Times New Roman"/>
          <w:sz w:val="26"/>
          <w:lang w:val="en-GB"/>
        </w:rPr>
        <w:tab/>
        <w:t>A sum equal to the death benefit is paid for the loss of two limbs.</w:t>
      </w: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r>
      <w:proofErr w:type="gramStart"/>
      <w:r w:rsidRPr="00440F21">
        <w:rPr>
          <w:rFonts w:ascii="Times New Roman"/>
          <w:sz w:val="26"/>
          <w:lang w:val="en-GB"/>
        </w:rPr>
        <w:t>(iv)</w:t>
      </w:r>
      <w:r w:rsidRPr="00440F21">
        <w:rPr>
          <w:rFonts w:ascii="Times New Roman"/>
          <w:sz w:val="26"/>
          <w:lang w:val="en-GB"/>
        </w:rPr>
        <w:tab/>
        <w:t>Dismemberment</w:t>
      </w:r>
      <w:proofErr w:type="gramEnd"/>
      <w:r w:rsidRPr="00440F21">
        <w:rPr>
          <w:rFonts w:ascii="Times New Roman"/>
          <w:sz w:val="26"/>
          <w:lang w:val="en-GB"/>
        </w:rPr>
        <w:t xml:space="preserve"> benefits can also be for the loss of sight in an accident. </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1440"/>
          <w:tab w:val="right" w:pos="9090"/>
        </w:tabs>
        <w:suppressAutoHyphens/>
        <w:jc w:val="both"/>
        <w:rPr>
          <w:rFonts w:ascii="Times New Roman"/>
          <w:sz w:val="26"/>
          <w:lang w:val="en-GB"/>
        </w:rPr>
      </w:pPr>
      <w:r w:rsidRPr="00440F21">
        <w:rPr>
          <w:rFonts w:ascii="Times New Roman"/>
          <w:sz w:val="26"/>
          <w:lang w:val="en-GB"/>
        </w:rPr>
        <w:tab/>
        <w:t>(a)</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and (ii) only;</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jc w:val="both"/>
        <w:rPr>
          <w:rFonts w:ascii="Times New Roman"/>
          <w:sz w:val="26"/>
          <w:lang w:val="en-GB"/>
        </w:rPr>
      </w:pPr>
      <w:r w:rsidRPr="00440F21">
        <w:rPr>
          <w:rFonts w:ascii="Times New Roman"/>
          <w:sz w:val="26"/>
          <w:lang w:val="en-GB"/>
        </w:rPr>
        <w:tab/>
        <w:t>(b)</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and (iii) only;</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jc w:val="both"/>
        <w:rPr>
          <w:rFonts w:ascii="Times New Roman"/>
          <w:sz w:val="26"/>
          <w:lang w:val="en-GB"/>
        </w:rPr>
      </w:pPr>
      <w:r w:rsidRPr="00440F21">
        <w:rPr>
          <w:rFonts w:ascii="Times New Roman"/>
          <w:sz w:val="26"/>
          <w:lang w:val="en-GB"/>
        </w:rPr>
        <w:tab/>
        <w:t>(c)</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(iii) and (iv);</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jc w:val="both"/>
        <w:rPr>
          <w:rFonts w:ascii="Times New Roman"/>
          <w:sz w:val="26"/>
          <w:lang w:val="en-GB"/>
        </w:rPr>
      </w:pPr>
      <w:r w:rsidRPr="00440F21">
        <w:rPr>
          <w:rFonts w:ascii="Times New Roman"/>
          <w:sz w:val="26"/>
          <w:lang w:val="en-GB"/>
        </w:rPr>
        <w:tab/>
        <w:t>(d)</w:t>
      </w:r>
      <w:r w:rsidRPr="00440F21">
        <w:rPr>
          <w:rFonts w:ascii="Times New Roman"/>
          <w:sz w:val="26"/>
          <w:lang w:val="en-GB"/>
        </w:rPr>
        <w:tab/>
        <w:t>(</w:t>
      </w:r>
      <w:proofErr w:type="gramStart"/>
      <w:r w:rsidRPr="00440F21">
        <w:rPr>
          <w:rFonts w:ascii="Times New Roman"/>
          <w:sz w:val="26"/>
          <w:lang w:val="en-GB"/>
        </w:rPr>
        <w:t>ii</w:t>
      </w:r>
      <w:proofErr w:type="gramEnd"/>
      <w:r w:rsidRPr="00440F21">
        <w:rPr>
          <w:rFonts w:ascii="Times New Roman"/>
          <w:sz w:val="26"/>
          <w:lang w:val="en-GB"/>
        </w:rPr>
        <w:t>), (iii) and (iv).</w:t>
      </w:r>
      <w:r w:rsidRPr="00440F21">
        <w:rPr>
          <w:rFonts w:ascii="Times New Roman"/>
          <w:sz w:val="26"/>
          <w:lang w:val="en-GB"/>
        </w:rPr>
        <w:tab/>
        <w:t>.....</w:t>
      </w:r>
    </w:p>
    <w:p w:rsidR="005100B9" w:rsidRPr="00440F21" w:rsidRDefault="005100B9" w:rsidP="000D1AFE">
      <w:pPr>
        <w:shd w:val="clear" w:color="auto" w:fill="FFFFFF"/>
        <w:tabs>
          <w:tab w:val="left" w:pos="-720"/>
          <w:tab w:val="right" w:pos="9090"/>
        </w:tabs>
        <w:suppressAutoHyphens/>
        <w:jc w:val="both"/>
        <w:rPr>
          <w:rFonts w:ascii="Times New Roman"/>
          <w:sz w:val="26"/>
          <w:lang w:val="en-GB"/>
        </w:rPr>
      </w:pPr>
    </w:p>
    <w:p w:rsidR="005100B9" w:rsidRPr="00440F21" w:rsidRDefault="005100B9" w:rsidP="000D1AFE">
      <w:pPr>
        <w:shd w:val="clear" w:color="auto" w:fill="FFFFFF"/>
        <w:tabs>
          <w:tab w:val="left" w:pos="720"/>
          <w:tab w:val="right" w:pos="9090"/>
        </w:tabs>
        <w:suppressAutoHyphens/>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[Answer may be found in </w:t>
      </w:r>
      <w:r w:rsidRPr="00440F21">
        <w:rPr>
          <w:rFonts w:ascii="Times New Roman"/>
          <w:b/>
          <w:bCs/>
          <w:sz w:val="26"/>
          <w:lang w:val="en-GB"/>
        </w:rPr>
        <w:t>3.2.1</w:t>
      </w:r>
      <w:r w:rsidRPr="00440F21">
        <w:rPr>
          <w:rFonts w:ascii="Times New Roman"/>
          <w:sz w:val="26"/>
          <w:lang w:val="en-GB"/>
        </w:rPr>
        <w:t>]</w:t>
      </w: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br w:type="page"/>
      </w:r>
      <w:r w:rsidRPr="00440F21">
        <w:rPr>
          <w:rFonts w:ascii="Times New Roman"/>
          <w:sz w:val="26"/>
          <w:lang w:val="en-GB"/>
        </w:rPr>
        <w:lastRenderedPageBreak/>
        <w:t>4</w:t>
      </w:r>
      <w:r w:rsidRPr="00440F21">
        <w:rPr>
          <w:rFonts w:ascii="Times New Roman"/>
          <w:sz w:val="26"/>
          <w:lang w:val="en-GB"/>
        </w:rPr>
        <w:tab/>
        <w:t xml:space="preserve">Which </w:t>
      </w:r>
      <w:r w:rsidRPr="00440F21">
        <w:rPr>
          <w:rFonts w:ascii="Times New Roman"/>
          <w:b/>
          <w:bCs/>
          <w:sz w:val="26"/>
          <w:lang w:val="en-GB"/>
        </w:rPr>
        <w:t>three</w:t>
      </w:r>
      <w:r w:rsidRPr="00440F21">
        <w:rPr>
          <w:rFonts w:ascii="Times New Roman"/>
          <w:sz w:val="26"/>
          <w:lang w:val="en-GB"/>
        </w:rPr>
        <w:t xml:space="preserve"> of the following are usually included within the insur</w:t>
      </w:r>
      <w:r w:rsidR="003A437C" w:rsidRPr="00440F21">
        <w:rPr>
          <w:rFonts w:ascii="Times New Roman"/>
          <w:sz w:val="26"/>
          <w:lang w:val="en-GB"/>
        </w:rPr>
        <w:t>ed</w:t>
      </w:r>
      <w:r w:rsidRPr="00440F21">
        <w:rPr>
          <w:rFonts w:ascii="Times New Roman"/>
          <w:sz w:val="26"/>
          <w:lang w:val="en-GB"/>
        </w:rPr>
        <w:t xml:space="preserve"> events of the </w:t>
      </w:r>
      <w:r w:rsidR="003A437C" w:rsidRPr="00440F21">
        <w:rPr>
          <w:rFonts w:ascii="Times New Roman"/>
          <w:sz w:val="26"/>
          <w:lang w:val="en-GB"/>
        </w:rPr>
        <w:t>Critical Illness</w:t>
      </w:r>
      <w:r w:rsidRPr="00440F21">
        <w:rPr>
          <w:rFonts w:ascii="Times New Roman"/>
          <w:sz w:val="26"/>
          <w:lang w:val="en-GB"/>
        </w:rPr>
        <w:t xml:space="preserve"> Benefit?</w:t>
      </w: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r w:rsidR="003A437C" w:rsidRPr="00440F21">
        <w:rPr>
          <w:rFonts w:ascii="Times New Roman"/>
          <w:sz w:val="26"/>
          <w:lang w:val="en-GB"/>
        </w:rPr>
        <w:t>Disability</w:t>
      </w: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(ii)</w:t>
      </w:r>
      <w:r w:rsidRPr="00440F21">
        <w:rPr>
          <w:rFonts w:ascii="Times New Roman"/>
          <w:sz w:val="26"/>
          <w:lang w:val="en-GB"/>
        </w:rPr>
        <w:tab/>
      </w:r>
      <w:r w:rsidR="003A437C" w:rsidRPr="00440F21">
        <w:rPr>
          <w:rFonts w:ascii="Times New Roman"/>
          <w:sz w:val="26"/>
          <w:lang w:val="en-GB"/>
        </w:rPr>
        <w:t>Illness related to the immune system</w:t>
      </w: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(iii)</w:t>
      </w:r>
      <w:r w:rsidRPr="00440F21">
        <w:rPr>
          <w:rFonts w:ascii="Times New Roman"/>
          <w:sz w:val="26"/>
          <w:lang w:val="en-GB"/>
        </w:rPr>
        <w:tab/>
        <w:t>Influenza</w:t>
      </w: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r>
      <w:proofErr w:type="gramStart"/>
      <w:r w:rsidRPr="00440F21">
        <w:rPr>
          <w:rFonts w:ascii="Times New Roman"/>
          <w:sz w:val="26"/>
          <w:lang w:val="en-GB"/>
        </w:rPr>
        <w:t>(iv)</w:t>
      </w:r>
      <w:r w:rsidRPr="00440F21">
        <w:rPr>
          <w:rFonts w:ascii="Times New Roman"/>
          <w:sz w:val="26"/>
          <w:lang w:val="en-GB"/>
        </w:rPr>
        <w:tab/>
      </w:r>
      <w:r w:rsidR="003A437C" w:rsidRPr="00440F21">
        <w:rPr>
          <w:rFonts w:ascii="Times New Roman"/>
          <w:sz w:val="26"/>
          <w:lang w:val="en-GB"/>
        </w:rPr>
        <w:t>C</w:t>
      </w:r>
      <w:r w:rsidRPr="00440F21">
        <w:rPr>
          <w:rFonts w:ascii="Times New Roman"/>
          <w:sz w:val="26"/>
          <w:lang w:val="en-GB"/>
        </w:rPr>
        <w:t>ancer</w:t>
      </w:r>
      <w:proofErr w:type="gramEnd"/>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(a)</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(ii) and (iii);</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w:t>
      </w:r>
      <w:proofErr w:type="gramStart"/>
      <w:r w:rsidRPr="00440F21">
        <w:rPr>
          <w:rFonts w:ascii="Times New Roman"/>
          <w:sz w:val="26"/>
          <w:lang w:val="en-GB"/>
        </w:rPr>
        <w:t>b</w:t>
      </w:r>
      <w:proofErr w:type="gramEnd"/>
      <w:r w:rsidRPr="00440F21">
        <w:rPr>
          <w:rFonts w:ascii="Times New Roman"/>
          <w:sz w:val="26"/>
          <w:lang w:val="en-GB"/>
        </w:rPr>
        <w:t>)</w:t>
      </w: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 (ii) and (iv);</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(c)</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(iii) and (iv);</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(d)</w:t>
      </w:r>
      <w:r w:rsidRPr="00440F21">
        <w:rPr>
          <w:rFonts w:ascii="Times New Roman"/>
          <w:sz w:val="26"/>
          <w:lang w:val="en-GB"/>
        </w:rPr>
        <w:tab/>
        <w:t>(</w:t>
      </w:r>
      <w:proofErr w:type="gramStart"/>
      <w:r w:rsidRPr="00440F21">
        <w:rPr>
          <w:rFonts w:ascii="Times New Roman"/>
          <w:sz w:val="26"/>
          <w:lang w:val="en-GB"/>
        </w:rPr>
        <w:t>ii</w:t>
      </w:r>
      <w:proofErr w:type="gramEnd"/>
      <w:r w:rsidRPr="00440F21">
        <w:rPr>
          <w:rFonts w:ascii="Times New Roman"/>
          <w:sz w:val="26"/>
          <w:lang w:val="en-GB"/>
        </w:rPr>
        <w:t>), (iii) and (iv).</w:t>
      </w:r>
      <w:r w:rsidRPr="00440F21">
        <w:rPr>
          <w:rFonts w:ascii="Times New Roman"/>
          <w:sz w:val="26"/>
          <w:lang w:val="en-GB"/>
        </w:rPr>
        <w:tab/>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right" w:pos="9026"/>
        </w:tabs>
        <w:suppressAutoHyphens/>
        <w:jc w:val="both"/>
        <w:rPr>
          <w:rFonts w:ascii="Times New Roman"/>
          <w:sz w:val="26"/>
          <w:lang w:val="en-GB"/>
        </w:rPr>
      </w:pPr>
      <w:r w:rsidRPr="00440F21">
        <w:rPr>
          <w:rFonts w:ascii="Times New Roman"/>
          <w:sz w:val="26"/>
          <w:lang w:val="en-GB"/>
        </w:rPr>
        <w:tab/>
        <w:t xml:space="preserve">[Answer may be found in </w:t>
      </w:r>
      <w:r w:rsidRPr="00440F21">
        <w:rPr>
          <w:rFonts w:ascii="Times New Roman"/>
          <w:b/>
          <w:bCs/>
          <w:sz w:val="26"/>
          <w:lang w:val="en-GB"/>
        </w:rPr>
        <w:t>3.3.</w:t>
      </w:r>
      <w:r w:rsidR="00361273" w:rsidRPr="00440F21">
        <w:rPr>
          <w:rFonts w:ascii="Times New Roman"/>
          <w:b/>
          <w:bCs/>
          <w:sz w:val="26"/>
          <w:lang w:val="en-GB"/>
        </w:rPr>
        <w:t>1</w:t>
      </w:r>
      <w:r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suppressAutoHyphens/>
        <w:jc w:val="both"/>
        <w:rPr>
          <w:rFonts w:ascii="Times New Roman"/>
          <w:sz w:val="26"/>
          <w:lang w:val="en-GB"/>
        </w:rPr>
      </w:pPr>
      <w:r w:rsidRPr="00440F21">
        <w:rPr>
          <w:rFonts w:ascii="Times New Roman"/>
          <w:i/>
          <w:iCs/>
          <w:sz w:val="26"/>
          <w:lang w:val="en-GB"/>
        </w:rPr>
        <w:t>[If still required, the answers may be found at the end of the Study Notes.]</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center" w:pos="4513"/>
        </w:tabs>
        <w:suppressAutoHyphens/>
        <w:jc w:val="both"/>
        <w:rPr>
          <w:rFonts w:ascii="Times New Roman"/>
          <w:sz w:val="26"/>
          <w:lang w:val="en-GB"/>
        </w:rPr>
      </w:pPr>
    </w:p>
    <w:p w:rsidR="005100B9" w:rsidRPr="00440F21" w:rsidRDefault="005100B9" w:rsidP="000D1AFE">
      <w:pPr>
        <w:shd w:val="clear" w:color="auto" w:fill="FFFFFF"/>
        <w:tabs>
          <w:tab w:val="center" w:pos="4513"/>
        </w:tabs>
        <w:suppressAutoHyphen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lang w:val="en-GB"/>
        </w:rPr>
        <w:sectPr w:rsidR="005100B9" w:rsidRPr="00440F21">
          <w:footerReference w:type="default" r:id="rId13"/>
          <w:pgSz w:w="11909" w:h="16834"/>
          <w:pgMar w:top="1008" w:right="1411" w:bottom="1008" w:left="1411" w:header="1080" w:footer="562" w:gutter="0"/>
          <w:pgNumType w:start="1"/>
          <w:cols w:space="709"/>
          <w:noEndnote/>
        </w:sectPr>
      </w:pPr>
    </w:p>
    <w:p w:rsidR="005100B9" w:rsidRPr="00440F21" w:rsidRDefault="005100B9" w:rsidP="000D1AFE">
      <w:pPr>
        <w:shd w:val="clear" w:color="auto" w:fill="FFFFFF"/>
        <w:suppressAutoHyphens/>
        <w:jc w:val="both"/>
        <w:rPr>
          <w:rFonts w:ascii="Times New Roman"/>
          <w:sz w:val="32"/>
          <w:szCs w:val="32"/>
          <w:lang w:val="en-GB"/>
        </w:rPr>
      </w:pPr>
      <w:r w:rsidRPr="00440F21">
        <w:rPr>
          <w:rFonts w:ascii="Times New Roman"/>
          <w:b/>
          <w:bCs/>
          <w:sz w:val="32"/>
          <w:szCs w:val="32"/>
          <w:lang w:val="en-GB"/>
        </w:rPr>
        <w:lastRenderedPageBreak/>
        <w:t>4</w:t>
      </w:r>
      <w:r w:rsidRPr="00440F21">
        <w:rPr>
          <w:rFonts w:ascii="Times New Roman"/>
          <w:b/>
          <w:bCs/>
          <w:sz w:val="32"/>
          <w:szCs w:val="32"/>
          <w:lang w:val="en-GB"/>
        </w:rPr>
        <w:tab/>
        <w:t>EXPLAINING THE LIFE INSURANCE POLICY</w:t>
      </w:r>
    </w:p>
    <w:p w:rsidR="005100B9" w:rsidRPr="00440F21" w:rsidRDefault="005100B9" w:rsidP="000D1AFE">
      <w:pPr>
        <w:pStyle w:val="a3"/>
        <w:shd w:val="clear" w:color="auto" w:fill="FFFFFF"/>
        <w:jc w:val="both"/>
        <w:rPr>
          <w:rFonts w:ascii="Times New Roman"/>
          <w:lang w:val="en-GB"/>
        </w:rPr>
      </w:pPr>
    </w:p>
    <w:p w:rsidR="005100B9" w:rsidRPr="00440F21" w:rsidRDefault="005100B9" w:rsidP="000D1AFE">
      <w:pPr>
        <w:pStyle w:val="af"/>
        <w:shd w:val="clear" w:color="auto" w:fill="FFFFFF"/>
        <w:ind w:right="0"/>
        <w:rPr>
          <w:rFonts w:ascii="Times New Roman"/>
          <w:spacing w:val="0"/>
        </w:rPr>
      </w:pPr>
      <w:r w:rsidRPr="00440F21">
        <w:rPr>
          <w:rFonts w:ascii="Times New Roman"/>
          <w:spacing w:val="0"/>
        </w:rPr>
        <w:tab/>
        <w:t>It should be mentioned at the outset of this Chapter that the Hong Kong Life Insurance market tends to use policy wording commonly found in the United States and North America.</w:t>
      </w:r>
      <w:r w:rsidR="00083CDC" w:rsidRPr="00440F21">
        <w:rPr>
          <w:rFonts w:ascii="Times New Roman"/>
          <w:spacing w:val="0"/>
        </w:rPr>
        <w:t xml:space="preserve"> </w:t>
      </w:r>
      <w:r w:rsidRPr="00440F21">
        <w:rPr>
          <w:rFonts w:ascii="Times New Roman"/>
          <w:spacing w:val="0"/>
        </w:rPr>
        <w:t xml:space="preserve"> The General Insurance market, on the other hand, mostly uses policy styles originating in the U.K.  For the purposes of this study (the Life Insurance Policy), we shall follow the more common "U.S. style" policy provisions, making appropriate comments relating to possible variations should a local insurer be using U.K. style life insurance policy wording.</w:t>
      </w:r>
    </w:p>
    <w:p w:rsidR="005100B9" w:rsidRPr="00440F21" w:rsidRDefault="005100B9" w:rsidP="000D1AFE">
      <w:pPr>
        <w:shd w:val="clear" w:color="auto" w:fill="FFFFFF"/>
        <w:suppressAutoHyphens/>
        <w:jc w:val="both"/>
        <w:rPr>
          <w:rFonts w:ascii="Times New Roman"/>
          <w:sz w:val="26"/>
          <w:lang w:val="en-GB"/>
        </w:rPr>
      </w:pPr>
    </w:p>
    <w:p w:rsidR="005100B9" w:rsidRPr="00440F21" w:rsidRDefault="005100B9" w:rsidP="000D1AFE">
      <w:pPr>
        <w:shd w:val="clear" w:color="auto" w:fill="FFFFFF"/>
        <w:suppressAutoHyphens/>
        <w:jc w:val="both"/>
        <w:rPr>
          <w:rFonts w:ascii="Times New Roman"/>
          <w:sz w:val="26"/>
          <w:lang w:val="en-GB"/>
        </w:rPr>
      </w:pPr>
    </w:p>
    <w:p w:rsidR="005100B9" w:rsidRPr="00440F21" w:rsidRDefault="005100B9" w:rsidP="000D1AFE">
      <w:pPr>
        <w:shd w:val="clear" w:color="auto" w:fill="FFFFFF"/>
        <w:suppressAutoHyphens/>
        <w:jc w:val="both"/>
        <w:rPr>
          <w:rFonts w:ascii="Times New Roman"/>
          <w:b/>
          <w:bCs/>
          <w:sz w:val="28"/>
          <w:szCs w:val="28"/>
          <w:lang w:val="en-GB"/>
        </w:rPr>
      </w:pPr>
      <w:r w:rsidRPr="00440F21">
        <w:rPr>
          <w:rFonts w:ascii="Times New Roman"/>
          <w:b/>
          <w:bCs/>
          <w:sz w:val="28"/>
          <w:szCs w:val="28"/>
          <w:lang w:val="en-GB"/>
        </w:rPr>
        <w:t>4.1</w:t>
      </w:r>
      <w:r w:rsidRPr="00440F21">
        <w:rPr>
          <w:rFonts w:ascii="Times New Roman"/>
          <w:b/>
          <w:bCs/>
          <w:sz w:val="28"/>
          <w:szCs w:val="28"/>
          <w:lang w:val="en-GB"/>
        </w:rPr>
        <w:tab/>
        <w:t>ENTIRE CONTRACT PROVISION</w:t>
      </w:r>
    </w:p>
    <w:p w:rsidR="005100B9" w:rsidRPr="00440F21" w:rsidRDefault="005100B9" w:rsidP="000D1AFE">
      <w:pPr>
        <w:shd w:val="clear" w:color="auto" w:fill="FFFFFF"/>
        <w:suppressAutoHyphens/>
        <w:jc w:val="both"/>
        <w:rPr>
          <w:rFonts w:ascii="Times New Roman"/>
          <w:sz w:val="26"/>
          <w:lang w:val="en-GB"/>
        </w:rPr>
      </w:pPr>
    </w:p>
    <w:p w:rsidR="005100B9" w:rsidRPr="00440F21" w:rsidRDefault="005100B9" w:rsidP="000D1AFE">
      <w:pPr>
        <w:shd w:val="clear" w:color="auto" w:fill="FFFFFF"/>
        <w:suppressAutoHyphens/>
        <w:jc w:val="both"/>
        <w:rPr>
          <w:rFonts w:ascii="Times New Roman"/>
          <w:sz w:val="26"/>
          <w:lang w:val="en-GB"/>
        </w:rPr>
      </w:pPr>
      <w:r w:rsidRPr="00440F21">
        <w:rPr>
          <w:rFonts w:ascii="Times New Roman"/>
          <w:sz w:val="26"/>
          <w:lang w:val="en-GB"/>
        </w:rPr>
        <w:tab/>
        <w:t xml:space="preserve">A Life Insurance Policy is a most important document.  The contract is </w:t>
      </w:r>
      <w:r w:rsidRPr="00440F21">
        <w:rPr>
          <w:rFonts w:ascii="Times New Roman"/>
          <w:i/>
          <w:iCs/>
          <w:sz w:val="26"/>
          <w:lang w:val="en-GB"/>
        </w:rPr>
        <w:t>Long Term</w:t>
      </w:r>
      <w:r w:rsidRPr="00440F21">
        <w:rPr>
          <w:rFonts w:ascii="Times New Roman"/>
          <w:sz w:val="26"/>
          <w:lang w:val="en-GB"/>
        </w:rPr>
        <w:t xml:space="preserve">, i.e. lasting many years, perhaps decades.  Unlike </w:t>
      </w:r>
      <w:r w:rsidR="00D63677" w:rsidRPr="00440F21">
        <w:rPr>
          <w:rFonts w:ascii="Times New Roman"/>
          <w:sz w:val="26"/>
          <w:lang w:val="en-GB"/>
        </w:rPr>
        <w:t xml:space="preserve">with </w:t>
      </w:r>
      <w:r w:rsidRPr="00440F21">
        <w:rPr>
          <w:rFonts w:ascii="Times New Roman"/>
          <w:sz w:val="26"/>
          <w:lang w:val="en-GB"/>
        </w:rPr>
        <w:t>most other classes of business, it is essential that the original policy document be presented when a claim is made.  The "</w:t>
      </w:r>
      <w:r w:rsidRPr="00440F21">
        <w:rPr>
          <w:rFonts w:ascii="Times New Roman"/>
          <w:b/>
          <w:bCs/>
          <w:sz w:val="26"/>
          <w:lang w:val="en-GB"/>
        </w:rPr>
        <w:t>entire contract</w:t>
      </w:r>
      <w:r w:rsidRPr="00440F21">
        <w:rPr>
          <w:rFonts w:ascii="Times New Roman"/>
          <w:sz w:val="26"/>
          <w:lang w:val="en-GB"/>
        </w:rPr>
        <w:t>" provisions are therefore very important.  They provide that:</w:t>
      </w:r>
    </w:p>
    <w:p w:rsidR="005100B9" w:rsidRPr="00440F21" w:rsidRDefault="005100B9" w:rsidP="000D1AFE">
      <w:pPr>
        <w:shd w:val="clear" w:color="auto" w:fill="FFFFFF"/>
        <w:suppressAutoHyphens/>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720" w:hanging="720"/>
        <w:jc w:val="both"/>
        <w:rPr>
          <w:rFonts w:ascii="Times New Roman"/>
          <w:sz w:val="26"/>
          <w:lang w:val="en-GB"/>
        </w:rPr>
      </w:pPr>
      <w:r w:rsidRPr="00440F21">
        <w:rPr>
          <w:rFonts w:ascii="Times New Roman"/>
          <w:sz w:val="26"/>
          <w:lang w:val="en-GB"/>
        </w:rPr>
        <w:t>(a)</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entire contract consists of the policy</w:t>
      </w:r>
      <w:r w:rsidR="002929A2" w:rsidRPr="00440F21">
        <w:rPr>
          <w:rFonts w:ascii="Times New Roman"/>
          <w:sz w:val="26"/>
          <w:lang w:val="en-GB"/>
        </w:rPr>
        <w:t>, any attached riders</w:t>
      </w:r>
      <w:r w:rsidRPr="00440F21">
        <w:rPr>
          <w:rFonts w:ascii="Times New Roman"/>
          <w:sz w:val="26"/>
          <w:lang w:val="en-GB"/>
        </w:rPr>
        <w:t xml:space="preserve"> and the </w:t>
      </w:r>
      <w:r w:rsidR="002929A2" w:rsidRPr="00440F21">
        <w:rPr>
          <w:rFonts w:ascii="Times New Roman"/>
          <w:sz w:val="26"/>
          <w:lang w:val="en-GB"/>
        </w:rPr>
        <w:t xml:space="preserve">attached </w:t>
      </w:r>
      <w:r w:rsidRPr="00440F21">
        <w:rPr>
          <w:rFonts w:ascii="Times New Roman"/>
          <w:sz w:val="26"/>
          <w:lang w:val="en-GB"/>
        </w:rPr>
        <w:t>copy of the application</w:t>
      </w:r>
      <w:r w:rsidR="002929A2" w:rsidRPr="00440F21">
        <w:rPr>
          <w:rFonts w:ascii="Times New Roman"/>
          <w:sz w:val="26"/>
          <w:lang w:val="en-GB"/>
        </w:rPr>
        <w:t xml:space="preserve"> (such an insurance contract being termed a closed contract)</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uppressAutoHyphens/>
        <w:ind w:left="720" w:hanging="72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720" w:hanging="720"/>
        <w:jc w:val="both"/>
        <w:rPr>
          <w:rFonts w:ascii="Times New Roman"/>
          <w:sz w:val="26"/>
          <w:lang w:val="en-GB"/>
        </w:rPr>
      </w:pPr>
      <w:r w:rsidRPr="00440F21">
        <w:rPr>
          <w:rFonts w:ascii="Times New Roman"/>
          <w:sz w:val="26"/>
          <w:lang w:val="en-GB"/>
        </w:rPr>
        <w:t>(b)</w:t>
      </w:r>
      <w:r w:rsidRPr="00440F21">
        <w:rPr>
          <w:rFonts w:ascii="Times New Roman"/>
          <w:sz w:val="26"/>
          <w:lang w:val="en-GB"/>
        </w:rPr>
        <w:tab/>
      </w:r>
      <w:proofErr w:type="gramStart"/>
      <w:r w:rsidRPr="00440F21">
        <w:rPr>
          <w:rFonts w:ascii="Times New Roman"/>
          <w:sz w:val="26"/>
          <w:lang w:val="en-GB"/>
        </w:rPr>
        <w:t>only</w:t>
      </w:r>
      <w:proofErr w:type="gramEnd"/>
      <w:r w:rsidRPr="00440F21">
        <w:rPr>
          <w:rFonts w:ascii="Times New Roman"/>
          <w:sz w:val="26"/>
          <w:lang w:val="en-GB"/>
        </w:rPr>
        <w:t xml:space="preserve"> certain specified senior officials of the company are authori</w:t>
      </w:r>
      <w:r w:rsidR="000F1474" w:rsidRPr="00440F21">
        <w:rPr>
          <w:rFonts w:ascii="Times New Roman"/>
          <w:sz w:val="26"/>
          <w:lang w:val="en-GB"/>
        </w:rPr>
        <w:t>s</w:t>
      </w:r>
      <w:r w:rsidRPr="00440F21">
        <w:rPr>
          <w:rFonts w:ascii="Times New Roman"/>
          <w:sz w:val="26"/>
          <w:lang w:val="en-GB"/>
        </w:rPr>
        <w:t>ed to make changes to the contract;</w:t>
      </w:r>
    </w:p>
    <w:p w:rsidR="005100B9" w:rsidRPr="00440F21" w:rsidRDefault="005100B9" w:rsidP="000D1AFE">
      <w:pPr>
        <w:shd w:val="clear" w:color="auto" w:fill="FFFFFF"/>
        <w:tabs>
          <w:tab w:val="left" w:pos="-720"/>
          <w:tab w:val="left" w:pos="0"/>
          <w:tab w:val="left" w:pos="720"/>
        </w:tabs>
        <w:suppressAutoHyphens/>
        <w:ind w:left="720" w:hanging="720"/>
        <w:jc w:val="both"/>
        <w:rPr>
          <w:rFonts w:ascii="Times New Roman"/>
          <w:sz w:val="26"/>
          <w:lang w:val="en-GB"/>
        </w:rPr>
      </w:pPr>
    </w:p>
    <w:p w:rsidR="002929A2" w:rsidRPr="00440F21" w:rsidRDefault="005100B9" w:rsidP="000D1AFE">
      <w:pPr>
        <w:shd w:val="clear" w:color="auto" w:fill="FFFFFF"/>
        <w:tabs>
          <w:tab w:val="left" w:pos="-720"/>
          <w:tab w:val="left" w:pos="0"/>
          <w:tab w:val="left" w:pos="720"/>
        </w:tabs>
        <w:suppressAutoHyphens/>
        <w:ind w:left="720" w:hanging="720"/>
        <w:jc w:val="both"/>
        <w:rPr>
          <w:rFonts w:ascii="Times New Roman"/>
          <w:sz w:val="26"/>
          <w:lang w:val="en-GB"/>
        </w:rPr>
      </w:pPr>
      <w:r w:rsidRPr="00440F21">
        <w:rPr>
          <w:rFonts w:ascii="Times New Roman"/>
          <w:sz w:val="26"/>
          <w:lang w:val="en-GB"/>
        </w:rPr>
        <w:t>(c)</w:t>
      </w:r>
      <w:r w:rsidRPr="00440F21">
        <w:rPr>
          <w:rFonts w:ascii="Times New Roman"/>
          <w:sz w:val="26"/>
          <w:lang w:val="en-GB"/>
        </w:rPr>
        <w:tab/>
      </w:r>
      <w:proofErr w:type="gramStart"/>
      <w:r w:rsidRPr="00440F21">
        <w:rPr>
          <w:rFonts w:ascii="Times New Roman"/>
          <w:sz w:val="26"/>
          <w:lang w:val="en-GB"/>
        </w:rPr>
        <w:t>no</w:t>
      </w:r>
      <w:proofErr w:type="gramEnd"/>
      <w:r w:rsidRPr="00440F21">
        <w:rPr>
          <w:rFonts w:ascii="Times New Roman"/>
          <w:sz w:val="26"/>
          <w:lang w:val="en-GB"/>
        </w:rPr>
        <w:t xml:space="preserve"> change to the contract </w:t>
      </w:r>
      <w:r w:rsidR="00314B5F" w:rsidRPr="00440F21">
        <w:rPr>
          <w:rFonts w:ascii="Times New Roman"/>
          <w:sz w:val="26"/>
          <w:lang w:val="en-GB"/>
        </w:rPr>
        <w:t>will be</w:t>
      </w:r>
      <w:r w:rsidR="002929A2" w:rsidRPr="00440F21">
        <w:rPr>
          <w:rFonts w:ascii="Times New Roman"/>
          <w:sz w:val="26"/>
          <w:lang w:val="en-GB"/>
        </w:rPr>
        <w:t xml:space="preserve"> effective unless made in writing; and </w:t>
      </w:r>
    </w:p>
    <w:p w:rsidR="002929A2" w:rsidRPr="00440F21" w:rsidRDefault="002929A2" w:rsidP="000D1AFE">
      <w:pPr>
        <w:shd w:val="clear" w:color="auto" w:fill="FFFFFF"/>
        <w:tabs>
          <w:tab w:val="left" w:pos="-720"/>
          <w:tab w:val="left" w:pos="0"/>
          <w:tab w:val="left" w:pos="720"/>
        </w:tabs>
        <w:suppressAutoHyphens/>
        <w:ind w:left="720" w:hanging="720"/>
        <w:jc w:val="both"/>
        <w:rPr>
          <w:rFonts w:ascii="Times New Roman"/>
          <w:sz w:val="26"/>
          <w:lang w:val="en-GB"/>
        </w:rPr>
      </w:pPr>
    </w:p>
    <w:p w:rsidR="005100B9" w:rsidRPr="00440F21" w:rsidRDefault="002929A2" w:rsidP="000D1AFE">
      <w:pPr>
        <w:shd w:val="clear" w:color="auto" w:fill="FFFFFF"/>
        <w:tabs>
          <w:tab w:val="left" w:pos="-720"/>
        </w:tabs>
        <w:suppressAutoHyphens/>
        <w:ind w:left="720" w:hanging="720"/>
        <w:jc w:val="both"/>
        <w:rPr>
          <w:rFonts w:ascii="Times New Roman"/>
          <w:sz w:val="26"/>
          <w:lang w:val="en-GB"/>
        </w:rPr>
      </w:pPr>
      <w:r w:rsidRPr="00440F21">
        <w:rPr>
          <w:rFonts w:ascii="Times New Roman"/>
          <w:sz w:val="26"/>
          <w:lang w:val="en-GB"/>
        </w:rPr>
        <w:t>(d)</w:t>
      </w:r>
      <w:r w:rsidRPr="00440F21">
        <w:rPr>
          <w:rFonts w:ascii="Times New Roman"/>
          <w:sz w:val="26"/>
          <w:lang w:val="en-GB"/>
        </w:rPr>
        <w:tab/>
      </w:r>
      <w:proofErr w:type="gramStart"/>
      <w:r w:rsidRPr="00440F21">
        <w:rPr>
          <w:rFonts w:ascii="Times New Roman"/>
          <w:sz w:val="26"/>
          <w:lang w:val="en-GB"/>
        </w:rPr>
        <w:t>no</w:t>
      </w:r>
      <w:proofErr w:type="gramEnd"/>
      <w:r w:rsidRPr="00440F21">
        <w:rPr>
          <w:rFonts w:ascii="Times New Roman"/>
          <w:sz w:val="26"/>
          <w:lang w:val="en-GB"/>
        </w:rPr>
        <w:t xml:space="preserve"> change to the contract can be made unless the </w:t>
      </w:r>
      <w:proofErr w:type="spellStart"/>
      <w:r w:rsidRPr="00440F21">
        <w:rPr>
          <w:rFonts w:ascii="Times New Roman"/>
          <w:sz w:val="26"/>
          <w:lang w:val="en-GB"/>
        </w:rPr>
        <w:t>policyowner</w:t>
      </w:r>
      <w:proofErr w:type="spellEnd"/>
      <w:r w:rsidRPr="00440F21">
        <w:rPr>
          <w:rFonts w:ascii="Times New Roman"/>
          <w:sz w:val="26"/>
          <w:lang w:val="en-GB"/>
        </w:rPr>
        <w:t xml:space="preserve"> agrees to it in writing.</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b/>
          <w:bCs/>
          <w:sz w:val="28"/>
          <w:szCs w:val="28"/>
          <w:lang w:val="en-GB"/>
        </w:rPr>
      </w:pPr>
      <w:r w:rsidRPr="00440F21">
        <w:rPr>
          <w:rFonts w:ascii="Times New Roman"/>
          <w:b/>
          <w:bCs/>
          <w:sz w:val="28"/>
          <w:szCs w:val="28"/>
          <w:lang w:val="en-GB"/>
        </w:rPr>
        <w:t>4.2</w:t>
      </w:r>
      <w:r w:rsidRPr="00440F21">
        <w:rPr>
          <w:rFonts w:ascii="Times New Roman"/>
          <w:b/>
          <w:bCs/>
          <w:sz w:val="28"/>
          <w:szCs w:val="28"/>
          <w:lang w:val="en-GB"/>
        </w:rPr>
        <w:tab/>
        <w:t>INCONTESTABILITY PROVISION</w:t>
      </w:r>
    </w:p>
    <w:p w:rsidR="005100B9" w:rsidRPr="00440F21" w:rsidRDefault="005100B9" w:rsidP="000D1AFE">
      <w:pPr>
        <w:shd w:val="clear" w:color="auto" w:fill="FFFFFF"/>
        <w:tabs>
          <w:tab w:val="left" w:pos="-720"/>
        </w:tabs>
        <w:suppressAutoHyphens/>
        <w:jc w:val="both"/>
        <w:rPr>
          <w:rFonts w:ascii="Times New Roman"/>
          <w:b/>
          <w:bCs/>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 xml:space="preserve">This means that within the terms of these provisions the </w:t>
      </w:r>
      <w:r w:rsidRPr="00440F21">
        <w:rPr>
          <w:rFonts w:ascii="Times New Roman"/>
          <w:i/>
          <w:iCs/>
          <w:sz w:val="26"/>
          <w:lang w:val="en-GB"/>
        </w:rPr>
        <w:t>validity</w:t>
      </w:r>
      <w:r w:rsidRPr="00440F21">
        <w:rPr>
          <w:rFonts w:ascii="Times New Roman"/>
          <w:sz w:val="26"/>
          <w:lang w:val="en-GB"/>
        </w:rPr>
        <w:t xml:space="preserve"> of the contract </w:t>
      </w:r>
      <w:r w:rsidRPr="00440F21">
        <w:rPr>
          <w:rFonts w:ascii="Times New Roman"/>
          <w:b/>
          <w:bCs/>
          <w:sz w:val="26"/>
          <w:lang w:val="en-GB"/>
        </w:rPr>
        <w:t>cannot</w:t>
      </w:r>
      <w:r w:rsidRPr="00440F21">
        <w:rPr>
          <w:rFonts w:ascii="Times New Roman"/>
          <w:sz w:val="26"/>
          <w:lang w:val="en-GB"/>
        </w:rPr>
        <w:t xml:space="preserve"> be contested (challenged) by the insurer.  Disputes over the validity of an insurance contract may arise with an alleged breach of </w:t>
      </w:r>
      <w:r w:rsidRPr="00440F21">
        <w:rPr>
          <w:rFonts w:ascii="Times New Roman"/>
          <w:b/>
          <w:bCs/>
          <w:sz w:val="26"/>
          <w:lang w:val="en-GB"/>
        </w:rPr>
        <w:t>utmost good faith</w:t>
      </w:r>
      <w:r w:rsidRPr="00440F21">
        <w:rPr>
          <w:rFonts w:ascii="Times New Roman"/>
          <w:sz w:val="26"/>
          <w:lang w:val="en-GB"/>
        </w:rPr>
        <w:t xml:space="preserve">, i.e. certain </w:t>
      </w:r>
      <w:r w:rsidRPr="00440F21">
        <w:rPr>
          <w:rFonts w:ascii="Times New Roman"/>
          <w:b/>
          <w:bCs/>
          <w:sz w:val="26"/>
          <w:lang w:val="en-GB"/>
        </w:rPr>
        <w:t>material facts</w:t>
      </w:r>
      <w:r w:rsidRPr="00440F21">
        <w:rPr>
          <w:rFonts w:ascii="Times New Roman"/>
          <w:sz w:val="26"/>
          <w:lang w:val="en-GB"/>
        </w:rPr>
        <w:t xml:space="preserve"> have been omitted or misrepresented.  </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720" w:hanging="720"/>
        <w:jc w:val="both"/>
        <w:rPr>
          <w:rFonts w:ascii="Times New Roman"/>
          <w:sz w:val="26"/>
          <w:lang w:val="en-GB"/>
        </w:rPr>
      </w:pPr>
      <w:r w:rsidRPr="00440F21">
        <w:rPr>
          <w:rFonts w:ascii="Times New Roman"/>
          <w:sz w:val="26"/>
          <w:lang w:val="en-GB"/>
        </w:rPr>
        <w:t>(a)</w:t>
      </w:r>
      <w:r w:rsidRPr="00440F21">
        <w:rPr>
          <w:rFonts w:ascii="Times New Roman"/>
          <w:sz w:val="26"/>
          <w:lang w:val="en-GB"/>
        </w:rPr>
        <w:tab/>
      </w:r>
      <w:r w:rsidR="002929A2" w:rsidRPr="00440F21">
        <w:rPr>
          <w:rFonts w:ascii="Times New Roman"/>
          <w:sz w:val="26"/>
          <w:lang w:val="en-GB" w:eastAsia="zh-HK"/>
        </w:rPr>
        <w:t>The typical</w:t>
      </w:r>
      <w:r w:rsidR="00234A2A" w:rsidRPr="00440F21">
        <w:rPr>
          <w:rFonts w:ascii="Times New Roman"/>
          <w:sz w:val="26"/>
          <w:lang w:val="en-GB"/>
        </w:rPr>
        <w:t xml:space="preserve"> </w:t>
      </w:r>
      <w:r w:rsidR="00234A2A" w:rsidRPr="00440F21">
        <w:rPr>
          <w:rFonts w:ascii="Times New Roman"/>
          <w:b/>
          <w:bCs/>
          <w:sz w:val="26"/>
          <w:lang w:val="en-GB"/>
        </w:rPr>
        <w:t>Incontestability Provision</w:t>
      </w:r>
      <w:r w:rsidR="00234A2A" w:rsidRPr="00440F21">
        <w:rPr>
          <w:rFonts w:ascii="Times New Roman"/>
          <w:sz w:val="26"/>
          <w:lang w:val="en-GB"/>
        </w:rPr>
        <w:t xml:space="preserve"> (or </w:t>
      </w:r>
      <w:r w:rsidR="00234A2A" w:rsidRPr="00440F21">
        <w:rPr>
          <w:rFonts w:ascii="Times New Roman"/>
          <w:b/>
          <w:bCs/>
          <w:sz w:val="26"/>
          <w:lang w:val="en-GB"/>
        </w:rPr>
        <w:t>Incontestable Clause</w:t>
      </w:r>
      <w:r w:rsidR="00234A2A" w:rsidRPr="00440F21">
        <w:rPr>
          <w:rFonts w:ascii="Times New Roman"/>
          <w:sz w:val="26"/>
          <w:lang w:val="en-GB"/>
        </w:rPr>
        <w:t xml:space="preserve">) </w:t>
      </w:r>
      <w:r w:rsidR="00AB3C77" w:rsidRPr="00440F21">
        <w:rPr>
          <w:rFonts w:ascii="Times New Roman"/>
          <w:sz w:val="26"/>
          <w:lang w:val="en-GB"/>
        </w:rPr>
        <w:t xml:space="preserve">states that </w:t>
      </w:r>
      <w:r w:rsidRPr="00440F21">
        <w:rPr>
          <w:rFonts w:ascii="Times New Roman"/>
          <w:sz w:val="26"/>
          <w:lang w:val="en-GB"/>
        </w:rPr>
        <w:t xml:space="preserve">the insurer </w:t>
      </w:r>
      <w:r w:rsidR="00EB6F81" w:rsidRPr="00440F21">
        <w:rPr>
          <w:rFonts w:ascii="Times New Roman"/>
          <w:sz w:val="26"/>
          <w:lang w:val="en-GB" w:eastAsia="zh-HK"/>
        </w:rPr>
        <w:t xml:space="preserve">will </w:t>
      </w:r>
      <w:r w:rsidRPr="00440F21">
        <w:rPr>
          <w:rFonts w:ascii="Times New Roman"/>
          <w:sz w:val="26"/>
          <w:lang w:val="en-GB"/>
        </w:rPr>
        <w:t xml:space="preserve">not (normally - see below) </w:t>
      </w:r>
      <w:r w:rsidR="00B83271" w:rsidRPr="00440F21">
        <w:rPr>
          <w:rFonts w:ascii="Times New Roman" w:eastAsia="SimSun"/>
          <w:sz w:val="26"/>
          <w:lang w:val="en-GB" w:eastAsia="zh-CN"/>
        </w:rPr>
        <w:t>contest</w:t>
      </w:r>
      <w:r w:rsidRPr="00440F21">
        <w:rPr>
          <w:rFonts w:ascii="Times New Roman"/>
          <w:sz w:val="26"/>
          <w:lang w:val="en-GB"/>
        </w:rPr>
        <w:t xml:space="preserve"> the contract after it has been in force </w:t>
      </w:r>
      <w:r w:rsidR="00EB6F81" w:rsidRPr="00440F21">
        <w:rPr>
          <w:rFonts w:ascii="Times New Roman"/>
          <w:sz w:val="26"/>
          <w:lang w:val="en-GB" w:eastAsia="zh-HK"/>
        </w:rPr>
        <w:t xml:space="preserve">during the lifetime of the life insured </w:t>
      </w:r>
      <w:r w:rsidRPr="00440F21">
        <w:rPr>
          <w:rFonts w:ascii="Times New Roman"/>
          <w:sz w:val="26"/>
          <w:lang w:val="en-GB"/>
        </w:rPr>
        <w:t xml:space="preserve">for </w:t>
      </w:r>
      <w:r w:rsidR="005D2464" w:rsidRPr="00440F21">
        <w:rPr>
          <w:rFonts w:ascii="Times New Roman" w:eastAsia="SimSun"/>
          <w:i/>
          <w:iCs/>
          <w:sz w:val="26"/>
          <w:lang w:val="en-GB" w:eastAsia="zh-CN"/>
        </w:rPr>
        <w:t>two</w:t>
      </w:r>
      <w:r w:rsidRPr="00440F21">
        <w:rPr>
          <w:rFonts w:ascii="Times New Roman"/>
          <w:i/>
          <w:iCs/>
          <w:sz w:val="26"/>
          <w:lang w:val="en-GB"/>
        </w:rPr>
        <w:t xml:space="preserve"> years</w:t>
      </w:r>
      <w:r w:rsidR="00EB6F81" w:rsidRPr="00440F21">
        <w:rPr>
          <w:rFonts w:ascii="Times New Roman"/>
          <w:iCs/>
          <w:sz w:val="26"/>
          <w:lang w:val="en-GB" w:eastAsia="zh-HK"/>
        </w:rPr>
        <w:t xml:space="preserve"> from the date of issue.  (If the phrase ‘during the lifetime of the life insured’ was omitted and the life insured died during the contestable period, the beneficiary might possibly delay making a claim until the end of this period and seek protection of the provision)</w:t>
      </w:r>
      <w:r w:rsidRPr="00440F21">
        <w:rPr>
          <w:rFonts w:ascii="Times New Roman"/>
          <w:sz w:val="26"/>
          <w:lang w:val="en-GB"/>
        </w:rPr>
        <w:t>;</w:t>
      </w:r>
    </w:p>
    <w:p w:rsidR="00AB3C77" w:rsidRPr="00440F21" w:rsidRDefault="000152A5" w:rsidP="000D1AFE">
      <w:pPr>
        <w:shd w:val="clear" w:color="auto" w:fill="FFFFFF"/>
        <w:tabs>
          <w:tab w:val="left" w:pos="-720"/>
          <w:tab w:val="left" w:pos="0"/>
          <w:tab w:val="left" w:pos="720"/>
        </w:tabs>
        <w:suppressAutoHyphens/>
        <w:ind w:left="720" w:hanging="720"/>
        <w:jc w:val="both"/>
        <w:rPr>
          <w:rFonts w:ascii="Times New Roman"/>
          <w:sz w:val="26"/>
          <w:lang w:val="en-GB"/>
        </w:rPr>
      </w:pPr>
      <w:r>
        <w:rPr>
          <w:rFonts w:ascii="Times New Roman"/>
          <w:sz w:val="26"/>
          <w:lang w:val="en-GB"/>
        </w:rPr>
        <w:br w:type="page"/>
      </w:r>
      <w:r w:rsidR="00234A2A" w:rsidRPr="00440F21">
        <w:rPr>
          <w:rFonts w:ascii="Times New Roman"/>
          <w:sz w:val="26"/>
          <w:lang w:val="en-GB"/>
        </w:rPr>
        <w:lastRenderedPageBreak/>
        <w:t>(</w:t>
      </w:r>
      <w:r w:rsidR="00EB6F81" w:rsidRPr="00440F21">
        <w:rPr>
          <w:rFonts w:ascii="Times New Roman"/>
          <w:sz w:val="26"/>
          <w:lang w:val="en-GB" w:eastAsia="zh-HK"/>
        </w:rPr>
        <w:t>b</w:t>
      </w:r>
      <w:r w:rsidR="00234A2A" w:rsidRPr="00440F21">
        <w:rPr>
          <w:rFonts w:ascii="Times New Roman"/>
          <w:sz w:val="26"/>
          <w:lang w:val="en-GB"/>
        </w:rPr>
        <w:t>)</w:t>
      </w:r>
      <w:r w:rsidR="00234A2A" w:rsidRPr="00440F21">
        <w:rPr>
          <w:rFonts w:ascii="Times New Roman"/>
          <w:sz w:val="26"/>
          <w:lang w:val="en-GB"/>
        </w:rPr>
        <w:tab/>
        <w:t>U</w:t>
      </w:r>
      <w:r w:rsidR="005100B9" w:rsidRPr="00440F21">
        <w:rPr>
          <w:rFonts w:ascii="Times New Roman"/>
          <w:sz w:val="26"/>
          <w:lang w:val="en-GB"/>
        </w:rPr>
        <w:t>nder Hong Kong law</w:t>
      </w:r>
      <w:r w:rsidR="00CB3256" w:rsidRPr="00440F21">
        <w:rPr>
          <w:rFonts w:ascii="Times New Roman"/>
          <w:sz w:val="26"/>
          <w:lang w:val="en-GB"/>
        </w:rPr>
        <w:t xml:space="preserve">, </w:t>
      </w:r>
      <w:r w:rsidR="00EB6F81" w:rsidRPr="00440F21">
        <w:rPr>
          <w:rFonts w:ascii="Times New Roman"/>
          <w:sz w:val="26"/>
          <w:lang w:val="en-GB" w:eastAsia="zh-HK"/>
        </w:rPr>
        <w:t>an</w:t>
      </w:r>
      <w:r w:rsidR="00CB3256" w:rsidRPr="00440F21">
        <w:rPr>
          <w:rFonts w:ascii="Times New Roman"/>
          <w:sz w:val="26"/>
          <w:lang w:val="en-GB"/>
        </w:rPr>
        <w:t xml:space="preserve"> </w:t>
      </w:r>
      <w:r w:rsidR="00EB6F81" w:rsidRPr="00440F21">
        <w:rPr>
          <w:rFonts w:ascii="Times New Roman"/>
          <w:sz w:val="26"/>
          <w:lang w:val="en-GB"/>
        </w:rPr>
        <w:t xml:space="preserve">Incontestable </w:t>
      </w:r>
      <w:r w:rsidR="00CB3256" w:rsidRPr="00440F21">
        <w:rPr>
          <w:rFonts w:ascii="Times New Roman"/>
          <w:sz w:val="26"/>
          <w:lang w:val="en-GB"/>
        </w:rPr>
        <w:t xml:space="preserve">Clause </w:t>
      </w:r>
      <w:r w:rsidR="005100B9" w:rsidRPr="00440F21">
        <w:rPr>
          <w:rFonts w:ascii="Times New Roman"/>
          <w:sz w:val="26"/>
          <w:lang w:val="en-GB"/>
        </w:rPr>
        <w:t xml:space="preserve">cannot </w:t>
      </w:r>
      <w:r w:rsidR="00CB3256" w:rsidRPr="00440F21">
        <w:rPr>
          <w:rFonts w:ascii="Times New Roman"/>
          <w:sz w:val="26"/>
          <w:lang w:val="en-GB"/>
        </w:rPr>
        <w:t xml:space="preserve">be </w:t>
      </w:r>
      <w:r w:rsidR="005100B9" w:rsidRPr="00440F21">
        <w:rPr>
          <w:rFonts w:ascii="Times New Roman"/>
          <w:sz w:val="26"/>
          <w:lang w:val="en-GB"/>
        </w:rPr>
        <w:t>rel</w:t>
      </w:r>
      <w:r w:rsidR="00CB3256" w:rsidRPr="00440F21">
        <w:rPr>
          <w:rFonts w:ascii="Times New Roman"/>
          <w:sz w:val="26"/>
          <w:lang w:val="en-GB"/>
        </w:rPr>
        <w:t>ied</w:t>
      </w:r>
      <w:r w:rsidR="005100B9" w:rsidRPr="00440F21">
        <w:rPr>
          <w:rFonts w:ascii="Times New Roman"/>
          <w:sz w:val="26"/>
          <w:lang w:val="en-GB"/>
        </w:rPr>
        <w:t xml:space="preserve"> upon in the event of </w:t>
      </w:r>
      <w:r w:rsidR="005100B9" w:rsidRPr="00440F21">
        <w:rPr>
          <w:rFonts w:ascii="Times New Roman"/>
          <w:i/>
          <w:iCs/>
          <w:sz w:val="26"/>
          <w:lang w:val="en-GB"/>
        </w:rPr>
        <w:t>fraud</w:t>
      </w:r>
      <w:r w:rsidR="00CB3256" w:rsidRPr="00440F21">
        <w:rPr>
          <w:rFonts w:ascii="Times New Roman"/>
          <w:i/>
          <w:iCs/>
          <w:sz w:val="26"/>
          <w:lang w:val="en-GB"/>
        </w:rPr>
        <w:t xml:space="preserve"> </w:t>
      </w:r>
      <w:r w:rsidR="00CB3256" w:rsidRPr="00440F21">
        <w:rPr>
          <w:rFonts w:ascii="Times New Roman"/>
          <w:iCs/>
          <w:sz w:val="26"/>
          <w:lang w:val="en-GB"/>
        </w:rPr>
        <w:t>on the part of the claimant or the insured.</w:t>
      </w:r>
      <w:r w:rsidR="005100B9" w:rsidRPr="00440F21">
        <w:rPr>
          <w:rFonts w:ascii="Times New Roman"/>
          <w:sz w:val="26"/>
          <w:lang w:val="en-GB"/>
        </w:rPr>
        <w:t xml:space="preserve">  Hong Kong law will not support fraud, whatever a contract may say.</w:t>
      </w:r>
    </w:p>
    <w:p w:rsidR="000152A5" w:rsidRDefault="000152A5" w:rsidP="000D1AFE">
      <w:pPr>
        <w:shd w:val="clear" w:color="auto" w:fill="FFFFFF"/>
        <w:tabs>
          <w:tab w:val="left" w:pos="-720"/>
          <w:tab w:val="left" w:pos="0"/>
          <w:tab w:val="left" w:pos="720"/>
        </w:tabs>
        <w:suppressAutoHyphens/>
        <w:spacing w:line="200" w:lineRule="exact"/>
        <w:ind w:leftChars="300" w:left="720"/>
        <w:jc w:val="both"/>
        <w:rPr>
          <w:rFonts w:ascii="Times New Roman"/>
          <w:sz w:val="26"/>
          <w:lang w:val="en-GB"/>
        </w:rPr>
      </w:pPr>
    </w:p>
    <w:p w:rsidR="00AB3C77" w:rsidRPr="00440F21" w:rsidRDefault="00AB3C77" w:rsidP="000D1AFE">
      <w:pPr>
        <w:shd w:val="clear" w:color="auto" w:fill="FFFFFF"/>
        <w:tabs>
          <w:tab w:val="left" w:pos="-720"/>
          <w:tab w:val="left" w:pos="0"/>
          <w:tab w:val="left" w:pos="720"/>
        </w:tabs>
        <w:suppressAutoHyphens/>
        <w:ind w:leftChars="300" w:left="720"/>
        <w:jc w:val="both"/>
        <w:rPr>
          <w:rFonts w:ascii="Times New Roman"/>
          <w:sz w:val="26"/>
          <w:lang w:val="en-GB"/>
        </w:rPr>
      </w:pPr>
      <w:r w:rsidRPr="00440F21">
        <w:rPr>
          <w:rFonts w:ascii="Times New Roman"/>
          <w:sz w:val="26"/>
          <w:lang w:val="en-GB"/>
        </w:rPr>
        <w:t>[</w:t>
      </w:r>
      <w:r w:rsidRPr="00440F21">
        <w:rPr>
          <w:rFonts w:ascii="Times New Roman"/>
          <w:b/>
          <w:bCs/>
          <w:sz w:val="26"/>
          <w:lang w:val="en-GB"/>
        </w:rPr>
        <w:t>Example:</w:t>
      </w:r>
      <w:r w:rsidRPr="00440F21">
        <w:rPr>
          <w:rFonts w:ascii="Times New Roman"/>
          <w:sz w:val="26"/>
          <w:lang w:val="en-GB"/>
        </w:rPr>
        <w:tab/>
        <w:t xml:space="preserve">suppose a life insurance </w:t>
      </w:r>
      <w:r w:rsidR="00C22515" w:rsidRPr="00440F21">
        <w:rPr>
          <w:rFonts w:ascii="Times New Roman"/>
          <w:sz w:val="26"/>
          <w:lang w:val="en-GB" w:eastAsia="zh-HK"/>
        </w:rPr>
        <w:t xml:space="preserve">policy </w:t>
      </w:r>
      <w:r w:rsidRPr="00440F21">
        <w:rPr>
          <w:rFonts w:ascii="Times New Roman"/>
          <w:sz w:val="26"/>
          <w:lang w:val="en-GB"/>
        </w:rPr>
        <w:t xml:space="preserve">is arranged solely on the basis of the health and other information declared by the </w:t>
      </w:r>
      <w:proofErr w:type="spellStart"/>
      <w:r w:rsidRPr="00440F21">
        <w:rPr>
          <w:rFonts w:ascii="Times New Roman"/>
          <w:sz w:val="26"/>
          <w:lang w:val="en-GB"/>
        </w:rPr>
        <w:t>policyowner</w:t>
      </w:r>
      <w:proofErr w:type="spellEnd"/>
      <w:r w:rsidR="006546DF" w:rsidRPr="00440F21">
        <w:rPr>
          <w:rFonts w:ascii="Times New Roman"/>
          <w:sz w:val="26"/>
          <w:lang w:val="en-GB"/>
        </w:rPr>
        <w:t>-insured</w:t>
      </w:r>
      <w:r w:rsidRPr="00440F21">
        <w:rPr>
          <w:rFonts w:ascii="Times New Roman"/>
          <w:sz w:val="26"/>
          <w:lang w:val="en-GB"/>
        </w:rPr>
        <w:t xml:space="preserve">.  He fails to reveal certain </w:t>
      </w:r>
      <w:r w:rsidRPr="00440F21">
        <w:rPr>
          <w:rFonts w:ascii="Times New Roman"/>
          <w:b/>
          <w:bCs/>
          <w:sz w:val="26"/>
          <w:lang w:val="en-GB"/>
        </w:rPr>
        <w:t>material</w:t>
      </w:r>
      <w:r w:rsidRPr="00440F21">
        <w:rPr>
          <w:rFonts w:ascii="Times New Roman"/>
          <w:sz w:val="26"/>
          <w:lang w:val="en-GB"/>
        </w:rPr>
        <w:t xml:space="preserve"> information </w:t>
      </w:r>
      <w:r w:rsidR="00313DFC">
        <w:rPr>
          <w:rFonts w:ascii="Times New Roman" w:hint="eastAsia"/>
          <w:sz w:val="26"/>
          <w:lang w:val="en-GB" w:eastAsia="zh-HK"/>
        </w:rPr>
        <w:t>such</w:t>
      </w:r>
      <w:r w:rsidRPr="00440F21">
        <w:rPr>
          <w:rFonts w:ascii="Times New Roman"/>
          <w:sz w:val="26"/>
          <w:lang w:val="en-GB"/>
        </w:rPr>
        <w:t xml:space="preserve"> that </w:t>
      </w:r>
      <w:r w:rsidR="00C22515" w:rsidRPr="00440F21">
        <w:rPr>
          <w:rFonts w:ascii="Times New Roman"/>
          <w:sz w:val="26"/>
          <w:lang w:val="en-GB" w:eastAsia="zh-HK"/>
        </w:rPr>
        <w:t>a prudent underwriter</w:t>
      </w:r>
      <w:r w:rsidRPr="00440F21">
        <w:rPr>
          <w:rFonts w:ascii="Times New Roman"/>
          <w:sz w:val="26"/>
          <w:lang w:val="en-GB"/>
        </w:rPr>
        <w:t xml:space="preserve"> would not have insured him. </w:t>
      </w:r>
      <w:r w:rsidR="00B05C99" w:rsidRPr="00440F21">
        <w:rPr>
          <w:rFonts w:ascii="Times New Roman"/>
          <w:sz w:val="26"/>
          <w:lang w:val="en-GB"/>
        </w:rPr>
        <w:t xml:space="preserve"> </w:t>
      </w:r>
      <w:r w:rsidRPr="00440F21">
        <w:rPr>
          <w:rFonts w:ascii="Times New Roman"/>
          <w:sz w:val="26"/>
          <w:lang w:val="en-GB"/>
        </w:rPr>
        <w:t xml:space="preserve">The man dies after three years.  Under the normal rules of </w:t>
      </w:r>
      <w:r w:rsidRPr="00440F21">
        <w:rPr>
          <w:rFonts w:ascii="Times New Roman"/>
          <w:b/>
          <w:bCs/>
          <w:sz w:val="26"/>
          <w:lang w:val="en-GB"/>
        </w:rPr>
        <w:t>Utmost Good Faith,</w:t>
      </w:r>
      <w:r w:rsidRPr="00440F21">
        <w:rPr>
          <w:rFonts w:ascii="Times New Roman"/>
          <w:sz w:val="26"/>
          <w:lang w:val="en-GB"/>
        </w:rPr>
        <w:t xml:space="preserve"> the insurer could avoid the contract.  Nevertheless, </w:t>
      </w:r>
      <w:r w:rsidR="00F213B8" w:rsidRPr="00440F21">
        <w:rPr>
          <w:rFonts w:ascii="Times New Roman"/>
          <w:sz w:val="26"/>
          <w:lang w:val="en-GB"/>
        </w:rPr>
        <w:t>it</w:t>
      </w:r>
      <w:r w:rsidRPr="00440F21">
        <w:rPr>
          <w:rFonts w:ascii="Times New Roman"/>
          <w:sz w:val="26"/>
          <w:lang w:val="en-GB"/>
        </w:rPr>
        <w:t xml:space="preserve"> cannot </w:t>
      </w:r>
      <w:r w:rsidR="005F3DEB" w:rsidRPr="00440F21">
        <w:rPr>
          <w:rFonts w:ascii="Times New Roman"/>
          <w:sz w:val="26"/>
          <w:lang w:val="en-GB"/>
        </w:rPr>
        <w:t xml:space="preserve">do that </w:t>
      </w:r>
      <w:r w:rsidRPr="00440F21">
        <w:rPr>
          <w:rFonts w:ascii="Times New Roman"/>
          <w:sz w:val="26"/>
          <w:lang w:val="en-GB"/>
        </w:rPr>
        <w:t xml:space="preserve">because of the overriding effect of the incontestability provision. </w:t>
      </w:r>
      <w:r w:rsidR="00B05C99" w:rsidRPr="00440F21">
        <w:rPr>
          <w:rFonts w:ascii="Times New Roman"/>
          <w:sz w:val="26"/>
          <w:lang w:val="en-GB"/>
        </w:rPr>
        <w:t xml:space="preserve"> </w:t>
      </w:r>
      <w:r w:rsidRPr="00440F21">
        <w:rPr>
          <w:rFonts w:ascii="Times New Roman"/>
          <w:sz w:val="26"/>
          <w:lang w:val="en-GB"/>
        </w:rPr>
        <w:t xml:space="preserve">However, if </w:t>
      </w:r>
      <w:r w:rsidR="00E14647">
        <w:rPr>
          <w:rFonts w:ascii="Times New Roman" w:hint="eastAsia"/>
          <w:sz w:val="26"/>
          <w:lang w:val="en-GB" w:eastAsia="zh-HK"/>
        </w:rPr>
        <w:t xml:space="preserve">the </w:t>
      </w:r>
      <w:proofErr w:type="spellStart"/>
      <w:r w:rsidR="00E14647">
        <w:rPr>
          <w:rFonts w:ascii="Times New Roman" w:hint="eastAsia"/>
          <w:sz w:val="26"/>
          <w:lang w:val="en-GB" w:eastAsia="zh-HK"/>
        </w:rPr>
        <w:t>policyowner</w:t>
      </w:r>
      <w:r w:rsidR="00E14647">
        <w:rPr>
          <w:rFonts w:ascii="Times New Roman"/>
          <w:sz w:val="26"/>
          <w:lang w:val="en-GB" w:eastAsia="zh-HK"/>
        </w:rPr>
        <w:t>’</w:t>
      </w:r>
      <w:r w:rsidR="00E14647">
        <w:rPr>
          <w:rFonts w:ascii="Times New Roman" w:hint="eastAsia"/>
          <w:sz w:val="26"/>
          <w:lang w:val="en-GB" w:eastAsia="zh-HK"/>
        </w:rPr>
        <w:t>s</w:t>
      </w:r>
      <w:proofErr w:type="spellEnd"/>
      <w:r w:rsidR="00E14647">
        <w:rPr>
          <w:rFonts w:ascii="Times New Roman" w:hint="eastAsia"/>
          <w:sz w:val="26"/>
          <w:lang w:val="en-GB" w:eastAsia="zh-HK"/>
        </w:rPr>
        <w:t xml:space="preserve"> failure constitutes </w:t>
      </w:r>
      <w:r w:rsidR="00DF1DAD" w:rsidRPr="00440F21">
        <w:rPr>
          <w:rFonts w:ascii="Times New Roman"/>
          <w:sz w:val="26"/>
          <w:lang w:val="en-GB" w:eastAsia="zh-HK"/>
        </w:rPr>
        <w:t xml:space="preserve">a </w:t>
      </w:r>
      <w:r w:rsidRPr="00440F21">
        <w:rPr>
          <w:rFonts w:ascii="Times New Roman"/>
          <w:sz w:val="26"/>
          <w:lang w:val="en-GB"/>
        </w:rPr>
        <w:t>fraud</w:t>
      </w:r>
      <w:r w:rsidR="00DF1DAD" w:rsidRPr="00440F21">
        <w:rPr>
          <w:rFonts w:ascii="Times New Roman"/>
          <w:sz w:val="26"/>
          <w:lang w:val="en-GB" w:eastAsia="zh-HK"/>
        </w:rPr>
        <w:t>ulent breach of the duty of utmost good faith</w:t>
      </w:r>
      <w:r w:rsidRPr="00440F21">
        <w:rPr>
          <w:rFonts w:ascii="Times New Roman"/>
          <w:sz w:val="26"/>
          <w:lang w:val="en-GB"/>
        </w:rPr>
        <w:t>, the insurer may disregard the provision and avoid the contract if the applicable law is that of Hong Kong.]</w:t>
      </w:r>
    </w:p>
    <w:p w:rsidR="00AB3C77" w:rsidRPr="000152A5" w:rsidRDefault="00AB3C77" w:rsidP="000D1AFE">
      <w:pPr>
        <w:shd w:val="clear" w:color="auto" w:fill="FFFFFF"/>
        <w:tabs>
          <w:tab w:val="left" w:pos="-720"/>
          <w:tab w:val="left" w:pos="0"/>
          <w:tab w:val="left" w:pos="720"/>
        </w:tabs>
        <w:suppressAutoHyphens/>
        <w:spacing w:line="200" w:lineRule="exact"/>
        <w:ind w:leftChars="300" w:left="720"/>
        <w:jc w:val="both"/>
        <w:rPr>
          <w:rFonts w:ascii="Times New Roman"/>
          <w:sz w:val="26"/>
          <w:lang w:val="en-GB"/>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15"/>
      </w:tblGrid>
      <w:tr w:rsidR="003D03D3" w:rsidRPr="00440F21" w:rsidTr="000F050B">
        <w:tc>
          <w:tcPr>
            <w:tcW w:w="8315" w:type="dxa"/>
            <w:shd w:val="clear" w:color="auto" w:fill="auto"/>
          </w:tcPr>
          <w:p w:rsidR="00191BD3" w:rsidRPr="00440F21" w:rsidRDefault="00191BD3" w:rsidP="000D1AFE">
            <w:pPr>
              <w:pStyle w:val="esubheading"/>
              <w:snapToGrid w:val="0"/>
              <w:spacing w:after="0" w:afterAutospacing="0"/>
              <w:ind w:left="1015" w:hangingChars="390" w:hanging="1015"/>
              <w:jc w:val="both"/>
              <w:rPr>
                <w:rStyle w:val="esubheading1"/>
                <w:rFonts w:ascii="Times New Roman" w:eastAsia="新細明體" w:hAnsi="Times New Roman" w:cs="Times New Roman"/>
                <w:b/>
                <w:bCs/>
                <w:color w:val="auto"/>
                <w:sz w:val="26"/>
                <w:szCs w:val="26"/>
                <w:lang w:val="en-GB"/>
              </w:rPr>
            </w:pPr>
            <w:r w:rsidRPr="00440F21">
              <w:rPr>
                <w:rStyle w:val="esubheading1"/>
                <w:rFonts w:ascii="Times New Roman" w:eastAsia="新細明體" w:hAnsi="Times New Roman" w:cs="Times New Roman"/>
                <w:b/>
                <w:bCs/>
                <w:color w:val="auto"/>
                <w:sz w:val="26"/>
                <w:szCs w:val="26"/>
                <w:lang w:val="en-GB"/>
              </w:rPr>
              <w:t>Case 6</w:t>
            </w:r>
            <w:r w:rsidR="00440F21" w:rsidRPr="00440F21">
              <w:rPr>
                <w:rStyle w:val="esubheading1"/>
                <w:rFonts w:ascii="Times New Roman" w:eastAsia="新細明體" w:hAnsi="Times New Roman" w:cs="Times New Roman" w:hint="eastAsia"/>
                <w:b/>
                <w:bCs/>
                <w:color w:val="auto"/>
                <w:sz w:val="26"/>
                <w:szCs w:val="26"/>
                <w:lang w:val="en-GB" w:eastAsia="zh-TW"/>
              </w:rPr>
              <w:tab/>
            </w:r>
            <w:r w:rsidRPr="00440F21">
              <w:rPr>
                <w:rStyle w:val="esubheading1"/>
                <w:rFonts w:ascii="Times New Roman" w:eastAsia="新細明體" w:hAnsi="Times New Roman" w:cs="Times New Roman"/>
                <w:b/>
                <w:bCs/>
                <w:color w:val="auto"/>
                <w:sz w:val="26"/>
                <w:szCs w:val="26"/>
                <w:lang w:val="en-GB"/>
              </w:rPr>
              <w:t>The Incontestability Provision often serves as an effective shield against an insurer’s attempt to repudiate liability on the basis of breach of the duty of utmost good faith</w:t>
            </w:r>
          </w:p>
          <w:p w:rsidR="00191BD3" w:rsidRPr="000152A5" w:rsidRDefault="00191BD3" w:rsidP="000D1AFE">
            <w:pPr>
              <w:shd w:val="clear" w:color="auto" w:fill="FFFFFF"/>
              <w:tabs>
                <w:tab w:val="left" w:pos="-720"/>
                <w:tab w:val="left" w:pos="0"/>
                <w:tab w:val="left" w:pos="720"/>
              </w:tabs>
              <w:suppressAutoHyphens/>
              <w:spacing w:line="200" w:lineRule="exact"/>
              <w:ind w:leftChars="300" w:left="720"/>
              <w:jc w:val="both"/>
            </w:pPr>
          </w:p>
          <w:p w:rsidR="00191BD3" w:rsidRPr="00440F21" w:rsidRDefault="00191BD3" w:rsidP="000D1AFE">
            <w:pPr>
              <w:pStyle w:val="Web"/>
              <w:snapToGrid w:val="0"/>
              <w:spacing w:before="0" w:beforeAutospacing="0" w:after="0" w:afterAutospacing="0"/>
              <w:jc w:val="both"/>
              <w:rPr>
                <w:rFonts w:eastAsia="新細明體"/>
                <w:color w:val="auto"/>
                <w:sz w:val="26"/>
                <w:szCs w:val="26"/>
                <w:lang w:val="en-GB" w:eastAsia="zh-TW"/>
              </w:rPr>
            </w:pPr>
            <w:r w:rsidRPr="00440F21">
              <w:rPr>
                <w:rFonts w:eastAsia="新細明體"/>
                <w:color w:val="auto"/>
                <w:sz w:val="26"/>
                <w:szCs w:val="26"/>
                <w:lang w:val="en-GB"/>
              </w:rPr>
              <w:t xml:space="preserve">The </w:t>
            </w:r>
            <w:proofErr w:type="spellStart"/>
            <w:r w:rsidRPr="00440F21">
              <w:rPr>
                <w:rFonts w:eastAsia="新細明體"/>
                <w:color w:val="auto"/>
                <w:sz w:val="26"/>
                <w:szCs w:val="26"/>
                <w:lang w:val="en-GB"/>
              </w:rPr>
              <w:t>policyowner</w:t>
            </w:r>
            <w:proofErr w:type="spellEnd"/>
            <w:r w:rsidRPr="00440F21">
              <w:rPr>
                <w:rFonts w:eastAsia="新細明體"/>
                <w:color w:val="auto"/>
                <w:sz w:val="26"/>
                <w:szCs w:val="26"/>
                <w:lang w:val="en-GB"/>
              </w:rPr>
              <w:t xml:space="preserve"> died of nasopharyngeal carcinoma three years after he had </w:t>
            </w:r>
            <w:proofErr w:type="gramStart"/>
            <w:r w:rsidRPr="00440F21">
              <w:rPr>
                <w:rFonts w:eastAsia="新細明體"/>
                <w:color w:val="auto"/>
                <w:sz w:val="26"/>
                <w:szCs w:val="26"/>
                <w:lang w:val="en-GB"/>
              </w:rPr>
              <w:t>effected</w:t>
            </w:r>
            <w:proofErr w:type="gramEnd"/>
            <w:r w:rsidRPr="00440F21">
              <w:rPr>
                <w:rFonts w:eastAsia="新細明體"/>
                <w:color w:val="auto"/>
                <w:sz w:val="26"/>
                <w:szCs w:val="26"/>
                <w:lang w:val="en-GB"/>
              </w:rPr>
              <w:t xml:space="preserve"> a life policy. It was revealed that he attended a medical examination by the insurer's medical officer in the morning four days after he had signed an insurance application. In the afternoon of the same day, the insured consulted a private doctor, complaining of swelling of right neck gland and blood in post-nasal drip sputum for one month. The diagnosis of nasopharyngeal carcinoma was suggested. However, the insured failed to disclose any of the above symptoms on the application form or during the medical examination. The insurer therefore refused to pay the death benefit on ground</w:t>
            </w:r>
            <w:r w:rsidR="00D0684E" w:rsidRPr="00440F21">
              <w:rPr>
                <w:rFonts w:eastAsia="新細明體"/>
                <w:color w:val="auto"/>
                <w:sz w:val="26"/>
                <w:szCs w:val="26"/>
                <w:lang w:val="en-GB" w:eastAsia="zh-TW"/>
              </w:rPr>
              <w:t>s</w:t>
            </w:r>
            <w:r w:rsidRPr="00440F21">
              <w:rPr>
                <w:rFonts w:eastAsia="新細明體"/>
                <w:color w:val="auto"/>
                <w:sz w:val="26"/>
                <w:szCs w:val="26"/>
                <w:lang w:val="en-GB"/>
              </w:rPr>
              <w:t xml:space="preserve"> of material non-disclosure. </w:t>
            </w:r>
          </w:p>
          <w:p w:rsidR="00191BD3" w:rsidRPr="000152A5" w:rsidRDefault="00191BD3" w:rsidP="000D1AFE">
            <w:pPr>
              <w:shd w:val="clear" w:color="auto" w:fill="FFFFFF"/>
              <w:tabs>
                <w:tab w:val="left" w:pos="-720"/>
                <w:tab w:val="left" w:pos="0"/>
                <w:tab w:val="left" w:pos="720"/>
              </w:tabs>
              <w:suppressAutoHyphens/>
              <w:spacing w:line="200" w:lineRule="exact"/>
              <w:ind w:leftChars="300" w:left="720"/>
              <w:jc w:val="both"/>
              <w:rPr>
                <w:rFonts w:ascii="Times New Roman"/>
                <w:sz w:val="26"/>
                <w:lang w:val="en-GB"/>
              </w:rPr>
            </w:pPr>
          </w:p>
          <w:p w:rsidR="00191BD3" w:rsidRPr="00440F21" w:rsidRDefault="00191BD3" w:rsidP="000D1AFE">
            <w:pPr>
              <w:pStyle w:val="Web"/>
              <w:snapToGrid w:val="0"/>
              <w:spacing w:before="0" w:beforeAutospacing="0" w:after="0" w:afterAutospacing="0"/>
              <w:jc w:val="both"/>
              <w:rPr>
                <w:rFonts w:eastAsia="新細明體"/>
                <w:color w:val="auto"/>
                <w:sz w:val="26"/>
                <w:szCs w:val="26"/>
                <w:lang w:val="en-GB" w:eastAsia="zh-TW"/>
              </w:rPr>
            </w:pPr>
            <w:r w:rsidRPr="00440F21">
              <w:rPr>
                <w:rFonts w:eastAsia="新細明體"/>
                <w:color w:val="auto"/>
                <w:sz w:val="26"/>
                <w:szCs w:val="26"/>
                <w:lang w:val="en-GB"/>
              </w:rPr>
              <w:t xml:space="preserve">The wife of the </w:t>
            </w:r>
            <w:proofErr w:type="spellStart"/>
            <w:r w:rsidRPr="00440F21">
              <w:rPr>
                <w:rFonts w:eastAsia="新細明體"/>
                <w:color w:val="auto"/>
                <w:sz w:val="26"/>
                <w:szCs w:val="26"/>
                <w:lang w:val="en-GB"/>
              </w:rPr>
              <w:t>policyowner</w:t>
            </w:r>
            <w:proofErr w:type="spellEnd"/>
            <w:r w:rsidRPr="00440F21">
              <w:rPr>
                <w:rFonts w:eastAsia="新細明體"/>
                <w:color w:val="auto"/>
                <w:sz w:val="26"/>
                <w:szCs w:val="26"/>
                <w:lang w:val="en-GB"/>
              </w:rPr>
              <w:t xml:space="preserve"> stressed that her husband consulted the private doctor just because he did not feel well that afternoon. The consultation was not a pre-scheduled appointment. As the insured often contracted flu and cold in the previous months and his symptoms were very similar to those of flu and cold, he, not being a medical expert, believed </w:t>
            </w:r>
            <w:proofErr w:type="gramStart"/>
            <w:r w:rsidRPr="00440F21">
              <w:rPr>
                <w:rFonts w:eastAsia="新細明體"/>
                <w:color w:val="auto"/>
                <w:sz w:val="26"/>
                <w:szCs w:val="26"/>
                <w:lang w:val="en-GB"/>
              </w:rPr>
              <w:t>himself</w:t>
            </w:r>
            <w:proofErr w:type="gramEnd"/>
            <w:r w:rsidRPr="00440F21">
              <w:rPr>
                <w:rFonts w:eastAsia="新細明體"/>
                <w:color w:val="auto"/>
                <w:sz w:val="26"/>
                <w:szCs w:val="26"/>
                <w:lang w:val="en-GB"/>
              </w:rPr>
              <w:t xml:space="preserve"> to be suffering from flu and cold again. Moreover, he disclosed on the application form that he had previously suffered from flu and cold and had recovered after taking medicine. This served to prove that he had fully disclosed all his medical information to the best of his knowledge at the time of the insurance application. </w:t>
            </w:r>
          </w:p>
          <w:p w:rsidR="00191BD3" w:rsidRPr="000152A5" w:rsidRDefault="00191BD3" w:rsidP="000D1AFE">
            <w:pPr>
              <w:shd w:val="clear" w:color="auto" w:fill="FFFFFF"/>
              <w:tabs>
                <w:tab w:val="left" w:pos="-720"/>
                <w:tab w:val="left" w:pos="0"/>
                <w:tab w:val="left" w:pos="720"/>
              </w:tabs>
              <w:suppressAutoHyphens/>
              <w:spacing w:line="200" w:lineRule="exact"/>
              <w:ind w:leftChars="300" w:left="720"/>
              <w:jc w:val="both"/>
            </w:pPr>
          </w:p>
          <w:p w:rsidR="004E7BED" w:rsidRPr="00440F21" w:rsidRDefault="00191BD3" w:rsidP="000D1AFE">
            <w:pPr>
              <w:pStyle w:val="Web"/>
              <w:snapToGrid w:val="0"/>
              <w:spacing w:before="0" w:beforeAutospacing="0" w:after="0" w:afterAutospacing="0"/>
              <w:jc w:val="both"/>
              <w:rPr>
                <w:rFonts w:eastAsia="新細明體"/>
                <w:sz w:val="26"/>
                <w:lang w:val="en-GB"/>
              </w:rPr>
            </w:pPr>
            <w:r w:rsidRPr="00440F21">
              <w:rPr>
                <w:rFonts w:eastAsia="新細明體"/>
                <w:color w:val="auto"/>
                <w:sz w:val="26"/>
                <w:szCs w:val="26"/>
                <w:lang w:val="en-GB"/>
              </w:rPr>
              <w:t xml:space="preserve">The Complaints Panel noted that the questions on the application form that related to the alleged non-disclosure specifically asked about "disease" suffered or treated for. Although the </w:t>
            </w:r>
            <w:proofErr w:type="spellStart"/>
            <w:r w:rsidRPr="00440F21">
              <w:rPr>
                <w:rFonts w:eastAsia="新細明體"/>
                <w:color w:val="auto"/>
                <w:sz w:val="26"/>
                <w:szCs w:val="26"/>
                <w:lang w:val="en-GB"/>
              </w:rPr>
              <w:t>policyowner</w:t>
            </w:r>
            <w:proofErr w:type="spellEnd"/>
            <w:r w:rsidRPr="00440F21">
              <w:rPr>
                <w:rFonts w:eastAsia="新細明體"/>
                <w:color w:val="auto"/>
                <w:sz w:val="26"/>
                <w:szCs w:val="26"/>
                <w:lang w:val="en-GB"/>
              </w:rPr>
              <w:t xml:space="preserve"> presented </w:t>
            </w:r>
            <w:proofErr w:type="gramStart"/>
            <w:r w:rsidRPr="00440F21">
              <w:rPr>
                <w:rFonts w:eastAsia="新細明體"/>
                <w:color w:val="auto"/>
                <w:sz w:val="26"/>
                <w:szCs w:val="26"/>
                <w:lang w:val="en-GB"/>
              </w:rPr>
              <w:t>himself</w:t>
            </w:r>
            <w:proofErr w:type="gramEnd"/>
            <w:r w:rsidRPr="00440F21">
              <w:rPr>
                <w:rFonts w:eastAsia="新細明體"/>
                <w:color w:val="auto"/>
                <w:sz w:val="26"/>
                <w:szCs w:val="26"/>
                <w:lang w:val="en-GB"/>
              </w:rPr>
              <w:t xml:space="preserve"> as a result of certain symptoms, there was no evidence suggesting that he had failed to disclose on the application form a known or diagnosed disease. Therefore the Complaints Panel was convinced that the insured had honestly completed the application. </w:t>
            </w:r>
          </w:p>
        </w:tc>
      </w:tr>
    </w:tbl>
    <w:p w:rsidR="000D010D" w:rsidRPr="00440F21" w:rsidRDefault="0088793F" w:rsidP="000D1AFE">
      <w:pPr>
        <w:shd w:val="clear" w:color="auto" w:fill="FFFFFF"/>
        <w:tabs>
          <w:tab w:val="left" w:pos="-720"/>
          <w:tab w:val="left" w:pos="0"/>
          <w:tab w:val="left" w:pos="720"/>
        </w:tabs>
        <w:suppressAutoHyphens/>
        <w:spacing w:line="120" w:lineRule="auto"/>
        <w:ind w:left="720" w:hanging="720"/>
        <w:jc w:val="both"/>
        <w:rPr>
          <w:rFonts w:ascii="Times New Roman" w:eastAsia="新細明體"/>
          <w:sz w:val="26"/>
          <w:lang w:val="en-GB"/>
        </w:rPr>
      </w:pPr>
      <w:r w:rsidRPr="00440F21">
        <w:rPr>
          <w:rFonts w:ascii="Times New Roman" w:eastAsia="新細明體"/>
          <w:sz w:val="26"/>
          <w:lang w:val="en-GB"/>
        </w:rPr>
        <w:br w:type="page"/>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15"/>
      </w:tblGrid>
      <w:tr w:rsidR="000D010D" w:rsidRPr="00440F21" w:rsidTr="000F050B">
        <w:tc>
          <w:tcPr>
            <w:tcW w:w="8315" w:type="dxa"/>
            <w:shd w:val="clear" w:color="auto" w:fill="auto"/>
          </w:tcPr>
          <w:p w:rsidR="004E7BED" w:rsidRPr="00440F21" w:rsidRDefault="004E7BED" w:rsidP="000D1AFE">
            <w:pPr>
              <w:tabs>
                <w:tab w:val="left" w:pos="-720"/>
                <w:tab w:val="left" w:pos="0"/>
                <w:tab w:val="left" w:pos="720"/>
              </w:tabs>
              <w:suppressAutoHyphens/>
              <w:snapToGrid w:val="0"/>
              <w:spacing w:line="72" w:lineRule="auto"/>
              <w:jc w:val="both"/>
              <w:rPr>
                <w:rFonts w:ascii="Times New Roman" w:eastAsia="新細明體"/>
                <w:sz w:val="26"/>
                <w:szCs w:val="26"/>
                <w:lang w:val="en-GB"/>
              </w:rPr>
            </w:pPr>
          </w:p>
          <w:p w:rsidR="004E7BED" w:rsidRPr="00440F21" w:rsidRDefault="004E7BED" w:rsidP="000D1AFE">
            <w:pPr>
              <w:pStyle w:val="Web"/>
              <w:snapToGrid w:val="0"/>
              <w:spacing w:before="0" w:beforeAutospacing="0" w:after="0" w:afterAutospacing="0"/>
              <w:jc w:val="both"/>
              <w:rPr>
                <w:rFonts w:eastAsia="新細明體"/>
                <w:color w:val="auto"/>
                <w:sz w:val="26"/>
                <w:szCs w:val="26"/>
                <w:lang w:val="en-GB"/>
              </w:rPr>
            </w:pPr>
            <w:r w:rsidRPr="00440F21">
              <w:rPr>
                <w:rFonts w:eastAsia="新細明體"/>
                <w:color w:val="auto"/>
                <w:sz w:val="26"/>
                <w:szCs w:val="26"/>
                <w:lang w:val="en-GB"/>
              </w:rPr>
              <w:t xml:space="preserve">Further, the Complaints Panel found no warning clause on the application form that had imposed on the </w:t>
            </w:r>
            <w:proofErr w:type="spellStart"/>
            <w:r w:rsidRPr="00440F21">
              <w:rPr>
                <w:rFonts w:eastAsia="新細明體"/>
                <w:color w:val="auto"/>
                <w:sz w:val="26"/>
                <w:szCs w:val="26"/>
                <w:lang w:val="en-GB"/>
              </w:rPr>
              <w:t>policyowner</w:t>
            </w:r>
            <w:proofErr w:type="spellEnd"/>
            <w:r w:rsidRPr="00440F21">
              <w:rPr>
                <w:rFonts w:eastAsia="新細明體"/>
                <w:color w:val="auto"/>
                <w:sz w:val="26"/>
                <w:szCs w:val="26"/>
                <w:lang w:val="en-GB"/>
              </w:rPr>
              <w:t xml:space="preserve"> an obligation to notify the insurer of changes in his health condition occurring after signing the application form and before issuance of the policy, which condition in this instance deteriorated soon after the application was signed.</w:t>
            </w:r>
          </w:p>
          <w:p w:rsidR="004E7BED" w:rsidRPr="00440F21" w:rsidRDefault="004E7BED" w:rsidP="000D1AFE">
            <w:pPr>
              <w:pStyle w:val="Web"/>
              <w:snapToGrid w:val="0"/>
              <w:spacing w:before="0" w:beforeAutospacing="0" w:after="0" w:afterAutospacing="0"/>
              <w:jc w:val="both"/>
              <w:rPr>
                <w:i/>
                <w:color w:val="auto"/>
                <w:sz w:val="26"/>
                <w:szCs w:val="26"/>
                <w:lang w:val="en-GB" w:eastAsia="zh-TW"/>
              </w:rPr>
            </w:pPr>
          </w:p>
          <w:p w:rsidR="004E7BED" w:rsidRPr="00440F21" w:rsidRDefault="004E7BED" w:rsidP="000D1AFE">
            <w:pPr>
              <w:pStyle w:val="Web"/>
              <w:snapToGrid w:val="0"/>
              <w:spacing w:before="0" w:beforeAutospacing="0" w:after="0" w:afterAutospacing="0"/>
              <w:jc w:val="both"/>
              <w:rPr>
                <w:rFonts w:eastAsia="新細明體"/>
                <w:color w:val="auto"/>
                <w:sz w:val="26"/>
                <w:szCs w:val="26"/>
                <w:lang w:val="en-GB" w:eastAsia="zh-TW"/>
              </w:rPr>
            </w:pPr>
            <w:r w:rsidRPr="00440F21">
              <w:rPr>
                <w:rFonts w:eastAsia="新細明體"/>
                <w:color w:val="auto"/>
                <w:sz w:val="26"/>
                <w:szCs w:val="26"/>
                <w:lang w:val="en-GB"/>
              </w:rPr>
              <w:t xml:space="preserve">More importantly, there is a two-year contestable period applicable to life insurance policies, beyond which a policy cannot be rescinded unless fraud is proven. The </w:t>
            </w:r>
            <w:proofErr w:type="spellStart"/>
            <w:r w:rsidRPr="00440F21">
              <w:rPr>
                <w:rFonts w:eastAsia="新細明體"/>
                <w:color w:val="auto"/>
                <w:sz w:val="26"/>
                <w:szCs w:val="26"/>
                <w:lang w:val="en-GB"/>
              </w:rPr>
              <w:t>policyowner</w:t>
            </w:r>
            <w:proofErr w:type="spellEnd"/>
            <w:r w:rsidRPr="00440F21">
              <w:rPr>
                <w:rFonts w:eastAsia="新細明體"/>
                <w:color w:val="auto"/>
                <w:sz w:val="26"/>
                <w:szCs w:val="26"/>
                <w:lang w:val="en-GB"/>
              </w:rPr>
              <w:t xml:space="preserve"> passed away more than two years after his insurance policy came in force. As no evidence had been put forward to the Complaints Panel to suggest the presence of fraud, the Complaints Panel concluded that the incontestability provision should be invoked.</w:t>
            </w:r>
          </w:p>
          <w:p w:rsidR="004E7BED" w:rsidRPr="00440F21" w:rsidRDefault="004E7BED" w:rsidP="000D1AFE">
            <w:pPr>
              <w:pStyle w:val="Web"/>
              <w:snapToGrid w:val="0"/>
              <w:spacing w:before="0" w:beforeAutospacing="0" w:after="0" w:afterAutospacing="0"/>
              <w:jc w:val="both"/>
              <w:rPr>
                <w:rFonts w:eastAsia="新細明體"/>
                <w:color w:val="auto"/>
                <w:sz w:val="26"/>
                <w:szCs w:val="26"/>
                <w:lang w:val="en-GB" w:eastAsia="zh-TW"/>
              </w:rPr>
            </w:pPr>
          </w:p>
          <w:p w:rsidR="004E7BED" w:rsidRPr="00440F21" w:rsidRDefault="004E7BED" w:rsidP="000D1AFE">
            <w:pPr>
              <w:pStyle w:val="Web"/>
              <w:snapToGrid w:val="0"/>
              <w:spacing w:before="0" w:beforeAutospacing="0" w:after="0" w:afterAutospacing="0"/>
              <w:jc w:val="both"/>
              <w:rPr>
                <w:rFonts w:eastAsia="新細明體"/>
                <w:color w:val="auto"/>
                <w:sz w:val="26"/>
                <w:szCs w:val="26"/>
                <w:lang w:val="en-GB" w:eastAsia="zh-TW"/>
              </w:rPr>
            </w:pPr>
            <w:r w:rsidRPr="00440F21">
              <w:rPr>
                <w:rFonts w:eastAsia="新細明體"/>
                <w:color w:val="auto"/>
                <w:sz w:val="26"/>
                <w:szCs w:val="26"/>
                <w:lang w:val="en-GB"/>
              </w:rPr>
              <w:t>Based on the above, the Complaints Panel ruled in favour of the claimant and awarded her the death benefit.</w:t>
            </w:r>
          </w:p>
          <w:p w:rsidR="004E7BED" w:rsidRPr="00440F21" w:rsidRDefault="004E7BED" w:rsidP="000D1AFE">
            <w:pPr>
              <w:pStyle w:val="Web"/>
              <w:snapToGrid w:val="0"/>
              <w:spacing w:before="0" w:beforeAutospacing="0" w:after="0" w:afterAutospacing="0"/>
              <w:jc w:val="both"/>
              <w:rPr>
                <w:rFonts w:eastAsia="新細明體"/>
                <w:color w:val="auto"/>
                <w:sz w:val="26"/>
                <w:szCs w:val="26"/>
                <w:lang w:val="en-GB" w:eastAsia="zh-TW"/>
              </w:rPr>
            </w:pPr>
          </w:p>
          <w:p w:rsidR="004E7BED" w:rsidRPr="00440F21" w:rsidRDefault="00956EB9" w:rsidP="000D1AFE">
            <w:pPr>
              <w:pStyle w:val="Web"/>
              <w:snapToGrid w:val="0"/>
              <w:spacing w:before="0" w:beforeAutospacing="0" w:after="0" w:afterAutospacing="0"/>
              <w:jc w:val="both"/>
              <w:rPr>
                <w:rFonts w:eastAsia="新細明體"/>
                <w:i/>
                <w:color w:val="auto"/>
                <w:sz w:val="26"/>
                <w:szCs w:val="26"/>
                <w:lang w:val="en-GB" w:eastAsia="zh-TW"/>
              </w:rPr>
            </w:pPr>
            <w:r w:rsidRPr="00440F21">
              <w:rPr>
                <w:rFonts w:eastAsia="新細明體"/>
                <w:b/>
                <w:color w:val="auto"/>
                <w:sz w:val="26"/>
                <w:szCs w:val="26"/>
                <w:lang w:val="en-GB" w:eastAsia="zh-TW"/>
              </w:rPr>
              <w:t>Remarks</w:t>
            </w:r>
            <w:r w:rsidRPr="00440F21">
              <w:rPr>
                <w:b/>
                <w:color w:val="auto"/>
                <w:sz w:val="26"/>
                <w:szCs w:val="26"/>
                <w:lang w:val="en-GB"/>
              </w:rPr>
              <w:t>:</w:t>
            </w:r>
            <w:r w:rsidRPr="00440F21">
              <w:rPr>
                <w:i/>
                <w:color w:val="auto"/>
                <w:sz w:val="26"/>
                <w:szCs w:val="26"/>
                <w:lang w:val="en-GB"/>
              </w:rPr>
              <w:t xml:space="preserve"> The claimant won her case on two alternative major grounds.  Firstly, </w:t>
            </w:r>
            <w:r w:rsidRPr="00440F21">
              <w:rPr>
                <w:rFonts w:eastAsia="新細明體"/>
                <w:i/>
                <w:color w:val="auto"/>
                <w:sz w:val="26"/>
                <w:szCs w:val="26"/>
                <w:lang w:val="en-GB"/>
              </w:rPr>
              <w:t>the Complaints Panel</w:t>
            </w:r>
            <w:r w:rsidRPr="00440F21">
              <w:rPr>
                <w:i/>
                <w:color w:val="auto"/>
                <w:sz w:val="26"/>
                <w:szCs w:val="26"/>
                <w:lang w:val="en-GB"/>
              </w:rPr>
              <w:t xml:space="preserve"> decided that the </w:t>
            </w:r>
            <w:proofErr w:type="spellStart"/>
            <w:r w:rsidRPr="00440F21">
              <w:rPr>
                <w:i/>
                <w:color w:val="auto"/>
                <w:sz w:val="26"/>
                <w:szCs w:val="26"/>
                <w:lang w:val="en-GB"/>
              </w:rPr>
              <w:t>policyowner</w:t>
            </w:r>
            <w:proofErr w:type="spellEnd"/>
            <w:r w:rsidRPr="00440F21">
              <w:rPr>
                <w:i/>
                <w:color w:val="auto"/>
                <w:sz w:val="26"/>
                <w:szCs w:val="26"/>
                <w:lang w:val="en-GB"/>
              </w:rPr>
              <w:t xml:space="preserve"> had not been in breach of the duty of utmost good faith. At law</w:t>
            </w:r>
            <w:r w:rsidR="00DB4A9C" w:rsidRPr="00440F21">
              <w:rPr>
                <w:i/>
                <w:color w:val="auto"/>
                <w:sz w:val="26"/>
                <w:szCs w:val="26"/>
                <w:lang w:val="en-GB"/>
              </w:rPr>
              <w:t>,</w:t>
            </w:r>
            <w:r w:rsidRPr="00440F21">
              <w:rPr>
                <w:i/>
                <w:color w:val="auto"/>
                <w:sz w:val="26"/>
                <w:szCs w:val="26"/>
                <w:lang w:val="en-GB"/>
              </w:rPr>
              <w:t xml:space="preserve"> the proposer is only required to disclose such material facts that he actually knows or ought to know. </w:t>
            </w:r>
            <w:r w:rsidRPr="00440F21">
              <w:rPr>
                <w:i/>
                <w:color w:val="auto"/>
                <w:sz w:val="26"/>
                <w:szCs w:val="26"/>
                <w:lang w:val="en-GB" w:eastAsia="zh-TW"/>
              </w:rPr>
              <w:t xml:space="preserve">Apparently the Complaints Panel considered that the symptoms that the </w:t>
            </w:r>
            <w:proofErr w:type="spellStart"/>
            <w:r w:rsidRPr="00440F21">
              <w:rPr>
                <w:i/>
                <w:color w:val="auto"/>
                <w:sz w:val="26"/>
                <w:szCs w:val="26"/>
                <w:lang w:val="en-GB" w:eastAsia="zh-TW"/>
              </w:rPr>
              <w:t>policyowner</w:t>
            </w:r>
            <w:proofErr w:type="spellEnd"/>
            <w:r w:rsidRPr="00440F21">
              <w:rPr>
                <w:i/>
                <w:color w:val="auto"/>
                <w:sz w:val="26"/>
                <w:szCs w:val="26"/>
                <w:lang w:val="en-GB" w:eastAsia="zh-TW"/>
              </w:rPr>
              <w:t xml:space="preserve"> had at the time when he was signing the application form or undergoing </w:t>
            </w:r>
            <w:r w:rsidRPr="00440F21">
              <w:rPr>
                <w:rFonts w:eastAsia="新細明體"/>
                <w:i/>
                <w:color w:val="auto"/>
                <w:sz w:val="26"/>
                <w:szCs w:val="26"/>
                <w:lang w:val="en-GB" w:eastAsia="zh-TW"/>
              </w:rPr>
              <w:t>the medical examination</w:t>
            </w:r>
            <w:r w:rsidRPr="00440F21">
              <w:rPr>
                <w:i/>
                <w:color w:val="auto"/>
                <w:sz w:val="26"/>
                <w:szCs w:val="26"/>
                <w:lang w:val="en-GB" w:eastAsia="zh-TW"/>
              </w:rPr>
              <w:t xml:space="preserve"> would not constitute material facts that he actually kn</w:t>
            </w:r>
            <w:r w:rsidR="00DB4A9C" w:rsidRPr="00440F21">
              <w:rPr>
                <w:i/>
                <w:color w:val="auto"/>
                <w:sz w:val="26"/>
                <w:szCs w:val="26"/>
                <w:lang w:val="en-GB" w:eastAsia="zh-TW"/>
              </w:rPr>
              <w:t>e</w:t>
            </w:r>
            <w:r w:rsidRPr="00440F21">
              <w:rPr>
                <w:i/>
                <w:color w:val="auto"/>
                <w:sz w:val="26"/>
                <w:szCs w:val="26"/>
                <w:lang w:val="en-GB" w:eastAsia="zh-TW"/>
              </w:rPr>
              <w:t xml:space="preserve">w or ought to know. In addition, unless varied by private agreement, the duty of disclosure extinguishes as soon as the insurance contract is concluded.  </w:t>
            </w:r>
            <w:r w:rsidRPr="00440F21">
              <w:rPr>
                <w:i/>
                <w:color w:val="auto"/>
                <w:sz w:val="26"/>
                <w:szCs w:val="26"/>
                <w:lang w:val="en-GB"/>
              </w:rPr>
              <w:t xml:space="preserve">The Complaints Panel was apparently of the view that the subject insurance contract was concluded when the application was signed – not when the policy was issued, so that the diagnosis shortly after that critical moment, even though being material facts, would not be required to be disclosed to the insurer.  </w:t>
            </w:r>
            <w:r w:rsidRPr="00440F21">
              <w:rPr>
                <w:i/>
                <w:color w:val="auto"/>
                <w:sz w:val="26"/>
                <w:szCs w:val="26"/>
                <w:lang w:val="en-GB" w:eastAsia="zh-TW"/>
              </w:rPr>
              <w:t xml:space="preserve">Second, even if breach of the duty of utmost good faith on the part of the </w:t>
            </w:r>
            <w:proofErr w:type="spellStart"/>
            <w:r w:rsidRPr="00440F21">
              <w:rPr>
                <w:i/>
                <w:color w:val="auto"/>
                <w:sz w:val="26"/>
                <w:szCs w:val="26"/>
                <w:lang w:val="en-GB" w:eastAsia="zh-TW"/>
              </w:rPr>
              <w:t>policyowner</w:t>
            </w:r>
            <w:proofErr w:type="spellEnd"/>
            <w:r w:rsidRPr="00440F21">
              <w:rPr>
                <w:i/>
                <w:color w:val="auto"/>
                <w:sz w:val="26"/>
                <w:szCs w:val="26"/>
                <w:lang w:val="en-GB" w:eastAsia="zh-TW"/>
              </w:rPr>
              <w:t xml:space="preserve"> had been established, he should be allowed to take advantage of the Incontestability Provision unless fraud could be proved against him.</w:t>
            </w:r>
          </w:p>
          <w:p w:rsidR="00956EB9" w:rsidRPr="00440F21" w:rsidRDefault="00956EB9" w:rsidP="000D1AFE">
            <w:pPr>
              <w:pStyle w:val="Web"/>
              <w:snapToGrid w:val="0"/>
              <w:spacing w:before="0" w:beforeAutospacing="0" w:after="0" w:afterAutospacing="0"/>
              <w:jc w:val="both"/>
              <w:rPr>
                <w:rFonts w:eastAsia="新細明體"/>
                <w:sz w:val="26"/>
                <w:lang w:val="en-GB" w:eastAsia="zh-TW"/>
              </w:rPr>
            </w:pPr>
          </w:p>
        </w:tc>
      </w:tr>
    </w:tbl>
    <w:p w:rsidR="00D64361" w:rsidRPr="00440F21" w:rsidRDefault="00D64361" w:rsidP="000D1AFE">
      <w:pPr>
        <w:pStyle w:val="Web"/>
        <w:snapToGrid w:val="0"/>
        <w:spacing w:before="0" w:beforeAutospacing="0" w:after="0" w:afterAutospacing="0"/>
        <w:jc w:val="both"/>
        <w:rPr>
          <w:rFonts w:eastAsia="新細明體"/>
          <w:sz w:val="26"/>
          <w:lang w:val="en-GB" w:eastAsia="zh-TW"/>
        </w:rPr>
      </w:pPr>
    </w:p>
    <w:p w:rsidR="00AB3C77" w:rsidRPr="00440F21" w:rsidRDefault="00AB3C77" w:rsidP="002A1C40">
      <w:pPr>
        <w:shd w:val="clear" w:color="auto" w:fill="FFFFFF"/>
        <w:tabs>
          <w:tab w:val="left" w:pos="-720"/>
          <w:tab w:val="left" w:pos="0"/>
          <w:tab w:val="left" w:pos="709"/>
        </w:tabs>
        <w:suppressAutoHyphens/>
        <w:ind w:left="720" w:hanging="720"/>
        <w:jc w:val="both"/>
        <w:rPr>
          <w:rFonts w:ascii="Times New Roman"/>
          <w:sz w:val="26"/>
          <w:lang w:val="en-GB"/>
        </w:rPr>
      </w:pPr>
      <w:r w:rsidRPr="00440F21">
        <w:rPr>
          <w:rFonts w:ascii="Times New Roman"/>
          <w:sz w:val="26"/>
          <w:lang w:val="en-GB"/>
        </w:rPr>
        <w:t>(</w:t>
      </w:r>
      <w:r w:rsidR="00DE4152">
        <w:rPr>
          <w:rFonts w:ascii="Times New Roman" w:eastAsia="SimSun" w:hint="eastAsia"/>
          <w:sz w:val="26"/>
          <w:lang w:val="en-GB" w:eastAsia="zh-CN"/>
        </w:rPr>
        <w:t>c</w:t>
      </w:r>
      <w:r w:rsidRPr="00440F21">
        <w:rPr>
          <w:rFonts w:ascii="Times New Roman"/>
          <w:sz w:val="26"/>
          <w:lang w:val="en-GB"/>
        </w:rPr>
        <w:t>)</w:t>
      </w:r>
      <w:r w:rsidR="002A1C40">
        <w:rPr>
          <w:rFonts w:ascii="Times New Roman" w:hint="eastAsia"/>
          <w:sz w:val="26"/>
          <w:lang w:val="en-GB"/>
        </w:rPr>
        <w:tab/>
      </w:r>
      <w:r w:rsidRPr="00440F21">
        <w:rPr>
          <w:rFonts w:ascii="Times New Roman"/>
          <w:sz w:val="26"/>
          <w:lang w:val="en-GB"/>
        </w:rPr>
        <w:t>Such a clause would not have the effect of preventing the insurer from raising the question of illegality</w:t>
      </w:r>
      <w:r w:rsidR="00DF1DAD" w:rsidRPr="00440F21">
        <w:rPr>
          <w:rFonts w:ascii="Times New Roman"/>
          <w:sz w:val="26"/>
          <w:lang w:val="en-GB" w:eastAsia="zh-HK"/>
        </w:rPr>
        <w:t>, e.g. for lack of insurable interest</w:t>
      </w:r>
      <w:r w:rsidRPr="00440F21">
        <w:rPr>
          <w:rFonts w:ascii="Times New Roman"/>
          <w:sz w:val="26"/>
          <w:lang w:val="en-GB"/>
        </w:rPr>
        <w:t>.</w:t>
      </w:r>
    </w:p>
    <w:p w:rsidR="00AB3C77" w:rsidRPr="00440F21" w:rsidRDefault="00AB3C77" w:rsidP="002A1C40">
      <w:pPr>
        <w:shd w:val="clear" w:color="auto" w:fill="FFFFFF"/>
        <w:tabs>
          <w:tab w:val="left" w:pos="-720"/>
          <w:tab w:val="left" w:pos="0"/>
          <w:tab w:val="left" w:pos="709"/>
        </w:tabs>
        <w:suppressAutoHyphens/>
        <w:ind w:left="720" w:hanging="720"/>
        <w:jc w:val="both"/>
        <w:rPr>
          <w:rFonts w:ascii="Times New Roman"/>
          <w:sz w:val="26"/>
          <w:lang w:val="en-GB"/>
        </w:rPr>
      </w:pPr>
    </w:p>
    <w:p w:rsidR="005100B9" w:rsidRPr="00440F21" w:rsidRDefault="00AB3C77" w:rsidP="00A54764">
      <w:pPr>
        <w:shd w:val="clear" w:color="auto" w:fill="FFFFFF"/>
        <w:tabs>
          <w:tab w:val="left" w:pos="-720"/>
          <w:tab w:val="left" w:pos="0"/>
          <w:tab w:val="left" w:pos="709"/>
        </w:tabs>
        <w:suppressAutoHyphens/>
        <w:ind w:left="720" w:hanging="720"/>
        <w:jc w:val="both"/>
        <w:rPr>
          <w:rFonts w:ascii="Times New Roman"/>
          <w:b/>
          <w:bCs/>
          <w:sz w:val="26"/>
          <w:szCs w:val="28"/>
          <w:lang w:val="en-GB"/>
        </w:rPr>
      </w:pPr>
      <w:r w:rsidRPr="00440F21">
        <w:rPr>
          <w:rFonts w:ascii="Times New Roman"/>
          <w:sz w:val="26"/>
          <w:lang w:val="en-GB"/>
        </w:rPr>
        <w:t>(</w:t>
      </w:r>
      <w:r w:rsidR="00DE4152">
        <w:rPr>
          <w:rFonts w:ascii="Times New Roman" w:eastAsia="SimSun" w:hint="eastAsia"/>
          <w:sz w:val="26"/>
          <w:lang w:val="en-GB" w:eastAsia="zh-CN"/>
        </w:rPr>
        <w:t>d</w:t>
      </w:r>
      <w:r w:rsidRPr="00440F21">
        <w:rPr>
          <w:rFonts w:ascii="Times New Roman"/>
          <w:sz w:val="26"/>
          <w:lang w:val="en-GB"/>
        </w:rPr>
        <w:t>)</w:t>
      </w:r>
      <w:r w:rsidR="00A54764">
        <w:rPr>
          <w:rFonts w:ascii="Times New Roman" w:hint="eastAsia"/>
          <w:sz w:val="26"/>
          <w:lang w:val="en-GB"/>
        </w:rPr>
        <w:tab/>
      </w:r>
      <w:r w:rsidRPr="00440F21">
        <w:rPr>
          <w:rFonts w:ascii="Times New Roman"/>
          <w:sz w:val="26"/>
          <w:lang w:val="en-GB"/>
        </w:rPr>
        <w:t xml:space="preserve">An </w:t>
      </w:r>
      <w:r w:rsidRPr="00440F21">
        <w:rPr>
          <w:rFonts w:ascii="Times New Roman"/>
          <w:bCs/>
          <w:sz w:val="26"/>
          <w:lang w:val="en-GB"/>
        </w:rPr>
        <w:t xml:space="preserve"> </w:t>
      </w:r>
      <w:r w:rsidRPr="00440F21">
        <w:rPr>
          <w:rFonts w:ascii="Times New Roman"/>
          <w:b/>
          <w:bCs/>
          <w:sz w:val="26"/>
          <w:lang w:val="en-GB"/>
        </w:rPr>
        <w:t xml:space="preserve">Indisputable Clause </w:t>
      </w:r>
      <w:r w:rsidRPr="00440F21">
        <w:rPr>
          <w:rFonts w:ascii="Times New Roman"/>
          <w:bCs/>
          <w:sz w:val="26"/>
          <w:lang w:val="en-GB"/>
        </w:rPr>
        <w:t xml:space="preserve">(the UK equivalent of the </w:t>
      </w:r>
      <w:r w:rsidRPr="00440F21">
        <w:rPr>
          <w:rFonts w:ascii="Times New Roman"/>
          <w:b/>
          <w:bCs/>
          <w:sz w:val="26"/>
          <w:lang w:val="en-GB"/>
        </w:rPr>
        <w:t>Incontestability Provision</w:t>
      </w:r>
      <w:r w:rsidRPr="00440F21">
        <w:rPr>
          <w:rFonts w:ascii="Times New Roman"/>
          <w:bCs/>
          <w:sz w:val="26"/>
          <w:lang w:val="en-GB"/>
        </w:rPr>
        <w:t>) has been held by the English courts to be incapable of prevent</w:t>
      </w:r>
      <w:r w:rsidR="00163278" w:rsidRPr="00440F21">
        <w:rPr>
          <w:rFonts w:ascii="Times New Roman"/>
          <w:bCs/>
          <w:sz w:val="26"/>
          <w:lang w:val="en-GB"/>
        </w:rPr>
        <w:t>ing</w:t>
      </w:r>
      <w:r w:rsidRPr="00440F21">
        <w:rPr>
          <w:rFonts w:ascii="Times New Roman"/>
          <w:bCs/>
          <w:sz w:val="26"/>
          <w:lang w:val="en-GB"/>
        </w:rPr>
        <w:t xml:space="preserve"> an insurer from avoiding liability on ground</w:t>
      </w:r>
      <w:r w:rsidR="00D0684E" w:rsidRPr="00440F21">
        <w:rPr>
          <w:rFonts w:ascii="Times New Roman"/>
          <w:bCs/>
          <w:sz w:val="26"/>
          <w:lang w:val="en-GB"/>
        </w:rPr>
        <w:t>s</w:t>
      </w:r>
      <w:r w:rsidRPr="00440F21">
        <w:rPr>
          <w:rFonts w:ascii="Times New Roman"/>
          <w:bCs/>
          <w:sz w:val="26"/>
          <w:lang w:val="en-GB"/>
        </w:rPr>
        <w:t xml:space="preserve"> of negligent misrepresentation </w:t>
      </w:r>
      <w:r w:rsidR="00286F95" w:rsidRPr="00440F21">
        <w:rPr>
          <w:rFonts w:ascii="Times New Roman"/>
          <w:bCs/>
          <w:sz w:val="26"/>
          <w:lang w:val="en-GB"/>
        </w:rPr>
        <w:t xml:space="preserve">on the part of the insured </w:t>
      </w:r>
      <w:r w:rsidRPr="00440F21">
        <w:rPr>
          <w:rFonts w:ascii="Times New Roman"/>
          <w:bCs/>
          <w:sz w:val="26"/>
          <w:lang w:val="en-GB"/>
        </w:rPr>
        <w:t>unless the clause expressly mentions negligence or the clause does not otherwise make sense.</w:t>
      </w:r>
    </w:p>
    <w:p w:rsidR="005100B9" w:rsidRPr="00440F21" w:rsidRDefault="0088793F" w:rsidP="000D1AFE">
      <w:pPr>
        <w:shd w:val="clear" w:color="auto" w:fill="FFFFFF"/>
        <w:tabs>
          <w:tab w:val="left" w:pos="-720"/>
        </w:tabs>
        <w:suppressAutoHyphens/>
        <w:jc w:val="both"/>
        <w:rPr>
          <w:rFonts w:ascii="Times New Roman"/>
          <w:b/>
          <w:bCs/>
          <w:sz w:val="28"/>
          <w:szCs w:val="28"/>
          <w:lang w:val="en-GB"/>
        </w:rPr>
      </w:pPr>
      <w:r w:rsidRPr="00440F21">
        <w:rPr>
          <w:rFonts w:ascii="Times New Roman"/>
          <w:b/>
          <w:bCs/>
          <w:sz w:val="28"/>
          <w:szCs w:val="28"/>
          <w:lang w:val="en-GB"/>
        </w:rPr>
        <w:br w:type="page"/>
      </w:r>
      <w:r w:rsidR="005100B9" w:rsidRPr="00440F21">
        <w:rPr>
          <w:rFonts w:ascii="Times New Roman"/>
          <w:b/>
          <w:bCs/>
          <w:sz w:val="28"/>
          <w:szCs w:val="28"/>
          <w:lang w:val="en-GB"/>
        </w:rPr>
        <w:lastRenderedPageBreak/>
        <w:t>4.3</w:t>
      </w:r>
      <w:r w:rsidR="005100B9" w:rsidRPr="00440F21">
        <w:rPr>
          <w:rFonts w:ascii="Times New Roman"/>
          <w:b/>
          <w:bCs/>
          <w:sz w:val="28"/>
          <w:szCs w:val="28"/>
          <w:lang w:val="en-GB"/>
        </w:rPr>
        <w:tab/>
        <w:t>GRACE PERIOD</w:t>
      </w:r>
    </w:p>
    <w:p w:rsidR="005100B9" w:rsidRPr="00440F21" w:rsidRDefault="005100B9" w:rsidP="000D1AFE">
      <w:pPr>
        <w:shd w:val="clear" w:color="auto" w:fill="FFFFFF"/>
        <w:tabs>
          <w:tab w:val="left" w:pos="-720"/>
        </w:tabs>
        <w:suppressAutoHyphens/>
        <w:jc w:val="both"/>
        <w:rPr>
          <w:rFonts w:ascii="Times New Roman"/>
          <w:b/>
          <w:bCs/>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 xml:space="preserve">Under U.K. style policies, this is also called </w:t>
      </w:r>
      <w:r w:rsidRPr="00440F21">
        <w:rPr>
          <w:rFonts w:ascii="Times New Roman"/>
          <w:b/>
          <w:bCs/>
          <w:sz w:val="26"/>
          <w:lang w:val="en-GB"/>
        </w:rPr>
        <w:t>"Days of Grace"</w:t>
      </w:r>
      <w:r w:rsidRPr="00440F21">
        <w:rPr>
          <w:rFonts w:ascii="Times New Roman"/>
          <w:sz w:val="26"/>
          <w:lang w:val="en-GB"/>
        </w:rPr>
        <w:t xml:space="preserve">.  Essentially, this relates to a period of time after the date on which a premium is due, when cover is kept operative.  But for this </w:t>
      </w:r>
      <w:r w:rsidR="00244C95" w:rsidRPr="00440F21">
        <w:rPr>
          <w:rFonts w:ascii="Times New Roman"/>
          <w:sz w:val="26"/>
          <w:lang w:val="en-GB"/>
        </w:rPr>
        <w:t xml:space="preserve">grace period </w:t>
      </w:r>
      <w:r w:rsidRPr="00440F21">
        <w:rPr>
          <w:rFonts w:ascii="Times New Roman"/>
          <w:sz w:val="26"/>
          <w:lang w:val="en-GB"/>
        </w:rPr>
        <w:t xml:space="preserve">provision, the policy would </w:t>
      </w:r>
      <w:r w:rsidRPr="00440F21">
        <w:rPr>
          <w:rFonts w:ascii="Times New Roman"/>
          <w:b/>
          <w:bCs/>
          <w:sz w:val="26"/>
          <w:lang w:val="en-GB"/>
        </w:rPr>
        <w:t>lapse</w:t>
      </w:r>
      <w:r w:rsidRPr="00440F21">
        <w:rPr>
          <w:rFonts w:ascii="Times New Roman"/>
          <w:sz w:val="26"/>
          <w:lang w:val="en-GB"/>
        </w:rPr>
        <w:t xml:space="preserve"> if the premium is not paid by the due date.</w:t>
      </w:r>
      <w:r w:rsidR="00B05C99" w:rsidRPr="00440F21">
        <w:rPr>
          <w:rFonts w:ascii="Times New Roman"/>
          <w:sz w:val="26"/>
          <w:lang w:val="en-GB"/>
        </w:rPr>
        <w:t xml:space="preserve"> </w:t>
      </w:r>
      <w:r w:rsidRPr="00440F21">
        <w:rPr>
          <w:rFonts w:ascii="Times New Roman"/>
          <w:sz w:val="26"/>
          <w:lang w:val="en-GB"/>
        </w:rPr>
        <w:t xml:space="preserve"> So it allows for a </w:t>
      </w:r>
      <w:r w:rsidRPr="00440F21">
        <w:rPr>
          <w:rFonts w:ascii="Times New Roman"/>
          <w:i/>
          <w:iCs/>
          <w:sz w:val="26"/>
          <w:lang w:val="en-GB"/>
        </w:rPr>
        <w:t>late payment</w:t>
      </w:r>
      <w:r w:rsidRPr="00440F21">
        <w:rPr>
          <w:rFonts w:ascii="Times New Roman"/>
          <w:sz w:val="26"/>
          <w:lang w:val="en-GB"/>
        </w:rPr>
        <w:t xml:space="preserve"> of premium without penalty.  The features of these provisions are:</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grace period is usually a minimum of </w:t>
      </w:r>
      <w:r w:rsidRPr="00440F21">
        <w:rPr>
          <w:rFonts w:ascii="Times New Roman"/>
          <w:b/>
          <w:bCs/>
          <w:sz w:val="26"/>
          <w:lang w:val="en-GB"/>
        </w:rPr>
        <w:t>30</w:t>
      </w:r>
      <w:r w:rsidRPr="00440F21">
        <w:rPr>
          <w:rFonts w:ascii="Times New Roman"/>
          <w:sz w:val="26"/>
          <w:lang w:val="en-GB"/>
        </w:rPr>
        <w:t xml:space="preserve"> or </w:t>
      </w:r>
      <w:r w:rsidRPr="00440F21">
        <w:rPr>
          <w:rFonts w:ascii="Times New Roman"/>
          <w:b/>
          <w:bCs/>
          <w:sz w:val="26"/>
          <w:lang w:val="en-GB"/>
        </w:rPr>
        <w:t>31 days</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(b)</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grace period does not apply to the initial premium for the policy;</w:t>
      </w:r>
    </w:p>
    <w:p w:rsidR="003B7801" w:rsidRPr="00440F21" w:rsidRDefault="003B7801"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(c)</w:t>
      </w:r>
      <w:r w:rsidRPr="00440F21">
        <w:rPr>
          <w:rFonts w:ascii="Times New Roman"/>
          <w:sz w:val="26"/>
          <w:lang w:val="en-GB"/>
        </w:rPr>
        <w:tab/>
      </w:r>
      <w:proofErr w:type="gramStart"/>
      <w:r w:rsidRPr="00440F21">
        <w:rPr>
          <w:rFonts w:ascii="Times New Roman"/>
          <w:sz w:val="26"/>
          <w:lang w:val="en-GB"/>
        </w:rPr>
        <w:t>payment</w:t>
      </w:r>
      <w:proofErr w:type="gramEnd"/>
      <w:r w:rsidRPr="00440F21">
        <w:rPr>
          <w:rFonts w:ascii="Times New Roman"/>
          <w:sz w:val="26"/>
          <w:lang w:val="en-GB"/>
        </w:rPr>
        <w:t xml:space="preserve"> of premium within the grace period is deemed to be payment </w:t>
      </w:r>
      <w:r w:rsidRPr="00440F21">
        <w:rPr>
          <w:rFonts w:ascii="Times New Roman"/>
          <w:i/>
          <w:iCs/>
          <w:sz w:val="26"/>
          <w:lang w:val="en-GB"/>
        </w:rPr>
        <w:t>on time</w:t>
      </w:r>
      <w:r w:rsidRPr="00440F21">
        <w:rPr>
          <w:rFonts w:ascii="Times New Roman"/>
          <w:sz w:val="26"/>
          <w:lang w:val="en-GB"/>
        </w:rPr>
        <w:t>;</w:t>
      </w:r>
    </w:p>
    <w:p w:rsidR="003B7801" w:rsidRPr="00440F21" w:rsidRDefault="003B7801"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(d)</w:t>
      </w:r>
      <w:r w:rsidRPr="00440F21">
        <w:rPr>
          <w:rFonts w:ascii="Times New Roman"/>
          <w:sz w:val="26"/>
          <w:lang w:val="en-GB"/>
        </w:rPr>
        <w:tab/>
      </w:r>
      <w:proofErr w:type="gramStart"/>
      <w:r w:rsidRPr="00440F21">
        <w:rPr>
          <w:rFonts w:ascii="Times New Roman"/>
          <w:sz w:val="26"/>
          <w:lang w:val="en-GB"/>
        </w:rPr>
        <w:t>this</w:t>
      </w:r>
      <w:proofErr w:type="gramEnd"/>
      <w:r w:rsidRPr="00440F21">
        <w:rPr>
          <w:rFonts w:ascii="Times New Roman"/>
          <w:sz w:val="26"/>
          <w:lang w:val="en-GB"/>
        </w:rPr>
        <w:t xml:space="preserve"> is </w:t>
      </w:r>
      <w:r w:rsidRPr="00440F21">
        <w:rPr>
          <w:rFonts w:ascii="Times New Roman"/>
          <w:b/>
          <w:bCs/>
          <w:sz w:val="26"/>
          <w:lang w:val="en-GB"/>
        </w:rPr>
        <w:t>not</w:t>
      </w:r>
      <w:r w:rsidRPr="00440F21">
        <w:rPr>
          <w:rFonts w:ascii="Times New Roman"/>
          <w:sz w:val="26"/>
          <w:lang w:val="en-GB"/>
        </w:rPr>
        <w:t xml:space="preserve"> a period of </w:t>
      </w:r>
      <w:r w:rsidRPr="00440F21">
        <w:rPr>
          <w:rFonts w:ascii="Times New Roman"/>
          <w:i/>
          <w:iCs/>
          <w:sz w:val="26"/>
          <w:lang w:val="en-GB"/>
        </w:rPr>
        <w:t>free insurance</w:t>
      </w:r>
      <w:r w:rsidRPr="00440F21">
        <w:rPr>
          <w:rFonts w:ascii="Times New Roman"/>
          <w:sz w:val="26"/>
          <w:lang w:val="en-GB"/>
        </w:rPr>
        <w:t>; for example:</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1D5FAE" w:rsidRDefault="005100B9" w:rsidP="000D1AFE">
      <w:pPr>
        <w:pStyle w:val="ae"/>
        <w:shd w:val="clear" w:color="auto" w:fill="FFFFFF"/>
        <w:ind w:left="1440" w:hanging="720"/>
        <w:rPr>
          <w:rFonts w:eastAsia="細明體"/>
          <w:spacing w:val="0"/>
          <w:szCs w:val="20"/>
        </w:rPr>
      </w:pPr>
      <w:r w:rsidRPr="00440F21">
        <w:rPr>
          <w:spacing w:val="0"/>
        </w:rPr>
        <w:t>(</w:t>
      </w:r>
      <w:proofErr w:type="spellStart"/>
      <w:r w:rsidRPr="00440F21">
        <w:rPr>
          <w:spacing w:val="0"/>
        </w:rPr>
        <w:t>i</w:t>
      </w:r>
      <w:proofErr w:type="spellEnd"/>
      <w:r w:rsidRPr="00440F21">
        <w:rPr>
          <w:spacing w:val="0"/>
        </w:rPr>
        <w:t>)</w:t>
      </w:r>
      <w:r w:rsidRPr="00440F21">
        <w:rPr>
          <w:spacing w:val="0"/>
        </w:rPr>
        <w:tab/>
      </w:r>
      <w:proofErr w:type="gramStart"/>
      <w:r w:rsidRPr="00440F21">
        <w:rPr>
          <w:spacing w:val="0"/>
        </w:rPr>
        <w:t>if</w:t>
      </w:r>
      <w:proofErr w:type="gramEnd"/>
      <w:r w:rsidRPr="00440F21">
        <w:rPr>
          <w:spacing w:val="0"/>
        </w:rPr>
        <w:t xml:space="preserve"> the life insured dies within the grace period before payment of the premium, the </w:t>
      </w:r>
      <w:r w:rsidRPr="001D5FAE">
        <w:rPr>
          <w:rFonts w:eastAsia="細明體"/>
          <w:spacing w:val="0"/>
          <w:szCs w:val="20"/>
        </w:rPr>
        <w:t xml:space="preserve">premium due </w:t>
      </w:r>
      <w:r w:rsidR="0032504C" w:rsidRPr="001D5FAE">
        <w:rPr>
          <w:rFonts w:eastAsia="細明體"/>
          <w:spacing w:val="0"/>
          <w:szCs w:val="20"/>
        </w:rPr>
        <w:t>will be</w:t>
      </w:r>
      <w:r w:rsidRPr="001D5FAE">
        <w:rPr>
          <w:rFonts w:eastAsia="細明體"/>
          <w:spacing w:val="0"/>
          <w:szCs w:val="20"/>
        </w:rPr>
        <w:t xml:space="preserve"> deducted from the death benefit payable;</w:t>
      </w:r>
    </w:p>
    <w:p w:rsidR="003B7801" w:rsidRPr="00440F21" w:rsidRDefault="003B7801"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1D5FAE" w:rsidRDefault="005100B9" w:rsidP="00C363AC">
      <w:pPr>
        <w:shd w:val="clear" w:color="auto" w:fill="FFFFFF"/>
        <w:tabs>
          <w:tab w:val="left" w:pos="-720"/>
          <w:tab w:val="left" w:pos="1440"/>
        </w:tabs>
        <w:suppressAutoHyphens/>
        <w:ind w:leftChars="300" w:left="1370" w:hangingChars="271" w:hanging="650"/>
        <w:jc w:val="both"/>
        <w:rPr>
          <w:rFonts w:ascii="Times New Roman"/>
          <w:sz w:val="26"/>
          <w:lang w:val="en-GB"/>
        </w:rPr>
      </w:pPr>
      <w:r w:rsidRPr="001D5FAE">
        <w:t>(ii)</w:t>
      </w:r>
      <w:r w:rsidRPr="001D5FAE">
        <w:tab/>
        <w:t xml:space="preserve">if </w:t>
      </w:r>
      <w:r w:rsidR="0067353B" w:rsidRPr="001D5FAE">
        <w:t xml:space="preserve">the life insured survives the grace period without paying </w:t>
      </w:r>
      <w:r w:rsidRPr="001D5FAE">
        <w:t xml:space="preserve">the premium </w:t>
      </w:r>
      <w:r w:rsidR="0067353B" w:rsidRPr="001D5FAE">
        <w:t>due</w:t>
      </w:r>
      <w:r w:rsidRPr="001D5FAE">
        <w:t xml:space="preserve"> (and subject to any other policy provisions, such as </w:t>
      </w:r>
      <w:proofErr w:type="spellStart"/>
      <w:r w:rsidRPr="001D5FAE">
        <w:t>nonforfeiture</w:t>
      </w:r>
      <w:proofErr w:type="spellEnd"/>
      <w:r w:rsidRPr="001D5FAE">
        <w:t xml:space="preserve">, see </w:t>
      </w:r>
      <w:r w:rsidRPr="001D5FAE">
        <w:rPr>
          <w:b/>
        </w:rPr>
        <w:t>4.5</w:t>
      </w:r>
      <w:r w:rsidRPr="001D5FAE">
        <w:t xml:space="preserve"> below)</w:t>
      </w:r>
      <w:r w:rsidR="00322707" w:rsidRPr="001D5FAE">
        <w:t xml:space="preserve">, </w:t>
      </w:r>
      <w:r w:rsidR="00235537" w:rsidRPr="001D5FAE">
        <w:t>a U.K. style</w:t>
      </w:r>
      <w:r w:rsidRPr="001D5FAE">
        <w:t xml:space="preserve"> policy will lapse from the date the premium was due</w:t>
      </w:r>
      <w:r w:rsidR="0067353B" w:rsidRPr="001D5FAE">
        <w:rPr>
          <w:rFonts w:ascii="Times New Roman"/>
          <w:sz w:val="26"/>
          <w:lang w:val="en-GB"/>
        </w:rPr>
        <w:t xml:space="preserve">, </w:t>
      </w:r>
      <w:r w:rsidR="00235537" w:rsidRPr="001D5FAE">
        <w:rPr>
          <w:rFonts w:ascii="Times New Roman"/>
          <w:sz w:val="26"/>
          <w:lang w:val="en-GB"/>
        </w:rPr>
        <w:t>whereas a U.S. style policy</w:t>
      </w:r>
      <w:r w:rsidRPr="001D5FAE">
        <w:rPr>
          <w:rFonts w:ascii="Times New Roman"/>
          <w:sz w:val="26"/>
          <w:lang w:val="en-GB"/>
        </w:rPr>
        <w:t xml:space="preserve"> w</w:t>
      </w:r>
      <w:r w:rsidR="00B855C9" w:rsidRPr="001D5FAE">
        <w:rPr>
          <w:rFonts w:ascii="Times New Roman"/>
          <w:sz w:val="26"/>
          <w:lang w:val="en-GB"/>
        </w:rPr>
        <w:t>ill</w:t>
      </w:r>
      <w:r w:rsidRPr="001D5FAE">
        <w:rPr>
          <w:rFonts w:ascii="Times New Roman"/>
          <w:sz w:val="26"/>
          <w:lang w:val="en-GB"/>
        </w:rPr>
        <w:t xml:space="preserve"> lapse at the end of the grace period</w:t>
      </w:r>
      <w:r w:rsidR="0067353B" w:rsidRPr="001D5FAE">
        <w:rPr>
          <w:rFonts w:ascii="Times New Roman"/>
          <w:sz w:val="26"/>
          <w:lang w:val="en-GB"/>
        </w:rPr>
        <w:t xml:space="preserve"> (giving rise to “free insurance</w:t>
      </w:r>
      <w:r w:rsidR="00235537" w:rsidRPr="001D5FAE">
        <w:rPr>
          <w:rFonts w:ascii="Times New Roman"/>
          <w:sz w:val="26"/>
          <w:lang w:val="en-GB"/>
        </w:rPr>
        <w:t>”</w:t>
      </w:r>
      <w:r w:rsidR="0067353B" w:rsidRPr="001D5FAE">
        <w:rPr>
          <w:rFonts w:ascii="Times New Roman"/>
          <w:sz w:val="26"/>
          <w:lang w:val="en-GB"/>
        </w:rPr>
        <w:t xml:space="preserve"> for one month)</w:t>
      </w:r>
      <w:r w:rsidRPr="001D5FAE">
        <w:rPr>
          <w:rFonts w:ascii="Times New Roman"/>
          <w:sz w:val="26"/>
          <w:lang w:val="en-GB"/>
        </w:rPr>
        <w:t xml:space="preserve">. </w:t>
      </w:r>
      <w:r w:rsidR="00B05C99" w:rsidRPr="001D5FAE">
        <w:rPr>
          <w:rFonts w:ascii="Times New Roman"/>
          <w:sz w:val="26"/>
          <w:lang w:val="en-GB"/>
        </w:rPr>
        <w:t xml:space="preserve"> </w:t>
      </w:r>
    </w:p>
    <w:p w:rsidR="003B7801" w:rsidRPr="001D5FAE" w:rsidRDefault="003B7801"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720" w:hanging="720"/>
        <w:jc w:val="both"/>
        <w:rPr>
          <w:rFonts w:ascii="Times New Roman"/>
          <w:sz w:val="26"/>
          <w:lang w:val="en-GB"/>
        </w:rPr>
      </w:pPr>
      <w:r w:rsidRPr="00440F21">
        <w:rPr>
          <w:rFonts w:ascii="Times New Roman"/>
          <w:sz w:val="26"/>
          <w:lang w:val="en-GB"/>
        </w:rPr>
        <w:t>(e)</w:t>
      </w:r>
      <w:r w:rsidRPr="00440F21">
        <w:rPr>
          <w:rFonts w:ascii="Times New Roman"/>
          <w:sz w:val="26"/>
          <w:lang w:val="en-GB"/>
        </w:rPr>
        <w:tab/>
      </w:r>
      <w:proofErr w:type="gramStart"/>
      <w:r w:rsidRPr="00440F21">
        <w:rPr>
          <w:rFonts w:ascii="Times New Roman"/>
          <w:sz w:val="26"/>
          <w:lang w:val="en-GB"/>
        </w:rPr>
        <w:t>special</w:t>
      </w:r>
      <w:proofErr w:type="gramEnd"/>
      <w:r w:rsidRPr="00440F21">
        <w:rPr>
          <w:rFonts w:ascii="Times New Roman"/>
          <w:sz w:val="26"/>
          <w:lang w:val="en-GB"/>
        </w:rPr>
        <w:t xml:space="preserve"> provisions may arise with non-traditional types of policy, e.g. </w:t>
      </w:r>
      <w:r w:rsidRPr="00440F21">
        <w:rPr>
          <w:rFonts w:ascii="Times New Roman"/>
          <w:i/>
          <w:iCs/>
          <w:sz w:val="26"/>
          <w:lang w:val="en-GB"/>
        </w:rPr>
        <w:t>universal life</w:t>
      </w:r>
      <w:r w:rsidR="0032504C" w:rsidRPr="00440F21">
        <w:rPr>
          <w:rFonts w:ascii="Times New Roman"/>
          <w:i/>
          <w:iCs/>
          <w:sz w:val="26"/>
          <w:lang w:val="en-GB" w:eastAsia="zh-HK"/>
        </w:rPr>
        <w:t xml:space="preserve"> policy</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eastAsia="zh-HK"/>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b/>
          <w:bCs/>
          <w:sz w:val="28"/>
          <w:szCs w:val="28"/>
          <w:lang w:val="en-GB"/>
        </w:rPr>
      </w:pPr>
      <w:r w:rsidRPr="00440F21">
        <w:rPr>
          <w:rFonts w:ascii="Times New Roman"/>
          <w:b/>
          <w:bCs/>
          <w:sz w:val="28"/>
          <w:szCs w:val="28"/>
          <w:lang w:val="en-GB"/>
        </w:rPr>
        <w:t>4.4</w:t>
      </w:r>
      <w:r w:rsidRPr="00440F21">
        <w:rPr>
          <w:rFonts w:ascii="Times New Roman"/>
          <w:b/>
          <w:bCs/>
          <w:sz w:val="28"/>
          <w:szCs w:val="28"/>
          <w:lang w:val="en-GB"/>
        </w:rPr>
        <w:tab/>
        <w:t>BENEFICIARY DESIGNATION</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b/>
          <w:bCs/>
          <w:sz w:val="26"/>
          <w:lang w:val="en-GB"/>
        </w:rPr>
      </w:pPr>
    </w:p>
    <w:p w:rsidR="005100B9" w:rsidRPr="00440F21" w:rsidRDefault="005100B9" w:rsidP="000D1AFE">
      <w:pPr>
        <w:shd w:val="clear" w:color="auto" w:fill="FFFFFF"/>
        <w:tabs>
          <w:tab w:val="left" w:pos="-720"/>
        </w:tabs>
        <w:suppressAutoHyphens/>
        <w:jc w:val="both"/>
        <w:rPr>
          <w:rFonts w:ascii="Times New Roman"/>
          <w:lang w:val="en-GB"/>
        </w:rPr>
      </w:pPr>
      <w:r w:rsidRPr="00440F21">
        <w:rPr>
          <w:rFonts w:ascii="Times New Roman"/>
          <w:sz w:val="26"/>
          <w:lang w:val="en-GB"/>
        </w:rPr>
        <w:tab/>
        <w:t xml:space="preserve">A </w:t>
      </w:r>
      <w:r w:rsidRPr="00440F21">
        <w:rPr>
          <w:rFonts w:ascii="Times New Roman"/>
          <w:b/>
          <w:bCs/>
          <w:sz w:val="26"/>
          <w:lang w:val="en-GB"/>
        </w:rPr>
        <w:t>beneficiary</w:t>
      </w:r>
      <w:r w:rsidRPr="00440F21">
        <w:rPr>
          <w:rFonts w:ascii="Times New Roman"/>
          <w:sz w:val="26"/>
          <w:lang w:val="en-GB"/>
        </w:rPr>
        <w:t xml:space="preserve"> is a person to whom the </w:t>
      </w:r>
      <w:proofErr w:type="spellStart"/>
      <w:r w:rsidRPr="00440F21">
        <w:rPr>
          <w:rFonts w:ascii="Times New Roman"/>
          <w:sz w:val="26"/>
          <w:lang w:val="en-GB"/>
        </w:rPr>
        <w:t>policyowner</w:t>
      </w:r>
      <w:proofErr w:type="spellEnd"/>
      <w:r w:rsidRPr="00440F21">
        <w:rPr>
          <w:rFonts w:ascii="Times New Roman"/>
          <w:sz w:val="26"/>
          <w:lang w:val="en-GB"/>
        </w:rPr>
        <w:t xml:space="preserve"> of a life policy instructs the insurer to pay the death benefit when it is due.  A fundamental condition for the payment is that the beneficiary must survive the life insured.</w:t>
      </w:r>
      <w:r w:rsidR="00B05C99" w:rsidRPr="00440F21">
        <w:rPr>
          <w:rFonts w:ascii="Times New Roman"/>
          <w:sz w:val="26"/>
          <w:lang w:val="en-GB"/>
        </w:rPr>
        <w:t xml:space="preserve"> </w:t>
      </w:r>
      <w:r w:rsidRPr="00440F21">
        <w:rPr>
          <w:rFonts w:ascii="Times New Roman"/>
          <w:sz w:val="26"/>
          <w:lang w:val="en-GB"/>
        </w:rPr>
        <w:t xml:space="preserve"> In practice, there are various types of designations and beneficiaries:</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720" w:hanging="720"/>
        <w:jc w:val="both"/>
        <w:rPr>
          <w:rFonts w:ascii="Times New Roman"/>
          <w:sz w:val="26"/>
          <w:lang w:val="en-GB"/>
        </w:rPr>
      </w:pPr>
      <w:r w:rsidRPr="00440F21">
        <w:rPr>
          <w:rFonts w:ascii="Times New Roman"/>
          <w:sz w:val="26"/>
          <w:lang w:val="en-GB"/>
        </w:rPr>
        <w:t>(a)</w:t>
      </w:r>
      <w:r w:rsidRPr="00440F21">
        <w:rPr>
          <w:rFonts w:ascii="Times New Roman"/>
          <w:sz w:val="26"/>
          <w:lang w:val="en-GB"/>
        </w:rPr>
        <w:tab/>
        <w:t xml:space="preserve">The beneficiary is usually </w:t>
      </w:r>
      <w:r w:rsidRPr="00440F21">
        <w:rPr>
          <w:rFonts w:ascii="Times New Roman"/>
          <w:i/>
          <w:iCs/>
          <w:sz w:val="26"/>
          <w:lang w:val="en-GB"/>
        </w:rPr>
        <w:t>named</w:t>
      </w:r>
      <w:r w:rsidRPr="00440F21">
        <w:rPr>
          <w:rFonts w:ascii="Times New Roman"/>
          <w:sz w:val="26"/>
          <w:lang w:val="en-GB"/>
        </w:rPr>
        <w:t xml:space="preserve"> in the policy.</w:t>
      </w:r>
      <w:r w:rsidR="00B05C99" w:rsidRPr="00440F21">
        <w:rPr>
          <w:rFonts w:ascii="Times New Roman"/>
          <w:sz w:val="26"/>
          <w:lang w:val="en-GB"/>
        </w:rPr>
        <w:t xml:space="preserve"> </w:t>
      </w:r>
      <w:r w:rsidRPr="00440F21">
        <w:rPr>
          <w:rFonts w:ascii="Times New Roman"/>
          <w:sz w:val="26"/>
          <w:lang w:val="en-GB"/>
        </w:rPr>
        <w:t xml:space="preserve"> But </w:t>
      </w:r>
      <w:r w:rsidRPr="00440F21">
        <w:rPr>
          <w:rFonts w:ascii="Times New Roman"/>
          <w:i/>
          <w:iCs/>
          <w:sz w:val="26"/>
          <w:lang w:val="en-GB"/>
        </w:rPr>
        <w:t>class designations</w:t>
      </w:r>
      <w:r w:rsidRPr="00440F21">
        <w:rPr>
          <w:rFonts w:ascii="Times New Roman"/>
          <w:sz w:val="26"/>
          <w:lang w:val="en-GB"/>
        </w:rPr>
        <w:t xml:space="preserve"> (i.e. identification of a certain group of pe</w:t>
      </w:r>
      <w:r w:rsidR="00631357" w:rsidRPr="00440F21">
        <w:rPr>
          <w:rFonts w:ascii="Times New Roman"/>
          <w:sz w:val="26"/>
          <w:lang w:val="en-GB"/>
        </w:rPr>
        <w:t>ople</w:t>
      </w:r>
      <w:r w:rsidRPr="00440F21">
        <w:rPr>
          <w:rFonts w:ascii="Times New Roman"/>
          <w:sz w:val="26"/>
          <w:lang w:val="en-GB"/>
        </w:rPr>
        <w:t xml:space="preserve"> as beneficiaries</w:t>
      </w:r>
      <w:r w:rsidR="000A6B7C" w:rsidRPr="00440F21">
        <w:rPr>
          <w:rFonts w:ascii="Times New Roman" w:eastAsia="SimSun"/>
          <w:sz w:val="26"/>
          <w:lang w:val="en-GB" w:eastAsia="zh-CN"/>
        </w:rPr>
        <w:t xml:space="preserve"> instead of naming each of the persons</w:t>
      </w:r>
      <w:r w:rsidRPr="00440F21">
        <w:rPr>
          <w:rFonts w:ascii="Times New Roman"/>
          <w:sz w:val="26"/>
          <w:lang w:val="en-GB"/>
        </w:rPr>
        <w:t>) can alternatively be done.</w:t>
      </w:r>
      <w:r w:rsidR="00B05C99" w:rsidRPr="00440F21">
        <w:rPr>
          <w:rFonts w:ascii="Times New Roman"/>
          <w:sz w:val="26"/>
          <w:lang w:val="en-GB"/>
        </w:rPr>
        <w:t xml:space="preserve"> </w:t>
      </w:r>
      <w:r w:rsidRPr="00440F21">
        <w:rPr>
          <w:rFonts w:ascii="Times New Roman"/>
          <w:sz w:val="26"/>
          <w:lang w:val="en-GB"/>
        </w:rPr>
        <w:t xml:space="preserve"> Examples of class designation include "my children", and </w:t>
      </w:r>
      <w:r w:rsidR="006A17A4" w:rsidRPr="00440F21">
        <w:rPr>
          <w:rFonts w:ascii="Times New Roman"/>
          <w:sz w:val="26"/>
          <w:lang w:val="en-GB"/>
        </w:rPr>
        <w:t>"</w:t>
      </w:r>
      <w:r w:rsidRPr="00440F21">
        <w:rPr>
          <w:rFonts w:ascii="Times New Roman"/>
          <w:sz w:val="26"/>
          <w:lang w:val="en-GB"/>
        </w:rPr>
        <w:t>my brothers and sisters</w:t>
      </w:r>
      <w:r w:rsidR="006A17A4" w:rsidRPr="00440F21">
        <w:rPr>
          <w:rFonts w:ascii="Times New Roman"/>
          <w:sz w:val="26"/>
          <w:lang w:val="en-GB"/>
        </w:rPr>
        <w:t>"</w:t>
      </w:r>
      <w:r w:rsidRPr="00440F21">
        <w:rPr>
          <w:rFonts w:ascii="Times New Roman"/>
          <w:sz w:val="26"/>
          <w:lang w:val="en-GB"/>
        </w:rPr>
        <w:t>.</w:t>
      </w:r>
    </w:p>
    <w:p w:rsidR="003B7801" w:rsidRPr="00440F21" w:rsidRDefault="003B7801"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720" w:hanging="720"/>
        <w:jc w:val="both"/>
        <w:rPr>
          <w:rFonts w:ascii="Times New Roman"/>
          <w:sz w:val="26"/>
          <w:lang w:val="en-GB"/>
        </w:rPr>
      </w:pPr>
      <w:r w:rsidRPr="00440F21">
        <w:rPr>
          <w:rFonts w:ascii="Times New Roman"/>
          <w:sz w:val="26"/>
          <w:lang w:val="en-GB"/>
        </w:rPr>
        <w:t>(b)</w:t>
      </w:r>
      <w:r w:rsidRPr="00440F21">
        <w:rPr>
          <w:rFonts w:ascii="Times New Roman"/>
          <w:sz w:val="26"/>
          <w:lang w:val="en-GB"/>
        </w:rPr>
        <w:tab/>
      </w:r>
      <w:r w:rsidR="005F1A52" w:rsidRPr="00440F21">
        <w:rPr>
          <w:rFonts w:ascii="Times New Roman" w:eastAsia="SimSun"/>
          <w:sz w:val="26"/>
          <w:lang w:val="en-GB" w:eastAsia="zh-CN"/>
        </w:rPr>
        <w:t>The</w:t>
      </w:r>
      <w:r w:rsidRPr="00440F21">
        <w:rPr>
          <w:rFonts w:ascii="Times New Roman"/>
          <w:sz w:val="26"/>
          <w:lang w:val="en-GB"/>
        </w:rPr>
        <w:t xml:space="preserve"> </w:t>
      </w:r>
      <w:r w:rsidRPr="00440F21">
        <w:rPr>
          <w:rFonts w:ascii="Times New Roman"/>
          <w:i/>
          <w:iCs/>
          <w:sz w:val="26"/>
          <w:lang w:val="en-GB"/>
        </w:rPr>
        <w:t xml:space="preserve">primary </w:t>
      </w:r>
      <w:r w:rsidRPr="00440F21">
        <w:rPr>
          <w:rFonts w:ascii="Times New Roman"/>
          <w:sz w:val="26"/>
          <w:lang w:val="en-GB"/>
        </w:rPr>
        <w:t xml:space="preserve">(or </w:t>
      </w:r>
      <w:r w:rsidRPr="00440F21">
        <w:rPr>
          <w:rFonts w:ascii="Times New Roman"/>
          <w:i/>
          <w:iCs/>
          <w:sz w:val="26"/>
          <w:lang w:val="en-GB"/>
        </w:rPr>
        <w:t>first</w:t>
      </w:r>
      <w:r w:rsidRPr="00440F21">
        <w:rPr>
          <w:rFonts w:ascii="Times New Roman"/>
          <w:sz w:val="26"/>
          <w:lang w:val="en-GB"/>
        </w:rPr>
        <w:t xml:space="preserve">) beneficiary receives the </w:t>
      </w:r>
      <w:r w:rsidR="0015576F" w:rsidRPr="00440F21">
        <w:rPr>
          <w:rFonts w:ascii="Times New Roman"/>
          <w:sz w:val="26"/>
          <w:lang w:val="en-GB" w:eastAsia="zh-HK"/>
        </w:rPr>
        <w:t>death benefit</w:t>
      </w:r>
      <w:r w:rsidRPr="00440F21">
        <w:rPr>
          <w:rFonts w:ascii="Times New Roman"/>
          <w:sz w:val="26"/>
          <w:lang w:val="en-GB"/>
        </w:rPr>
        <w:t>, when payable (if more than one is designated, shares will be equal unless otherwise specified in the policy).</w:t>
      </w:r>
      <w:r w:rsidR="00B05C99" w:rsidRPr="00440F21">
        <w:rPr>
          <w:rFonts w:ascii="Times New Roman"/>
          <w:sz w:val="26"/>
          <w:lang w:val="en-GB"/>
        </w:rPr>
        <w:t xml:space="preserve"> </w:t>
      </w:r>
      <w:r w:rsidRPr="00440F21">
        <w:rPr>
          <w:rFonts w:ascii="Times New Roman"/>
          <w:iCs/>
          <w:sz w:val="26"/>
          <w:lang w:val="en-GB"/>
        </w:rPr>
        <w:t xml:space="preserve"> </w:t>
      </w:r>
      <w:r w:rsidR="00D052F7" w:rsidRPr="00440F21">
        <w:rPr>
          <w:rFonts w:ascii="Times New Roman" w:eastAsia="SimSun"/>
          <w:iCs/>
          <w:sz w:val="26"/>
          <w:lang w:val="en-GB" w:eastAsia="zh-CN"/>
        </w:rPr>
        <w:t xml:space="preserve">One or more </w:t>
      </w:r>
      <w:r w:rsidRPr="00440F21">
        <w:rPr>
          <w:rFonts w:ascii="Times New Roman"/>
          <w:sz w:val="26"/>
          <w:lang w:val="en-GB"/>
        </w:rPr>
        <w:t xml:space="preserve">Contingent </w:t>
      </w:r>
      <w:r w:rsidR="00D052F7" w:rsidRPr="00440F21">
        <w:rPr>
          <w:rFonts w:ascii="Times New Roman"/>
          <w:sz w:val="26"/>
          <w:lang w:val="en-GB"/>
        </w:rPr>
        <w:t>B</w:t>
      </w:r>
      <w:r w:rsidRPr="00440F21">
        <w:rPr>
          <w:rFonts w:ascii="Times New Roman"/>
          <w:sz w:val="26"/>
          <w:lang w:val="en-GB"/>
        </w:rPr>
        <w:t>eneficiaries may be designated in addition to primary beneficiaries, in case all the primary beneficiaries do not survive the life insured.</w:t>
      </w:r>
    </w:p>
    <w:p w:rsidR="002B46C7" w:rsidRPr="00440F21" w:rsidRDefault="002B46C7" w:rsidP="000D1AFE">
      <w:pPr>
        <w:shd w:val="clear" w:color="auto" w:fill="FFFFFF"/>
        <w:tabs>
          <w:tab w:val="left" w:pos="-720"/>
          <w:tab w:val="left" w:pos="0"/>
          <w:tab w:val="left" w:pos="720"/>
        </w:tabs>
        <w:suppressAutoHyphens/>
        <w:ind w:left="720" w:hanging="720"/>
        <w:jc w:val="both"/>
        <w:rPr>
          <w:rFonts w:ascii="Times New Roman"/>
          <w:sz w:val="26"/>
          <w:lang w:val="en-GB"/>
        </w:rPr>
      </w:pPr>
    </w:p>
    <w:p w:rsidR="005100B9" w:rsidRPr="00440F21" w:rsidRDefault="000152A5" w:rsidP="00F90E00">
      <w:pPr>
        <w:numPr>
          <w:ilvl w:val="0"/>
          <w:numId w:val="7"/>
        </w:numPr>
        <w:shd w:val="clear" w:color="auto" w:fill="FFFFFF"/>
        <w:tabs>
          <w:tab w:val="left" w:pos="-720"/>
          <w:tab w:val="left" w:pos="0"/>
          <w:tab w:val="left" w:pos="720"/>
        </w:tabs>
        <w:suppressAutoHyphens/>
        <w:ind w:left="709" w:hanging="709"/>
        <w:jc w:val="both"/>
        <w:rPr>
          <w:rFonts w:ascii="Times New Roman"/>
          <w:sz w:val="26"/>
          <w:lang w:val="en-GB" w:eastAsia="zh-HK"/>
        </w:rPr>
      </w:pPr>
      <w:r>
        <w:rPr>
          <w:rFonts w:ascii="Times New Roman"/>
          <w:sz w:val="26"/>
          <w:lang w:val="en-GB"/>
        </w:rPr>
        <w:br w:type="page"/>
      </w:r>
      <w:r w:rsidR="005100B9" w:rsidRPr="00440F21">
        <w:rPr>
          <w:rFonts w:ascii="Times New Roman"/>
          <w:sz w:val="26"/>
          <w:lang w:val="en-GB"/>
        </w:rPr>
        <w:lastRenderedPageBreak/>
        <w:t xml:space="preserve">A life policy usually allows the </w:t>
      </w:r>
      <w:proofErr w:type="spellStart"/>
      <w:r w:rsidR="005100B9" w:rsidRPr="00440F21">
        <w:rPr>
          <w:rFonts w:ascii="Times New Roman"/>
          <w:sz w:val="26"/>
          <w:lang w:val="en-GB"/>
        </w:rPr>
        <w:t>policyowner</w:t>
      </w:r>
      <w:proofErr w:type="spellEnd"/>
      <w:r w:rsidR="005100B9" w:rsidRPr="00440F21">
        <w:rPr>
          <w:rFonts w:ascii="Times New Roman"/>
          <w:sz w:val="26"/>
          <w:lang w:val="en-GB"/>
        </w:rPr>
        <w:t xml:space="preserve"> to change the beneficiary designation whilst the policy is in force, in which case the designated beneficiary is called a </w:t>
      </w:r>
      <w:r w:rsidR="006A17A4" w:rsidRPr="00440F21">
        <w:rPr>
          <w:rFonts w:ascii="Times New Roman"/>
          <w:sz w:val="26"/>
          <w:lang w:val="en-GB"/>
        </w:rPr>
        <w:t>"</w:t>
      </w:r>
      <w:r w:rsidR="005100B9" w:rsidRPr="00990542">
        <w:rPr>
          <w:rFonts w:ascii="Times New Roman"/>
          <w:b/>
          <w:sz w:val="26"/>
          <w:lang w:val="en-GB"/>
        </w:rPr>
        <w:t>revocable beneficiary</w:t>
      </w:r>
      <w:r w:rsidR="006A17A4" w:rsidRPr="00440F21">
        <w:rPr>
          <w:rFonts w:ascii="Times New Roman"/>
          <w:sz w:val="26"/>
          <w:lang w:val="en-GB"/>
        </w:rPr>
        <w:t>"</w:t>
      </w:r>
      <w:r w:rsidR="005100B9" w:rsidRPr="00440F21">
        <w:rPr>
          <w:rFonts w:ascii="Times New Roman"/>
          <w:sz w:val="26"/>
          <w:lang w:val="en-GB"/>
        </w:rPr>
        <w:t xml:space="preserve">. </w:t>
      </w:r>
      <w:r w:rsidR="00B05C99" w:rsidRPr="00440F21">
        <w:rPr>
          <w:rFonts w:ascii="Times New Roman"/>
          <w:sz w:val="26"/>
          <w:lang w:val="en-GB"/>
        </w:rPr>
        <w:t xml:space="preserve"> </w:t>
      </w:r>
      <w:r w:rsidR="005100B9" w:rsidRPr="00440F21">
        <w:rPr>
          <w:rFonts w:ascii="Times New Roman"/>
          <w:sz w:val="26"/>
          <w:lang w:val="en-GB"/>
        </w:rPr>
        <w:t xml:space="preserve">Alternatively, he may have a provision included in the policy making the designation irrevocable so that a change of beneficiary will require the written consent of the current beneficiary. </w:t>
      </w:r>
      <w:r w:rsidR="0067704D" w:rsidRPr="00440F21">
        <w:rPr>
          <w:rFonts w:ascii="Times New Roman"/>
          <w:sz w:val="26"/>
          <w:lang w:val="en-GB" w:eastAsia="zh-HK"/>
        </w:rPr>
        <w:t xml:space="preserve"> Turning back to </w:t>
      </w:r>
      <w:r w:rsidR="00C03531" w:rsidRPr="00440F21">
        <w:rPr>
          <w:rFonts w:ascii="Times New Roman"/>
          <w:sz w:val="26"/>
          <w:lang w:val="en-GB" w:eastAsia="zh-HK"/>
        </w:rPr>
        <w:t xml:space="preserve">the usual </w:t>
      </w:r>
      <w:r w:rsidR="0067704D" w:rsidRPr="00440F21">
        <w:rPr>
          <w:rFonts w:ascii="Times New Roman"/>
          <w:sz w:val="26"/>
          <w:lang w:val="en-GB" w:eastAsia="zh-HK"/>
        </w:rPr>
        <w:t>policy</w:t>
      </w:r>
      <w:r w:rsidR="001D5FAE">
        <w:rPr>
          <w:rFonts w:ascii="Times New Roman" w:hint="eastAsia"/>
          <w:sz w:val="26"/>
          <w:lang w:val="en-GB" w:eastAsia="zh-HK"/>
        </w:rPr>
        <w:t xml:space="preserve"> wording</w:t>
      </w:r>
      <w:r w:rsidR="00C03531" w:rsidRPr="00440F21">
        <w:rPr>
          <w:rFonts w:ascii="Times New Roman"/>
          <w:sz w:val="26"/>
          <w:lang w:val="en-GB" w:eastAsia="zh-HK"/>
        </w:rPr>
        <w:t>,</w:t>
      </w:r>
      <w:r w:rsidR="0067704D" w:rsidRPr="00440F21">
        <w:rPr>
          <w:rFonts w:ascii="Times New Roman"/>
          <w:sz w:val="26"/>
          <w:lang w:val="en-GB" w:eastAsia="zh-HK"/>
        </w:rPr>
        <w:t xml:space="preserve"> which </w:t>
      </w:r>
      <w:r w:rsidR="00C03531" w:rsidRPr="00440F21">
        <w:rPr>
          <w:rFonts w:ascii="Times New Roman"/>
          <w:sz w:val="26"/>
          <w:lang w:val="en-GB" w:eastAsia="zh-HK"/>
        </w:rPr>
        <w:t xml:space="preserve">allows a beneficiary </w:t>
      </w:r>
      <w:r w:rsidR="0067704D" w:rsidRPr="00440F21">
        <w:rPr>
          <w:rFonts w:ascii="Times New Roman"/>
          <w:sz w:val="26"/>
          <w:lang w:val="en-GB" w:eastAsia="zh-HK"/>
        </w:rPr>
        <w:t>designation</w:t>
      </w:r>
      <w:r w:rsidR="00C03531" w:rsidRPr="00440F21">
        <w:rPr>
          <w:rFonts w:ascii="Times New Roman"/>
          <w:sz w:val="26"/>
          <w:lang w:val="en-GB" w:eastAsia="zh-HK"/>
        </w:rPr>
        <w:t xml:space="preserve"> to be revoked</w:t>
      </w:r>
      <w:r w:rsidR="0067704D" w:rsidRPr="00440F21">
        <w:rPr>
          <w:rFonts w:ascii="Times New Roman"/>
          <w:sz w:val="26"/>
          <w:lang w:val="en-GB" w:eastAsia="zh-HK"/>
        </w:rPr>
        <w:t xml:space="preserve">, </w:t>
      </w:r>
      <w:r w:rsidR="001D5FAE">
        <w:rPr>
          <w:rFonts w:ascii="Times New Roman" w:hint="eastAsia"/>
          <w:sz w:val="26"/>
          <w:lang w:val="en-GB" w:eastAsia="zh-HK"/>
        </w:rPr>
        <w:t xml:space="preserve">equity will not allow </w:t>
      </w:r>
      <w:r w:rsidR="001D5FAE">
        <w:rPr>
          <w:rFonts w:ascii="Times New Roman"/>
          <w:sz w:val="26"/>
          <w:lang w:val="en-GB" w:eastAsia="zh-HK"/>
        </w:rPr>
        <w:t>the</w:t>
      </w:r>
      <w:r w:rsidR="001D5FAE">
        <w:rPr>
          <w:rFonts w:ascii="Times New Roman" w:hint="eastAsia"/>
          <w:sz w:val="26"/>
          <w:lang w:val="en-GB" w:eastAsia="zh-HK"/>
        </w:rPr>
        <w:t xml:space="preserve"> act of </w:t>
      </w:r>
      <w:r w:rsidR="009132DC" w:rsidRPr="00440F21">
        <w:rPr>
          <w:rFonts w:ascii="Times New Roman"/>
          <w:sz w:val="26"/>
          <w:lang w:val="en-GB" w:eastAsia="zh-HK"/>
        </w:rPr>
        <w:t>naming a substitute beneficiary</w:t>
      </w:r>
      <w:r w:rsidR="00CA552E" w:rsidRPr="00440F21">
        <w:rPr>
          <w:rFonts w:ascii="Times New Roman"/>
          <w:sz w:val="26"/>
          <w:lang w:val="en-GB" w:eastAsia="zh-HK"/>
        </w:rPr>
        <w:t xml:space="preserve"> in such a policy</w:t>
      </w:r>
      <w:r w:rsidR="009132DC" w:rsidRPr="00440F21">
        <w:rPr>
          <w:rFonts w:ascii="Times New Roman"/>
          <w:sz w:val="26"/>
          <w:lang w:val="en-GB" w:eastAsia="zh-HK"/>
        </w:rPr>
        <w:t xml:space="preserve"> </w:t>
      </w:r>
      <w:r w:rsidR="002E6F7E">
        <w:rPr>
          <w:rFonts w:ascii="Times New Roman" w:hint="eastAsia"/>
          <w:sz w:val="26"/>
          <w:lang w:val="en-GB" w:eastAsia="zh-HK"/>
        </w:rPr>
        <w:t>to</w:t>
      </w:r>
      <w:r w:rsidR="00091E80">
        <w:rPr>
          <w:rFonts w:ascii="Times New Roman" w:eastAsia="SimSun" w:hint="eastAsia"/>
          <w:sz w:val="26"/>
          <w:lang w:val="en-GB" w:eastAsia="zh-CN"/>
        </w:rPr>
        <w:t xml:space="preserve"> prejudice</w:t>
      </w:r>
      <w:r w:rsidR="009132DC" w:rsidRPr="00440F21">
        <w:rPr>
          <w:rFonts w:ascii="Times New Roman"/>
          <w:sz w:val="26"/>
          <w:lang w:val="en-GB" w:eastAsia="zh-HK"/>
        </w:rPr>
        <w:t xml:space="preserve"> </w:t>
      </w:r>
      <w:r w:rsidR="004F5B3A" w:rsidRPr="00440F21">
        <w:rPr>
          <w:rFonts w:ascii="Times New Roman"/>
          <w:sz w:val="26"/>
          <w:lang w:val="en-GB" w:eastAsia="zh-HK"/>
        </w:rPr>
        <w:t>any</w:t>
      </w:r>
      <w:r w:rsidR="009132DC" w:rsidRPr="00440F21">
        <w:rPr>
          <w:rFonts w:ascii="Times New Roman"/>
          <w:sz w:val="26"/>
          <w:lang w:val="en-GB" w:eastAsia="zh-HK"/>
        </w:rPr>
        <w:t xml:space="preserve"> vested</w:t>
      </w:r>
      <w:r w:rsidR="004F5B3A" w:rsidRPr="00440F21">
        <w:rPr>
          <w:rFonts w:ascii="Times New Roman"/>
          <w:sz w:val="26"/>
          <w:lang w:val="en-GB" w:eastAsia="zh-HK"/>
        </w:rPr>
        <w:t>, beneficial</w:t>
      </w:r>
      <w:r w:rsidR="009132DC" w:rsidRPr="00440F21">
        <w:rPr>
          <w:rFonts w:ascii="Times New Roman"/>
          <w:sz w:val="26"/>
          <w:lang w:val="en-GB" w:eastAsia="zh-HK"/>
        </w:rPr>
        <w:t xml:space="preserve"> interest of the original beneficiary</w:t>
      </w:r>
      <w:r w:rsidR="00514C05" w:rsidRPr="00440F21">
        <w:rPr>
          <w:rFonts w:ascii="Times New Roman"/>
          <w:sz w:val="26"/>
          <w:lang w:val="en-GB" w:eastAsia="zh-HK"/>
        </w:rPr>
        <w:t>, even if such an act is strictly within the terms of the contract</w:t>
      </w:r>
      <w:r w:rsidR="009132DC" w:rsidRPr="00440F21">
        <w:rPr>
          <w:rFonts w:ascii="Times New Roman"/>
          <w:sz w:val="26"/>
          <w:lang w:val="en-GB" w:eastAsia="zh-HK"/>
        </w:rPr>
        <w:t xml:space="preserve">.  For instance, </w:t>
      </w:r>
      <w:proofErr w:type="gramStart"/>
      <w:r w:rsidR="009132DC" w:rsidRPr="00440F21">
        <w:rPr>
          <w:rFonts w:ascii="Times New Roman"/>
          <w:sz w:val="26"/>
          <w:lang w:val="en-GB" w:eastAsia="zh-HK"/>
        </w:rPr>
        <w:t>effecting</w:t>
      </w:r>
      <w:proofErr w:type="gramEnd"/>
      <w:r w:rsidR="009132DC" w:rsidRPr="00440F21">
        <w:rPr>
          <w:rFonts w:ascii="Times New Roman"/>
          <w:sz w:val="26"/>
          <w:lang w:val="en-GB" w:eastAsia="zh-HK"/>
        </w:rPr>
        <w:t xml:space="preserve"> a life insurance policy for the benefit of the policyholder’s spouse and/or any of his or her children will have the effect of creating a </w:t>
      </w:r>
      <w:r w:rsidR="009431B5" w:rsidRPr="00440F21">
        <w:rPr>
          <w:rFonts w:ascii="Times New Roman" w:eastAsia="SimSun"/>
          <w:sz w:val="26"/>
          <w:lang w:val="en-GB" w:eastAsia="zh-CN"/>
        </w:rPr>
        <w:t xml:space="preserve">(statutory) </w:t>
      </w:r>
      <w:r w:rsidR="009132DC" w:rsidRPr="00440F21">
        <w:rPr>
          <w:rFonts w:ascii="Times New Roman"/>
          <w:sz w:val="26"/>
          <w:lang w:val="en-GB" w:eastAsia="zh-HK"/>
        </w:rPr>
        <w:t xml:space="preserve">trust under the Married Persons’ Status Ordinance, so that the spouse and/or the children will become beneficial owners of the policy, </w:t>
      </w:r>
      <w:r w:rsidR="00C0663A" w:rsidRPr="00440F21">
        <w:rPr>
          <w:rFonts w:ascii="Times New Roman" w:eastAsia="SimSun"/>
          <w:sz w:val="26"/>
          <w:lang w:val="en-GB" w:eastAsia="zh-CN"/>
        </w:rPr>
        <w:t xml:space="preserve">with </w:t>
      </w:r>
      <w:r w:rsidR="0017519D" w:rsidRPr="00440F21">
        <w:rPr>
          <w:rFonts w:ascii="Times New Roman" w:eastAsia="SimSun"/>
          <w:sz w:val="26"/>
          <w:lang w:val="en-GB" w:eastAsia="zh-CN"/>
        </w:rPr>
        <w:t xml:space="preserve">the </w:t>
      </w:r>
      <w:proofErr w:type="spellStart"/>
      <w:r w:rsidR="0017519D" w:rsidRPr="00440F21">
        <w:rPr>
          <w:rFonts w:ascii="Times New Roman" w:eastAsia="SimSun"/>
          <w:sz w:val="26"/>
          <w:lang w:val="en-GB" w:eastAsia="zh-CN"/>
        </w:rPr>
        <w:t>policyowner</w:t>
      </w:r>
      <w:proofErr w:type="spellEnd"/>
      <w:r w:rsidR="0017519D" w:rsidRPr="00440F21">
        <w:rPr>
          <w:rFonts w:ascii="Times New Roman" w:eastAsia="SimSun"/>
          <w:sz w:val="26"/>
          <w:lang w:val="en-GB" w:eastAsia="zh-CN"/>
        </w:rPr>
        <w:t xml:space="preserve"> as the trustee.  Under the strong protection of </w:t>
      </w:r>
      <w:r w:rsidR="009132DC" w:rsidRPr="00440F21">
        <w:rPr>
          <w:rFonts w:ascii="Times New Roman"/>
          <w:sz w:val="26"/>
          <w:lang w:val="en-GB" w:eastAsia="zh-HK"/>
        </w:rPr>
        <w:t>equity</w:t>
      </w:r>
      <w:r w:rsidR="0017519D" w:rsidRPr="00440F21">
        <w:rPr>
          <w:rFonts w:ascii="Times New Roman" w:eastAsia="SimSun"/>
          <w:sz w:val="26"/>
          <w:lang w:val="en-GB" w:eastAsia="zh-CN"/>
        </w:rPr>
        <w:t>, these</w:t>
      </w:r>
      <w:r w:rsidR="00C9540E" w:rsidRPr="00440F21">
        <w:rPr>
          <w:rFonts w:ascii="Times New Roman"/>
          <w:sz w:val="26"/>
          <w:lang w:val="en-GB" w:eastAsia="zh-HK"/>
        </w:rPr>
        <w:t xml:space="preserve"> beneficial interests can simply be viewed as gifts </w:t>
      </w:r>
      <w:r w:rsidR="005C341E" w:rsidRPr="00440F21">
        <w:rPr>
          <w:rFonts w:ascii="Times New Roman" w:eastAsia="SimSun"/>
          <w:sz w:val="26"/>
          <w:lang w:val="en-GB" w:eastAsia="zh-CN"/>
        </w:rPr>
        <w:t xml:space="preserve">(or “gifts inter </w:t>
      </w:r>
      <w:proofErr w:type="spellStart"/>
      <w:r w:rsidR="005C341E" w:rsidRPr="00440F21">
        <w:rPr>
          <w:rFonts w:ascii="Times New Roman" w:eastAsia="SimSun"/>
          <w:sz w:val="26"/>
          <w:lang w:val="en-GB" w:eastAsia="zh-CN"/>
        </w:rPr>
        <w:t>vivos</w:t>
      </w:r>
      <w:proofErr w:type="spellEnd"/>
      <w:r w:rsidR="005C341E" w:rsidRPr="00440F21">
        <w:rPr>
          <w:rFonts w:ascii="Times New Roman" w:eastAsia="SimSun"/>
          <w:sz w:val="26"/>
          <w:lang w:val="en-GB" w:eastAsia="zh-CN"/>
        </w:rPr>
        <w:t xml:space="preserve">”, to be more precise, with “inter </w:t>
      </w:r>
      <w:proofErr w:type="spellStart"/>
      <w:r w:rsidR="005C341E" w:rsidRPr="00440F21">
        <w:rPr>
          <w:rFonts w:ascii="Times New Roman" w:eastAsia="SimSun"/>
          <w:sz w:val="26"/>
          <w:lang w:val="en-GB" w:eastAsia="zh-CN"/>
        </w:rPr>
        <w:t>vivos</w:t>
      </w:r>
      <w:proofErr w:type="spellEnd"/>
      <w:r w:rsidR="005C341E" w:rsidRPr="00440F21">
        <w:rPr>
          <w:rFonts w:ascii="Times New Roman" w:eastAsia="SimSun"/>
          <w:sz w:val="26"/>
          <w:lang w:val="en-GB" w:eastAsia="zh-CN"/>
        </w:rPr>
        <w:t xml:space="preserve">” meaning “among living people”) </w:t>
      </w:r>
      <w:r w:rsidR="00C9540E" w:rsidRPr="00440F21">
        <w:rPr>
          <w:rFonts w:ascii="Times New Roman"/>
          <w:sz w:val="26"/>
          <w:lang w:val="en-GB" w:eastAsia="zh-HK"/>
        </w:rPr>
        <w:t>that even the donor (</w:t>
      </w:r>
      <w:proofErr w:type="spellStart"/>
      <w:r w:rsidR="00C9540E" w:rsidRPr="00440F21">
        <w:rPr>
          <w:rFonts w:ascii="Times New Roman"/>
          <w:sz w:val="26"/>
          <w:lang w:val="en-GB" w:eastAsia="zh-HK"/>
        </w:rPr>
        <w:t>policyowner</w:t>
      </w:r>
      <w:proofErr w:type="spellEnd"/>
      <w:r w:rsidR="00C9540E" w:rsidRPr="00440F21">
        <w:rPr>
          <w:rFonts w:ascii="Times New Roman"/>
          <w:sz w:val="26"/>
          <w:lang w:val="en-GB" w:eastAsia="zh-HK"/>
        </w:rPr>
        <w:t>) himself cannot take back!</w:t>
      </w:r>
      <w:r w:rsidR="009132DC" w:rsidRPr="00440F21">
        <w:rPr>
          <w:rFonts w:ascii="Times New Roman"/>
          <w:sz w:val="26"/>
          <w:lang w:val="en-GB" w:eastAsia="zh-HK"/>
        </w:rPr>
        <w:t xml:space="preserve">  </w:t>
      </w:r>
      <w:r w:rsidR="002177CF" w:rsidRPr="00440F21">
        <w:rPr>
          <w:rFonts w:ascii="Times New Roman" w:eastAsia="SimSun"/>
          <w:sz w:val="26"/>
          <w:lang w:val="en-GB" w:eastAsia="zh-CN"/>
        </w:rPr>
        <w:t>This is because the</w:t>
      </w:r>
      <w:r w:rsidR="00A10B93" w:rsidRPr="00440F21">
        <w:rPr>
          <w:rFonts w:ascii="Times New Roman" w:eastAsia="SimSun"/>
          <w:sz w:val="26"/>
          <w:lang w:val="en-GB" w:eastAsia="zh-CN"/>
        </w:rPr>
        <w:t>se interests</w:t>
      </w:r>
      <w:r w:rsidR="002177CF" w:rsidRPr="00440F21">
        <w:rPr>
          <w:rFonts w:ascii="Times New Roman" w:eastAsia="SimSun"/>
          <w:sz w:val="26"/>
          <w:lang w:val="en-GB" w:eastAsia="zh-CN"/>
        </w:rPr>
        <w:t xml:space="preserve"> are now part</w:t>
      </w:r>
      <w:r w:rsidR="00A10B93" w:rsidRPr="00440F21">
        <w:rPr>
          <w:rFonts w:ascii="Times New Roman" w:eastAsia="SimSun"/>
          <w:sz w:val="26"/>
          <w:lang w:val="en-GB" w:eastAsia="zh-CN"/>
        </w:rPr>
        <w:t>s</w:t>
      </w:r>
      <w:r w:rsidR="002177CF" w:rsidRPr="00440F21">
        <w:rPr>
          <w:rFonts w:ascii="Times New Roman" w:eastAsia="SimSun"/>
          <w:sz w:val="26"/>
          <w:lang w:val="en-GB" w:eastAsia="zh-CN"/>
        </w:rPr>
        <w:t xml:space="preserve"> of the respective estate of the beneficiaries</w:t>
      </w:r>
      <w:r w:rsidR="00A10B93" w:rsidRPr="00440F21">
        <w:rPr>
          <w:rFonts w:ascii="Times New Roman" w:eastAsia="SimSun"/>
          <w:sz w:val="26"/>
          <w:lang w:val="en-GB" w:eastAsia="zh-CN"/>
        </w:rPr>
        <w:t>, whether or not the beneficiaries will survive the life insured being irrelevant</w:t>
      </w:r>
      <w:r w:rsidR="00C9540E" w:rsidRPr="00440F21">
        <w:rPr>
          <w:rFonts w:ascii="Times New Roman"/>
          <w:sz w:val="26"/>
          <w:lang w:val="en-GB" w:eastAsia="zh-HK"/>
        </w:rPr>
        <w:t>.</w:t>
      </w:r>
    </w:p>
    <w:p w:rsidR="00FA1F0B" w:rsidRPr="00440F21" w:rsidRDefault="00FA1F0B" w:rsidP="000D1AFE">
      <w:pPr>
        <w:shd w:val="clear" w:color="auto" w:fill="FFFFFF"/>
        <w:tabs>
          <w:tab w:val="left" w:pos="-720"/>
          <w:tab w:val="left" w:pos="0"/>
          <w:tab w:val="left" w:pos="720"/>
        </w:tabs>
        <w:suppressAutoHyphens/>
        <w:ind w:left="709" w:hanging="709"/>
        <w:jc w:val="both"/>
        <w:rPr>
          <w:rFonts w:ascii="Times New Roman"/>
          <w:sz w:val="26"/>
          <w:lang w:val="en-GB" w:eastAsia="zh-HK"/>
        </w:rPr>
      </w:pPr>
    </w:p>
    <w:p w:rsidR="00FA1F0B" w:rsidRPr="00440F21" w:rsidRDefault="002E3F4C" w:rsidP="00F90E00">
      <w:pPr>
        <w:numPr>
          <w:ilvl w:val="0"/>
          <w:numId w:val="7"/>
        </w:numPr>
        <w:shd w:val="clear" w:color="auto" w:fill="FFFFFF"/>
        <w:tabs>
          <w:tab w:val="left" w:pos="-720"/>
          <w:tab w:val="left" w:pos="0"/>
          <w:tab w:val="left" w:pos="720"/>
        </w:tabs>
        <w:suppressAutoHyphens/>
        <w:ind w:left="709" w:hanging="709"/>
        <w:jc w:val="both"/>
        <w:rPr>
          <w:rFonts w:ascii="Times New Roman"/>
          <w:sz w:val="26"/>
          <w:lang w:val="en-GB" w:eastAsia="zh-HK"/>
        </w:rPr>
      </w:pPr>
      <w:r w:rsidRPr="00440F21">
        <w:rPr>
          <w:rFonts w:ascii="Times New Roman"/>
          <w:sz w:val="26"/>
          <w:lang w:val="en-GB" w:eastAsia="zh-HK"/>
        </w:rPr>
        <w:t xml:space="preserve">The </w:t>
      </w:r>
      <w:r w:rsidR="0063321C" w:rsidRPr="00440F21">
        <w:rPr>
          <w:rFonts w:ascii="Times New Roman"/>
          <w:sz w:val="26"/>
          <w:lang w:val="en-GB" w:eastAsia="zh-HK"/>
        </w:rPr>
        <w:t>wording</w:t>
      </w:r>
      <w:r w:rsidRPr="00440F21">
        <w:rPr>
          <w:rFonts w:ascii="Times New Roman"/>
          <w:sz w:val="26"/>
          <w:lang w:val="en-GB" w:eastAsia="zh-HK"/>
        </w:rPr>
        <w:t xml:space="preserve"> of the typical beneficiary designation provision </w:t>
      </w:r>
      <w:r w:rsidR="0063321C" w:rsidRPr="00440F21">
        <w:rPr>
          <w:rFonts w:ascii="Times New Roman"/>
          <w:sz w:val="26"/>
          <w:lang w:val="en-GB" w:eastAsia="zh-HK"/>
        </w:rPr>
        <w:t>is</w:t>
      </w:r>
      <w:r w:rsidRPr="00440F21">
        <w:rPr>
          <w:rFonts w:ascii="Times New Roman"/>
          <w:sz w:val="26"/>
          <w:lang w:val="en-GB" w:eastAsia="zh-HK"/>
        </w:rPr>
        <w:t xml:space="preserve"> apparently</w:t>
      </w:r>
      <w:r w:rsidR="007266E7" w:rsidRPr="00440F21">
        <w:rPr>
          <w:rFonts w:ascii="Times New Roman"/>
          <w:sz w:val="26"/>
          <w:lang w:val="en-GB" w:eastAsia="zh-HK"/>
        </w:rPr>
        <w:t xml:space="preserve"> </w:t>
      </w:r>
      <w:r w:rsidRPr="00440F21">
        <w:rPr>
          <w:rFonts w:ascii="Times New Roman"/>
          <w:sz w:val="26"/>
          <w:lang w:val="en-GB" w:eastAsia="zh-HK"/>
        </w:rPr>
        <w:t xml:space="preserve">simple, giving rise to a general belief that </w:t>
      </w:r>
      <w:r w:rsidR="00B40149" w:rsidRPr="00440F21">
        <w:rPr>
          <w:rFonts w:ascii="Times New Roman" w:eastAsia="SimSun"/>
          <w:sz w:val="26"/>
          <w:lang w:val="en-GB" w:eastAsia="zh-CN"/>
        </w:rPr>
        <w:t>any payable</w:t>
      </w:r>
      <w:r w:rsidR="00433B64" w:rsidRPr="00440F21">
        <w:rPr>
          <w:rFonts w:ascii="Times New Roman"/>
          <w:sz w:val="26"/>
          <w:lang w:val="en-GB" w:eastAsia="zh-HK"/>
        </w:rPr>
        <w:t xml:space="preserve"> </w:t>
      </w:r>
      <w:r w:rsidRPr="00440F21">
        <w:rPr>
          <w:rFonts w:ascii="Times New Roman"/>
          <w:sz w:val="26"/>
          <w:lang w:val="en-GB" w:eastAsia="zh-HK"/>
        </w:rPr>
        <w:t xml:space="preserve">death benefit will </w:t>
      </w:r>
      <w:r w:rsidR="00433B64" w:rsidRPr="00440F21">
        <w:rPr>
          <w:rFonts w:ascii="Times New Roman"/>
          <w:sz w:val="26"/>
          <w:lang w:val="en-GB" w:eastAsia="zh-HK"/>
        </w:rPr>
        <w:t xml:space="preserve">certainly </w:t>
      </w:r>
      <w:r w:rsidR="00246FBC" w:rsidRPr="00440F21">
        <w:rPr>
          <w:rFonts w:ascii="Times New Roman"/>
          <w:sz w:val="26"/>
          <w:lang w:val="en-GB" w:eastAsia="zh-HK"/>
        </w:rPr>
        <w:t xml:space="preserve">be paid </w:t>
      </w:r>
      <w:r w:rsidRPr="00440F21">
        <w:rPr>
          <w:rFonts w:ascii="Times New Roman"/>
          <w:sz w:val="26"/>
          <w:lang w:val="en-GB" w:eastAsia="zh-HK"/>
        </w:rPr>
        <w:t xml:space="preserve">to the beneficiary.  In fact, a situation of </w:t>
      </w:r>
      <w:r w:rsidR="00433B64" w:rsidRPr="00440F21">
        <w:rPr>
          <w:rFonts w:ascii="Times New Roman"/>
          <w:sz w:val="26"/>
          <w:lang w:val="en-GB" w:eastAsia="zh-HK"/>
        </w:rPr>
        <w:t>conflicting</w:t>
      </w:r>
      <w:r w:rsidRPr="00440F21">
        <w:rPr>
          <w:rFonts w:ascii="Times New Roman"/>
          <w:sz w:val="26"/>
          <w:lang w:val="en-GB" w:eastAsia="zh-HK"/>
        </w:rPr>
        <w:t xml:space="preserve"> claims </w:t>
      </w:r>
      <w:r w:rsidR="003832E1" w:rsidRPr="00440F21">
        <w:rPr>
          <w:rFonts w:ascii="Times New Roman"/>
          <w:sz w:val="26"/>
          <w:lang w:val="en-GB" w:eastAsia="zh-HK"/>
        </w:rPr>
        <w:t xml:space="preserve">may arise, </w:t>
      </w:r>
      <w:r w:rsidR="0063321C" w:rsidRPr="00440F21">
        <w:rPr>
          <w:rFonts w:ascii="Times New Roman"/>
          <w:sz w:val="26"/>
          <w:lang w:val="en-GB" w:eastAsia="zh-HK"/>
        </w:rPr>
        <w:t>possibly f</w:t>
      </w:r>
      <w:r w:rsidR="001A75EB" w:rsidRPr="00440F21">
        <w:rPr>
          <w:rFonts w:ascii="Times New Roman"/>
          <w:sz w:val="26"/>
          <w:lang w:val="en-GB" w:eastAsia="zh-HK"/>
        </w:rPr>
        <w:t>rom</w:t>
      </w:r>
      <w:r w:rsidR="003832E1" w:rsidRPr="00440F21">
        <w:rPr>
          <w:rFonts w:ascii="Times New Roman"/>
          <w:sz w:val="26"/>
          <w:lang w:val="en-GB" w:eastAsia="zh-HK"/>
        </w:rPr>
        <w:t xml:space="preserve"> policy beneficiaries, assignees, trustees of the policy, </w:t>
      </w:r>
      <w:r w:rsidR="00246FBC" w:rsidRPr="00440F21">
        <w:rPr>
          <w:rFonts w:ascii="Times New Roman"/>
          <w:sz w:val="26"/>
          <w:lang w:val="en-GB" w:eastAsia="zh-HK"/>
        </w:rPr>
        <w:t xml:space="preserve">trust beneficiaries, </w:t>
      </w:r>
      <w:r w:rsidR="003832E1" w:rsidRPr="00440F21">
        <w:rPr>
          <w:rFonts w:ascii="Times New Roman"/>
          <w:sz w:val="26"/>
          <w:lang w:val="en-GB" w:eastAsia="zh-HK"/>
        </w:rPr>
        <w:t xml:space="preserve">trustees-in-bankruptcy, and personal representatives.  </w:t>
      </w:r>
      <w:r w:rsidR="0063321C" w:rsidRPr="00440F21">
        <w:rPr>
          <w:rFonts w:ascii="Times New Roman"/>
          <w:sz w:val="26"/>
          <w:lang w:val="en-GB" w:eastAsia="zh-HK"/>
        </w:rPr>
        <w:t>An insurer</w:t>
      </w:r>
      <w:r w:rsidR="003832E1" w:rsidRPr="00440F21">
        <w:rPr>
          <w:rFonts w:ascii="Times New Roman"/>
          <w:sz w:val="26"/>
          <w:lang w:val="en-GB" w:eastAsia="zh-HK"/>
        </w:rPr>
        <w:t xml:space="preserve"> </w:t>
      </w:r>
      <w:r w:rsidR="00392377" w:rsidRPr="00440F21">
        <w:rPr>
          <w:rFonts w:ascii="Times New Roman"/>
          <w:sz w:val="26"/>
          <w:lang w:val="en-GB" w:eastAsia="zh-HK"/>
        </w:rPr>
        <w:t xml:space="preserve">in </w:t>
      </w:r>
      <w:r w:rsidR="003832E1" w:rsidRPr="00440F21">
        <w:rPr>
          <w:rFonts w:ascii="Times New Roman"/>
          <w:sz w:val="26"/>
          <w:lang w:val="en-GB" w:eastAsia="zh-HK"/>
        </w:rPr>
        <w:t xml:space="preserve">such a situation </w:t>
      </w:r>
      <w:r w:rsidR="00392377" w:rsidRPr="00440F21">
        <w:rPr>
          <w:rFonts w:ascii="Times New Roman"/>
          <w:sz w:val="26"/>
          <w:lang w:val="en-GB" w:eastAsia="zh-HK"/>
        </w:rPr>
        <w:t xml:space="preserve">will face </w:t>
      </w:r>
      <w:r w:rsidR="00433B64" w:rsidRPr="00440F21">
        <w:rPr>
          <w:rFonts w:ascii="Times New Roman"/>
          <w:sz w:val="26"/>
          <w:lang w:val="en-GB" w:eastAsia="zh-HK"/>
        </w:rPr>
        <w:t xml:space="preserve">the risk of having to pay </w:t>
      </w:r>
      <w:r w:rsidR="00392377" w:rsidRPr="00440F21">
        <w:rPr>
          <w:rFonts w:ascii="Times New Roman"/>
          <w:sz w:val="26"/>
          <w:lang w:val="en-GB" w:eastAsia="zh-HK"/>
        </w:rPr>
        <w:t xml:space="preserve">claims </w:t>
      </w:r>
      <w:r w:rsidR="00433B64" w:rsidRPr="00440F21">
        <w:rPr>
          <w:rFonts w:ascii="Times New Roman"/>
          <w:sz w:val="26"/>
          <w:lang w:val="en-GB" w:eastAsia="zh-HK"/>
        </w:rPr>
        <w:t xml:space="preserve">twice by taking </w:t>
      </w:r>
      <w:r w:rsidR="00392377" w:rsidRPr="00440F21">
        <w:rPr>
          <w:rFonts w:ascii="Times New Roman"/>
          <w:sz w:val="26"/>
          <w:lang w:val="en-GB" w:eastAsia="zh-HK"/>
        </w:rPr>
        <w:t xml:space="preserve">it for granted that </w:t>
      </w:r>
      <w:r w:rsidR="00840267" w:rsidRPr="00440F21">
        <w:rPr>
          <w:rFonts w:ascii="Times New Roman"/>
          <w:sz w:val="26"/>
          <w:lang w:val="en-GB" w:eastAsia="zh-HK"/>
        </w:rPr>
        <w:t xml:space="preserve">the beneficiary designation provision </w:t>
      </w:r>
      <w:r w:rsidR="00392377" w:rsidRPr="00440F21">
        <w:rPr>
          <w:rFonts w:ascii="Times New Roman"/>
          <w:sz w:val="26"/>
          <w:lang w:val="en-GB" w:eastAsia="zh-HK"/>
        </w:rPr>
        <w:t>i</w:t>
      </w:r>
      <w:r w:rsidR="00433B64" w:rsidRPr="00440F21">
        <w:rPr>
          <w:rFonts w:ascii="Times New Roman"/>
          <w:sz w:val="26"/>
          <w:lang w:val="en-GB" w:eastAsia="zh-HK"/>
        </w:rPr>
        <w:t>s paramount.</w:t>
      </w:r>
    </w:p>
    <w:p w:rsidR="005100B9" w:rsidRPr="00440F21" w:rsidRDefault="005100B9" w:rsidP="000D1AFE">
      <w:pPr>
        <w:shd w:val="clear" w:color="auto" w:fill="FFFFFF"/>
        <w:tabs>
          <w:tab w:val="left" w:pos="-720"/>
          <w:tab w:val="left" w:pos="0"/>
          <w:tab w:val="left" w:pos="720"/>
        </w:tabs>
        <w:suppressAutoHyphens/>
        <w:spacing w:line="240" w:lineRule="exact"/>
        <w:ind w:left="720" w:hanging="720"/>
        <w:jc w:val="both"/>
        <w:rPr>
          <w:rFonts w:ascii="Times New Roman"/>
          <w:sz w:val="26"/>
          <w:lang w:val="en-GB"/>
        </w:rPr>
      </w:pPr>
    </w:p>
    <w:p w:rsidR="005100B9" w:rsidRPr="00440F21" w:rsidRDefault="005100B9" w:rsidP="000D1AFE">
      <w:pPr>
        <w:shd w:val="clear" w:color="auto" w:fill="FFFFFF"/>
        <w:tabs>
          <w:tab w:val="left" w:pos="-720"/>
        </w:tabs>
        <w:suppressAutoHyphens/>
        <w:spacing w:line="240" w:lineRule="exact"/>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b/>
          <w:bCs/>
          <w:sz w:val="28"/>
          <w:szCs w:val="28"/>
          <w:lang w:val="en-GB"/>
        </w:rPr>
      </w:pPr>
      <w:r w:rsidRPr="00440F21">
        <w:rPr>
          <w:rFonts w:ascii="Times New Roman"/>
          <w:b/>
          <w:bCs/>
          <w:sz w:val="28"/>
          <w:szCs w:val="28"/>
          <w:lang w:val="en-GB"/>
        </w:rPr>
        <w:t>4.5</w:t>
      </w:r>
      <w:r w:rsidRPr="00440F21">
        <w:rPr>
          <w:rFonts w:ascii="Times New Roman"/>
          <w:b/>
          <w:bCs/>
          <w:sz w:val="28"/>
          <w:szCs w:val="28"/>
          <w:lang w:val="en-GB"/>
        </w:rPr>
        <w:tab/>
        <w:t>NONFORFEITURE BENEFITS</w:t>
      </w:r>
    </w:p>
    <w:p w:rsidR="005100B9" w:rsidRPr="00440F21" w:rsidRDefault="005100B9" w:rsidP="000D1AFE">
      <w:pPr>
        <w:shd w:val="clear" w:color="auto" w:fill="FFFFFF"/>
        <w:tabs>
          <w:tab w:val="left" w:pos="-720"/>
        </w:tabs>
        <w:suppressAutoHyphens/>
        <w:jc w:val="both"/>
        <w:rPr>
          <w:rFonts w:ascii="Times New Roman"/>
          <w:b/>
          <w:bCs/>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Most conventional life insurance</w:t>
      </w:r>
      <w:r w:rsidR="00C16D0B" w:rsidRPr="00440F21">
        <w:rPr>
          <w:rFonts w:ascii="Times New Roman"/>
          <w:sz w:val="26"/>
          <w:lang w:val="en-GB"/>
        </w:rPr>
        <w:t xml:space="preserve"> plans</w:t>
      </w:r>
      <w:r w:rsidRPr="00440F21">
        <w:rPr>
          <w:rFonts w:ascii="Times New Roman"/>
          <w:sz w:val="26"/>
          <w:lang w:val="en-GB"/>
        </w:rPr>
        <w:t xml:space="preserve"> (other than </w:t>
      </w:r>
      <w:r w:rsidRPr="00440F21">
        <w:rPr>
          <w:rFonts w:ascii="Times New Roman"/>
          <w:b/>
          <w:bCs/>
          <w:sz w:val="26"/>
          <w:lang w:val="en-GB"/>
        </w:rPr>
        <w:t>term</w:t>
      </w:r>
      <w:r w:rsidRPr="00440F21">
        <w:rPr>
          <w:rFonts w:ascii="Times New Roman"/>
          <w:sz w:val="26"/>
          <w:lang w:val="en-GB"/>
        </w:rPr>
        <w:t xml:space="preserve"> insurance</w:t>
      </w:r>
      <w:r w:rsidR="00C16D0B" w:rsidRPr="00440F21">
        <w:rPr>
          <w:rFonts w:ascii="Times New Roman"/>
          <w:sz w:val="26"/>
          <w:lang w:val="en-GB"/>
        </w:rPr>
        <w:t xml:space="preserve"> plan</w:t>
      </w:r>
      <w:r w:rsidRPr="00440F21">
        <w:rPr>
          <w:rFonts w:ascii="Times New Roman"/>
          <w:sz w:val="26"/>
          <w:lang w:val="en-GB"/>
        </w:rPr>
        <w:t xml:space="preserve">s) acquire a </w:t>
      </w:r>
      <w:r w:rsidRPr="00440F21">
        <w:rPr>
          <w:rFonts w:ascii="Times New Roman"/>
          <w:b/>
          <w:bCs/>
          <w:sz w:val="26"/>
          <w:lang w:val="en-GB"/>
        </w:rPr>
        <w:t>cash value</w:t>
      </w:r>
      <w:r w:rsidRPr="00440F21">
        <w:rPr>
          <w:rFonts w:ascii="Times New Roman"/>
          <w:sz w:val="26"/>
          <w:lang w:val="en-GB"/>
        </w:rPr>
        <w:t xml:space="preserve"> after an initial period in force.  That cash value is important for a number of reasons, discussed elsewhere in these Study Notes, and has special relevance to the question of </w:t>
      </w:r>
      <w:proofErr w:type="spellStart"/>
      <w:r w:rsidRPr="00440F21">
        <w:rPr>
          <w:rFonts w:ascii="Times New Roman"/>
          <w:b/>
          <w:bCs/>
          <w:sz w:val="26"/>
          <w:lang w:val="en-GB"/>
        </w:rPr>
        <w:t>nonforfeiture</w:t>
      </w:r>
      <w:proofErr w:type="spellEnd"/>
      <w:r w:rsidRPr="00440F21">
        <w:rPr>
          <w:rFonts w:ascii="Times New Roman"/>
          <w:sz w:val="26"/>
          <w:lang w:val="en-GB"/>
        </w:rPr>
        <w:t>.  If something is "forfeited", it means that it is lost or rights to it are taken away.  "</w:t>
      </w:r>
      <w:proofErr w:type="spellStart"/>
      <w:r w:rsidRPr="00440F21">
        <w:rPr>
          <w:rFonts w:ascii="Times New Roman"/>
          <w:sz w:val="26"/>
          <w:lang w:val="en-GB"/>
        </w:rPr>
        <w:t>Nonforfeiture</w:t>
      </w:r>
      <w:proofErr w:type="spellEnd"/>
      <w:r w:rsidRPr="00440F21">
        <w:rPr>
          <w:rFonts w:ascii="Times New Roman"/>
          <w:sz w:val="26"/>
          <w:lang w:val="en-GB"/>
        </w:rPr>
        <w:t xml:space="preserve">" therefore means that rights are not lost under certain circumstances, in this instance the </w:t>
      </w:r>
      <w:r w:rsidRPr="00440F21">
        <w:rPr>
          <w:rFonts w:ascii="Times New Roman"/>
          <w:i/>
          <w:iCs/>
          <w:sz w:val="26"/>
          <w:lang w:val="en-GB"/>
        </w:rPr>
        <w:t>discontinuance of premium payments</w:t>
      </w:r>
      <w:r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 xml:space="preserve">Without specific provisions to the contrary, the policy will </w:t>
      </w:r>
      <w:r w:rsidRPr="00440F21">
        <w:rPr>
          <w:rFonts w:ascii="Times New Roman"/>
          <w:b/>
          <w:bCs/>
          <w:sz w:val="26"/>
          <w:lang w:val="en-GB"/>
        </w:rPr>
        <w:t>lapse</w:t>
      </w:r>
      <w:r w:rsidRPr="00440F21">
        <w:rPr>
          <w:rFonts w:ascii="Times New Roman"/>
          <w:sz w:val="26"/>
          <w:lang w:val="en-GB"/>
        </w:rPr>
        <w:t xml:space="preserve"> if the premium is not paid within the </w:t>
      </w:r>
      <w:r w:rsidRPr="00440F21">
        <w:rPr>
          <w:rFonts w:ascii="Times New Roman"/>
          <w:b/>
          <w:bCs/>
          <w:sz w:val="26"/>
          <w:lang w:val="en-GB"/>
        </w:rPr>
        <w:t>grace period</w:t>
      </w:r>
      <w:r w:rsidRPr="00440F21">
        <w:rPr>
          <w:rFonts w:ascii="Times New Roman"/>
          <w:sz w:val="26"/>
          <w:lang w:val="en-GB"/>
        </w:rPr>
        <w:t>.  The cus</w:t>
      </w:r>
      <w:r w:rsidR="006E0615" w:rsidRPr="00440F21">
        <w:rPr>
          <w:rFonts w:ascii="Times New Roman"/>
          <w:sz w:val="26"/>
          <w:lang w:val="en-GB"/>
        </w:rPr>
        <w:t xml:space="preserve">tomary </w:t>
      </w:r>
      <w:proofErr w:type="spellStart"/>
      <w:r w:rsidR="006E0615" w:rsidRPr="00440F21">
        <w:rPr>
          <w:rFonts w:ascii="Times New Roman"/>
          <w:sz w:val="26"/>
          <w:lang w:val="en-GB"/>
        </w:rPr>
        <w:t>nonforfeiture</w:t>
      </w:r>
      <w:proofErr w:type="spellEnd"/>
      <w:r w:rsidR="006E0615" w:rsidRPr="00440F21">
        <w:rPr>
          <w:rFonts w:ascii="Times New Roman"/>
          <w:sz w:val="26"/>
          <w:lang w:val="en-GB"/>
        </w:rPr>
        <w:t xml:space="preserve"> provision is</w:t>
      </w:r>
      <w:r w:rsidRPr="00440F21">
        <w:rPr>
          <w:rFonts w:ascii="Times New Roman"/>
          <w:sz w:val="26"/>
          <w:lang w:val="en-GB"/>
        </w:rPr>
        <w:t xml:space="preserve"> that: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(a)</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policy does </w:t>
      </w:r>
      <w:r w:rsidRPr="00440F21">
        <w:rPr>
          <w:rFonts w:ascii="Times New Roman"/>
          <w:b/>
          <w:bCs/>
          <w:sz w:val="26"/>
          <w:lang w:val="en-GB"/>
        </w:rPr>
        <w:t>not</w:t>
      </w:r>
      <w:r w:rsidRPr="00440F21">
        <w:rPr>
          <w:rFonts w:ascii="Times New Roman"/>
          <w:sz w:val="26"/>
          <w:lang w:val="en-GB"/>
        </w:rPr>
        <w:t xml:space="preserve"> lapse because of non-payment of premium.  Unless instructions are received to the contrary, the </w:t>
      </w:r>
      <w:r w:rsidRPr="00440F21">
        <w:rPr>
          <w:rFonts w:ascii="Times New Roman"/>
          <w:b/>
          <w:bCs/>
          <w:sz w:val="26"/>
          <w:lang w:val="en-GB"/>
        </w:rPr>
        <w:t>cash value</w:t>
      </w:r>
      <w:r w:rsidRPr="00440F21">
        <w:rPr>
          <w:rFonts w:ascii="Times New Roman"/>
          <w:sz w:val="26"/>
          <w:lang w:val="en-GB"/>
        </w:rPr>
        <w:t xml:space="preserve"> of the policy is used to pay </w:t>
      </w:r>
      <w:r w:rsidR="00E26D78" w:rsidRPr="00440F21">
        <w:rPr>
          <w:rFonts w:ascii="Times New Roman"/>
          <w:sz w:val="26"/>
          <w:lang w:val="en-GB" w:eastAsia="zh-HK"/>
        </w:rPr>
        <w:t xml:space="preserve">due </w:t>
      </w:r>
      <w:r w:rsidRPr="00440F21">
        <w:rPr>
          <w:rFonts w:ascii="Times New Roman"/>
          <w:sz w:val="26"/>
          <w:lang w:val="en-GB"/>
        </w:rPr>
        <w:t>premiums for as long as the cash value lasts, keeping the policy in force for the full amount;</w:t>
      </w:r>
    </w:p>
    <w:p w:rsidR="000D010D" w:rsidRPr="00440F21" w:rsidRDefault="000D010D" w:rsidP="000D1AFE">
      <w:pPr>
        <w:shd w:val="clear" w:color="auto" w:fill="FFFFFF"/>
        <w:tabs>
          <w:tab w:val="left" w:pos="-720"/>
          <w:tab w:val="left" w:pos="0"/>
        </w:tabs>
        <w:suppressAutoHyphens/>
        <w:ind w:leftChars="300" w:left="720"/>
        <w:jc w:val="both"/>
        <w:rPr>
          <w:rFonts w:ascii="Times New Roman"/>
          <w:b/>
          <w:bCs/>
          <w:sz w:val="26"/>
          <w:lang w:val="en-GB"/>
        </w:rPr>
      </w:pPr>
    </w:p>
    <w:p w:rsidR="005100B9" w:rsidRPr="00440F21" w:rsidRDefault="000152A5" w:rsidP="000D1AFE">
      <w:pPr>
        <w:shd w:val="clear" w:color="auto" w:fill="FFFFFF"/>
        <w:tabs>
          <w:tab w:val="left" w:pos="-720"/>
          <w:tab w:val="left" w:pos="0"/>
        </w:tabs>
        <w:suppressAutoHyphens/>
        <w:ind w:leftChars="300" w:left="720"/>
        <w:jc w:val="both"/>
        <w:rPr>
          <w:rFonts w:ascii="Times New Roman"/>
          <w:sz w:val="26"/>
          <w:lang w:val="en-GB"/>
        </w:rPr>
      </w:pPr>
      <w:r>
        <w:rPr>
          <w:rFonts w:ascii="Times New Roman"/>
          <w:b/>
          <w:bCs/>
          <w:sz w:val="26"/>
          <w:lang w:val="en-GB"/>
        </w:rPr>
        <w:br w:type="page"/>
      </w:r>
      <w:r w:rsidR="005100B9" w:rsidRPr="00440F21">
        <w:rPr>
          <w:rFonts w:ascii="Times New Roman"/>
          <w:b/>
          <w:bCs/>
          <w:sz w:val="26"/>
          <w:lang w:val="en-GB"/>
        </w:rPr>
        <w:lastRenderedPageBreak/>
        <w:t>Note:</w:t>
      </w:r>
      <w:r w:rsidR="005100B9" w:rsidRPr="00440F21">
        <w:rPr>
          <w:rFonts w:ascii="Times New Roman"/>
          <w:sz w:val="26"/>
          <w:lang w:val="en-GB"/>
        </w:rPr>
        <w:tab/>
        <w:t xml:space="preserve">Some insurers do not regard this as a </w:t>
      </w:r>
      <w:proofErr w:type="spellStart"/>
      <w:r w:rsidR="005100B9" w:rsidRPr="00440F21">
        <w:rPr>
          <w:rFonts w:ascii="Times New Roman"/>
          <w:sz w:val="26"/>
          <w:lang w:val="en-GB"/>
        </w:rPr>
        <w:t>nonforfeiture</w:t>
      </w:r>
      <w:proofErr w:type="spellEnd"/>
      <w:r w:rsidR="005100B9" w:rsidRPr="00440F21">
        <w:rPr>
          <w:rFonts w:ascii="Times New Roman"/>
          <w:sz w:val="26"/>
          <w:lang w:val="en-GB"/>
        </w:rPr>
        <w:t xml:space="preserve"> benefit, but treat it as a quite separate policy provision known as an </w:t>
      </w:r>
      <w:r w:rsidR="005100B9" w:rsidRPr="00440F21">
        <w:rPr>
          <w:rFonts w:ascii="Times New Roman"/>
          <w:i/>
          <w:iCs/>
          <w:sz w:val="26"/>
          <w:lang w:val="en-GB"/>
        </w:rPr>
        <w:t>automatic premium loan</w:t>
      </w:r>
      <w:r w:rsidR="005100B9" w:rsidRPr="00440F21">
        <w:rPr>
          <w:rFonts w:ascii="Times New Roman"/>
          <w:sz w:val="26"/>
          <w:lang w:val="en-GB"/>
        </w:rPr>
        <w:t xml:space="preserve"> (</w:t>
      </w:r>
      <w:r w:rsidR="005100B9" w:rsidRPr="00440F21">
        <w:rPr>
          <w:rFonts w:ascii="Times New Roman"/>
          <w:b/>
          <w:bCs/>
          <w:sz w:val="26"/>
          <w:lang w:val="en-GB"/>
        </w:rPr>
        <w:t>APL</w:t>
      </w:r>
      <w:r w:rsidR="005100B9" w:rsidRPr="00440F21">
        <w:rPr>
          <w:rFonts w:ascii="Times New Roman"/>
          <w:sz w:val="26"/>
          <w:lang w:val="en-GB"/>
        </w:rPr>
        <w:t>)</w:t>
      </w:r>
      <w:r w:rsidR="00101113" w:rsidRPr="00440F21">
        <w:rPr>
          <w:rFonts w:ascii="Times New Roman"/>
          <w:sz w:val="26"/>
          <w:lang w:val="en-GB"/>
        </w:rPr>
        <w:t xml:space="preserve"> provision</w:t>
      </w:r>
      <w:r w:rsidR="005100B9"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(b)</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owner of a policy which has a cash value</w:t>
      </w:r>
      <w:r w:rsidR="001E3475" w:rsidRPr="00440F21">
        <w:rPr>
          <w:rFonts w:ascii="Times New Roman"/>
          <w:sz w:val="26"/>
          <w:lang w:val="en-GB" w:eastAsia="zh-HK"/>
        </w:rPr>
        <w:t xml:space="preserve"> or dividend value</w:t>
      </w:r>
      <w:r w:rsidRPr="00440F21">
        <w:rPr>
          <w:rFonts w:ascii="Times New Roman"/>
          <w:sz w:val="26"/>
          <w:lang w:val="en-GB"/>
        </w:rPr>
        <w:t xml:space="preserve">, who decides not to pay any more premiums, </w:t>
      </w:r>
      <w:r w:rsidR="00E26D78" w:rsidRPr="00440F21">
        <w:rPr>
          <w:rFonts w:ascii="Times New Roman"/>
          <w:sz w:val="26"/>
          <w:lang w:val="en-GB" w:eastAsia="zh-HK"/>
        </w:rPr>
        <w:t xml:space="preserve">may exercise </w:t>
      </w:r>
      <w:r w:rsidR="001E3475" w:rsidRPr="00440F21">
        <w:rPr>
          <w:rFonts w:ascii="Times New Roman"/>
          <w:sz w:val="26"/>
          <w:lang w:val="en-GB" w:eastAsia="zh-HK"/>
        </w:rPr>
        <w:t xml:space="preserve">any </w:t>
      </w:r>
      <w:r w:rsidR="00E26D78" w:rsidRPr="00440F21">
        <w:rPr>
          <w:rFonts w:ascii="Times New Roman"/>
          <w:sz w:val="26"/>
          <w:lang w:val="en-GB" w:eastAsia="zh-HK"/>
        </w:rPr>
        <w:t>one of the following</w:t>
      </w:r>
      <w:r w:rsidRPr="00440F21">
        <w:rPr>
          <w:rFonts w:ascii="Times New Roman"/>
          <w:sz w:val="26"/>
          <w:lang w:val="en-GB"/>
        </w:rPr>
        <w:t xml:space="preserve"> </w:t>
      </w:r>
      <w:r w:rsidRPr="00440F21">
        <w:rPr>
          <w:rFonts w:ascii="Times New Roman"/>
          <w:i/>
          <w:iCs/>
          <w:sz w:val="26"/>
          <w:lang w:val="en-GB"/>
        </w:rPr>
        <w:t>options</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i/>
          <w:iCs/>
          <w:sz w:val="26"/>
          <w:lang w:val="en-GB"/>
        </w:rPr>
        <w:tab/>
      </w:r>
      <w:proofErr w:type="gramStart"/>
      <w:r w:rsidRPr="00440F21">
        <w:rPr>
          <w:rFonts w:ascii="Times New Roman"/>
          <w:i/>
          <w:iCs/>
          <w:sz w:val="26"/>
          <w:lang w:val="en-GB"/>
        </w:rPr>
        <w:t>cash</w:t>
      </w:r>
      <w:proofErr w:type="gramEnd"/>
      <w:r w:rsidRPr="00440F21">
        <w:rPr>
          <w:rFonts w:ascii="Times New Roman"/>
          <w:i/>
          <w:iCs/>
          <w:sz w:val="26"/>
          <w:lang w:val="en-GB"/>
        </w:rPr>
        <w:t xml:space="preserve"> surrender value </w:t>
      </w:r>
      <w:r w:rsidRPr="00440F21">
        <w:rPr>
          <w:rFonts w:ascii="Times New Roman"/>
          <w:sz w:val="26"/>
          <w:lang w:val="en-GB"/>
        </w:rPr>
        <w:t>(also known as</w:t>
      </w:r>
      <w:r w:rsidRPr="00440F21">
        <w:rPr>
          <w:rFonts w:ascii="Times New Roman"/>
          <w:i/>
          <w:iCs/>
          <w:sz w:val="26"/>
          <w:lang w:val="en-GB"/>
        </w:rPr>
        <w:t xml:space="preserve"> </w:t>
      </w:r>
      <w:r w:rsidR="00286F95" w:rsidRPr="00440F21">
        <w:rPr>
          <w:rFonts w:ascii="Times New Roman"/>
          <w:i/>
          <w:iCs/>
          <w:sz w:val="26"/>
          <w:lang w:val="en-GB"/>
        </w:rPr>
        <w:t>surrender value</w:t>
      </w:r>
      <w:r w:rsidRPr="00440F21">
        <w:rPr>
          <w:rFonts w:ascii="Times New Roman"/>
          <w:sz w:val="26"/>
          <w:lang w:val="en-GB"/>
        </w:rPr>
        <w:t xml:space="preserve">): the cash surrender value is paid when the </w:t>
      </w:r>
      <w:proofErr w:type="spellStart"/>
      <w:r w:rsidRPr="00440F21">
        <w:rPr>
          <w:rFonts w:ascii="Times New Roman"/>
          <w:sz w:val="26"/>
          <w:lang w:val="en-GB"/>
        </w:rPr>
        <w:t>policyowner</w:t>
      </w:r>
      <w:proofErr w:type="spellEnd"/>
      <w:r w:rsidRPr="00440F21">
        <w:rPr>
          <w:rFonts w:ascii="Times New Roman"/>
          <w:sz w:val="26"/>
          <w:lang w:val="en-GB"/>
        </w:rPr>
        <w:t xml:space="preserve"> terminates the policy;</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(ii)</w:t>
      </w:r>
      <w:r w:rsidRPr="00440F21">
        <w:rPr>
          <w:rFonts w:ascii="Times New Roman"/>
          <w:i/>
          <w:iCs/>
          <w:sz w:val="26"/>
          <w:lang w:val="en-GB"/>
        </w:rPr>
        <w:tab/>
      </w:r>
      <w:proofErr w:type="gramStart"/>
      <w:r w:rsidRPr="00440F21">
        <w:rPr>
          <w:rFonts w:ascii="Times New Roman"/>
          <w:i/>
          <w:iCs/>
          <w:sz w:val="26"/>
          <w:lang w:val="en-GB"/>
        </w:rPr>
        <w:t>reduced</w:t>
      </w:r>
      <w:proofErr w:type="gramEnd"/>
      <w:r w:rsidRPr="00440F21">
        <w:rPr>
          <w:rFonts w:ascii="Times New Roman"/>
          <w:i/>
          <w:iCs/>
          <w:sz w:val="26"/>
          <w:lang w:val="en-GB"/>
        </w:rPr>
        <w:t xml:space="preserve"> paid-up insurance</w:t>
      </w:r>
      <w:r w:rsidRPr="00440F21">
        <w:rPr>
          <w:rFonts w:ascii="Times New Roman"/>
          <w:sz w:val="26"/>
          <w:lang w:val="en-GB"/>
        </w:rPr>
        <w:t>: the net cash value is used as a single premium to purchase life insurance of the same plan as the original policy for a lower amount</w:t>
      </w:r>
      <w:r w:rsidR="00CE65F0" w:rsidRPr="00440F21">
        <w:rPr>
          <w:rFonts w:ascii="Times New Roman"/>
          <w:sz w:val="26"/>
          <w:lang w:val="en-GB" w:eastAsia="zh-HK"/>
        </w:rPr>
        <w:t xml:space="preserve"> of cover</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(iii)</w:t>
      </w:r>
      <w:r w:rsidRPr="00440F21">
        <w:rPr>
          <w:rFonts w:ascii="Times New Roman"/>
          <w:i/>
          <w:iCs/>
          <w:sz w:val="26"/>
          <w:lang w:val="en-GB"/>
        </w:rPr>
        <w:tab/>
      </w:r>
      <w:proofErr w:type="gramStart"/>
      <w:r w:rsidRPr="00440F21">
        <w:rPr>
          <w:rFonts w:ascii="Times New Roman"/>
          <w:i/>
          <w:iCs/>
          <w:sz w:val="26"/>
          <w:lang w:val="en-GB"/>
        </w:rPr>
        <w:t>extended</w:t>
      </w:r>
      <w:proofErr w:type="gramEnd"/>
      <w:r w:rsidRPr="00440F21">
        <w:rPr>
          <w:rFonts w:ascii="Times New Roman"/>
          <w:i/>
          <w:iCs/>
          <w:sz w:val="26"/>
          <w:lang w:val="en-GB"/>
        </w:rPr>
        <w:t xml:space="preserve"> term insurance</w:t>
      </w:r>
      <w:r w:rsidRPr="00440F21">
        <w:rPr>
          <w:rFonts w:ascii="Times New Roman"/>
          <w:iCs/>
          <w:sz w:val="26"/>
          <w:lang w:val="en-GB"/>
        </w:rPr>
        <w:t>:</w:t>
      </w:r>
      <w:r w:rsidRPr="00440F21">
        <w:rPr>
          <w:rFonts w:ascii="Times New Roman"/>
          <w:sz w:val="26"/>
          <w:lang w:val="en-GB"/>
        </w:rPr>
        <w:t xml:space="preserve"> the net cash value is used as a single premium to purchase term insurance for the same amount as the original face amount, for such period as the net cash value can provide.</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88793F" w:rsidRPr="00440F21" w:rsidRDefault="005100B9" w:rsidP="000D1AFE">
      <w:pPr>
        <w:shd w:val="clear" w:color="auto" w:fill="FFFFFF"/>
        <w:tabs>
          <w:tab w:val="left" w:pos="-720"/>
          <w:tab w:val="left" w:pos="0"/>
        </w:tabs>
        <w:suppressAutoHyphens/>
        <w:ind w:leftChars="300" w:left="720"/>
        <w:jc w:val="both"/>
        <w:rPr>
          <w:rFonts w:ascii="Times New Roman"/>
          <w:sz w:val="26"/>
          <w:lang w:val="en-GB"/>
        </w:rPr>
      </w:pPr>
      <w:r w:rsidRPr="00440F21">
        <w:rPr>
          <w:rFonts w:ascii="Times New Roman"/>
          <w:b/>
          <w:bCs/>
          <w:sz w:val="26"/>
          <w:lang w:val="en-GB"/>
        </w:rPr>
        <w:t>Note:</w:t>
      </w:r>
      <w:r w:rsidRPr="00440F21">
        <w:rPr>
          <w:rFonts w:ascii="Times New Roman"/>
          <w:sz w:val="26"/>
          <w:lang w:val="en-GB"/>
        </w:rPr>
        <w:tab/>
        <w:t xml:space="preserve">These options arise when </w:t>
      </w:r>
      <w:r w:rsidR="00122216" w:rsidRPr="00440F21">
        <w:rPr>
          <w:rFonts w:ascii="Times New Roman"/>
          <w:sz w:val="26"/>
          <w:lang w:val="en-GB"/>
        </w:rPr>
        <w:t xml:space="preserve">the insurer </w:t>
      </w:r>
      <w:r w:rsidR="001E3475" w:rsidRPr="00440F21">
        <w:rPr>
          <w:rFonts w:ascii="Times New Roman"/>
          <w:sz w:val="26"/>
          <w:lang w:val="en-GB"/>
        </w:rPr>
        <w:t xml:space="preserve">receives notice </w:t>
      </w:r>
      <w:r w:rsidR="00122216" w:rsidRPr="00440F21">
        <w:rPr>
          <w:rFonts w:ascii="Times New Roman"/>
          <w:sz w:val="26"/>
          <w:lang w:val="en-GB"/>
        </w:rPr>
        <w:t xml:space="preserve">of </w:t>
      </w:r>
      <w:r w:rsidRPr="00440F21">
        <w:rPr>
          <w:rFonts w:ascii="Times New Roman"/>
          <w:sz w:val="26"/>
          <w:lang w:val="en-GB"/>
        </w:rPr>
        <w:t>a decision to discontinue premium payments.</w:t>
      </w:r>
      <w:r w:rsidR="00B05C99" w:rsidRPr="00440F21">
        <w:rPr>
          <w:rFonts w:ascii="Times New Roman"/>
          <w:sz w:val="26"/>
          <w:lang w:val="en-GB"/>
        </w:rPr>
        <w:t xml:space="preserve"> </w:t>
      </w:r>
      <w:r w:rsidRPr="00440F21">
        <w:rPr>
          <w:rFonts w:ascii="Times New Roman"/>
          <w:sz w:val="26"/>
          <w:lang w:val="en-GB"/>
        </w:rPr>
        <w:t xml:space="preserve"> If premium payments merely stop, with no </w:t>
      </w:r>
      <w:r w:rsidR="007C6577" w:rsidRPr="00440F21">
        <w:rPr>
          <w:rFonts w:ascii="Times New Roman"/>
          <w:sz w:val="26"/>
          <w:lang w:val="en-GB"/>
        </w:rPr>
        <w:t>notice of selection</w:t>
      </w:r>
      <w:r w:rsidRPr="00440F21">
        <w:rPr>
          <w:rFonts w:ascii="Times New Roman"/>
          <w:sz w:val="26"/>
          <w:lang w:val="en-GB"/>
        </w:rPr>
        <w:t xml:space="preserve"> from the </w:t>
      </w:r>
      <w:proofErr w:type="spellStart"/>
      <w:r w:rsidRPr="00440F21">
        <w:rPr>
          <w:rFonts w:ascii="Times New Roman"/>
          <w:sz w:val="26"/>
          <w:lang w:val="en-GB"/>
        </w:rPr>
        <w:t>policyowner</w:t>
      </w:r>
      <w:proofErr w:type="spellEnd"/>
      <w:r w:rsidRPr="00440F21">
        <w:rPr>
          <w:rFonts w:ascii="Times New Roman"/>
          <w:sz w:val="26"/>
          <w:lang w:val="en-GB"/>
        </w:rPr>
        <w:t xml:space="preserve">, the automatic provision in (a) above, if any, will be </w:t>
      </w:r>
      <w:r w:rsidR="00122216" w:rsidRPr="00440F21">
        <w:rPr>
          <w:rFonts w:ascii="Times New Roman"/>
          <w:sz w:val="26"/>
          <w:lang w:val="en-GB"/>
        </w:rPr>
        <w:t>triggered</w:t>
      </w:r>
      <w:r w:rsidRPr="00440F21">
        <w:rPr>
          <w:rFonts w:ascii="Times New Roman"/>
          <w:sz w:val="26"/>
          <w:lang w:val="en-GB"/>
        </w:rPr>
        <w:t xml:space="preserve">.  </w:t>
      </w:r>
      <w:r w:rsidR="00CE65F0" w:rsidRPr="00440F21">
        <w:rPr>
          <w:rFonts w:ascii="Times New Roman"/>
          <w:sz w:val="26"/>
          <w:lang w:val="en-GB"/>
        </w:rPr>
        <w:t xml:space="preserve">Those policies that </w:t>
      </w:r>
      <w:proofErr w:type="spellStart"/>
      <w:r w:rsidRPr="00440F21">
        <w:rPr>
          <w:rFonts w:ascii="Times New Roman"/>
          <w:sz w:val="26"/>
          <w:lang w:val="en-GB"/>
        </w:rPr>
        <w:t>ha</w:t>
      </w:r>
      <w:r w:rsidR="00CE65F0" w:rsidRPr="00440F21">
        <w:rPr>
          <w:rFonts w:ascii="Times New Roman"/>
          <w:sz w:val="26"/>
          <w:lang w:val="en-GB"/>
        </w:rPr>
        <w:t>ve</w:t>
      </w:r>
      <w:r w:rsidRPr="00440F21">
        <w:rPr>
          <w:rFonts w:ascii="Times New Roman"/>
          <w:sz w:val="26"/>
          <w:lang w:val="en-GB"/>
        </w:rPr>
        <w:t>no</w:t>
      </w:r>
      <w:proofErr w:type="spellEnd"/>
      <w:r w:rsidRPr="00440F21">
        <w:rPr>
          <w:rFonts w:ascii="Times New Roman"/>
          <w:sz w:val="26"/>
          <w:lang w:val="en-GB"/>
        </w:rPr>
        <w:t xml:space="preserve"> such clause</w:t>
      </w:r>
      <w:r w:rsidR="00CE65F0" w:rsidRPr="00440F21">
        <w:rPr>
          <w:rFonts w:ascii="Times New Roman"/>
          <w:sz w:val="26"/>
          <w:lang w:val="en-GB"/>
        </w:rPr>
        <w:t xml:space="preserve"> often </w:t>
      </w:r>
      <w:r w:rsidRPr="00440F21">
        <w:rPr>
          <w:rFonts w:ascii="Times New Roman"/>
          <w:sz w:val="26"/>
          <w:lang w:val="en-GB"/>
        </w:rPr>
        <w:t>provide that option (b</w:t>
      </w:r>
      <w:proofErr w:type="gramStart"/>
      <w:r w:rsidRPr="00440F21">
        <w:rPr>
          <w:rFonts w:ascii="Times New Roman"/>
          <w:sz w:val="26"/>
          <w:lang w:val="en-GB"/>
        </w:rPr>
        <w:t>)(</w:t>
      </w:r>
      <w:proofErr w:type="gramEnd"/>
      <w:r w:rsidRPr="00440F21">
        <w:rPr>
          <w:rFonts w:ascii="Times New Roman"/>
          <w:sz w:val="26"/>
          <w:lang w:val="en-GB"/>
        </w:rPr>
        <w:t xml:space="preserve">iii) above should apply </w:t>
      </w:r>
      <w:r w:rsidR="000223CC" w:rsidRPr="00440F21">
        <w:rPr>
          <w:rFonts w:ascii="Times New Roman"/>
          <w:sz w:val="26"/>
          <w:lang w:val="en-GB"/>
        </w:rPr>
        <w:t>automatically</w:t>
      </w:r>
      <w:r w:rsidR="00CE65F0" w:rsidRPr="00440F21">
        <w:rPr>
          <w:rFonts w:ascii="Times New Roman"/>
          <w:sz w:val="26"/>
          <w:lang w:val="en-GB"/>
        </w:rPr>
        <w:t xml:space="preserve"> if the </w:t>
      </w:r>
      <w:proofErr w:type="spellStart"/>
      <w:r w:rsidR="00CE65F0" w:rsidRPr="00440F21">
        <w:rPr>
          <w:rFonts w:ascii="Times New Roman"/>
          <w:sz w:val="26"/>
          <w:lang w:val="en-GB"/>
        </w:rPr>
        <w:t>policyowner</w:t>
      </w:r>
      <w:proofErr w:type="spellEnd"/>
      <w:r w:rsidR="00CE65F0" w:rsidRPr="00440F21">
        <w:rPr>
          <w:rFonts w:ascii="Times New Roman"/>
          <w:sz w:val="26"/>
          <w:lang w:val="en-GB"/>
        </w:rPr>
        <w:t xml:space="preserve"> </w:t>
      </w:r>
      <w:r w:rsidR="00031B09" w:rsidRPr="00440F21">
        <w:rPr>
          <w:rFonts w:ascii="Times New Roman"/>
          <w:sz w:val="26"/>
          <w:lang w:val="en-GB" w:eastAsia="zh-HK"/>
        </w:rPr>
        <w:t xml:space="preserve">has </w:t>
      </w:r>
      <w:r w:rsidR="00CE65F0" w:rsidRPr="00440F21">
        <w:rPr>
          <w:rFonts w:ascii="Times New Roman"/>
          <w:sz w:val="26"/>
          <w:lang w:val="en-GB"/>
        </w:rPr>
        <w:t>fail</w:t>
      </w:r>
      <w:r w:rsidR="00031B09" w:rsidRPr="00440F21">
        <w:rPr>
          <w:rFonts w:ascii="Times New Roman"/>
          <w:sz w:val="26"/>
          <w:lang w:val="en-GB" w:eastAsia="zh-HK"/>
        </w:rPr>
        <w:t>ed</w:t>
      </w:r>
      <w:r w:rsidR="00CE65F0" w:rsidRPr="00440F21">
        <w:rPr>
          <w:rFonts w:ascii="Times New Roman"/>
          <w:sz w:val="26"/>
          <w:lang w:val="en-GB"/>
        </w:rPr>
        <w:t xml:space="preserve"> to choose </w:t>
      </w:r>
      <w:r w:rsidR="00031B09" w:rsidRPr="00440F21">
        <w:rPr>
          <w:rFonts w:ascii="Times New Roman"/>
          <w:sz w:val="26"/>
          <w:lang w:val="en-GB" w:eastAsia="zh-HK"/>
        </w:rPr>
        <w:t>one</w:t>
      </w:r>
      <w:r w:rsidR="00CE65F0" w:rsidRPr="00440F21">
        <w:rPr>
          <w:rFonts w:ascii="Times New Roman"/>
          <w:sz w:val="26"/>
          <w:lang w:val="en-GB"/>
        </w:rPr>
        <w:t xml:space="preserve"> of the options</w:t>
      </w:r>
      <w:r w:rsidR="000223CC" w:rsidRPr="00440F21">
        <w:rPr>
          <w:rFonts w:ascii="Times New Roman"/>
          <w:sz w:val="26"/>
          <w:lang w:val="en-GB"/>
        </w:rPr>
        <w:t>.</w:t>
      </w:r>
    </w:p>
    <w:p w:rsidR="002B46C7" w:rsidRPr="00440F21" w:rsidRDefault="002B46C7" w:rsidP="000D1AFE">
      <w:pPr>
        <w:shd w:val="clear" w:color="auto" w:fill="FFFFFF"/>
        <w:tabs>
          <w:tab w:val="left" w:pos="-720"/>
          <w:tab w:val="left" w:pos="0"/>
        </w:tabs>
        <w:suppressAutoHyphens/>
        <w:ind w:leftChars="300" w:left="720"/>
        <w:jc w:val="both"/>
        <w:rPr>
          <w:rFonts w:ascii="Times New Roman"/>
          <w:sz w:val="26"/>
          <w:lang w:val="en-GB"/>
        </w:rPr>
      </w:pPr>
    </w:p>
    <w:p w:rsidR="002B46C7" w:rsidRPr="00440F21" w:rsidRDefault="002B46C7" w:rsidP="000D1AFE">
      <w:pPr>
        <w:shd w:val="clear" w:color="auto" w:fill="FFFFFF"/>
        <w:tabs>
          <w:tab w:val="left" w:pos="-720"/>
          <w:tab w:val="left" w:pos="0"/>
        </w:tabs>
        <w:suppressAutoHyphens/>
        <w:ind w:leftChars="300" w:left="72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b/>
          <w:bCs/>
          <w:sz w:val="28"/>
          <w:szCs w:val="28"/>
          <w:lang w:val="en-GB"/>
        </w:rPr>
      </w:pPr>
      <w:r w:rsidRPr="00440F21">
        <w:rPr>
          <w:rFonts w:ascii="Times New Roman"/>
          <w:b/>
          <w:bCs/>
          <w:sz w:val="28"/>
          <w:szCs w:val="28"/>
          <w:lang w:val="en-GB"/>
        </w:rPr>
        <w:t>4.6</w:t>
      </w:r>
      <w:r w:rsidRPr="00440F21">
        <w:rPr>
          <w:rFonts w:ascii="Times New Roman"/>
          <w:b/>
          <w:bCs/>
          <w:sz w:val="28"/>
          <w:szCs w:val="28"/>
          <w:lang w:val="en-GB"/>
        </w:rPr>
        <w:tab/>
        <w:t>POLICY LOAN</w:t>
      </w:r>
    </w:p>
    <w:p w:rsidR="005100B9" w:rsidRPr="00440F21" w:rsidRDefault="005100B9" w:rsidP="000D1AFE">
      <w:pPr>
        <w:shd w:val="clear" w:color="auto" w:fill="FFFFFF"/>
        <w:tabs>
          <w:tab w:val="left" w:pos="-720"/>
        </w:tabs>
        <w:suppressAutoHyphens/>
        <w:jc w:val="both"/>
        <w:rPr>
          <w:rFonts w:ascii="Times New Roman"/>
          <w:b/>
          <w:bCs/>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 xml:space="preserve">Another feature directly arising from the existence of a policy </w:t>
      </w:r>
      <w:r w:rsidRPr="00440F21">
        <w:rPr>
          <w:rFonts w:ascii="Times New Roman"/>
          <w:b/>
          <w:bCs/>
          <w:sz w:val="26"/>
          <w:lang w:val="en-GB"/>
        </w:rPr>
        <w:t xml:space="preserve">cash </w:t>
      </w:r>
      <w:proofErr w:type="gramStart"/>
      <w:r w:rsidRPr="00440F21">
        <w:rPr>
          <w:rFonts w:ascii="Times New Roman"/>
          <w:b/>
          <w:bCs/>
          <w:sz w:val="26"/>
          <w:lang w:val="en-GB"/>
        </w:rPr>
        <w:t>value</w:t>
      </w:r>
      <w:r w:rsidRPr="00440F21">
        <w:rPr>
          <w:rFonts w:ascii="Times New Roman"/>
          <w:sz w:val="26"/>
          <w:lang w:val="en-GB"/>
        </w:rPr>
        <w:t>,</w:t>
      </w:r>
      <w:proofErr w:type="gramEnd"/>
      <w:r w:rsidRPr="00440F21">
        <w:rPr>
          <w:rFonts w:ascii="Times New Roman"/>
          <w:sz w:val="26"/>
          <w:lang w:val="en-GB"/>
        </w:rPr>
        <w:t xml:space="preserve"> is the facility of borrowing money from the insurer, using the cash value as security.  The concept arises with the </w:t>
      </w:r>
      <w:r w:rsidRPr="00440F21">
        <w:rPr>
          <w:rFonts w:ascii="Times New Roman"/>
          <w:b/>
          <w:bCs/>
          <w:sz w:val="26"/>
          <w:lang w:val="en-GB"/>
        </w:rPr>
        <w:t xml:space="preserve">APL </w:t>
      </w:r>
      <w:r w:rsidRPr="00440F21">
        <w:rPr>
          <w:rFonts w:ascii="Times New Roman"/>
          <w:sz w:val="26"/>
          <w:lang w:val="en-GB"/>
        </w:rPr>
        <w:t xml:space="preserve">feature mentioned in </w:t>
      </w:r>
      <w:r w:rsidRPr="00440F21">
        <w:rPr>
          <w:rFonts w:ascii="Times New Roman"/>
          <w:b/>
          <w:bCs/>
          <w:sz w:val="26"/>
          <w:lang w:val="en-GB"/>
        </w:rPr>
        <w:t>4.5</w:t>
      </w:r>
      <w:r w:rsidRPr="00440F21">
        <w:rPr>
          <w:rFonts w:ascii="Times New Roman"/>
          <w:sz w:val="26"/>
          <w:lang w:val="en-GB"/>
        </w:rPr>
        <w:t>(a) above, but the customary</w:t>
      </w:r>
      <w:r w:rsidRPr="00440F21">
        <w:rPr>
          <w:rFonts w:ascii="Times New Roman"/>
          <w:b/>
          <w:bCs/>
          <w:sz w:val="26"/>
          <w:lang w:val="en-GB"/>
        </w:rPr>
        <w:t xml:space="preserve"> Policy Loan</w:t>
      </w:r>
      <w:r w:rsidRPr="00440F21">
        <w:rPr>
          <w:rFonts w:ascii="Times New Roman"/>
          <w:sz w:val="26"/>
          <w:lang w:val="en-GB"/>
        </w:rPr>
        <w:t xml:space="preserve"> provisions are:</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w:t>
      </w:r>
      <w:proofErr w:type="spellStart"/>
      <w:r w:rsidRPr="00440F21">
        <w:rPr>
          <w:rFonts w:ascii="Times New Roman"/>
          <w:sz w:val="26"/>
          <w:lang w:val="en-GB"/>
        </w:rPr>
        <w:t>policyowner</w:t>
      </w:r>
      <w:proofErr w:type="spellEnd"/>
      <w:r w:rsidRPr="00440F21">
        <w:rPr>
          <w:rFonts w:ascii="Times New Roman"/>
          <w:sz w:val="26"/>
          <w:lang w:val="en-GB"/>
        </w:rPr>
        <w:t xml:space="preserve"> has a </w:t>
      </w:r>
      <w:r w:rsidRPr="00440F21">
        <w:rPr>
          <w:rFonts w:ascii="Times New Roman"/>
          <w:i/>
          <w:iCs/>
          <w:sz w:val="26"/>
          <w:lang w:val="en-GB"/>
        </w:rPr>
        <w:t>right</w:t>
      </w:r>
      <w:r w:rsidRPr="00440F21">
        <w:rPr>
          <w:rFonts w:ascii="Times New Roman"/>
          <w:sz w:val="26"/>
          <w:lang w:val="en-GB"/>
        </w:rPr>
        <w:t xml:space="preserve"> to borrow money from the insurer;</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(b)</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loan may be for </w:t>
      </w:r>
      <w:r w:rsidRPr="00440F21">
        <w:rPr>
          <w:rFonts w:ascii="Times New Roman"/>
          <w:i/>
          <w:iCs/>
          <w:sz w:val="26"/>
          <w:lang w:val="en-GB"/>
        </w:rPr>
        <w:t>any purpose</w:t>
      </w:r>
      <w:r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(c)</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loan may be up to the policy </w:t>
      </w:r>
      <w:r w:rsidRPr="00440F21">
        <w:rPr>
          <w:rFonts w:ascii="Times New Roman"/>
          <w:i/>
          <w:iCs/>
          <w:sz w:val="26"/>
          <w:lang w:val="en-GB"/>
        </w:rPr>
        <w:t>cash value</w:t>
      </w:r>
      <w:r w:rsidRPr="00440F21">
        <w:rPr>
          <w:rFonts w:ascii="Times New Roman"/>
          <w:sz w:val="26"/>
          <w:lang w:val="en-GB"/>
        </w:rPr>
        <w:t xml:space="preserve"> (less one year's loan interest);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(d)</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only </w:t>
      </w:r>
      <w:r w:rsidRPr="00440F21">
        <w:rPr>
          <w:rFonts w:ascii="Times New Roman"/>
          <w:i/>
          <w:iCs/>
          <w:sz w:val="26"/>
          <w:lang w:val="en-GB"/>
        </w:rPr>
        <w:t>security</w:t>
      </w:r>
      <w:r w:rsidRPr="00440F21">
        <w:rPr>
          <w:rFonts w:ascii="Times New Roman"/>
          <w:sz w:val="26"/>
          <w:lang w:val="en-GB"/>
        </w:rPr>
        <w:t xml:space="preserve"> required for the loan is the policy cash value;</w:t>
      </w:r>
    </w:p>
    <w:p w:rsidR="006448AF" w:rsidRPr="00440F21" w:rsidRDefault="006448AF" w:rsidP="000D1AFE">
      <w:pPr>
        <w:shd w:val="clear" w:color="auto" w:fill="FFFFFF"/>
        <w:tabs>
          <w:tab w:val="left" w:pos="-720"/>
        </w:tabs>
        <w:suppressAutoHyphens/>
        <w:jc w:val="both"/>
        <w:rPr>
          <w:rFonts w:ascii="Times New Roman"/>
          <w:sz w:val="26"/>
          <w:lang w:val="en-GB" w:eastAsia="zh-HK"/>
        </w:rPr>
      </w:pPr>
    </w:p>
    <w:p w:rsidR="006448AF" w:rsidRPr="00440F21" w:rsidRDefault="006448AF"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w:t>
      </w:r>
      <w:r w:rsidRPr="00440F21">
        <w:rPr>
          <w:rFonts w:ascii="Times New Roman"/>
          <w:sz w:val="26"/>
          <w:lang w:val="en-GB" w:eastAsia="zh-HK"/>
        </w:rPr>
        <w:t>e</w:t>
      </w:r>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w:t>
      </w:r>
      <w:r w:rsidR="001810C7" w:rsidRPr="00440F21">
        <w:rPr>
          <w:rFonts w:ascii="Times New Roman"/>
          <w:sz w:val="26"/>
          <w:lang w:val="en-GB" w:eastAsia="zh-HK"/>
        </w:rPr>
        <w:t xml:space="preserve">applicable interest rate </w:t>
      </w:r>
      <w:r w:rsidRPr="00440F21">
        <w:rPr>
          <w:rFonts w:ascii="Times New Roman"/>
          <w:sz w:val="26"/>
          <w:lang w:val="en-GB" w:eastAsia="zh-HK"/>
        </w:rPr>
        <w:t xml:space="preserve">may </w:t>
      </w:r>
      <w:r w:rsidR="001810C7" w:rsidRPr="00440F21">
        <w:rPr>
          <w:rFonts w:ascii="Times New Roman"/>
          <w:sz w:val="26"/>
          <w:lang w:val="en-GB" w:eastAsia="zh-HK"/>
        </w:rPr>
        <w:t>be subject to</w:t>
      </w:r>
      <w:r w:rsidRPr="00440F21">
        <w:rPr>
          <w:rFonts w:ascii="Times New Roman"/>
          <w:sz w:val="26"/>
          <w:lang w:val="en-GB" w:eastAsia="zh-HK"/>
        </w:rPr>
        <w:t xml:space="preserve"> a </w:t>
      </w:r>
      <w:r w:rsidR="001810C7" w:rsidRPr="00440F21">
        <w:rPr>
          <w:rFonts w:ascii="Times New Roman"/>
          <w:sz w:val="26"/>
          <w:lang w:val="en-GB" w:eastAsia="zh-HK"/>
        </w:rPr>
        <w:t xml:space="preserve">prescribed </w:t>
      </w:r>
      <w:r w:rsidRPr="00440F21">
        <w:rPr>
          <w:rFonts w:ascii="Times New Roman"/>
          <w:sz w:val="26"/>
          <w:lang w:val="en-GB" w:eastAsia="zh-HK"/>
        </w:rPr>
        <w:t>maximum</w:t>
      </w:r>
      <w:r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ind w:left="707" w:hangingChars="272" w:hanging="707"/>
        <w:jc w:val="both"/>
        <w:rPr>
          <w:rFonts w:ascii="Times New Roman"/>
          <w:sz w:val="26"/>
          <w:lang w:val="en-GB"/>
        </w:rPr>
      </w:pPr>
      <w:r w:rsidRPr="00440F21">
        <w:rPr>
          <w:rFonts w:ascii="Times New Roman"/>
          <w:sz w:val="26"/>
          <w:lang w:val="en-GB"/>
        </w:rPr>
        <w:t>(</w:t>
      </w:r>
      <w:r w:rsidR="006448AF" w:rsidRPr="00440F21">
        <w:rPr>
          <w:rFonts w:ascii="Times New Roman"/>
          <w:sz w:val="26"/>
          <w:lang w:val="en-GB" w:eastAsia="zh-HK"/>
        </w:rPr>
        <w:t>f</w:t>
      </w:r>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w:t>
      </w:r>
      <w:r w:rsidR="00B028BB" w:rsidRPr="00440F21">
        <w:rPr>
          <w:rFonts w:ascii="Times New Roman"/>
          <w:sz w:val="26"/>
          <w:lang w:val="en-GB" w:eastAsia="zh-HK"/>
        </w:rPr>
        <w:t xml:space="preserve">amount and timing of any repayments are at the discretion of the </w:t>
      </w:r>
      <w:proofErr w:type="spellStart"/>
      <w:r w:rsidR="00B028BB" w:rsidRPr="00440F21">
        <w:rPr>
          <w:rFonts w:ascii="Times New Roman"/>
          <w:sz w:val="26"/>
          <w:lang w:val="en-GB" w:eastAsia="zh-HK"/>
        </w:rPr>
        <w:t>policyowner</w:t>
      </w:r>
      <w:proofErr w:type="spellEnd"/>
      <w:r w:rsidR="00C43F55" w:rsidRPr="00440F21">
        <w:rPr>
          <w:rFonts w:ascii="Times New Roman"/>
          <w:sz w:val="26"/>
          <w:lang w:val="en-GB" w:eastAsia="zh-HK"/>
        </w:rPr>
        <w:t>, and any unpaid interests will become part of the policy loan</w:t>
      </w:r>
      <w:r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w:t>
      </w:r>
      <w:r w:rsidR="006448AF" w:rsidRPr="00440F21">
        <w:rPr>
          <w:rFonts w:ascii="Times New Roman"/>
          <w:sz w:val="26"/>
          <w:lang w:val="en-GB" w:eastAsia="zh-HK"/>
        </w:rPr>
        <w:t>g</w:t>
      </w:r>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amount of </w:t>
      </w:r>
      <w:r w:rsidR="00C43F55" w:rsidRPr="00440F21">
        <w:rPr>
          <w:rFonts w:ascii="Times New Roman"/>
          <w:sz w:val="26"/>
          <w:lang w:val="en-GB" w:eastAsia="zh-HK"/>
        </w:rPr>
        <w:t>any outstanding</w:t>
      </w:r>
      <w:r w:rsidRPr="00440F21">
        <w:rPr>
          <w:rFonts w:ascii="Times New Roman"/>
          <w:sz w:val="26"/>
          <w:lang w:val="en-GB"/>
        </w:rPr>
        <w:t xml:space="preserve"> loan </w:t>
      </w:r>
      <w:r w:rsidR="00C43F55" w:rsidRPr="00440F21">
        <w:rPr>
          <w:rFonts w:ascii="Times New Roman"/>
          <w:sz w:val="26"/>
          <w:lang w:val="en-GB" w:eastAsia="zh-HK"/>
        </w:rPr>
        <w:t>(including</w:t>
      </w:r>
      <w:r w:rsidRPr="00440F21">
        <w:rPr>
          <w:rFonts w:ascii="Times New Roman"/>
          <w:sz w:val="26"/>
          <w:lang w:val="en-GB"/>
        </w:rPr>
        <w:t xml:space="preserve"> any </w:t>
      </w:r>
      <w:r w:rsidR="006448AF" w:rsidRPr="00440F21">
        <w:rPr>
          <w:rFonts w:ascii="Times New Roman"/>
          <w:sz w:val="26"/>
          <w:lang w:val="en-GB" w:eastAsia="zh-HK"/>
        </w:rPr>
        <w:t>unpaid</w:t>
      </w:r>
      <w:r w:rsidRPr="00440F21">
        <w:rPr>
          <w:rFonts w:ascii="Times New Roman"/>
          <w:sz w:val="26"/>
          <w:lang w:val="en-GB"/>
        </w:rPr>
        <w:t xml:space="preserve"> interest</w:t>
      </w:r>
      <w:r w:rsidR="00065963" w:rsidRPr="00440F21">
        <w:rPr>
          <w:rFonts w:ascii="Times New Roman"/>
          <w:sz w:val="26"/>
          <w:lang w:val="en-GB" w:eastAsia="zh-HK"/>
        </w:rPr>
        <w:t>s</w:t>
      </w:r>
      <w:r w:rsidR="006448AF" w:rsidRPr="00440F21">
        <w:rPr>
          <w:rFonts w:ascii="Times New Roman"/>
          <w:sz w:val="26"/>
          <w:lang w:val="en-GB" w:eastAsia="zh-HK"/>
        </w:rPr>
        <w:t>)</w:t>
      </w:r>
      <w:r w:rsidRPr="00440F21">
        <w:rPr>
          <w:rFonts w:ascii="Times New Roman"/>
          <w:sz w:val="26"/>
          <w:lang w:val="en-GB"/>
        </w:rPr>
        <w:t xml:space="preserve"> </w:t>
      </w:r>
      <w:r w:rsidR="006448AF" w:rsidRPr="00440F21">
        <w:rPr>
          <w:rFonts w:ascii="Times New Roman"/>
          <w:sz w:val="26"/>
          <w:lang w:val="en-GB" w:eastAsia="zh-HK"/>
        </w:rPr>
        <w:t>will be</w:t>
      </w:r>
      <w:r w:rsidRPr="00440F21">
        <w:rPr>
          <w:rFonts w:ascii="Times New Roman"/>
          <w:sz w:val="26"/>
          <w:lang w:val="en-GB"/>
        </w:rPr>
        <w:t xml:space="preserve"> deducted from the </w:t>
      </w:r>
      <w:r w:rsidR="00C43F55" w:rsidRPr="00440F21">
        <w:rPr>
          <w:rFonts w:ascii="Times New Roman"/>
          <w:iCs/>
          <w:sz w:val="26"/>
          <w:lang w:val="en-GB" w:eastAsia="zh-HK"/>
        </w:rPr>
        <w:t xml:space="preserve">death </w:t>
      </w:r>
      <w:r w:rsidRPr="00440F21">
        <w:rPr>
          <w:rFonts w:ascii="Times New Roman"/>
          <w:iCs/>
          <w:sz w:val="26"/>
          <w:lang w:val="en-GB"/>
        </w:rPr>
        <w:t>benefit</w:t>
      </w:r>
      <w:r w:rsidR="00065963" w:rsidRPr="00440F21">
        <w:rPr>
          <w:rFonts w:ascii="Times New Roman"/>
          <w:iCs/>
          <w:sz w:val="26"/>
          <w:lang w:val="en-GB" w:eastAsia="zh-HK"/>
        </w:rPr>
        <w:t xml:space="preserve"> or surrender value</w:t>
      </w:r>
      <w:r w:rsidRPr="00440F21">
        <w:rPr>
          <w:rFonts w:ascii="Times New Roman"/>
          <w:sz w:val="26"/>
          <w:lang w:val="en-GB"/>
        </w:rPr>
        <w:t xml:space="preserve"> </w:t>
      </w:r>
      <w:r w:rsidR="00C43F55" w:rsidRPr="00440F21">
        <w:rPr>
          <w:rFonts w:ascii="Times New Roman"/>
          <w:sz w:val="26"/>
          <w:lang w:val="en-GB" w:eastAsia="zh-HK"/>
        </w:rPr>
        <w:t>that is</w:t>
      </w:r>
      <w:r w:rsidRPr="00440F21">
        <w:rPr>
          <w:rFonts w:ascii="Times New Roman"/>
          <w:sz w:val="26"/>
          <w:lang w:val="en-GB"/>
        </w:rPr>
        <w:t xml:space="preserve"> payable.</w:t>
      </w:r>
    </w:p>
    <w:p w:rsidR="005100B9" w:rsidRPr="00440F21" w:rsidRDefault="000152A5" w:rsidP="000D1AFE">
      <w:pPr>
        <w:shd w:val="clear" w:color="auto" w:fill="FFFFFF"/>
        <w:tabs>
          <w:tab w:val="left" w:pos="-720"/>
        </w:tabs>
        <w:suppressAutoHyphens/>
        <w:jc w:val="both"/>
        <w:rPr>
          <w:rFonts w:ascii="Times New Roman"/>
          <w:b/>
          <w:bCs/>
          <w:sz w:val="28"/>
          <w:szCs w:val="28"/>
          <w:lang w:val="en-GB"/>
        </w:rPr>
      </w:pPr>
      <w:r>
        <w:rPr>
          <w:rFonts w:ascii="Times New Roman"/>
          <w:b/>
          <w:bCs/>
          <w:sz w:val="28"/>
          <w:szCs w:val="28"/>
          <w:lang w:val="en-GB"/>
        </w:rPr>
        <w:br w:type="page"/>
      </w:r>
      <w:r w:rsidR="005100B9" w:rsidRPr="00440F21">
        <w:rPr>
          <w:rFonts w:ascii="Times New Roman"/>
          <w:b/>
          <w:bCs/>
          <w:sz w:val="28"/>
          <w:szCs w:val="28"/>
          <w:lang w:val="en-GB"/>
        </w:rPr>
        <w:lastRenderedPageBreak/>
        <w:t>4.7</w:t>
      </w:r>
      <w:r w:rsidR="005100B9" w:rsidRPr="00440F21">
        <w:rPr>
          <w:rFonts w:ascii="Times New Roman"/>
          <w:b/>
          <w:bCs/>
          <w:sz w:val="28"/>
          <w:szCs w:val="28"/>
          <w:lang w:val="en-GB"/>
        </w:rPr>
        <w:tab/>
        <w:t>REINSTATEMENT</w:t>
      </w:r>
    </w:p>
    <w:p w:rsidR="005100B9" w:rsidRPr="00440F21" w:rsidRDefault="005100B9" w:rsidP="000D1AFE">
      <w:pPr>
        <w:shd w:val="clear" w:color="auto" w:fill="FFFFFF"/>
        <w:tabs>
          <w:tab w:val="left" w:pos="-720"/>
        </w:tabs>
        <w:suppressAutoHyphens/>
        <w:jc w:val="both"/>
        <w:rPr>
          <w:rFonts w:ascii="Times New Roman"/>
          <w:b/>
          <w:bCs/>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 xml:space="preserve">Under U.K. life insurance practice, this is also known as </w:t>
      </w:r>
      <w:r w:rsidRPr="00440F21">
        <w:rPr>
          <w:rFonts w:ascii="Times New Roman"/>
          <w:b/>
          <w:bCs/>
          <w:sz w:val="26"/>
          <w:lang w:val="en-GB"/>
        </w:rPr>
        <w:t>"Policy Revival"</w:t>
      </w:r>
      <w:r w:rsidRPr="00440F21">
        <w:rPr>
          <w:rFonts w:ascii="Times New Roman"/>
          <w:sz w:val="26"/>
          <w:lang w:val="en-GB"/>
        </w:rPr>
        <w:t xml:space="preserve">.  The concept is that a policy which has </w:t>
      </w:r>
      <w:r w:rsidRPr="00440F21">
        <w:rPr>
          <w:rFonts w:ascii="Times New Roman"/>
          <w:i/>
          <w:iCs/>
          <w:sz w:val="26"/>
          <w:lang w:val="en-GB"/>
        </w:rPr>
        <w:t xml:space="preserve">lapsed </w:t>
      </w:r>
      <w:r w:rsidRPr="00440F21">
        <w:rPr>
          <w:rFonts w:ascii="Times New Roman"/>
          <w:sz w:val="26"/>
          <w:lang w:val="en-GB"/>
        </w:rPr>
        <w:t xml:space="preserve">("died") can be brought back to "life" under certain circumstances.  Of course, this can always happen by the </w:t>
      </w:r>
      <w:r w:rsidRPr="00440F21">
        <w:rPr>
          <w:rFonts w:ascii="Times New Roman"/>
          <w:i/>
          <w:iCs/>
          <w:sz w:val="26"/>
          <w:lang w:val="en-GB"/>
        </w:rPr>
        <w:t>mutual consent</w:t>
      </w:r>
      <w:r w:rsidRPr="00440F21">
        <w:rPr>
          <w:rFonts w:ascii="Times New Roman"/>
          <w:sz w:val="26"/>
          <w:lang w:val="en-GB"/>
        </w:rPr>
        <w:t xml:space="preserve"> of the insurer and the </w:t>
      </w:r>
      <w:proofErr w:type="spellStart"/>
      <w:r w:rsidRPr="00440F21">
        <w:rPr>
          <w:rFonts w:ascii="Times New Roman"/>
          <w:sz w:val="26"/>
          <w:lang w:val="en-GB"/>
        </w:rPr>
        <w:t>policyowner</w:t>
      </w:r>
      <w:proofErr w:type="spellEnd"/>
      <w:r w:rsidRPr="00440F21">
        <w:rPr>
          <w:rFonts w:ascii="Times New Roman"/>
          <w:sz w:val="26"/>
          <w:lang w:val="en-GB"/>
        </w:rPr>
        <w:t xml:space="preserve">.  The term "reinstatement", however, </w:t>
      </w:r>
      <w:r w:rsidR="001823B1" w:rsidRPr="00440F21">
        <w:rPr>
          <w:rFonts w:ascii="Times New Roman"/>
          <w:sz w:val="26"/>
          <w:lang w:val="en-GB" w:eastAsia="zh-HK"/>
        </w:rPr>
        <w:t>in this context</w:t>
      </w:r>
      <w:r w:rsidRPr="00440F21">
        <w:rPr>
          <w:rFonts w:ascii="Times New Roman"/>
          <w:sz w:val="26"/>
          <w:lang w:val="en-GB"/>
        </w:rPr>
        <w:t xml:space="preserve"> </w:t>
      </w:r>
      <w:r w:rsidR="001823B1" w:rsidRPr="00440F21">
        <w:rPr>
          <w:rFonts w:ascii="Times New Roman"/>
          <w:sz w:val="26"/>
          <w:lang w:val="en-GB" w:eastAsia="zh-HK"/>
        </w:rPr>
        <w:t>concerns</w:t>
      </w:r>
      <w:r w:rsidRPr="00440F21">
        <w:rPr>
          <w:rFonts w:ascii="Times New Roman"/>
          <w:sz w:val="26"/>
          <w:lang w:val="en-GB"/>
        </w:rPr>
        <w:t xml:space="preserve"> the </w:t>
      </w:r>
      <w:r w:rsidRPr="00440F21">
        <w:rPr>
          <w:rFonts w:ascii="Times New Roman"/>
          <w:i/>
          <w:iCs/>
          <w:sz w:val="26"/>
          <w:lang w:val="en-GB"/>
        </w:rPr>
        <w:t>right</w:t>
      </w:r>
      <w:r w:rsidRPr="00440F21">
        <w:rPr>
          <w:rFonts w:ascii="Times New Roman"/>
          <w:sz w:val="26"/>
          <w:lang w:val="en-GB"/>
        </w:rPr>
        <w:t xml:space="preserve"> of the </w:t>
      </w:r>
      <w:proofErr w:type="spellStart"/>
      <w:r w:rsidRPr="00440F21">
        <w:rPr>
          <w:rFonts w:ascii="Times New Roman"/>
          <w:sz w:val="26"/>
          <w:lang w:val="en-GB"/>
        </w:rPr>
        <w:t>policy</w:t>
      </w:r>
      <w:r w:rsidR="000A4FD6" w:rsidRPr="00440F21">
        <w:rPr>
          <w:rFonts w:ascii="Times New Roman"/>
          <w:sz w:val="26"/>
          <w:lang w:val="en-GB"/>
        </w:rPr>
        <w:t>owner</w:t>
      </w:r>
      <w:proofErr w:type="spellEnd"/>
      <w:r w:rsidRPr="00440F21">
        <w:rPr>
          <w:rFonts w:ascii="Times New Roman"/>
          <w:sz w:val="26"/>
          <w:lang w:val="en-GB"/>
        </w:rPr>
        <w:t xml:space="preserve"> to have a lapsed policy brought back into force.  The usual policy provisions which apply to this are:</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w:t>
      </w:r>
      <w:r w:rsidRPr="00440F21">
        <w:rPr>
          <w:rFonts w:ascii="Times New Roman"/>
          <w:sz w:val="26"/>
          <w:lang w:val="en-GB"/>
        </w:rPr>
        <w:tab/>
      </w:r>
      <w:proofErr w:type="gramStart"/>
      <w:r w:rsidRPr="00440F21">
        <w:rPr>
          <w:rFonts w:ascii="Times New Roman"/>
          <w:sz w:val="26"/>
          <w:lang w:val="en-GB"/>
        </w:rPr>
        <w:t>there</w:t>
      </w:r>
      <w:proofErr w:type="gramEnd"/>
      <w:r w:rsidRPr="00440F21">
        <w:rPr>
          <w:rFonts w:ascii="Times New Roman"/>
          <w:sz w:val="26"/>
          <w:lang w:val="en-GB"/>
        </w:rPr>
        <w:t xml:space="preserve"> is a time limit within which this may be demanded;</w:t>
      </w:r>
    </w:p>
    <w:p w:rsidR="003B7801" w:rsidRPr="00440F21" w:rsidRDefault="003B7801"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707" w:hangingChars="272" w:hanging="707"/>
        <w:jc w:val="both"/>
        <w:rPr>
          <w:rFonts w:ascii="Times New Roman"/>
          <w:sz w:val="26"/>
          <w:lang w:val="en-GB"/>
        </w:rPr>
      </w:pPr>
      <w:r w:rsidRPr="00440F21">
        <w:rPr>
          <w:rFonts w:ascii="Times New Roman"/>
          <w:sz w:val="26"/>
          <w:lang w:val="en-GB"/>
        </w:rPr>
        <w:t>(b)</w:t>
      </w:r>
      <w:r w:rsidRPr="00440F21">
        <w:rPr>
          <w:rFonts w:ascii="Times New Roman"/>
          <w:sz w:val="26"/>
          <w:lang w:val="en-GB"/>
        </w:rPr>
        <w:tab/>
      </w:r>
      <w:proofErr w:type="gramStart"/>
      <w:r w:rsidRPr="00440F21">
        <w:rPr>
          <w:rFonts w:ascii="Times New Roman"/>
          <w:sz w:val="26"/>
          <w:lang w:val="en-GB"/>
        </w:rPr>
        <w:t>that</w:t>
      </w:r>
      <w:proofErr w:type="gramEnd"/>
      <w:r w:rsidRPr="00440F21">
        <w:rPr>
          <w:rFonts w:ascii="Times New Roman"/>
          <w:sz w:val="26"/>
          <w:lang w:val="en-GB"/>
        </w:rPr>
        <w:t xml:space="preserve"> period </w:t>
      </w:r>
      <w:r w:rsidR="001823B1" w:rsidRPr="00440F21">
        <w:rPr>
          <w:rFonts w:ascii="Times New Roman"/>
          <w:sz w:val="26"/>
          <w:lang w:val="en-GB" w:eastAsia="zh-HK"/>
        </w:rPr>
        <w:t xml:space="preserve">during which the right can be exercised </w:t>
      </w:r>
      <w:r w:rsidRPr="00440F21">
        <w:rPr>
          <w:rFonts w:ascii="Times New Roman"/>
          <w:sz w:val="26"/>
          <w:lang w:val="en-GB"/>
        </w:rPr>
        <w:t xml:space="preserve">may vary between insurers, but </w:t>
      </w:r>
      <w:r w:rsidRPr="00440F21">
        <w:rPr>
          <w:rFonts w:ascii="Times New Roman"/>
          <w:b/>
          <w:bCs/>
          <w:sz w:val="26"/>
          <w:lang w:val="en-GB"/>
        </w:rPr>
        <w:t>5 years</w:t>
      </w:r>
      <w:r w:rsidRPr="00440F21">
        <w:rPr>
          <w:rFonts w:ascii="Times New Roman"/>
          <w:sz w:val="26"/>
          <w:lang w:val="en-GB"/>
        </w:rPr>
        <w:t xml:space="preserve"> is quite representative;</w:t>
      </w:r>
    </w:p>
    <w:p w:rsidR="003B7801" w:rsidRPr="00440F21" w:rsidRDefault="003B7801"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(c)</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right normally applies only to </w:t>
      </w:r>
      <w:r w:rsidRPr="00440F21">
        <w:rPr>
          <w:rFonts w:ascii="Times New Roman"/>
          <w:b/>
          <w:bCs/>
          <w:sz w:val="26"/>
          <w:lang w:val="en-GB"/>
        </w:rPr>
        <w:t>lapsed</w:t>
      </w:r>
      <w:r w:rsidRPr="00440F21">
        <w:rPr>
          <w:rFonts w:ascii="Times New Roman"/>
          <w:sz w:val="26"/>
          <w:lang w:val="en-GB"/>
        </w:rPr>
        <w:t xml:space="preserve"> (not </w:t>
      </w:r>
      <w:r w:rsidRPr="00440F21">
        <w:rPr>
          <w:rFonts w:ascii="Times New Roman"/>
          <w:b/>
          <w:bCs/>
          <w:sz w:val="26"/>
          <w:lang w:val="en-GB"/>
        </w:rPr>
        <w:t>surrendered</w:t>
      </w:r>
      <w:r w:rsidRPr="00440F21">
        <w:rPr>
          <w:rFonts w:ascii="Times New Roman"/>
          <w:sz w:val="26"/>
          <w:lang w:val="en-GB"/>
        </w:rPr>
        <w:t>) policies;</w:t>
      </w:r>
    </w:p>
    <w:p w:rsidR="003B7801" w:rsidRPr="00440F21" w:rsidRDefault="003B7801"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(d)</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reinstatement may be subject to any of the following </w:t>
      </w:r>
      <w:r w:rsidRPr="00440F21">
        <w:rPr>
          <w:rFonts w:ascii="Times New Roman"/>
          <w:i/>
          <w:iCs/>
          <w:sz w:val="26"/>
          <w:lang w:val="en-GB"/>
        </w:rPr>
        <w:t>conditions</w:t>
      </w:r>
      <w:r w:rsidRPr="00440F21">
        <w:rPr>
          <w:rFonts w:ascii="Times New Roman"/>
          <w:sz w:val="26"/>
          <w:lang w:val="en-GB"/>
        </w:rPr>
        <w:t>:</w:t>
      </w:r>
    </w:p>
    <w:p w:rsidR="005100B9" w:rsidRPr="00440F21" w:rsidRDefault="005100B9" w:rsidP="000D1AFE">
      <w:pPr>
        <w:shd w:val="clear" w:color="auto" w:fill="FFFFFF"/>
        <w:tabs>
          <w:tab w:val="left" w:pos="-720"/>
        </w:tabs>
        <w:suppressAutoHyphens/>
        <w:spacing w:line="200" w:lineRule="exact"/>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evidence</w:t>
      </w:r>
      <w:proofErr w:type="gramEnd"/>
      <w:r w:rsidRPr="00440F21">
        <w:rPr>
          <w:rFonts w:ascii="Times New Roman"/>
          <w:sz w:val="26"/>
          <w:lang w:val="en-GB"/>
        </w:rPr>
        <w:t xml:space="preserve"> of continued </w:t>
      </w:r>
      <w:r w:rsidRPr="00440F21">
        <w:rPr>
          <w:rFonts w:ascii="Times New Roman"/>
          <w:i/>
          <w:iCs/>
          <w:sz w:val="26"/>
          <w:lang w:val="en-GB"/>
        </w:rPr>
        <w:t>insurability</w:t>
      </w:r>
      <w:r w:rsidRPr="00440F21">
        <w:rPr>
          <w:rFonts w:ascii="Times New Roman"/>
          <w:sz w:val="26"/>
          <w:lang w:val="en-GB"/>
        </w:rPr>
        <w:t xml:space="preserve"> (good health);</w:t>
      </w:r>
    </w:p>
    <w:p w:rsidR="003B7801" w:rsidRPr="00440F21" w:rsidRDefault="003B7801" w:rsidP="000D1AFE">
      <w:pPr>
        <w:shd w:val="clear" w:color="auto" w:fill="FFFFFF"/>
        <w:tabs>
          <w:tab w:val="left" w:pos="-720"/>
        </w:tabs>
        <w:suppressAutoHyphens/>
        <w:spacing w:line="200" w:lineRule="exact"/>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(ii)</w:t>
      </w:r>
      <w:r w:rsidRPr="00440F21">
        <w:rPr>
          <w:rFonts w:ascii="Times New Roman"/>
          <w:i/>
          <w:iCs/>
          <w:sz w:val="26"/>
          <w:lang w:val="en-GB"/>
        </w:rPr>
        <w:tab/>
      </w:r>
      <w:proofErr w:type="gramStart"/>
      <w:r w:rsidR="00910594" w:rsidRPr="00440F21">
        <w:rPr>
          <w:rFonts w:ascii="Times New Roman"/>
          <w:i/>
          <w:iCs/>
          <w:sz w:val="26"/>
          <w:lang w:val="en-GB" w:eastAsia="zh-HK"/>
        </w:rPr>
        <w:t>re</w:t>
      </w:r>
      <w:r w:rsidRPr="00440F21">
        <w:rPr>
          <w:rFonts w:ascii="Times New Roman"/>
          <w:i/>
          <w:iCs/>
          <w:sz w:val="26"/>
          <w:lang w:val="en-GB"/>
        </w:rPr>
        <w:t>payment</w:t>
      </w:r>
      <w:proofErr w:type="gramEnd"/>
      <w:r w:rsidRPr="00440F21">
        <w:rPr>
          <w:rFonts w:ascii="Times New Roman"/>
          <w:sz w:val="26"/>
          <w:lang w:val="en-GB"/>
        </w:rPr>
        <w:t xml:space="preserve"> of any outstanding loan </w:t>
      </w:r>
      <w:r w:rsidR="001823B1" w:rsidRPr="00440F21">
        <w:rPr>
          <w:rFonts w:ascii="Times New Roman"/>
          <w:sz w:val="26"/>
          <w:lang w:val="en-GB" w:eastAsia="zh-HK"/>
        </w:rPr>
        <w:t>(inclusive of</w:t>
      </w:r>
      <w:r w:rsidRPr="00440F21">
        <w:rPr>
          <w:rFonts w:ascii="Times New Roman"/>
          <w:sz w:val="26"/>
          <w:lang w:val="en-GB"/>
        </w:rPr>
        <w:t xml:space="preserve"> interest</w:t>
      </w:r>
      <w:r w:rsidR="001823B1" w:rsidRPr="00440F21">
        <w:rPr>
          <w:rFonts w:ascii="Times New Roman"/>
          <w:sz w:val="26"/>
          <w:lang w:val="en-GB" w:eastAsia="zh-HK"/>
        </w:rPr>
        <w:t>s)</w:t>
      </w:r>
      <w:r w:rsidRPr="00440F21">
        <w:rPr>
          <w:rFonts w:ascii="Times New Roman"/>
          <w:sz w:val="26"/>
          <w:lang w:val="en-GB"/>
        </w:rPr>
        <w:t>;</w:t>
      </w:r>
    </w:p>
    <w:p w:rsidR="000152A5" w:rsidRPr="00440F21" w:rsidRDefault="000152A5" w:rsidP="000D1AFE">
      <w:pPr>
        <w:shd w:val="clear" w:color="auto" w:fill="FFFFFF"/>
        <w:tabs>
          <w:tab w:val="left" w:pos="-720"/>
        </w:tabs>
        <w:suppressAutoHyphens/>
        <w:spacing w:line="200" w:lineRule="exact"/>
        <w:jc w:val="both"/>
        <w:rPr>
          <w:rFonts w:ascii="Times New Roman"/>
          <w:sz w:val="26"/>
          <w:lang w:val="en-GB"/>
        </w:rPr>
      </w:pPr>
    </w:p>
    <w:p w:rsidR="005100B9" w:rsidRPr="00440F21" w:rsidRDefault="005100B9" w:rsidP="000D1AFE">
      <w:pPr>
        <w:shd w:val="clear" w:color="auto" w:fill="FFFFFF"/>
        <w:tabs>
          <w:tab w:val="left" w:pos="-720"/>
        </w:tabs>
        <w:suppressAutoHyphens/>
        <w:ind w:leftChars="295" w:left="1415" w:hangingChars="272" w:hanging="707"/>
        <w:jc w:val="both"/>
        <w:rPr>
          <w:rFonts w:ascii="Times New Roman"/>
          <w:sz w:val="26"/>
          <w:lang w:val="en-GB"/>
        </w:rPr>
      </w:pPr>
      <w:r w:rsidRPr="00440F21">
        <w:rPr>
          <w:rFonts w:ascii="Times New Roman"/>
          <w:sz w:val="26"/>
          <w:lang w:val="en-GB"/>
        </w:rPr>
        <w:t>(iii)</w:t>
      </w:r>
      <w:r w:rsidRPr="00440F21">
        <w:rPr>
          <w:rFonts w:ascii="Times New Roman"/>
          <w:sz w:val="26"/>
          <w:lang w:val="en-GB"/>
        </w:rPr>
        <w:tab/>
      </w:r>
      <w:proofErr w:type="gramStart"/>
      <w:r w:rsidRPr="00440F21">
        <w:rPr>
          <w:rFonts w:ascii="Times New Roman"/>
          <w:sz w:val="26"/>
          <w:lang w:val="en-GB"/>
        </w:rPr>
        <w:t>payment</w:t>
      </w:r>
      <w:proofErr w:type="gramEnd"/>
      <w:r w:rsidRPr="00440F21">
        <w:rPr>
          <w:rFonts w:ascii="Times New Roman"/>
          <w:sz w:val="26"/>
          <w:lang w:val="en-GB"/>
        </w:rPr>
        <w:t xml:space="preserve"> of </w:t>
      </w:r>
      <w:r w:rsidRPr="00440F21">
        <w:rPr>
          <w:rFonts w:ascii="Times New Roman"/>
          <w:i/>
          <w:iCs/>
          <w:sz w:val="26"/>
          <w:lang w:val="en-GB"/>
        </w:rPr>
        <w:t>back premiums</w:t>
      </w:r>
      <w:r w:rsidRPr="00440F21">
        <w:rPr>
          <w:rFonts w:ascii="Times New Roman"/>
          <w:sz w:val="26"/>
          <w:lang w:val="en-GB"/>
        </w:rPr>
        <w:t>, plus interest</w:t>
      </w:r>
      <w:r w:rsidR="001823B1" w:rsidRPr="00440F21">
        <w:rPr>
          <w:rFonts w:ascii="Times New Roman"/>
          <w:sz w:val="26"/>
          <w:lang w:val="en-GB" w:eastAsia="zh-HK"/>
        </w:rPr>
        <w:t>s thereon to be charged at a prescribed rate</w:t>
      </w:r>
      <w:r w:rsidRPr="00440F21">
        <w:rPr>
          <w:rFonts w:ascii="Times New Roman"/>
          <w:sz w:val="26"/>
          <w:lang w:val="en-GB"/>
        </w:rPr>
        <w:t>;</w:t>
      </w:r>
    </w:p>
    <w:p w:rsidR="000152A5" w:rsidRPr="00440F21" w:rsidRDefault="000152A5" w:rsidP="000D1AFE">
      <w:pPr>
        <w:shd w:val="clear" w:color="auto" w:fill="FFFFFF"/>
        <w:tabs>
          <w:tab w:val="left" w:pos="-720"/>
        </w:tabs>
        <w:suppressAutoHyphens/>
        <w:spacing w:line="200" w:lineRule="exact"/>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(iv)</w:t>
      </w:r>
      <w:r w:rsidRPr="00440F21">
        <w:rPr>
          <w:rFonts w:ascii="Times New Roman"/>
          <w:sz w:val="26"/>
          <w:lang w:val="en-GB"/>
        </w:rPr>
        <w:tab/>
      </w:r>
      <w:proofErr w:type="gramStart"/>
      <w:r w:rsidRPr="00440F21">
        <w:rPr>
          <w:rFonts w:ascii="Times New Roman"/>
          <w:sz w:val="26"/>
          <w:lang w:val="en-GB"/>
        </w:rPr>
        <w:t>payment</w:t>
      </w:r>
      <w:proofErr w:type="gramEnd"/>
      <w:r w:rsidRPr="00440F21">
        <w:rPr>
          <w:rFonts w:ascii="Times New Roman"/>
          <w:sz w:val="26"/>
          <w:lang w:val="en-GB"/>
        </w:rPr>
        <w:t xml:space="preserve"> of a reinstatement </w:t>
      </w:r>
      <w:r w:rsidRPr="00440F21">
        <w:rPr>
          <w:rFonts w:ascii="Times New Roman"/>
          <w:i/>
          <w:iCs/>
          <w:sz w:val="26"/>
          <w:lang w:val="en-GB"/>
        </w:rPr>
        <w:t>fee</w:t>
      </w:r>
      <w:r w:rsidRPr="00440F21">
        <w:rPr>
          <w:rFonts w:ascii="Times New Roman"/>
          <w:sz w:val="26"/>
          <w:lang w:val="en-GB"/>
        </w:rPr>
        <w:t>;</w:t>
      </w:r>
    </w:p>
    <w:p w:rsidR="000152A5" w:rsidRPr="00440F21" w:rsidRDefault="000152A5" w:rsidP="000D1AFE">
      <w:pPr>
        <w:shd w:val="clear" w:color="auto" w:fill="FFFFFF"/>
        <w:tabs>
          <w:tab w:val="left" w:pos="-720"/>
        </w:tabs>
        <w:suppressAutoHyphens/>
        <w:spacing w:line="200" w:lineRule="exact"/>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(v)</w:t>
      </w:r>
      <w:r w:rsidRPr="00440F21">
        <w:rPr>
          <w:rFonts w:ascii="Times New Roman"/>
          <w:sz w:val="26"/>
          <w:lang w:val="en-GB"/>
        </w:rPr>
        <w:tab/>
      </w:r>
      <w:proofErr w:type="gramStart"/>
      <w:r w:rsidRPr="00440F21">
        <w:rPr>
          <w:rFonts w:ascii="Times New Roman"/>
          <w:sz w:val="26"/>
          <w:lang w:val="en-GB"/>
        </w:rPr>
        <w:t>a</w:t>
      </w:r>
      <w:proofErr w:type="gramEnd"/>
      <w:r w:rsidRPr="00440F21">
        <w:rPr>
          <w:rFonts w:ascii="Times New Roman"/>
          <w:sz w:val="26"/>
          <w:lang w:val="en-GB"/>
        </w:rPr>
        <w:t xml:space="preserve"> further </w:t>
      </w:r>
      <w:r w:rsidRPr="00440F21">
        <w:rPr>
          <w:rFonts w:ascii="Times New Roman"/>
          <w:i/>
          <w:iCs/>
          <w:sz w:val="26"/>
          <w:lang w:val="en-GB"/>
        </w:rPr>
        <w:t>contestable period</w:t>
      </w:r>
      <w:r w:rsidRPr="00440F21">
        <w:rPr>
          <w:rFonts w:ascii="Times New Roman"/>
          <w:sz w:val="26"/>
          <w:lang w:val="en-GB"/>
        </w:rPr>
        <w:t xml:space="preserve"> (see </w:t>
      </w:r>
      <w:r w:rsidRPr="00440F21">
        <w:rPr>
          <w:rFonts w:ascii="Times New Roman"/>
          <w:b/>
          <w:bCs/>
          <w:sz w:val="26"/>
          <w:lang w:val="en-GB"/>
        </w:rPr>
        <w:t>4.2</w:t>
      </w:r>
      <w:r w:rsidRPr="00440F21">
        <w:rPr>
          <w:rFonts w:ascii="Times New Roman"/>
          <w:sz w:val="26"/>
          <w:lang w:val="en-GB"/>
        </w:rPr>
        <w:t>) from the reinstatement date;</w:t>
      </w:r>
    </w:p>
    <w:p w:rsidR="003B7801" w:rsidRPr="00440F21" w:rsidRDefault="003B7801" w:rsidP="000D1AFE">
      <w:pPr>
        <w:shd w:val="clear" w:color="auto" w:fill="FFFFFF"/>
        <w:tabs>
          <w:tab w:val="left" w:pos="-720"/>
          <w:tab w:val="left" w:pos="0"/>
          <w:tab w:val="left" w:pos="720"/>
        </w:tabs>
        <w:suppressAutoHyphens/>
        <w:snapToGrid w:val="0"/>
        <w:spacing w:line="200" w:lineRule="exact"/>
        <w:ind w:left="1440" w:hanging="1440"/>
        <w:jc w:val="both"/>
        <w:rPr>
          <w:rFonts w:ascii="Times New Roman"/>
          <w:sz w:val="26"/>
          <w:lang w:val="en-GB"/>
        </w:rPr>
      </w:pPr>
    </w:p>
    <w:p w:rsidR="005100B9" w:rsidRPr="00440F21" w:rsidRDefault="005100B9" w:rsidP="000D1AFE">
      <w:pPr>
        <w:numPr>
          <w:ilvl w:val="0"/>
          <w:numId w:val="3"/>
        </w:numPr>
        <w:shd w:val="clear" w:color="auto" w:fill="FFFFFF"/>
        <w:tabs>
          <w:tab w:val="left" w:pos="-720"/>
        </w:tabs>
        <w:suppressAutoHyphens/>
        <w:jc w:val="both"/>
        <w:rPr>
          <w:rFonts w:ascii="Times New Roman"/>
          <w:sz w:val="26"/>
          <w:lang w:val="en-GB"/>
        </w:rPr>
      </w:pPr>
      <w:proofErr w:type="gramStart"/>
      <w:r w:rsidRPr="00440F21">
        <w:rPr>
          <w:rFonts w:ascii="Times New Roman"/>
          <w:sz w:val="26"/>
          <w:lang w:val="en-GB"/>
        </w:rPr>
        <w:t>a</w:t>
      </w:r>
      <w:proofErr w:type="gramEnd"/>
      <w:r w:rsidRPr="00440F21">
        <w:rPr>
          <w:rFonts w:ascii="Times New Roman"/>
          <w:sz w:val="26"/>
          <w:lang w:val="en-GB"/>
        </w:rPr>
        <w:t xml:space="preserve"> further </w:t>
      </w:r>
      <w:r w:rsidRPr="00440F21">
        <w:rPr>
          <w:rFonts w:ascii="Times New Roman"/>
          <w:i/>
          <w:iCs/>
          <w:sz w:val="26"/>
          <w:lang w:val="en-GB"/>
        </w:rPr>
        <w:t xml:space="preserve">suicide exclusion period </w:t>
      </w:r>
      <w:r w:rsidRPr="00440F21">
        <w:rPr>
          <w:rFonts w:ascii="Times New Roman"/>
          <w:sz w:val="26"/>
          <w:lang w:val="en-GB"/>
        </w:rPr>
        <w:t xml:space="preserve">(see </w:t>
      </w:r>
      <w:r w:rsidRPr="00440F21">
        <w:rPr>
          <w:rFonts w:ascii="Times New Roman"/>
          <w:b/>
          <w:bCs/>
          <w:sz w:val="26"/>
          <w:lang w:val="en-GB"/>
        </w:rPr>
        <w:t>4.12</w:t>
      </w:r>
      <w:r w:rsidRPr="00440F21">
        <w:rPr>
          <w:rFonts w:ascii="Times New Roman"/>
          <w:sz w:val="26"/>
          <w:lang w:val="en-GB"/>
        </w:rPr>
        <w:t>) from the reinstatement date.</w:t>
      </w:r>
    </w:p>
    <w:p w:rsidR="00313464" w:rsidRPr="00440F21" w:rsidRDefault="00313464" w:rsidP="000D1AFE">
      <w:pPr>
        <w:shd w:val="clear" w:color="auto" w:fill="FFFFFF"/>
        <w:tabs>
          <w:tab w:val="left" w:pos="-720"/>
          <w:tab w:val="left" w:pos="0"/>
          <w:tab w:val="left" w:pos="720"/>
        </w:tabs>
        <w:suppressAutoHyphens/>
        <w:snapToGrid w:val="0"/>
        <w:spacing w:line="200" w:lineRule="exact"/>
        <w:ind w:left="1440" w:hanging="1440"/>
        <w:jc w:val="both"/>
        <w:rPr>
          <w:rFonts w:ascii="Times New Roman"/>
          <w:sz w:val="26"/>
          <w:lang w:val="en-GB"/>
        </w:rPr>
      </w:pPr>
    </w:p>
    <w:p w:rsidR="00313464" w:rsidRPr="00440F21" w:rsidRDefault="00313464" w:rsidP="000D1AFE">
      <w:pPr>
        <w:shd w:val="clear" w:color="auto" w:fill="FFFFFF"/>
        <w:tabs>
          <w:tab w:val="left" w:pos="-720"/>
          <w:tab w:val="left" w:pos="0"/>
          <w:tab w:val="left" w:pos="720"/>
        </w:tabs>
        <w:suppressAutoHyphens/>
        <w:snapToGrid w:val="0"/>
        <w:spacing w:line="200" w:lineRule="exact"/>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8"/>
          <w:szCs w:val="28"/>
          <w:lang w:val="en-GB"/>
        </w:rPr>
      </w:pPr>
      <w:r w:rsidRPr="00440F21">
        <w:rPr>
          <w:rFonts w:ascii="Times New Roman"/>
          <w:b/>
          <w:bCs/>
          <w:sz w:val="28"/>
          <w:szCs w:val="28"/>
          <w:lang w:val="en-GB"/>
        </w:rPr>
        <w:t>4.8</w:t>
      </w:r>
      <w:r w:rsidRPr="00440F21">
        <w:rPr>
          <w:rFonts w:ascii="Times New Roman"/>
          <w:b/>
          <w:bCs/>
          <w:sz w:val="28"/>
          <w:szCs w:val="28"/>
          <w:lang w:val="en-GB"/>
        </w:rPr>
        <w:tab/>
        <w:t>MISSTATEMENT OF AGE OR SEX</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 xml:space="preserve">Please note that this is a </w:t>
      </w:r>
      <w:r w:rsidRPr="00440F21">
        <w:rPr>
          <w:rFonts w:ascii="Times New Roman"/>
          <w:i/>
          <w:iCs/>
          <w:sz w:val="26"/>
          <w:lang w:val="en-GB"/>
        </w:rPr>
        <w:t>misstatement</w:t>
      </w:r>
      <w:r w:rsidRPr="00440F21">
        <w:rPr>
          <w:rFonts w:ascii="Times New Roman"/>
          <w:sz w:val="26"/>
          <w:lang w:val="en-GB"/>
        </w:rPr>
        <w:t xml:space="preserve"> of age or sex.  In the event of a voluntary sex change operation to an existing life insured, the advice of the insurer concerned should be obtained.</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Obviously, a different age or sex from that indicated when the insurance was arranged can have a significant impact on the policy premium and/or benefit.  The customary provisions in these circumstances are:</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(a)</w:t>
      </w:r>
      <w:r w:rsidRPr="00440F21">
        <w:rPr>
          <w:rFonts w:ascii="Times New Roman"/>
          <w:i/>
          <w:iCs/>
          <w:sz w:val="26"/>
          <w:lang w:val="en-GB"/>
        </w:rPr>
        <w:tab/>
        <w:t>If the error is discovered after a claim has arisen</w:t>
      </w:r>
      <w:r w:rsidRPr="00440F21">
        <w:rPr>
          <w:rFonts w:ascii="Times New Roman"/>
          <w:sz w:val="26"/>
          <w:lang w:val="en-GB"/>
        </w:rPr>
        <w:t xml:space="preserve">: the amount of the benefit </w:t>
      </w:r>
      <w:r w:rsidR="00910594" w:rsidRPr="00440F21">
        <w:rPr>
          <w:rFonts w:ascii="Times New Roman"/>
          <w:sz w:val="26"/>
          <w:lang w:val="en-GB" w:eastAsia="zh-HK"/>
        </w:rPr>
        <w:t xml:space="preserve">payable </w:t>
      </w:r>
      <w:r w:rsidRPr="00440F21">
        <w:rPr>
          <w:rFonts w:ascii="Times New Roman"/>
          <w:sz w:val="26"/>
          <w:lang w:val="en-GB"/>
        </w:rPr>
        <w:t>is adjusted (up or down) to reflect the amount payable had the correct age/sex been given and the same premium paid.</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Chars="300" w:left="720"/>
        <w:jc w:val="both"/>
        <w:rPr>
          <w:rFonts w:ascii="Times New Roman"/>
          <w:sz w:val="26"/>
          <w:lang w:val="en-GB"/>
        </w:rPr>
      </w:pPr>
      <w:r w:rsidRPr="00440F21">
        <w:rPr>
          <w:rFonts w:ascii="Times New Roman"/>
          <w:b/>
          <w:bCs/>
          <w:sz w:val="26"/>
          <w:lang w:val="en-GB"/>
        </w:rPr>
        <w:t>Note:</w:t>
      </w:r>
      <w:r w:rsidRPr="00440F21">
        <w:rPr>
          <w:rFonts w:ascii="Times New Roman"/>
          <w:sz w:val="26"/>
          <w:lang w:val="en-GB"/>
        </w:rPr>
        <w:tab/>
        <w:t xml:space="preserve">If the insurer </w:t>
      </w:r>
      <w:r w:rsidR="00AF5861" w:rsidRPr="00440F21">
        <w:rPr>
          <w:rFonts w:ascii="Times New Roman"/>
          <w:sz w:val="26"/>
          <w:lang w:val="en-GB"/>
        </w:rPr>
        <w:t xml:space="preserve">follows the commonest practice in the </w:t>
      </w:r>
      <w:r w:rsidRPr="00440F21">
        <w:rPr>
          <w:rFonts w:ascii="Times New Roman"/>
          <w:sz w:val="26"/>
          <w:lang w:val="en-GB"/>
        </w:rPr>
        <w:t xml:space="preserve">U.K. on this issue, </w:t>
      </w:r>
      <w:r w:rsidR="001F1B22" w:rsidRPr="00440F21">
        <w:rPr>
          <w:rFonts w:ascii="Times New Roman"/>
          <w:sz w:val="26"/>
          <w:lang w:val="en-GB" w:eastAsia="zh-HK"/>
        </w:rPr>
        <w:t>any</w:t>
      </w:r>
      <w:r w:rsidRPr="00440F21">
        <w:rPr>
          <w:rFonts w:ascii="Times New Roman"/>
          <w:sz w:val="26"/>
          <w:lang w:val="en-GB"/>
        </w:rPr>
        <w:t xml:space="preserve"> benefit </w:t>
      </w:r>
      <w:r w:rsidR="001F1B22" w:rsidRPr="00440F21">
        <w:rPr>
          <w:rFonts w:ascii="Times New Roman"/>
          <w:sz w:val="26"/>
          <w:lang w:val="en-GB" w:eastAsia="zh-HK"/>
        </w:rPr>
        <w:t>adjustment c</w:t>
      </w:r>
      <w:r w:rsidRPr="00440F21">
        <w:rPr>
          <w:rFonts w:ascii="Times New Roman"/>
          <w:sz w:val="26"/>
          <w:lang w:val="en-GB"/>
        </w:rPr>
        <w:t xml:space="preserve">ould only be </w:t>
      </w:r>
      <w:r w:rsidRPr="00440F21">
        <w:rPr>
          <w:rFonts w:ascii="Times New Roman"/>
          <w:i/>
          <w:iCs/>
          <w:sz w:val="26"/>
          <w:lang w:val="en-GB"/>
        </w:rPr>
        <w:t>downward</w:t>
      </w:r>
      <w:r w:rsidRPr="00440F21">
        <w:rPr>
          <w:rFonts w:ascii="Times New Roman"/>
          <w:sz w:val="26"/>
          <w:lang w:val="en-GB"/>
        </w:rPr>
        <w:t xml:space="preserve">.  If the age/sex mistake indicates that too much premium </w:t>
      </w:r>
      <w:r w:rsidR="00046443" w:rsidRPr="00440F21">
        <w:rPr>
          <w:rFonts w:ascii="Times New Roman"/>
          <w:sz w:val="26"/>
          <w:lang w:val="en-GB"/>
        </w:rPr>
        <w:t>has been</w:t>
      </w:r>
      <w:r w:rsidRPr="00440F21">
        <w:rPr>
          <w:rFonts w:ascii="Times New Roman"/>
          <w:sz w:val="26"/>
          <w:lang w:val="en-GB"/>
        </w:rPr>
        <w:t xml:space="preserve"> paid, the overpaid premium </w:t>
      </w:r>
      <w:r w:rsidR="00046443" w:rsidRPr="00440F21">
        <w:rPr>
          <w:rFonts w:ascii="Times New Roman"/>
          <w:sz w:val="26"/>
          <w:lang w:val="en-GB"/>
        </w:rPr>
        <w:t xml:space="preserve">will be </w:t>
      </w:r>
      <w:r w:rsidR="00046443" w:rsidRPr="00440F21">
        <w:rPr>
          <w:rFonts w:ascii="Times New Roman"/>
          <w:i/>
          <w:sz w:val="26"/>
          <w:lang w:val="en-GB"/>
        </w:rPr>
        <w:t>refunded</w:t>
      </w:r>
      <w:r w:rsidR="00046443" w:rsidRPr="00440F21">
        <w:rPr>
          <w:rFonts w:ascii="Times New Roman"/>
          <w:sz w:val="26"/>
          <w:lang w:val="en-GB"/>
        </w:rPr>
        <w:t xml:space="preserve"> (without interest</w:t>
      </w:r>
      <w:r w:rsidRPr="00440F21">
        <w:rPr>
          <w:rFonts w:ascii="Times New Roman"/>
          <w:sz w:val="26"/>
          <w:lang w:val="en-GB"/>
        </w:rPr>
        <w:t>)</w:t>
      </w:r>
      <w:r w:rsidR="001F1B22" w:rsidRPr="00440F21">
        <w:rPr>
          <w:rFonts w:ascii="Times New Roman"/>
          <w:sz w:val="26"/>
          <w:lang w:val="en-GB" w:eastAsia="zh-HK"/>
        </w:rPr>
        <w:t xml:space="preserve"> without an upward adjustment to the benefit</w:t>
      </w:r>
      <w:r w:rsidR="00DB4D1B" w:rsidRPr="00440F21">
        <w:rPr>
          <w:rFonts w:ascii="Times New Roman"/>
          <w:sz w:val="26"/>
          <w:lang w:val="en-GB" w:eastAsia="zh-HK"/>
        </w:rPr>
        <w:t xml:space="preserve"> payable</w:t>
      </w:r>
      <w:r w:rsidRPr="00440F21">
        <w:rPr>
          <w:rFonts w:ascii="Times New Roman"/>
          <w:sz w:val="26"/>
          <w:lang w:val="en-GB"/>
        </w:rPr>
        <w:t>.</w:t>
      </w:r>
      <w:r w:rsidR="00134C73" w:rsidRPr="00440F21">
        <w:rPr>
          <w:rFonts w:ascii="Times New Roman"/>
          <w:sz w:val="26"/>
          <w:lang w:val="en-GB"/>
        </w:rPr>
        <w:t xml:space="preserve"> </w:t>
      </w:r>
      <w:r w:rsidRPr="00440F21">
        <w:rPr>
          <w:rFonts w:ascii="Times New Roman"/>
          <w:sz w:val="26"/>
          <w:lang w:val="en-GB"/>
        </w:rPr>
        <w:t xml:space="preserve"> Again, this might be a point to check with any insurer using U.K. </w:t>
      </w:r>
      <w:r w:rsidR="00046443" w:rsidRPr="00440F21">
        <w:rPr>
          <w:rFonts w:ascii="Times New Roman"/>
          <w:sz w:val="26"/>
          <w:lang w:val="en-GB"/>
        </w:rPr>
        <w:t xml:space="preserve">policy </w:t>
      </w:r>
      <w:r w:rsidRPr="00440F21">
        <w:rPr>
          <w:rFonts w:ascii="Times New Roman"/>
          <w:sz w:val="26"/>
          <w:lang w:val="en-GB"/>
        </w:rPr>
        <w:t>forms, etc.</w:t>
      </w:r>
    </w:p>
    <w:p w:rsidR="005100B9" w:rsidRPr="00440F21" w:rsidRDefault="000152A5" w:rsidP="000D1AFE">
      <w:pPr>
        <w:shd w:val="clear" w:color="auto" w:fill="FFFFFF"/>
        <w:tabs>
          <w:tab w:val="left" w:pos="-720"/>
          <w:tab w:val="left" w:pos="0"/>
        </w:tabs>
        <w:suppressAutoHyphens/>
        <w:ind w:left="720" w:hanging="720"/>
        <w:jc w:val="both"/>
        <w:rPr>
          <w:rFonts w:ascii="Times New Roman"/>
          <w:sz w:val="26"/>
          <w:lang w:val="en-GB" w:eastAsia="zh-HK"/>
        </w:rPr>
      </w:pPr>
      <w:r>
        <w:rPr>
          <w:rFonts w:ascii="Times New Roman"/>
          <w:sz w:val="26"/>
          <w:lang w:val="en-GB"/>
        </w:rPr>
        <w:br w:type="page"/>
      </w:r>
      <w:r w:rsidR="005100B9" w:rsidRPr="00440F21">
        <w:rPr>
          <w:rFonts w:ascii="Times New Roman"/>
          <w:sz w:val="26"/>
          <w:lang w:val="en-GB"/>
        </w:rPr>
        <w:lastRenderedPageBreak/>
        <w:t>(b)</w:t>
      </w:r>
      <w:r w:rsidR="005100B9" w:rsidRPr="00440F21">
        <w:rPr>
          <w:rFonts w:ascii="Times New Roman"/>
          <w:i/>
          <w:iCs/>
          <w:sz w:val="26"/>
          <w:lang w:val="en-GB"/>
        </w:rPr>
        <w:tab/>
        <w:t>If the error is discovered before a claim arises</w:t>
      </w:r>
      <w:r w:rsidR="005100B9" w:rsidRPr="00440F21">
        <w:rPr>
          <w:rFonts w:ascii="Times New Roman"/>
          <w:iCs/>
          <w:sz w:val="26"/>
          <w:lang w:val="en-GB"/>
        </w:rPr>
        <w:t>:</w:t>
      </w:r>
      <w:r w:rsidR="005100B9" w:rsidRPr="00440F21">
        <w:rPr>
          <w:rFonts w:ascii="Times New Roman"/>
          <w:sz w:val="26"/>
          <w:lang w:val="en-GB"/>
        </w:rPr>
        <w:t xml:space="preserve"> the </w:t>
      </w:r>
      <w:proofErr w:type="spellStart"/>
      <w:r w:rsidR="005100B9" w:rsidRPr="00440F21">
        <w:rPr>
          <w:rFonts w:ascii="Times New Roman"/>
          <w:sz w:val="26"/>
          <w:lang w:val="en-GB"/>
        </w:rPr>
        <w:t>policyowner</w:t>
      </w:r>
      <w:proofErr w:type="spellEnd"/>
      <w:r w:rsidR="005100B9" w:rsidRPr="00440F21">
        <w:rPr>
          <w:rFonts w:ascii="Times New Roman"/>
          <w:sz w:val="26"/>
          <w:lang w:val="en-GB"/>
        </w:rPr>
        <w:t xml:space="preserve"> is usually given the choice of</w:t>
      </w:r>
      <w:r w:rsidR="001F1B22" w:rsidRPr="00440F21">
        <w:rPr>
          <w:rFonts w:ascii="Times New Roman"/>
          <w:sz w:val="26"/>
          <w:lang w:val="en-GB" w:eastAsia="zh-HK"/>
        </w:rPr>
        <w:t>:</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w:t>
      </w:r>
      <w:r w:rsidRPr="00440F21">
        <w:rPr>
          <w:rFonts w:ascii="Times New Roman"/>
          <w:sz w:val="26"/>
          <w:lang w:val="en-GB"/>
        </w:rPr>
        <w:tab/>
        <w:t>leaving the face amount unchanged and</w:t>
      </w:r>
      <w:r w:rsidR="002A6CEC" w:rsidRPr="00440F21">
        <w:rPr>
          <w:rFonts w:ascii="Times New Roman"/>
          <w:sz w:val="26"/>
          <w:lang w:val="en-GB" w:eastAsia="zh-HK"/>
        </w:rPr>
        <w:t xml:space="preserve"> either</w:t>
      </w:r>
      <w:r w:rsidRPr="00440F21">
        <w:rPr>
          <w:rFonts w:ascii="Times New Roman"/>
          <w:sz w:val="26"/>
          <w:lang w:val="en-GB"/>
        </w:rPr>
        <w:t xml:space="preserve"> receiving </w:t>
      </w:r>
      <w:r w:rsidR="002A6CEC" w:rsidRPr="00440F21">
        <w:rPr>
          <w:rFonts w:ascii="Times New Roman"/>
          <w:sz w:val="26"/>
          <w:lang w:val="en-GB" w:eastAsia="zh-HK"/>
        </w:rPr>
        <w:t xml:space="preserve">a refund premium </w:t>
      </w:r>
      <w:r w:rsidRPr="00440F21">
        <w:rPr>
          <w:rFonts w:ascii="Times New Roman"/>
          <w:sz w:val="26"/>
          <w:lang w:val="en-GB"/>
        </w:rPr>
        <w:t xml:space="preserve">or paying </w:t>
      </w:r>
      <w:r w:rsidR="002A6CEC" w:rsidRPr="00440F21">
        <w:rPr>
          <w:rFonts w:ascii="Times New Roman"/>
          <w:sz w:val="26"/>
          <w:lang w:val="en-GB" w:eastAsia="zh-HK"/>
        </w:rPr>
        <w:t>an extra premium</w:t>
      </w:r>
      <w:r w:rsidRPr="00440F21">
        <w:rPr>
          <w:rFonts w:ascii="Times New Roman"/>
          <w:sz w:val="26"/>
          <w:lang w:val="en-GB"/>
        </w:rPr>
        <w:t xml:space="preserve"> after calculating the correct premium that should have been paid; or</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(ii)</w:t>
      </w:r>
      <w:r w:rsidRPr="00440F21">
        <w:rPr>
          <w:rFonts w:ascii="Times New Roman"/>
          <w:sz w:val="26"/>
          <w:lang w:val="en-GB"/>
        </w:rPr>
        <w:tab/>
      </w:r>
      <w:proofErr w:type="gramStart"/>
      <w:r w:rsidRPr="00440F21">
        <w:rPr>
          <w:rFonts w:ascii="Times New Roman"/>
          <w:sz w:val="26"/>
          <w:lang w:val="en-GB"/>
        </w:rPr>
        <w:t>adjusting</w:t>
      </w:r>
      <w:proofErr w:type="gramEnd"/>
      <w:r w:rsidRPr="00440F21">
        <w:rPr>
          <w:rFonts w:ascii="Times New Roman"/>
          <w:sz w:val="26"/>
          <w:lang w:val="en-GB"/>
        </w:rPr>
        <w:t xml:space="preserve"> the face amount of the policy to the amount </w:t>
      </w:r>
      <w:r w:rsidR="000D10F0">
        <w:rPr>
          <w:rFonts w:ascii="Times New Roman" w:hint="eastAsia"/>
          <w:sz w:val="26"/>
          <w:lang w:val="en-GB" w:eastAsia="zh-HK"/>
        </w:rPr>
        <w:t xml:space="preserve">which </w:t>
      </w:r>
      <w:r w:rsidRPr="00440F21">
        <w:rPr>
          <w:rFonts w:ascii="Times New Roman"/>
          <w:sz w:val="26"/>
          <w:lang w:val="en-GB"/>
        </w:rPr>
        <w:t xml:space="preserve">the premium paid would have purchased </w:t>
      </w:r>
      <w:r w:rsidR="00DB4D1B" w:rsidRPr="00440F21">
        <w:rPr>
          <w:rFonts w:ascii="Times New Roman"/>
          <w:sz w:val="26"/>
          <w:lang w:val="en-GB" w:eastAsia="zh-HK"/>
        </w:rPr>
        <w:t>at the correct age or sex</w:t>
      </w:r>
      <w:r w:rsidRPr="00440F21">
        <w:rPr>
          <w:rFonts w:ascii="Times New Roman"/>
          <w:sz w:val="26"/>
          <w:lang w:val="en-GB"/>
        </w:rPr>
        <w:t>.</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Chars="300" w:left="720"/>
        <w:jc w:val="both"/>
        <w:rPr>
          <w:rFonts w:ascii="Times New Roman"/>
          <w:sz w:val="26"/>
          <w:lang w:val="en-GB"/>
        </w:rPr>
      </w:pPr>
      <w:r w:rsidRPr="00440F21">
        <w:rPr>
          <w:rFonts w:ascii="Times New Roman"/>
          <w:b/>
          <w:bCs/>
          <w:sz w:val="26"/>
          <w:lang w:val="en-GB"/>
        </w:rPr>
        <w:t>Note:</w:t>
      </w:r>
      <w:r w:rsidRPr="00440F21">
        <w:rPr>
          <w:rFonts w:ascii="Times New Roman"/>
          <w:sz w:val="26"/>
          <w:lang w:val="en-GB"/>
        </w:rPr>
        <w:tab/>
        <w:t>The U.K. practice on this point will be the same.</w:t>
      </w:r>
    </w:p>
    <w:p w:rsidR="005100B9" w:rsidRPr="00440F21" w:rsidRDefault="005100B9" w:rsidP="000D1AFE">
      <w:pPr>
        <w:shd w:val="clear" w:color="auto" w:fill="FFFFFF"/>
        <w:tabs>
          <w:tab w:val="left" w:pos="-720"/>
        </w:tabs>
        <w:suppressAutoHyphens/>
        <w:jc w:val="both"/>
        <w:rPr>
          <w:rFonts w:ascii="Times New Roman"/>
          <w:b/>
          <w:bCs/>
          <w:sz w:val="26"/>
          <w:szCs w:val="28"/>
          <w:lang w:val="en-GB"/>
        </w:rPr>
      </w:pPr>
    </w:p>
    <w:p w:rsidR="005100B9" w:rsidRPr="00440F21" w:rsidRDefault="005100B9" w:rsidP="000D1AFE">
      <w:pPr>
        <w:shd w:val="clear" w:color="auto" w:fill="FFFFFF"/>
        <w:tabs>
          <w:tab w:val="left" w:pos="-720"/>
        </w:tabs>
        <w:suppressAutoHyphens/>
        <w:jc w:val="both"/>
        <w:rPr>
          <w:rFonts w:ascii="Times New Roman"/>
          <w:b/>
          <w:bCs/>
          <w:sz w:val="28"/>
          <w:szCs w:val="28"/>
          <w:lang w:val="en-GB"/>
        </w:rPr>
      </w:pPr>
      <w:r w:rsidRPr="00440F21">
        <w:rPr>
          <w:rFonts w:ascii="Times New Roman"/>
          <w:b/>
          <w:bCs/>
          <w:sz w:val="28"/>
          <w:szCs w:val="28"/>
          <w:lang w:val="en-GB"/>
        </w:rPr>
        <w:t>4.9</w:t>
      </w:r>
      <w:r w:rsidRPr="00440F21">
        <w:rPr>
          <w:rFonts w:ascii="Times New Roman"/>
          <w:b/>
          <w:bCs/>
          <w:sz w:val="28"/>
          <w:szCs w:val="28"/>
          <w:lang w:val="en-GB"/>
        </w:rPr>
        <w:tab/>
        <w:t>ASSIGNMENT</w:t>
      </w:r>
    </w:p>
    <w:p w:rsidR="00B9131F" w:rsidRPr="00440F21" w:rsidRDefault="00B9131F" w:rsidP="000D1AFE">
      <w:pPr>
        <w:shd w:val="clear" w:color="auto" w:fill="FFFFFF"/>
        <w:tabs>
          <w:tab w:val="left" w:pos="-720"/>
        </w:tabs>
        <w:suppressAutoHyphens/>
        <w:jc w:val="both"/>
        <w:rPr>
          <w:rFonts w:ascii="Times New Roman"/>
          <w:b/>
          <w:bCs/>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eastAsia="zh-HK"/>
        </w:rPr>
      </w:pPr>
      <w:r w:rsidRPr="00440F21">
        <w:rPr>
          <w:rFonts w:ascii="Times New Roman"/>
          <w:sz w:val="26"/>
          <w:lang w:val="en-GB"/>
        </w:rPr>
        <w:tab/>
      </w:r>
      <w:r w:rsidR="00EA080B" w:rsidRPr="00440F21">
        <w:rPr>
          <w:rFonts w:ascii="Times New Roman"/>
          <w:sz w:val="26"/>
          <w:lang w:val="en-GB"/>
        </w:rPr>
        <w:t xml:space="preserve">Section 9 of the Law Amendment and Reform (Consolidation) Ordinance </w:t>
      </w:r>
      <w:r w:rsidR="00EA080B" w:rsidRPr="00440F21">
        <w:rPr>
          <w:rFonts w:ascii="Times New Roman" w:eastAsia="SimSun"/>
          <w:sz w:val="26"/>
          <w:lang w:val="en-GB" w:eastAsia="zh-CN"/>
        </w:rPr>
        <w:t xml:space="preserve">allows the assignment of a legal chose in action (see </w:t>
      </w:r>
      <w:r w:rsidR="00EA080B" w:rsidRPr="00440F21">
        <w:rPr>
          <w:rFonts w:ascii="Times New Roman" w:eastAsia="SimSun"/>
          <w:b/>
          <w:sz w:val="26"/>
          <w:lang w:val="en-GB" w:eastAsia="zh-CN"/>
        </w:rPr>
        <w:t>Glossary</w:t>
      </w:r>
      <w:r w:rsidR="00EA080B" w:rsidRPr="00440F21">
        <w:rPr>
          <w:rFonts w:ascii="Times New Roman" w:eastAsia="SimSun"/>
          <w:sz w:val="26"/>
          <w:lang w:val="en-GB" w:eastAsia="zh-CN"/>
        </w:rPr>
        <w:t>) by following a prescribed formality</w:t>
      </w:r>
      <w:r w:rsidR="002707A1" w:rsidRPr="00440F21">
        <w:rPr>
          <w:rFonts w:ascii="Times New Roman" w:eastAsia="SimSun"/>
          <w:sz w:val="26"/>
          <w:lang w:val="en-GB" w:eastAsia="zh-CN"/>
        </w:rPr>
        <w:t>, with</w:t>
      </w:r>
      <w:r w:rsidR="00964059" w:rsidRPr="00440F21">
        <w:rPr>
          <w:rFonts w:ascii="Times New Roman" w:eastAsia="SimSun"/>
          <w:sz w:val="26"/>
          <w:lang w:val="en-GB" w:eastAsia="zh-CN"/>
        </w:rPr>
        <w:t xml:space="preserve"> i</w:t>
      </w:r>
      <w:r w:rsidR="00EA080B" w:rsidRPr="00440F21">
        <w:rPr>
          <w:rFonts w:ascii="Times New Roman" w:eastAsia="SimSun"/>
          <w:sz w:val="26"/>
          <w:lang w:val="en-GB" w:eastAsia="zh-CN"/>
        </w:rPr>
        <w:t xml:space="preserve">nterests in </w:t>
      </w:r>
      <w:r w:rsidR="00964059" w:rsidRPr="00440F21">
        <w:rPr>
          <w:rFonts w:ascii="Times New Roman" w:eastAsia="SimSun"/>
          <w:sz w:val="26"/>
          <w:lang w:val="en-GB" w:eastAsia="zh-CN"/>
        </w:rPr>
        <w:t xml:space="preserve">an </w:t>
      </w:r>
      <w:r w:rsidR="00EA080B" w:rsidRPr="00440F21">
        <w:rPr>
          <w:rFonts w:ascii="Times New Roman" w:eastAsia="SimSun"/>
          <w:sz w:val="26"/>
          <w:lang w:val="en-GB" w:eastAsia="zh-CN"/>
        </w:rPr>
        <w:t>insurance contract</w:t>
      </w:r>
      <w:r w:rsidR="00964059" w:rsidRPr="00440F21">
        <w:rPr>
          <w:rFonts w:ascii="Times New Roman" w:eastAsia="SimSun"/>
          <w:sz w:val="26"/>
          <w:lang w:val="en-GB" w:eastAsia="zh-CN"/>
        </w:rPr>
        <w:t xml:space="preserve"> </w:t>
      </w:r>
      <w:r w:rsidR="002707A1" w:rsidRPr="00440F21">
        <w:rPr>
          <w:rFonts w:ascii="Times New Roman" w:eastAsia="SimSun"/>
          <w:sz w:val="26"/>
          <w:lang w:val="en-GB" w:eastAsia="zh-CN"/>
        </w:rPr>
        <w:t>constituting</w:t>
      </w:r>
      <w:r w:rsidR="00EA080B" w:rsidRPr="00440F21">
        <w:rPr>
          <w:rFonts w:ascii="Times New Roman" w:eastAsia="SimSun"/>
          <w:sz w:val="26"/>
          <w:lang w:val="en-GB" w:eastAsia="zh-CN"/>
        </w:rPr>
        <w:t xml:space="preserve"> choses in action.  Among the criteria for a valid </w:t>
      </w:r>
      <w:r w:rsidR="00964059" w:rsidRPr="00440F21">
        <w:rPr>
          <w:rFonts w:ascii="Times New Roman" w:eastAsia="SimSun"/>
          <w:sz w:val="26"/>
          <w:lang w:val="en-GB" w:eastAsia="zh-CN"/>
        </w:rPr>
        <w:t xml:space="preserve">legal </w:t>
      </w:r>
      <w:r w:rsidR="00EA080B" w:rsidRPr="00440F21">
        <w:rPr>
          <w:rFonts w:ascii="Times New Roman" w:eastAsia="SimSun"/>
          <w:sz w:val="26"/>
          <w:lang w:val="en-GB" w:eastAsia="zh-CN"/>
        </w:rPr>
        <w:t>assignment is one that the chose in action to be assigned must be present, not future</w:t>
      </w:r>
      <w:r w:rsidR="002707A1" w:rsidRPr="00440F21">
        <w:rPr>
          <w:rFonts w:ascii="Times New Roman" w:eastAsia="SimSun"/>
          <w:sz w:val="26"/>
          <w:lang w:val="en-GB" w:eastAsia="zh-CN"/>
        </w:rPr>
        <w:t>; and it</w:t>
      </w:r>
      <w:r w:rsidR="00EA080B" w:rsidRPr="00440F21">
        <w:rPr>
          <w:rFonts w:ascii="Times New Roman" w:eastAsia="SimSun"/>
          <w:sz w:val="26"/>
          <w:lang w:val="en-GB" w:eastAsia="zh-CN"/>
        </w:rPr>
        <w:t xml:space="preserve"> has been held that interests in </w:t>
      </w:r>
      <w:r w:rsidR="00964059" w:rsidRPr="00440F21">
        <w:rPr>
          <w:rFonts w:ascii="Times New Roman" w:eastAsia="SimSun"/>
          <w:sz w:val="26"/>
          <w:lang w:val="en-GB" w:eastAsia="zh-CN"/>
        </w:rPr>
        <w:t xml:space="preserve">a </w:t>
      </w:r>
      <w:r w:rsidR="00EA080B" w:rsidRPr="00440F21">
        <w:rPr>
          <w:rFonts w:ascii="Times New Roman" w:eastAsia="SimSun"/>
          <w:sz w:val="26"/>
          <w:lang w:val="en-GB" w:eastAsia="zh-CN"/>
        </w:rPr>
        <w:t xml:space="preserve">life </w:t>
      </w:r>
      <w:r w:rsidR="00964059" w:rsidRPr="00440F21">
        <w:rPr>
          <w:rFonts w:ascii="Times New Roman" w:eastAsia="SimSun"/>
          <w:sz w:val="26"/>
          <w:lang w:val="en-GB" w:eastAsia="zh-CN"/>
        </w:rPr>
        <w:t>insurance contract are present and are capable of assign</w:t>
      </w:r>
      <w:r w:rsidR="00F51EB0" w:rsidRPr="00440F21">
        <w:rPr>
          <w:rFonts w:ascii="Times New Roman" w:eastAsia="SimSun"/>
          <w:sz w:val="26"/>
          <w:lang w:val="en-GB" w:eastAsia="zh-CN"/>
        </w:rPr>
        <w:t>ment</w:t>
      </w:r>
      <w:r w:rsidR="00964059" w:rsidRPr="00440F21">
        <w:rPr>
          <w:rFonts w:ascii="Times New Roman" w:eastAsia="SimSun"/>
          <w:sz w:val="26"/>
          <w:lang w:val="en-GB" w:eastAsia="zh-CN"/>
        </w:rPr>
        <w:t>.  As an alternative to the ‘present’ description,</w:t>
      </w:r>
      <w:r w:rsidRPr="00440F21">
        <w:rPr>
          <w:rFonts w:ascii="Times New Roman"/>
          <w:sz w:val="26"/>
          <w:lang w:val="en-GB"/>
        </w:rPr>
        <w:t xml:space="preserve"> </w:t>
      </w:r>
      <w:r w:rsidR="00964059" w:rsidRPr="00440F21">
        <w:rPr>
          <w:rFonts w:ascii="Times New Roman" w:eastAsia="SimSun"/>
          <w:sz w:val="26"/>
          <w:lang w:val="en-GB" w:eastAsia="zh-CN"/>
        </w:rPr>
        <w:t>i</w:t>
      </w:r>
      <w:r w:rsidR="00F16A84" w:rsidRPr="00440F21">
        <w:rPr>
          <w:rFonts w:ascii="Times New Roman"/>
          <w:sz w:val="26"/>
          <w:lang w:val="en-GB"/>
        </w:rPr>
        <w:t>t is said that interest</w:t>
      </w:r>
      <w:r w:rsidR="00964059" w:rsidRPr="00440F21">
        <w:rPr>
          <w:rFonts w:ascii="Times New Roman" w:eastAsia="SimSun"/>
          <w:sz w:val="26"/>
          <w:lang w:val="en-GB" w:eastAsia="zh-CN"/>
        </w:rPr>
        <w:t>s</w:t>
      </w:r>
      <w:r w:rsidR="00F16A84" w:rsidRPr="00440F21">
        <w:rPr>
          <w:rFonts w:ascii="Times New Roman"/>
          <w:sz w:val="26"/>
          <w:lang w:val="en-GB"/>
        </w:rPr>
        <w:t xml:space="preserve"> in </w:t>
      </w:r>
      <w:r w:rsidR="00964059" w:rsidRPr="00440F21">
        <w:rPr>
          <w:rFonts w:ascii="Times New Roman" w:eastAsia="SimSun"/>
          <w:sz w:val="26"/>
          <w:lang w:val="en-GB" w:eastAsia="zh-CN"/>
        </w:rPr>
        <w:t>a life insurance contract</w:t>
      </w:r>
      <w:r w:rsidR="00F16A84" w:rsidRPr="00440F21">
        <w:rPr>
          <w:rFonts w:ascii="Times New Roman"/>
          <w:sz w:val="26"/>
          <w:lang w:val="en-GB"/>
        </w:rPr>
        <w:t xml:space="preserve"> </w:t>
      </w:r>
      <w:r w:rsidR="00964059" w:rsidRPr="00440F21">
        <w:rPr>
          <w:rFonts w:ascii="Times New Roman" w:eastAsia="SimSun"/>
          <w:sz w:val="26"/>
          <w:lang w:val="en-GB" w:eastAsia="zh-CN"/>
        </w:rPr>
        <w:t xml:space="preserve">are </w:t>
      </w:r>
      <w:r w:rsidR="00F16A84" w:rsidRPr="00440F21">
        <w:rPr>
          <w:rFonts w:ascii="Times New Roman"/>
          <w:sz w:val="26"/>
          <w:lang w:val="en-GB"/>
        </w:rPr>
        <w:t xml:space="preserve">reversionary, that is to say, </w:t>
      </w:r>
      <w:r w:rsidR="00D024C0" w:rsidRPr="00440F21">
        <w:rPr>
          <w:rFonts w:ascii="Times New Roman"/>
          <w:sz w:val="26"/>
          <w:lang w:val="en-GB"/>
        </w:rPr>
        <w:t xml:space="preserve">even </w:t>
      </w:r>
      <w:r w:rsidR="00F16A84" w:rsidRPr="00440F21">
        <w:rPr>
          <w:rFonts w:ascii="Times New Roman"/>
          <w:sz w:val="26"/>
          <w:lang w:val="en-GB"/>
        </w:rPr>
        <w:t xml:space="preserve">though </w:t>
      </w:r>
      <w:r w:rsidR="00964059" w:rsidRPr="00440F21">
        <w:rPr>
          <w:rFonts w:ascii="Times New Roman" w:eastAsia="SimSun"/>
          <w:sz w:val="26"/>
          <w:lang w:val="en-GB" w:eastAsia="zh-CN"/>
        </w:rPr>
        <w:t xml:space="preserve">the </w:t>
      </w:r>
      <w:proofErr w:type="spellStart"/>
      <w:r w:rsidR="00964059" w:rsidRPr="00440F21">
        <w:rPr>
          <w:rFonts w:ascii="Times New Roman" w:eastAsia="SimSun"/>
          <w:sz w:val="26"/>
          <w:lang w:val="en-GB" w:eastAsia="zh-CN"/>
        </w:rPr>
        <w:t>policyowner’s</w:t>
      </w:r>
      <w:proofErr w:type="spellEnd"/>
      <w:r w:rsidR="00F16A84" w:rsidRPr="00440F21">
        <w:rPr>
          <w:rFonts w:ascii="Times New Roman"/>
          <w:sz w:val="26"/>
          <w:lang w:val="en-GB"/>
        </w:rPr>
        <w:t xml:space="preserve"> right</w:t>
      </w:r>
      <w:r w:rsidR="00964059" w:rsidRPr="00440F21">
        <w:rPr>
          <w:rFonts w:ascii="Times New Roman" w:eastAsia="SimSun"/>
          <w:sz w:val="26"/>
          <w:lang w:val="en-GB" w:eastAsia="zh-CN"/>
        </w:rPr>
        <w:t>s</w:t>
      </w:r>
      <w:r w:rsidR="00F16A84" w:rsidRPr="00440F21">
        <w:rPr>
          <w:rFonts w:ascii="Times New Roman"/>
          <w:sz w:val="26"/>
          <w:lang w:val="en-GB"/>
        </w:rPr>
        <w:t xml:space="preserve"> </w:t>
      </w:r>
      <w:r w:rsidR="00964059" w:rsidRPr="00440F21">
        <w:rPr>
          <w:rFonts w:ascii="Times New Roman" w:eastAsia="SimSun"/>
          <w:sz w:val="26"/>
          <w:lang w:val="en-GB" w:eastAsia="zh-CN"/>
        </w:rPr>
        <w:t>under the contract are</w:t>
      </w:r>
      <w:r w:rsidR="00F16A84" w:rsidRPr="00440F21">
        <w:rPr>
          <w:rFonts w:ascii="Times New Roman"/>
          <w:sz w:val="26"/>
          <w:lang w:val="en-GB"/>
        </w:rPr>
        <w:t xml:space="preserve"> unquestionably recognised, the </w:t>
      </w:r>
      <w:r w:rsidR="00964059" w:rsidRPr="00440F21">
        <w:rPr>
          <w:rFonts w:ascii="Times New Roman" w:eastAsia="SimSun"/>
          <w:sz w:val="26"/>
          <w:lang w:val="en-GB" w:eastAsia="zh-CN"/>
        </w:rPr>
        <w:t xml:space="preserve">actual </w:t>
      </w:r>
      <w:r w:rsidR="00F16A84" w:rsidRPr="00440F21">
        <w:rPr>
          <w:rFonts w:ascii="Times New Roman"/>
          <w:sz w:val="26"/>
          <w:lang w:val="en-GB"/>
        </w:rPr>
        <w:t xml:space="preserve">enjoyment of the </w:t>
      </w:r>
      <w:r w:rsidR="00964059" w:rsidRPr="00440F21">
        <w:rPr>
          <w:rFonts w:ascii="Times New Roman" w:eastAsia="SimSun"/>
          <w:sz w:val="26"/>
          <w:lang w:val="en-GB" w:eastAsia="zh-CN"/>
        </w:rPr>
        <w:t>insurance</w:t>
      </w:r>
      <w:r w:rsidR="00F16A84" w:rsidRPr="00440F21">
        <w:rPr>
          <w:rFonts w:ascii="Times New Roman"/>
          <w:sz w:val="26"/>
          <w:lang w:val="en-GB"/>
        </w:rPr>
        <w:t xml:space="preserve"> is deferred </w:t>
      </w:r>
      <w:r w:rsidRPr="00440F21">
        <w:rPr>
          <w:rFonts w:ascii="Times New Roman"/>
          <w:sz w:val="26"/>
          <w:lang w:val="en-GB"/>
        </w:rPr>
        <w:t>until some date or event in the future</w:t>
      </w:r>
      <w:r w:rsidR="00D024C0" w:rsidRPr="00440F21">
        <w:rPr>
          <w:rFonts w:ascii="Times New Roman"/>
          <w:sz w:val="26"/>
          <w:lang w:val="en-GB"/>
        </w:rPr>
        <w:t>.</w:t>
      </w:r>
      <w:r w:rsidR="00134C73" w:rsidRPr="00440F21">
        <w:rPr>
          <w:rFonts w:ascii="Times New Roman"/>
          <w:sz w:val="26"/>
          <w:lang w:val="en-GB"/>
        </w:rPr>
        <w:t xml:space="preserve"> </w:t>
      </w:r>
      <w:r w:rsidRPr="00440F21">
        <w:rPr>
          <w:rFonts w:ascii="Times New Roman"/>
          <w:sz w:val="26"/>
          <w:lang w:val="en-GB"/>
        </w:rPr>
        <w:t xml:space="preserve"> </w:t>
      </w:r>
      <w:r w:rsidR="002356C2" w:rsidRPr="00440F21">
        <w:rPr>
          <w:rFonts w:ascii="Times New Roman"/>
          <w:sz w:val="26"/>
          <w:lang w:val="en-GB"/>
        </w:rPr>
        <w:t>When</w:t>
      </w:r>
      <w:r w:rsidRPr="00440F21">
        <w:rPr>
          <w:rFonts w:ascii="Times New Roman"/>
          <w:sz w:val="26"/>
          <w:lang w:val="en-GB"/>
        </w:rPr>
        <w:t xml:space="preserve"> </w:t>
      </w:r>
      <w:r w:rsidR="00E2563D" w:rsidRPr="00440F21">
        <w:rPr>
          <w:rFonts w:ascii="Times New Roman" w:eastAsia="SimSun"/>
          <w:sz w:val="26"/>
          <w:lang w:val="en-GB" w:eastAsia="zh-CN"/>
        </w:rPr>
        <w:t>an assignment</w:t>
      </w:r>
      <w:r w:rsidRPr="00440F21">
        <w:rPr>
          <w:rFonts w:ascii="Times New Roman"/>
          <w:sz w:val="26"/>
          <w:lang w:val="en-GB"/>
        </w:rPr>
        <w:t xml:space="preserve"> happens</w:t>
      </w:r>
      <w:r w:rsidR="00E2563D" w:rsidRPr="00440F21">
        <w:rPr>
          <w:rFonts w:ascii="Times New Roman" w:eastAsia="SimSun"/>
          <w:sz w:val="26"/>
          <w:lang w:val="en-GB" w:eastAsia="zh-CN"/>
        </w:rPr>
        <w:t xml:space="preserve"> or is attempted</w:t>
      </w:r>
      <w:r w:rsidRPr="00440F21">
        <w:rPr>
          <w:rFonts w:ascii="Times New Roman"/>
          <w:sz w:val="26"/>
          <w:lang w:val="en-GB"/>
        </w:rPr>
        <w:t xml:space="preserve">, the </w:t>
      </w:r>
      <w:proofErr w:type="spellStart"/>
      <w:r w:rsidRPr="00440F21">
        <w:rPr>
          <w:rFonts w:ascii="Times New Roman"/>
          <w:sz w:val="26"/>
          <w:lang w:val="en-GB"/>
        </w:rPr>
        <w:t>policyowner</w:t>
      </w:r>
      <w:proofErr w:type="spellEnd"/>
      <w:r w:rsidRPr="00440F21">
        <w:rPr>
          <w:rFonts w:ascii="Times New Roman"/>
          <w:sz w:val="26"/>
          <w:lang w:val="en-GB"/>
        </w:rPr>
        <w:t xml:space="preserve"> is termed the ‘</w:t>
      </w:r>
      <w:r w:rsidRPr="00440F21">
        <w:rPr>
          <w:rFonts w:ascii="Times New Roman"/>
          <w:i/>
          <w:iCs/>
          <w:sz w:val="26"/>
          <w:lang w:val="en-GB"/>
        </w:rPr>
        <w:t>assignor</w:t>
      </w:r>
      <w:r w:rsidRPr="00440F21">
        <w:rPr>
          <w:rFonts w:ascii="Times New Roman"/>
          <w:sz w:val="26"/>
          <w:lang w:val="en-GB"/>
        </w:rPr>
        <w:t xml:space="preserve">’ and </w:t>
      </w:r>
      <w:r w:rsidR="00E2563D" w:rsidRPr="00440F21">
        <w:rPr>
          <w:rFonts w:ascii="Times New Roman" w:eastAsia="SimSun"/>
          <w:sz w:val="26"/>
          <w:lang w:val="en-GB" w:eastAsia="zh-CN"/>
        </w:rPr>
        <w:t xml:space="preserve">the person </w:t>
      </w:r>
      <w:r w:rsidR="00486060" w:rsidRPr="00440F21">
        <w:rPr>
          <w:rFonts w:ascii="Times New Roman" w:eastAsia="新細明體"/>
          <w:sz w:val="26"/>
          <w:lang w:val="en-GB" w:eastAsia="zh-HK"/>
        </w:rPr>
        <w:t>on</w:t>
      </w:r>
      <w:r w:rsidR="00E2563D" w:rsidRPr="00440F21">
        <w:rPr>
          <w:rFonts w:ascii="Times New Roman" w:eastAsia="SimSun"/>
          <w:sz w:val="26"/>
          <w:lang w:val="en-GB" w:eastAsia="zh-CN"/>
        </w:rPr>
        <w:t xml:space="preserve"> the</w:t>
      </w:r>
      <w:r w:rsidRPr="00440F21">
        <w:rPr>
          <w:rFonts w:ascii="Times New Roman"/>
          <w:sz w:val="26"/>
          <w:lang w:val="en-GB"/>
        </w:rPr>
        <w:t xml:space="preserve"> other </w:t>
      </w:r>
      <w:r w:rsidR="00486060" w:rsidRPr="00440F21">
        <w:rPr>
          <w:rFonts w:ascii="Times New Roman"/>
          <w:sz w:val="26"/>
          <w:lang w:val="en-GB" w:eastAsia="zh-HK"/>
        </w:rPr>
        <w:t>side</w:t>
      </w:r>
      <w:r w:rsidR="00E2563D" w:rsidRPr="00440F21">
        <w:rPr>
          <w:rFonts w:ascii="Times New Roman" w:eastAsia="SimSun"/>
          <w:sz w:val="26"/>
          <w:lang w:val="en-GB" w:eastAsia="zh-CN"/>
        </w:rPr>
        <w:t xml:space="preserve"> of the deal</w:t>
      </w:r>
      <w:r w:rsidRPr="00440F21">
        <w:rPr>
          <w:rFonts w:ascii="Times New Roman"/>
          <w:sz w:val="26"/>
          <w:lang w:val="en-GB"/>
        </w:rPr>
        <w:t xml:space="preserve"> the ‘</w:t>
      </w:r>
      <w:r w:rsidRPr="00440F21">
        <w:rPr>
          <w:rFonts w:ascii="Times New Roman"/>
          <w:i/>
          <w:iCs/>
          <w:sz w:val="26"/>
          <w:lang w:val="en-GB"/>
        </w:rPr>
        <w:t>assignee</w:t>
      </w:r>
      <w:r w:rsidRPr="00440F21">
        <w:rPr>
          <w:rFonts w:ascii="Times New Roman"/>
          <w:sz w:val="26"/>
          <w:lang w:val="en-GB"/>
        </w:rPr>
        <w:t>’.</w:t>
      </w:r>
      <w:r w:rsidR="001E5377" w:rsidRPr="00440F21">
        <w:rPr>
          <w:rFonts w:ascii="Times New Roman"/>
          <w:sz w:val="26"/>
          <w:lang w:val="en-GB" w:eastAsia="zh-HK"/>
        </w:rPr>
        <w:t xml:space="preserve">  </w:t>
      </w:r>
      <w:r w:rsidR="00312D54" w:rsidRPr="00440F21">
        <w:rPr>
          <w:rFonts w:ascii="Times New Roman"/>
          <w:sz w:val="26"/>
          <w:lang w:val="en-GB" w:eastAsia="zh-HK"/>
        </w:rPr>
        <w:t>Assignment can be performed so as to execute a contract or a gift</w:t>
      </w:r>
      <w:r w:rsidR="001E5377" w:rsidRPr="00440F21">
        <w:rPr>
          <w:rFonts w:ascii="Times New Roman"/>
          <w:sz w:val="26"/>
          <w:lang w:val="en-GB" w:eastAsia="zh-HK"/>
        </w:rPr>
        <w:t>.</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 xml:space="preserve">Certain features of assignment that we should note, arising from policy provisions and otherwise, </w:t>
      </w:r>
      <w:proofErr w:type="gramStart"/>
      <w:r w:rsidRPr="00440F21">
        <w:rPr>
          <w:rFonts w:ascii="Times New Roman"/>
          <w:sz w:val="26"/>
          <w:lang w:val="en-GB"/>
        </w:rPr>
        <w:t>are</w:t>
      </w:r>
      <w:proofErr w:type="gramEnd"/>
      <w:r w:rsidRPr="00440F21">
        <w:rPr>
          <w:rFonts w:ascii="Times New Roman"/>
          <w:sz w:val="26"/>
          <w:lang w:val="en-GB"/>
        </w:rPr>
        <w:t xml:space="preserve"> as follows:</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t>Notice of assignment</w:t>
      </w:r>
      <w:r w:rsidRPr="00440F21">
        <w:rPr>
          <w:rFonts w:ascii="Times New Roman"/>
          <w:b/>
          <w:sz w:val="26"/>
          <w:lang w:val="en-GB"/>
        </w:rPr>
        <w:t>:</w:t>
      </w:r>
      <w:r w:rsidRPr="00440F21">
        <w:rPr>
          <w:rFonts w:ascii="Times New Roman"/>
          <w:sz w:val="26"/>
          <w:lang w:val="en-GB"/>
        </w:rPr>
        <w:t xml:space="preserve"> </w:t>
      </w:r>
      <w:r w:rsidR="00891474" w:rsidRPr="00440F21">
        <w:rPr>
          <w:rFonts w:ascii="Times New Roman" w:eastAsia="SimSun"/>
          <w:sz w:val="26"/>
          <w:lang w:val="en-GB" w:eastAsia="zh-CN"/>
        </w:rPr>
        <w:t xml:space="preserve">an assignment is valid from the date of notice given to the insurer.  A typical life insurance policy contains an assignment provision, which, </w:t>
      </w:r>
      <w:r w:rsidRPr="00440F21">
        <w:rPr>
          <w:rFonts w:ascii="Times New Roman"/>
          <w:sz w:val="26"/>
          <w:lang w:val="en-GB"/>
        </w:rPr>
        <w:t>without intending to prevent an assignment, says that the insurer is not bound to act in accordance with an assignment until it receives</w:t>
      </w:r>
      <w:r w:rsidR="00753703" w:rsidRPr="00440F21">
        <w:rPr>
          <w:rFonts w:ascii="Times New Roman"/>
          <w:sz w:val="26"/>
          <w:lang w:val="en-GB"/>
        </w:rPr>
        <w:t xml:space="preserve"> a</w:t>
      </w:r>
      <w:r w:rsidR="008F7971" w:rsidRPr="00440F21">
        <w:rPr>
          <w:rFonts w:ascii="Times New Roman"/>
          <w:sz w:val="26"/>
          <w:lang w:val="en-GB"/>
        </w:rPr>
        <w:t xml:space="preserve"> written</w:t>
      </w:r>
      <w:r w:rsidRPr="00440F21">
        <w:rPr>
          <w:rFonts w:ascii="Times New Roman"/>
          <w:sz w:val="26"/>
          <w:lang w:val="en-GB"/>
        </w:rPr>
        <w:t xml:space="preserve"> notice of it.</w:t>
      </w:r>
      <w:r w:rsidR="00036BB2" w:rsidRPr="00440F21" w:rsidDel="00753703">
        <w:rPr>
          <w:rFonts w:ascii="Times New Roman"/>
          <w:sz w:val="26"/>
          <w:lang w:val="en-GB"/>
        </w:rPr>
        <w:t xml:space="preserve"> </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eastAsia="zh-HK"/>
        </w:rPr>
      </w:pPr>
      <w:r w:rsidRPr="00440F21">
        <w:rPr>
          <w:rFonts w:ascii="Times New Roman"/>
          <w:sz w:val="26"/>
          <w:lang w:val="en-GB"/>
        </w:rPr>
        <w:t>(b)</w:t>
      </w:r>
      <w:r w:rsidRPr="00440F21">
        <w:rPr>
          <w:rFonts w:ascii="Times New Roman"/>
          <w:b/>
          <w:bCs/>
          <w:sz w:val="26"/>
          <w:lang w:val="en-GB"/>
        </w:rPr>
        <w:tab/>
        <w:t xml:space="preserve">Validity of </w:t>
      </w:r>
      <w:r w:rsidR="004B03AE" w:rsidRPr="00440F21">
        <w:rPr>
          <w:rFonts w:ascii="Times New Roman"/>
          <w:b/>
          <w:bCs/>
          <w:sz w:val="26"/>
          <w:lang w:val="en-GB" w:eastAsia="zh-HK"/>
        </w:rPr>
        <w:t>an</w:t>
      </w:r>
      <w:r w:rsidRPr="00440F21">
        <w:rPr>
          <w:rFonts w:ascii="Times New Roman"/>
          <w:b/>
          <w:bCs/>
          <w:sz w:val="26"/>
          <w:lang w:val="en-GB"/>
        </w:rPr>
        <w:t xml:space="preserve"> assignment:</w:t>
      </w:r>
      <w:r w:rsidRPr="00440F21">
        <w:rPr>
          <w:rFonts w:ascii="Times New Roman"/>
          <w:sz w:val="26"/>
          <w:lang w:val="en-GB"/>
        </w:rPr>
        <w:t xml:space="preserve"> the </w:t>
      </w:r>
      <w:r w:rsidR="000E2607" w:rsidRPr="00440F21">
        <w:rPr>
          <w:rFonts w:ascii="Times New Roman" w:eastAsia="SimSun"/>
          <w:sz w:val="26"/>
          <w:lang w:val="en-GB" w:eastAsia="zh-CN"/>
        </w:rPr>
        <w:t xml:space="preserve">said </w:t>
      </w:r>
      <w:r w:rsidR="000E2607" w:rsidRPr="00440F21">
        <w:rPr>
          <w:rFonts w:ascii="Times New Roman"/>
          <w:sz w:val="26"/>
          <w:lang w:val="en-GB"/>
        </w:rPr>
        <w:t xml:space="preserve">assignment provision </w:t>
      </w:r>
      <w:r w:rsidRPr="00440F21">
        <w:rPr>
          <w:rFonts w:ascii="Times New Roman"/>
          <w:sz w:val="26"/>
          <w:lang w:val="en-GB"/>
        </w:rPr>
        <w:t xml:space="preserve">disclaims </w:t>
      </w:r>
      <w:r w:rsidR="000E2607" w:rsidRPr="00440F21">
        <w:rPr>
          <w:rFonts w:ascii="Times New Roman"/>
          <w:sz w:val="26"/>
          <w:lang w:val="en-GB"/>
        </w:rPr>
        <w:t>insurer</w:t>
      </w:r>
      <w:r w:rsidR="000E2607" w:rsidRPr="00440F21">
        <w:rPr>
          <w:rFonts w:ascii="Times New Roman" w:eastAsia="SimSun"/>
          <w:sz w:val="26"/>
          <w:lang w:val="en-GB" w:eastAsia="zh-CN"/>
        </w:rPr>
        <w:t>’s</w:t>
      </w:r>
      <w:r w:rsidR="000E2607" w:rsidRPr="00440F21">
        <w:rPr>
          <w:rFonts w:ascii="Times New Roman"/>
          <w:sz w:val="26"/>
          <w:lang w:val="en-GB"/>
        </w:rPr>
        <w:t xml:space="preserve"> </w:t>
      </w:r>
      <w:r w:rsidRPr="00440F21">
        <w:rPr>
          <w:rFonts w:ascii="Times New Roman"/>
          <w:sz w:val="26"/>
          <w:lang w:val="en-GB"/>
        </w:rPr>
        <w:t>responsibility for this; this implicitly is saying that the assignor should seek independent legal advice on the formalities required for a valid assignment.</w:t>
      </w:r>
      <w:r w:rsidR="00753703" w:rsidRPr="00440F21">
        <w:rPr>
          <w:rFonts w:ascii="Times New Roman"/>
          <w:sz w:val="26"/>
          <w:lang w:val="en-GB" w:eastAsia="zh-HK"/>
        </w:rPr>
        <w:t xml:space="preserve"> </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(c)</w:t>
      </w:r>
      <w:r w:rsidRPr="00440F21">
        <w:rPr>
          <w:rFonts w:ascii="Times New Roman"/>
          <w:b/>
          <w:bCs/>
          <w:sz w:val="26"/>
          <w:lang w:val="en-GB"/>
        </w:rPr>
        <w:tab/>
        <w:t xml:space="preserve">Rights of </w:t>
      </w:r>
      <w:r w:rsidR="004B03AE" w:rsidRPr="00440F21">
        <w:rPr>
          <w:rFonts w:ascii="Times New Roman"/>
          <w:b/>
          <w:bCs/>
          <w:sz w:val="26"/>
          <w:lang w:val="en-GB" w:eastAsia="zh-HK"/>
        </w:rPr>
        <w:t xml:space="preserve">the </w:t>
      </w:r>
      <w:r w:rsidRPr="00440F21">
        <w:rPr>
          <w:rFonts w:ascii="Times New Roman"/>
          <w:b/>
          <w:bCs/>
          <w:sz w:val="26"/>
          <w:lang w:val="en-GB"/>
        </w:rPr>
        <w:t>assignee:</w:t>
      </w:r>
      <w:r w:rsidRPr="00440F21">
        <w:rPr>
          <w:rFonts w:ascii="Times New Roman"/>
          <w:sz w:val="26"/>
          <w:lang w:val="en-GB"/>
        </w:rPr>
        <w:t xml:space="preserve"> </w:t>
      </w:r>
      <w:r w:rsidR="00BC09AB" w:rsidRPr="00440F21">
        <w:rPr>
          <w:rFonts w:ascii="Times New Roman" w:eastAsia="SimSun"/>
          <w:sz w:val="26"/>
          <w:lang w:val="en-GB" w:eastAsia="zh-CN"/>
        </w:rPr>
        <w:t>t</w:t>
      </w:r>
      <w:r w:rsidR="00BC09AB" w:rsidRPr="00440F21">
        <w:rPr>
          <w:rFonts w:ascii="Times New Roman"/>
          <w:sz w:val="26"/>
          <w:lang w:val="en-GB"/>
        </w:rPr>
        <w:t xml:space="preserve">he assignee inherits from the assignor all his rights and remedies upon a valid assignment.  However, the assignee cannot recover more than the assignor, so that where an assignor has purchased insurance by fraud or misrepresentation, the insurer can set up a defence against the assignee.  Besides, the insurer can enforce against the assignee any of its right to set off against </w:t>
      </w:r>
      <w:r w:rsidR="00316833" w:rsidRPr="00440F21">
        <w:rPr>
          <w:rFonts w:ascii="Times New Roman"/>
          <w:sz w:val="26"/>
          <w:lang w:val="en-GB" w:eastAsia="zh-HK"/>
        </w:rPr>
        <w:t>the assignor, so that when any policy benefit is payable to the assignee</w:t>
      </w:r>
      <w:r w:rsidRPr="00440F21">
        <w:rPr>
          <w:rFonts w:ascii="Times New Roman"/>
          <w:sz w:val="26"/>
          <w:lang w:val="en-GB"/>
        </w:rPr>
        <w:t xml:space="preserve"> any overdue premiums </w:t>
      </w:r>
      <w:r w:rsidR="00BC09AB" w:rsidRPr="00440F21">
        <w:rPr>
          <w:rFonts w:ascii="Times New Roman"/>
          <w:sz w:val="26"/>
          <w:lang w:val="en-GB"/>
        </w:rPr>
        <w:t xml:space="preserve">from the assignor </w:t>
      </w:r>
      <w:r w:rsidRPr="00440F21">
        <w:rPr>
          <w:rFonts w:ascii="Times New Roman"/>
          <w:sz w:val="26"/>
          <w:lang w:val="en-GB"/>
        </w:rPr>
        <w:t xml:space="preserve">and </w:t>
      </w:r>
      <w:r w:rsidR="00316833" w:rsidRPr="00440F21">
        <w:rPr>
          <w:rFonts w:ascii="Times New Roman"/>
          <w:sz w:val="26"/>
          <w:lang w:val="en-GB" w:eastAsia="zh-HK"/>
        </w:rPr>
        <w:t xml:space="preserve">outstanding policy </w:t>
      </w:r>
      <w:r w:rsidRPr="00440F21">
        <w:rPr>
          <w:rFonts w:ascii="Times New Roman"/>
          <w:sz w:val="26"/>
          <w:lang w:val="en-GB"/>
        </w:rPr>
        <w:t xml:space="preserve">loans </w:t>
      </w:r>
      <w:r w:rsidR="00BC09AB" w:rsidRPr="00440F21">
        <w:rPr>
          <w:rFonts w:ascii="Times New Roman" w:eastAsia="SimSun"/>
          <w:sz w:val="26"/>
          <w:lang w:val="en-GB" w:eastAsia="zh-CN"/>
        </w:rPr>
        <w:t>to</w:t>
      </w:r>
      <w:r w:rsidR="00BC09AB" w:rsidRPr="00440F21">
        <w:rPr>
          <w:rFonts w:ascii="Times New Roman"/>
          <w:sz w:val="26"/>
          <w:lang w:val="en-GB"/>
        </w:rPr>
        <w:t xml:space="preserve"> the assignor </w:t>
      </w:r>
      <w:r w:rsidR="00316833" w:rsidRPr="00440F21">
        <w:rPr>
          <w:rFonts w:ascii="Times New Roman"/>
          <w:sz w:val="26"/>
          <w:lang w:val="en-GB" w:eastAsia="zh-HK"/>
        </w:rPr>
        <w:t xml:space="preserve">together with </w:t>
      </w:r>
      <w:r w:rsidRPr="00440F21">
        <w:rPr>
          <w:rFonts w:ascii="Times New Roman"/>
          <w:sz w:val="26"/>
          <w:lang w:val="en-GB"/>
        </w:rPr>
        <w:t>interest</w:t>
      </w:r>
      <w:r w:rsidR="00316833" w:rsidRPr="00440F21">
        <w:rPr>
          <w:rFonts w:ascii="Times New Roman"/>
          <w:sz w:val="26"/>
          <w:lang w:val="en-GB" w:eastAsia="zh-HK"/>
        </w:rPr>
        <w:t>s</w:t>
      </w:r>
      <w:r w:rsidRPr="00440F21">
        <w:rPr>
          <w:rFonts w:ascii="Times New Roman"/>
          <w:sz w:val="26"/>
          <w:lang w:val="en-GB"/>
        </w:rPr>
        <w:t xml:space="preserve"> </w:t>
      </w:r>
      <w:r w:rsidR="00BC09AB" w:rsidRPr="00440F21">
        <w:rPr>
          <w:rFonts w:ascii="Times New Roman"/>
          <w:sz w:val="26"/>
          <w:lang w:val="en-GB"/>
        </w:rPr>
        <w:t>thereon will</w:t>
      </w:r>
      <w:r w:rsidRPr="00440F21">
        <w:rPr>
          <w:rFonts w:ascii="Times New Roman"/>
          <w:sz w:val="26"/>
          <w:lang w:val="en-GB"/>
        </w:rPr>
        <w:t xml:space="preserve"> be deducted </w:t>
      </w:r>
      <w:r w:rsidR="00316833" w:rsidRPr="00440F21">
        <w:rPr>
          <w:rFonts w:ascii="Times New Roman"/>
          <w:sz w:val="26"/>
          <w:lang w:val="en-GB" w:eastAsia="zh-HK"/>
        </w:rPr>
        <w:t>from the benefit</w:t>
      </w:r>
      <w:r w:rsidR="00BC09AB" w:rsidRPr="00440F21">
        <w:rPr>
          <w:rFonts w:ascii="Times New Roman"/>
          <w:sz w:val="26"/>
          <w:lang w:val="en-GB" w:eastAsia="zh-HK"/>
        </w:rPr>
        <w:t>, in which case</w:t>
      </w:r>
      <w:r w:rsidRPr="00440F21">
        <w:rPr>
          <w:rFonts w:ascii="Times New Roman"/>
          <w:sz w:val="26"/>
          <w:lang w:val="en-GB"/>
        </w:rPr>
        <w:t xml:space="preserve"> </w:t>
      </w:r>
      <w:r w:rsidR="00BC09AB" w:rsidRPr="00440F21">
        <w:rPr>
          <w:rFonts w:ascii="Times New Roman" w:eastAsia="SimSun"/>
          <w:sz w:val="26"/>
          <w:lang w:val="en-GB" w:eastAsia="zh-CN"/>
        </w:rPr>
        <w:t>t</w:t>
      </w:r>
      <w:r w:rsidRPr="00440F21">
        <w:rPr>
          <w:rFonts w:ascii="Times New Roman"/>
          <w:sz w:val="26"/>
          <w:lang w:val="en-GB"/>
        </w:rPr>
        <w:t xml:space="preserve">he </w:t>
      </w:r>
      <w:r w:rsidRPr="00440F21">
        <w:rPr>
          <w:rFonts w:ascii="Times New Roman"/>
          <w:bCs/>
          <w:sz w:val="26"/>
          <w:lang w:val="en-GB"/>
        </w:rPr>
        <w:t>assignee</w:t>
      </w:r>
      <w:r w:rsidRPr="00440F21">
        <w:rPr>
          <w:rFonts w:ascii="Times New Roman"/>
          <w:sz w:val="26"/>
          <w:lang w:val="en-GB"/>
        </w:rPr>
        <w:t xml:space="preserve"> is said to receive the </w:t>
      </w:r>
      <w:r w:rsidRPr="00440F21">
        <w:rPr>
          <w:rFonts w:ascii="Times New Roman"/>
          <w:i/>
          <w:iCs/>
          <w:sz w:val="26"/>
          <w:lang w:val="en-GB"/>
        </w:rPr>
        <w:t>net policy proceeds</w:t>
      </w:r>
      <w:r w:rsidRPr="00440F21">
        <w:rPr>
          <w:rFonts w:ascii="Times New Roman"/>
          <w:sz w:val="26"/>
          <w:lang w:val="en-GB"/>
        </w:rPr>
        <w:t>.</w:t>
      </w:r>
    </w:p>
    <w:p w:rsidR="00036BB2" w:rsidRPr="00440F21" w:rsidRDefault="000152A5" w:rsidP="000D1AFE">
      <w:pPr>
        <w:shd w:val="clear" w:color="auto" w:fill="FFFFFF"/>
        <w:tabs>
          <w:tab w:val="left" w:pos="-720"/>
          <w:tab w:val="left" w:pos="0"/>
        </w:tabs>
        <w:suppressAutoHyphens/>
        <w:ind w:left="720" w:hanging="720"/>
        <w:jc w:val="both"/>
        <w:rPr>
          <w:rFonts w:ascii="Times New Roman"/>
          <w:sz w:val="26"/>
          <w:lang w:val="en-GB" w:eastAsia="zh-HK"/>
        </w:rPr>
      </w:pPr>
      <w:r>
        <w:rPr>
          <w:rFonts w:ascii="Times New Roman"/>
          <w:sz w:val="26"/>
          <w:lang w:val="en-GB"/>
        </w:rPr>
        <w:br w:type="page"/>
      </w:r>
      <w:r w:rsidR="00036BB2" w:rsidRPr="00440F21">
        <w:rPr>
          <w:rFonts w:ascii="Times New Roman"/>
          <w:sz w:val="26"/>
          <w:lang w:val="en-GB"/>
        </w:rPr>
        <w:lastRenderedPageBreak/>
        <w:t>(</w:t>
      </w:r>
      <w:r w:rsidR="00036BB2" w:rsidRPr="00440F21">
        <w:rPr>
          <w:rFonts w:ascii="Times New Roman"/>
          <w:sz w:val="26"/>
          <w:lang w:val="en-GB" w:eastAsia="zh-HK"/>
        </w:rPr>
        <w:t>d</w:t>
      </w:r>
      <w:r w:rsidR="00036BB2" w:rsidRPr="00440F21">
        <w:rPr>
          <w:rFonts w:ascii="Times New Roman"/>
          <w:sz w:val="26"/>
          <w:lang w:val="en-GB"/>
        </w:rPr>
        <w:t>)</w:t>
      </w:r>
      <w:r w:rsidR="00036BB2" w:rsidRPr="00440F21">
        <w:rPr>
          <w:rFonts w:ascii="Times New Roman"/>
          <w:b/>
          <w:bCs/>
          <w:sz w:val="26"/>
          <w:lang w:val="en-GB"/>
        </w:rPr>
        <w:tab/>
      </w:r>
      <w:r w:rsidR="00036BB2" w:rsidRPr="00440F21">
        <w:rPr>
          <w:rFonts w:ascii="Times New Roman"/>
          <w:b/>
          <w:bCs/>
          <w:sz w:val="26"/>
          <w:lang w:val="en-GB" w:eastAsia="zh-HK"/>
        </w:rPr>
        <w:t>A</w:t>
      </w:r>
      <w:r w:rsidR="00036BB2" w:rsidRPr="00440F21">
        <w:rPr>
          <w:rFonts w:ascii="Times New Roman"/>
          <w:b/>
          <w:bCs/>
          <w:sz w:val="26"/>
          <w:lang w:val="en-GB"/>
        </w:rPr>
        <w:t>ssignment</w:t>
      </w:r>
      <w:r w:rsidR="00036BB2" w:rsidRPr="00440F21">
        <w:rPr>
          <w:rFonts w:ascii="Times New Roman"/>
          <w:b/>
          <w:bCs/>
          <w:sz w:val="26"/>
          <w:lang w:val="en-GB" w:eastAsia="zh-HK"/>
        </w:rPr>
        <w:t xml:space="preserve"> is of benefit, not burden</w:t>
      </w:r>
      <w:r w:rsidR="00036BB2" w:rsidRPr="00440F21">
        <w:rPr>
          <w:rFonts w:ascii="Times New Roman"/>
          <w:b/>
          <w:bCs/>
          <w:sz w:val="26"/>
          <w:lang w:val="en-GB"/>
        </w:rPr>
        <w:t>:</w:t>
      </w:r>
      <w:r w:rsidR="00036BB2" w:rsidRPr="00440F21">
        <w:rPr>
          <w:rFonts w:ascii="Times New Roman"/>
          <w:sz w:val="26"/>
          <w:lang w:val="en-GB"/>
        </w:rPr>
        <w:t xml:space="preserve"> </w:t>
      </w:r>
      <w:r w:rsidR="00036BB2" w:rsidRPr="00440F21">
        <w:rPr>
          <w:rFonts w:ascii="Times New Roman"/>
          <w:sz w:val="26"/>
          <w:lang w:val="en-GB" w:eastAsia="zh-HK"/>
        </w:rPr>
        <w:t>the laws do not allow a person to assign</w:t>
      </w:r>
      <w:r w:rsidR="003020F1" w:rsidRPr="00440F21">
        <w:rPr>
          <w:rFonts w:ascii="Times New Roman"/>
          <w:sz w:val="26"/>
          <w:lang w:val="en-GB" w:eastAsia="zh-HK"/>
        </w:rPr>
        <w:t xml:space="preserve"> to another person an</w:t>
      </w:r>
      <w:r w:rsidR="00036BB2" w:rsidRPr="00440F21">
        <w:rPr>
          <w:rFonts w:ascii="Times New Roman"/>
          <w:sz w:val="26"/>
          <w:lang w:val="en-GB" w:eastAsia="zh-HK"/>
        </w:rPr>
        <w:t xml:space="preserve"> obligation </w:t>
      </w:r>
      <w:r w:rsidR="003020F1" w:rsidRPr="00440F21">
        <w:rPr>
          <w:rFonts w:ascii="Times New Roman"/>
          <w:sz w:val="26"/>
          <w:lang w:val="en-GB" w:eastAsia="zh-HK"/>
        </w:rPr>
        <w:t xml:space="preserve">that </w:t>
      </w:r>
      <w:r w:rsidR="00036BB2" w:rsidRPr="00440F21">
        <w:rPr>
          <w:rFonts w:ascii="Times New Roman"/>
          <w:sz w:val="26"/>
          <w:lang w:val="en-GB" w:eastAsia="zh-HK"/>
        </w:rPr>
        <w:t xml:space="preserve">he owes to </w:t>
      </w:r>
      <w:r w:rsidR="003020F1" w:rsidRPr="00440F21">
        <w:rPr>
          <w:rFonts w:ascii="Times New Roman"/>
          <w:sz w:val="26"/>
          <w:lang w:val="en-GB" w:eastAsia="zh-HK"/>
        </w:rPr>
        <w:t>a third</w:t>
      </w:r>
      <w:r w:rsidR="00036BB2" w:rsidRPr="00440F21">
        <w:rPr>
          <w:rFonts w:ascii="Times New Roman"/>
          <w:sz w:val="26"/>
          <w:lang w:val="en-GB" w:eastAsia="zh-HK"/>
        </w:rPr>
        <w:t xml:space="preserve"> person </w:t>
      </w:r>
      <w:r w:rsidR="003020F1" w:rsidRPr="00440F21">
        <w:rPr>
          <w:rFonts w:ascii="Times New Roman"/>
          <w:sz w:val="26"/>
          <w:lang w:val="en-GB" w:eastAsia="zh-HK"/>
        </w:rPr>
        <w:t xml:space="preserve">(e.g. an obligation to pay insurance premiums) </w:t>
      </w:r>
      <w:r w:rsidR="00036BB2" w:rsidRPr="00440F21">
        <w:rPr>
          <w:rFonts w:ascii="Times New Roman"/>
          <w:sz w:val="26"/>
          <w:lang w:val="en-GB" w:eastAsia="zh-HK"/>
        </w:rPr>
        <w:t>without t</w:t>
      </w:r>
      <w:r w:rsidR="003020F1" w:rsidRPr="00440F21">
        <w:rPr>
          <w:rFonts w:ascii="Times New Roman"/>
          <w:sz w:val="26"/>
          <w:lang w:val="en-GB" w:eastAsia="zh-HK"/>
        </w:rPr>
        <w:t>he third person’s</w:t>
      </w:r>
      <w:r w:rsidR="00036BB2" w:rsidRPr="00440F21">
        <w:rPr>
          <w:rFonts w:ascii="Times New Roman"/>
          <w:sz w:val="26"/>
          <w:lang w:val="en-GB" w:eastAsia="zh-HK"/>
        </w:rPr>
        <w:t xml:space="preserve"> consent. </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w:t>
      </w:r>
      <w:r w:rsidR="00036BB2" w:rsidRPr="00440F21">
        <w:rPr>
          <w:rFonts w:ascii="Times New Roman"/>
          <w:sz w:val="26"/>
          <w:lang w:val="en-GB" w:eastAsia="zh-HK"/>
        </w:rPr>
        <w:t>e</w:t>
      </w:r>
      <w:r w:rsidRPr="00440F21">
        <w:rPr>
          <w:rFonts w:ascii="Times New Roman"/>
          <w:sz w:val="26"/>
          <w:lang w:val="en-GB"/>
        </w:rPr>
        <w:t>)</w:t>
      </w:r>
      <w:r w:rsidRPr="00440F21">
        <w:rPr>
          <w:rFonts w:ascii="Times New Roman"/>
          <w:b/>
          <w:bCs/>
          <w:sz w:val="26"/>
          <w:lang w:val="en-GB"/>
        </w:rPr>
        <w:tab/>
        <w:t>Limitations on assignment:</w:t>
      </w:r>
      <w:r w:rsidRPr="00440F21">
        <w:rPr>
          <w:rFonts w:ascii="Times New Roman"/>
          <w:sz w:val="26"/>
          <w:lang w:val="en-GB"/>
        </w:rPr>
        <w:t xml:space="preserve"> </w:t>
      </w:r>
      <w:r w:rsidR="004B03AE" w:rsidRPr="00440F21">
        <w:rPr>
          <w:rFonts w:ascii="Times New Roman"/>
          <w:sz w:val="26"/>
          <w:lang w:val="en-GB" w:eastAsia="zh-HK"/>
        </w:rPr>
        <w:t>an</w:t>
      </w:r>
      <w:r w:rsidRPr="00440F21">
        <w:rPr>
          <w:rFonts w:ascii="Times New Roman"/>
          <w:sz w:val="26"/>
          <w:lang w:val="en-GB"/>
        </w:rPr>
        <w:t xml:space="preserve"> assignment</w:t>
      </w:r>
    </w:p>
    <w:p w:rsidR="00644E7D" w:rsidRPr="00440F21" w:rsidRDefault="00644E7D"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must</w:t>
      </w:r>
      <w:proofErr w:type="gramEnd"/>
      <w:r w:rsidRPr="00440F21">
        <w:rPr>
          <w:rFonts w:ascii="Times New Roman"/>
          <w:sz w:val="26"/>
          <w:lang w:val="en-GB"/>
        </w:rPr>
        <w:t xml:space="preserve"> not violate any </w:t>
      </w:r>
      <w:r w:rsidRPr="00440F21">
        <w:rPr>
          <w:rFonts w:ascii="Times New Roman"/>
          <w:i/>
          <w:iCs/>
          <w:sz w:val="26"/>
          <w:lang w:val="en-GB"/>
        </w:rPr>
        <w:t>vested right</w:t>
      </w:r>
      <w:r w:rsidRPr="00440F21">
        <w:rPr>
          <w:rFonts w:ascii="Times New Roman"/>
          <w:sz w:val="26"/>
          <w:lang w:val="en-GB"/>
        </w:rPr>
        <w:t xml:space="preserve"> of any </w:t>
      </w:r>
      <w:r w:rsidRPr="00440F21">
        <w:rPr>
          <w:rFonts w:ascii="Times New Roman"/>
          <w:b/>
          <w:bCs/>
          <w:sz w:val="26"/>
          <w:lang w:val="en-GB"/>
        </w:rPr>
        <w:t>beneficiary</w:t>
      </w:r>
      <w:r w:rsidRPr="00440F21">
        <w:rPr>
          <w:rFonts w:ascii="Times New Roman"/>
          <w:sz w:val="26"/>
          <w:lang w:val="en-GB"/>
        </w:rPr>
        <w:t xml:space="preserve"> (especially of any </w:t>
      </w:r>
      <w:r w:rsidRPr="00440F21">
        <w:rPr>
          <w:rFonts w:ascii="Times New Roman"/>
          <w:b/>
          <w:bCs/>
          <w:sz w:val="26"/>
          <w:lang w:val="en-GB"/>
        </w:rPr>
        <w:t>irrevocable beneficiary</w:t>
      </w:r>
      <w:r w:rsidRPr="00440F21">
        <w:rPr>
          <w:rFonts w:ascii="Times New Roman"/>
          <w:sz w:val="26"/>
          <w:lang w:val="en-GB"/>
        </w:rPr>
        <w:t xml:space="preserve"> - one that cannot be changed without his consent)</w:t>
      </w:r>
      <w:r w:rsidR="00CA6C86" w:rsidRPr="00440F21">
        <w:rPr>
          <w:rFonts w:ascii="Times New Roman"/>
          <w:sz w:val="26"/>
          <w:lang w:val="en-GB" w:eastAsia="zh-HK"/>
        </w:rPr>
        <w:t xml:space="preserve">.  It is important to note that through a revocable beneficiary designation, what the </w:t>
      </w:r>
      <w:r w:rsidR="00936C61" w:rsidRPr="00440F21">
        <w:rPr>
          <w:rFonts w:ascii="Times New Roman" w:eastAsia="SimSun"/>
          <w:sz w:val="26"/>
          <w:lang w:val="en-GB" w:eastAsia="zh-CN"/>
        </w:rPr>
        <w:t xml:space="preserve">designated </w:t>
      </w:r>
      <w:r w:rsidR="00CA6C86" w:rsidRPr="00440F21">
        <w:rPr>
          <w:rFonts w:ascii="Times New Roman"/>
          <w:sz w:val="26"/>
          <w:lang w:val="en-GB" w:eastAsia="zh-HK"/>
        </w:rPr>
        <w:t xml:space="preserve">beneficiary </w:t>
      </w:r>
      <w:r w:rsidR="00936C61" w:rsidRPr="00440F21">
        <w:rPr>
          <w:rFonts w:ascii="Times New Roman" w:eastAsia="SimSun"/>
          <w:sz w:val="26"/>
          <w:lang w:val="en-GB" w:eastAsia="zh-CN"/>
        </w:rPr>
        <w:t xml:space="preserve">will </w:t>
      </w:r>
      <w:r w:rsidR="00CA6C86" w:rsidRPr="00440F21">
        <w:rPr>
          <w:rFonts w:ascii="Times New Roman"/>
          <w:sz w:val="26"/>
          <w:lang w:val="en-GB" w:eastAsia="zh-HK"/>
        </w:rPr>
        <w:t xml:space="preserve">acquire is </w:t>
      </w:r>
      <w:r w:rsidR="008F345B" w:rsidRPr="00440F21">
        <w:rPr>
          <w:rFonts w:ascii="Times New Roman"/>
          <w:sz w:val="26"/>
          <w:lang w:val="en-GB" w:eastAsia="zh-HK"/>
        </w:rPr>
        <w:t xml:space="preserve">a </w:t>
      </w:r>
      <w:r w:rsidR="00CA6C86" w:rsidRPr="00440F21">
        <w:rPr>
          <w:rFonts w:ascii="Times New Roman"/>
          <w:sz w:val="26"/>
          <w:lang w:val="en-GB" w:eastAsia="zh-HK"/>
        </w:rPr>
        <w:t>mere expectation to receive benefit, as opposed to a vested right or interest</w:t>
      </w:r>
      <w:r w:rsidRPr="00440F21">
        <w:rPr>
          <w:rFonts w:ascii="Times New Roman"/>
          <w:sz w:val="26"/>
          <w:lang w:val="en-GB"/>
        </w:rPr>
        <w:t>;</w:t>
      </w:r>
    </w:p>
    <w:p w:rsidR="00644E7D" w:rsidRPr="00440F21" w:rsidRDefault="00644E7D"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(ii)</w:t>
      </w:r>
      <w:r w:rsidRPr="00440F21">
        <w:rPr>
          <w:rFonts w:ascii="Times New Roman"/>
          <w:sz w:val="26"/>
          <w:lang w:val="en-GB"/>
        </w:rPr>
        <w:tab/>
      </w:r>
      <w:proofErr w:type="gramStart"/>
      <w:r w:rsidRPr="00440F21">
        <w:rPr>
          <w:rFonts w:ascii="Times New Roman"/>
          <w:sz w:val="26"/>
          <w:lang w:val="en-GB"/>
        </w:rPr>
        <w:t>must</w:t>
      </w:r>
      <w:proofErr w:type="gramEnd"/>
      <w:r w:rsidRPr="00440F21">
        <w:rPr>
          <w:rFonts w:ascii="Times New Roman"/>
          <w:sz w:val="26"/>
          <w:lang w:val="en-GB"/>
        </w:rPr>
        <w:t xml:space="preserve"> not be for </w:t>
      </w:r>
      <w:r w:rsidRPr="00440F21">
        <w:rPr>
          <w:rFonts w:ascii="Times New Roman"/>
          <w:i/>
          <w:iCs/>
          <w:sz w:val="26"/>
          <w:lang w:val="en-GB"/>
        </w:rPr>
        <w:t>illegal</w:t>
      </w:r>
      <w:r w:rsidRPr="00440F21">
        <w:rPr>
          <w:rFonts w:ascii="Times New Roman"/>
          <w:sz w:val="26"/>
          <w:lang w:val="en-GB"/>
        </w:rPr>
        <w:t xml:space="preserve"> purposes (e.g. money laundering);</w:t>
      </w:r>
    </w:p>
    <w:p w:rsidR="00644E7D" w:rsidRPr="00440F21" w:rsidRDefault="00644E7D"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(iii)</w:t>
      </w:r>
      <w:r w:rsidRPr="00440F21">
        <w:rPr>
          <w:rFonts w:ascii="Times New Roman"/>
          <w:sz w:val="26"/>
          <w:lang w:val="en-GB"/>
        </w:rPr>
        <w:tab/>
      </w:r>
      <w:proofErr w:type="gramStart"/>
      <w:r w:rsidRPr="00440F21">
        <w:rPr>
          <w:rFonts w:ascii="Times New Roman"/>
          <w:sz w:val="26"/>
          <w:lang w:val="en-GB"/>
        </w:rPr>
        <w:t>may</w:t>
      </w:r>
      <w:proofErr w:type="gramEnd"/>
      <w:r w:rsidRPr="00440F21">
        <w:rPr>
          <w:rFonts w:ascii="Times New Roman"/>
          <w:sz w:val="26"/>
          <w:lang w:val="en-GB"/>
        </w:rPr>
        <w:t xml:space="preserve"> be restricted to involve </w:t>
      </w:r>
      <w:r w:rsidRPr="00440F21">
        <w:rPr>
          <w:rFonts w:ascii="Times New Roman"/>
          <w:i/>
          <w:iCs/>
          <w:sz w:val="26"/>
          <w:lang w:val="en-GB"/>
        </w:rPr>
        <w:t xml:space="preserve">only </w:t>
      </w:r>
      <w:r w:rsidRPr="00440F21">
        <w:rPr>
          <w:rFonts w:ascii="Times New Roman"/>
          <w:sz w:val="26"/>
          <w:lang w:val="en-GB"/>
        </w:rPr>
        <w:t xml:space="preserve">a </w:t>
      </w:r>
      <w:r w:rsidRPr="00440F21">
        <w:rPr>
          <w:rFonts w:ascii="Times New Roman"/>
          <w:b/>
          <w:bCs/>
          <w:sz w:val="26"/>
          <w:lang w:val="en-GB"/>
        </w:rPr>
        <w:t>lump sum</w:t>
      </w:r>
      <w:r w:rsidRPr="00440F21">
        <w:rPr>
          <w:rFonts w:ascii="Times New Roman"/>
          <w:sz w:val="26"/>
          <w:lang w:val="en-GB"/>
        </w:rPr>
        <w:t xml:space="preserve"> payment </w:t>
      </w:r>
      <w:r w:rsidR="00516CFE" w:rsidRPr="00440F21">
        <w:rPr>
          <w:rFonts w:ascii="Times New Roman"/>
          <w:sz w:val="26"/>
          <w:lang w:val="en-GB" w:eastAsia="zh-HK"/>
        </w:rPr>
        <w:t xml:space="preserve">of policy benefit </w:t>
      </w:r>
      <w:r w:rsidRPr="00440F21">
        <w:rPr>
          <w:rFonts w:ascii="Times New Roman"/>
          <w:sz w:val="26"/>
          <w:lang w:val="en-GB"/>
        </w:rPr>
        <w:t>to the assignee, i.e. no other settlement options.</w:t>
      </w:r>
    </w:p>
    <w:p w:rsidR="00FB2FD5" w:rsidRPr="00440F21" w:rsidRDefault="00FB2FD5"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w:t>
      </w:r>
      <w:r w:rsidR="00036BB2" w:rsidRPr="00440F21">
        <w:rPr>
          <w:rFonts w:ascii="Times New Roman"/>
          <w:sz w:val="26"/>
          <w:lang w:val="en-GB" w:eastAsia="zh-HK"/>
        </w:rPr>
        <w:t>f</w:t>
      </w:r>
      <w:r w:rsidRPr="00440F21">
        <w:rPr>
          <w:rFonts w:ascii="Times New Roman"/>
          <w:sz w:val="26"/>
          <w:lang w:val="en-GB"/>
        </w:rPr>
        <w:t>)</w:t>
      </w:r>
      <w:r w:rsidRPr="00440F21">
        <w:rPr>
          <w:rFonts w:ascii="Times New Roman"/>
          <w:b/>
          <w:bCs/>
          <w:sz w:val="26"/>
          <w:lang w:val="en-GB"/>
        </w:rPr>
        <w:tab/>
        <w:t>Types of assignment:</w:t>
      </w:r>
      <w:r w:rsidRPr="00440F21">
        <w:rPr>
          <w:rFonts w:ascii="Times New Roman"/>
          <w:sz w:val="26"/>
          <w:lang w:val="en-GB"/>
        </w:rPr>
        <w:t xml:space="preserve"> </w:t>
      </w:r>
      <w:r w:rsidR="001C79AB" w:rsidRPr="00440F21">
        <w:rPr>
          <w:rFonts w:ascii="Times New Roman" w:eastAsia="SimSun"/>
          <w:sz w:val="26"/>
          <w:lang w:val="en-GB" w:eastAsia="zh-CN"/>
        </w:rPr>
        <w:t>life insurers categorise assignment into</w:t>
      </w:r>
      <w:r w:rsidRPr="00440F21">
        <w:rPr>
          <w:rFonts w:ascii="Times New Roman"/>
          <w:sz w:val="26"/>
          <w:lang w:val="en-GB"/>
        </w:rPr>
        <w:t xml:space="preserve"> two types:</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b/>
          <w:bCs/>
          <w:sz w:val="26"/>
          <w:lang w:val="en-GB"/>
        </w:rPr>
        <w:tab/>
      </w:r>
      <w:proofErr w:type="gramStart"/>
      <w:r w:rsidRPr="00440F21">
        <w:rPr>
          <w:rFonts w:ascii="Times New Roman"/>
          <w:b/>
          <w:bCs/>
          <w:sz w:val="26"/>
          <w:lang w:val="en-GB"/>
        </w:rPr>
        <w:t>absolute</w:t>
      </w:r>
      <w:proofErr w:type="gramEnd"/>
      <w:r w:rsidRPr="00440F21">
        <w:rPr>
          <w:rFonts w:ascii="Times New Roman"/>
          <w:b/>
          <w:bCs/>
          <w:sz w:val="26"/>
          <w:lang w:val="en-GB"/>
        </w:rPr>
        <w:t xml:space="preserve"> assignment:</w:t>
      </w:r>
      <w:r w:rsidRPr="00440F21">
        <w:rPr>
          <w:rFonts w:ascii="Times New Roman"/>
          <w:sz w:val="26"/>
          <w:lang w:val="en-GB"/>
        </w:rPr>
        <w:t xml:space="preserve"> </w:t>
      </w:r>
      <w:r w:rsidR="009E382E" w:rsidRPr="00440F21">
        <w:rPr>
          <w:rFonts w:ascii="Times New Roman"/>
          <w:sz w:val="26"/>
          <w:lang w:val="en-GB" w:eastAsia="zh-HK"/>
        </w:rPr>
        <w:t>where all ownership rights under a life insurance contract are irrevocably assigned, such an assignment is termed an absolute assignment</w:t>
      </w:r>
      <w:r w:rsidRPr="00440F21">
        <w:rPr>
          <w:rFonts w:ascii="Times New Roman"/>
          <w:sz w:val="26"/>
          <w:lang w:val="en-GB"/>
        </w:rPr>
        <w:t>;</w:t>
      </w:r>
    </w:p>
    <w:p w:rsidR="00FB2FD5" w:rsidRPr="00440F21" w:rsidRDefault="00FB2FD5"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720"/>
        </w:tabs>
        <w:suppressAutoHyphens/>
        <w:ind w:left="1440" w:hanging="1440"/>
        <w:jc w:val="both"/>
        <w:rPr>
          <w:rFonts w:ascii="Times New Roman"/>
          <w:sz w:val="26"/>
          <w:lang w:val="en-GB"/>
        </w:rPr>
      </w:pPr>
      <w:r w:rsidRPr="00440F21">
        <w:rPr>
          <w:rFonts w:ascii="Times New Roman"/>
          <w:sz w:val="26"/>
          <w:lang w:val="en-GB"/>
        </w:rPr>
        <w:tab/>
        <w:t>(ii)</w:t>
      </w:r>
      <w:r w:rsidRPr="00440F21">
        <w:rPr>
          <w:rFonts w:ascii="Times New Roman"/>
          <w:b/>
          <w:bCs/>
          <w:sz w:val="26"/>
          <w:lang w:val="en-GB"/>
        </w:rPr>
        <w:tab/>
      </w:r>
      <w:proofErr w:type="gramStart"/>
      <w:r w:rsidRPr="00440F21">
        <w:rPr>
          <w:rFonts w:ascii="Times New Roman"/>
          <w:b/>
          <w:bCs/>
          <w:sz w:val="26"/>
          <w:lang w:val="en-GB"/>
        </w:rPr>
        <w:t>collateral</w:t>
      </w:r>
      <w:proofErr w:type="gramEnd"/>
      <w:r w:rsidRPr="00440F21">
        <w:rPr>
          <w:rFonts w:ascii="Times New Roman"/>
          <w:b/>
          <w:bCs/>
          <w:sz w:val="26"/>
          <w:lang w:val="en-GB"/>
        </w:rPr>
        <w:t xml:space="preserve"> assignment:</w:t>
      </w:r>
      <w:r w:rsidRPr="00440F21">
        <w:rPr>
          <w:rFonts w:ascii="Times New Roman"/>
          <w:sz w:val="26"/>
          <w:lang w:val="en-GB"/>
        </w:rPr>
        <w:t xml:space="preserve"> the arrangement is </w:t>
      </w:r>
      <w:r w:rsidRPr="00440F21">
        <w:rPr>
          <w:rFonts w:ascii="Times New Roman"/>
          <w:i/>
          <w:iCs/>
          <w:sz w:val="26"/>
          <w:lang w:val="en-GB"/>
        </w:rPr>
        <w:t>temporary</w:t>
      </w:r>
      <w:r w:rsidRPr="00440F21">
        <w:rPr>
          <w:rFonts w:ascii="Times New Roman"/>
          <w:sz w:val="26"/>
          <w:lang w:val="en-GB"/>
        </w:rPr>
        <w:t xml:space="preserve">, usually where the policy is used as </w:t>
      </w:r>
      <w:r w:rsidRPr="00440F21">
        <w:rPr>
          <w:rFonts w:ascii="Times New Roman"/>
          <w:b/>
          <w:bCs/>
          <w:sz w:val="26"/>
          <w:lang w:val="en-GB"/>
        </w:rPr>
        <w:t>collateral</w:t>
      </w:r>
      <w:r w:rsidRPr="00440F21">
        <w:rPr>
          <w:rFonts w:ascii="Times New Roman"/>
          <w:sz w:val="26"/>
          <w:lang w:val="en-GB"/>
        </w:rPr>
        <w:t xml:space="preserve"> </w:t>
      </w:r>
      <w:r w:rsidRPr="00440F21">
        <w:rPr>
          <w:rFonts w:ascii="Times New Roman"/>
          <w:b/>
          <w:bCs/>
          <w:sz w:val="26"/>
          <w:lang w:val="en-GB"/>
        </w:rPr>
        <w:t xml:space="preserve">security </w:t>
      </w:r>
      <w:r w:rsidRPr="00440F21">
        <w:rPr>
          <w:rFonts w:ascii="Times New Roman"/>
          <w:sz w:val="26"/>
          <w:lang w:val="en-GB"/>
        </w:rPr>
        <w:t>for a loan (</w:t>
      </w:r>
      <w:r w:rsidRPr="00440F21">
        <w:rPr>
          <w:rFonts w:ascii="Times New Roman"/>
          <w:b/>
          <w:bCs/>
          <w:sz w:val="26"/>
          <w:lang w:val="en-GB"/>
        </w:rPr>
        <w:t>not</w:t>
      </w:r>
      <w:r w:rsidRPr="00440F21">
        <w:rPr>
          <w:rFonts w:ascii="Times New Roman"/>
          <w:sz w:val="26"/>
          <w:lang w:val="en-GB"/>
        </w:rPr>
        <w:t xml:space="preserve"> from the insurer).  </w:t>
      </w:r>
      <w:r w:rsidR="00CB36E4" w:rsidRPr="00440F21">
        <w:rPr>
          <w:rFonts w:ascii="Times New Roman"/>
          <w:sz w:val="26"/>
          <w:lang w:val="en-GB" w:eastAsia="zh-HK"/>
        </w:rPr>
        <w:t>T</w:t>
      </w:r>
      <w:r w:rsidRPr="00440F21">
        <w:rPr>
          <w:rFonts w:ascii="Times New Roman"/>
          <w:sz w:val="26"/>
          <w:lang w:val="en-GB"/>
        </w:rPr>
        <w:t xml:space="preserve">he </w:t>
      </w:r>
      <w:r w:rsidR="00F327E9" w:rsidRPr="00440F21">
        <w:rPr>
          <w:rFonts w:ascii="Times New Roman" w:eastAsia="SimSun"/>
          <w:sz w:val="26"/>
          <w:lang w:val="en-GB" w:eastAsia="zh-CN"/>
        </w:rPr>
        <w:t xml:space="preserve">terms of such an assignment limit the </w:t>
      </w:r>
      <w:r w:rsidRPr="00440F21">
        <w:rPr>
          <w:rFonts w:ascii="Times New Roman"/>
          <w:sz w:val="26"/>
          <w:lang w:val="en-GB"/>
        </w:rPr>
        <w:t xml:space="preserve">assignee's interest to the </w:t>
      </w:r>
      <w:r w:rsidRPr="00440F21">
        <w:rPr>
          <w:rFonts w:ascii="Times New Roman"/>
          <w:i/>
          <w:iCs/>
          <w:sz w:val="26"/>
          <w:lang w:val="en-GB"/>
        </w:rPr>
        <w:t>loan plus interest</w:t>
      </w:r>
      <w:r w:rsidR="00C74ABA" w:rsidRPr="00440F21">
        <w:rPr>
          <w:rFonts w:ascii="Times New Roman" w:eastAsia="SimSun"/>
          <w:i/>
          <w:iCs/>
          <w:sz w:val="26"/>
          <w:lang w:val="en-GB" w:eastAsia="zh-CN"/>
        </w:rPr>
        <w:t xml:space="preserve">s </w:t>
      </w:r>
      <w:r w:rsidR="00C74ABA" w:rsidRPr="00440F21">
        <w:rPr>
          <w:rFonts w:ascii="Times New Roman" w:eastAsia="SimSun"/>
          <w:iCs/>
          <w:sz w:val="26"/>
          <w:lang w:val="en-GB" w:eastAsia="zh-CN"/>
        </w:rPr>
        <w:t>thereon</w:t>
      </w:r>
      <w:r w:rsidR="00F327E9" w:rsidRPr="00440F21">
        <w:rPr>
          <w:rFonts w:ascii="Times New Roman" w:eastAsia="SimSun"/>
          <w:iCs/>
          <w:sz w:val="26"/>
          <w:lang w:val="en-GB" w:eastAsia="zh-CN"/>
        </w:rPr>
        <w:t>, and give</w:t>
      </w:r>
      <w:r w:rsidR="001C79AB" w:rsidRPr="00440F21">
        <w:rPr>
          <w:rFonts w:ascii="Times New Roman" w:eastAsia="SimSun"/>
          <w:sz w:val="26"/>
          <w:lang w:val="en-GB" w:eastAsia="zh-CN"/>
        </w:rPr>
        <w:t xml:space="preserve"> </w:t>
      </w:r>
      <w:r w:rsidR="00CB36E4" w:rsidRPr="00440F21">
        <w:rPr>
          <w:rFonts w:ascii="Times New Roman"/>
          <w:sz w:val="26"/>
          <w:lang w:val="en-GB"/>
        </w:rPr>
        <w:t>the assignor a right of reversion once the</w:t>
      </w:r>
      <w:r w:rsidR="00CB36E4" w:rsidRPr="00440F21">
        <w:rPr>
          <w:rFonts w:ascii="Times New Roman"/>
          <w:sz w:val="26"/>
          <w:lang w:val="en-GB" w:eastAsia="zh-HK"/>
        </w:rPr>
        <w:t xml:space="preserve"> loan is </w:t>
      </w:r>
      <w:r w:rsidR="00143504" w:rsidRPr="00440F21">
        <w:rPr>
          <w:rFonts w:ascii="Times New Roman"/>
          <w:sz w:val="26"/>
          <w:lang w:val="en-GB" w:eastAsia="zh-HK"/>
        </w:rPr>
        <w:t>repaid in full.</w:t>
      </w:r>
      <w:r w:rsidR="00CB36E4" w:rsidRPr="00440F21">
        <w:rPr>
          <w:rFonts w:ascii="Times New Roman"/>
          <w:sz w:val="26"/>
          <w:lang w:val="en-GB"/>
        </w:rPr>
        <w:t xml:space="preserve"> </w:t>
      </w:r>
      <w:r w:rsidR="00143504" w:rsidRPr="00440F21">
        <w:rPr>
          <w:rFonts w:ascii="Times New Roman"/>
          <w:sz w:val="26"/>
          <w:lang w:val="en-GB" w:eastAsia="zh-HK"/>
        </w:rPr>
        <w:t xml:space="preserve"> </w:t>
      </w:r>
      <w:r w:rsidRPr="00440F21">
        <w:rPr>
          <w:rFonts w:ascii="Times New Roman"/>
          <w:sz w:val="26"/>
          <w:lang w:val="en-GB"/>
        </w:rPr>
        <w:t xml:space="preserve">The </w:t>
      </w:r>
      <w:r w:rsidR="00143504" w:rsidRPr="00440F21">
        <w:rPr>
          <w:rFonts w:ascii="Times New Roman"/>
          <w:sz w:val="26"/>
          <w:lang w:val="en-GB" w:eastAsia="zh-HK"/>
        </w:rPr>
        <w:t>assignor</w:t>
      </w:r>
      <w:r w:rsidRPr="00440F21">
        <w:rPr>
          <w:rFonts w:ascii="Times New Roman"/>
          <w:sz w:val="26"/>
          <w:lang w:val="en-GB"/>
        </w:rPr>
        <w:t xml:space="preserve"> </w:t>
      </w:r>
      <w:r w:rsidR="00143504" w:rsidRPr="00440F21">
        <w:rPr>
          <w:rFonts w:ascii="Times New Roman"/>
          <w:sz w:val="26"/>
          <w:lang w:val="en-GB" w:eastAsia="zh-HK"/>
        </w:rPr>
        <w:t>is not entitled to</w:t>
      </w:r>
      <w:r w:rsidRPr="00440F21">
        <w:rPr>
          <w:rFonts w:ascii="Times New Roman"/>
          <w:sz w:val="26"/>
          <w:lang w:val="en-GB"/>
        </w:rPr>
        <w:t xml:space="preserve"> </w:t>
      </w:r>
      <w:r w:rsidR="00CB36E4" w:rsidRPr="00440F21">
        <w:rPr>
          <w:rFonts w:ascii="Times New Roman"/>
          <w:sz w:val="26"/>
          <w:lang w:val="en-GB" w:eastAsia="zh-HK"/>
        </w:rPr>
        <w:t>acquire</w:t>
      </w:r>
      <w:r w:rsidRPr="00440F21">
        <w:rPr>
          <w:rFonts w:ascii="Times New Roman"/>
          <w:sz w:val="26"/>
          <w:lang w:val="en-GB"/>
        </w:rPr>
        <w:t xml:space="preserve"> a </w:t>
      </w:r>
      <w:r w:rsidRPr="00440F21">
        <w:rPr>
          <w:rFonts w:ascii="Times New Roman"/>
          <w:b/>
          <w:bCs/>
          <w:sz w:val="26"/>
          <w:lang w:val="en-GB"/>
        </w:rPr>
        <w:t>policy loan</w:t>
      </w:r>
      <w:r w:rsidRPr="00440F21">
        <w:rPr>
          <w:rFonts w:ascii="Times New Roman"/>
          <w:sz w:val="26"/>
          <w:lang w:val="en-GB"/>
        </w:rPr>
        <w:t xml:space="preserve"> or </w:t>
      </w:r>
      <w:r w:rsidRPr="00440F21">
        <w:rPr>
          <w:rFonts w:ascii="Times New Roman"/>
          <w:b/>
          <w:bCs/>
          <w:sz w:val="26"/>
          <w:lang w:val="en-GB"/>
        </w:rPr>
        <w:t>surrender</w:t>
      </w:r>
      <w:r w:rsidRPr="00440F21">
        <w:rPr>
          <w:rFonts w:ascii="Times New Roman"/>
          <w:sz w:val="26"/>
          <w:lang w:val="en-GB"/>
        </w:rPr>
        <w:t xml:space="preserve"> the policy whilst a notified collateral assignment is in force.</w:t>
      </w:r>
    </w:p>
    <w:p w:rsidR="00FB2FD5" w:rsidRPr="00440F21" w:rsidRDefault="00FB2FD5"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b/>
          <w:bCs/>
          <w:sz w:val="26"/>
          <w:szCs w:val="28"/>
          <w:lang w:val="en-GB"/>
        </w:rPr>
      </w:pPr>
    </w:p>
    <w:p w:rsidR="005100B9" w:rsidRPr="00440F21" w:rsidRDefault="005100B9" w:rsidP="000D1AFE">
      <w:pPr>
        <w:shd w:val="clear" w:color="auto" w:fill="FFFFFF"/>
        <w:tabs>
          <w:tab w:val="left" w:pos="-720"/>
        </w:tabs>
        <w:suppressAutoHyphens/>
        <w:jc w:val="both"/>
        <w:rPr>
          <w:rFonts w:ascii="Times New Roman"/>
          <w:sz w:val="28"/>
          <w:szCs w:val="28"/>
          <w:lang w:val="en-GB"/>
        </w:rPr>
      </w:pPr>
      <w:r w:rsidRPr="00440F21">
        <w:rPr>
          <w:rFonts w:ascii="Times New Roman"/>
          <w:b/>
          <w:bCs/>
          <w:sz w:val="28"/>
          <w:szCs w:val="28"/>
          <w:lang w:val="en-GB"/>
        </w:rPr>
        <w:t>4.10</w:t>
      </w:r>
      <w:r w:rsidRPr="00440F21">
        <w:rPr>
          <w:rFonts w:ascii="Times New Roman"/>
          <w:b/>
          <w:bCs/>
          <w:sz w:val="28"/>
          <w:szCs w:val="28"/>
          <w:lang w:val="en-GB"/>
        </w:rPr>
        <w:tab/>
        <w:t>DIVIDEND OPTIONS</w:t>
      </w:r>
    </w:p>
    <w:p w:rsidR="005100B9" w:rsidRPr="00440F21" w:rsidRDefault="005100B9"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Participating policies</w:t>
      </w:r>
      <w:r w:rsidR="005D4BA4" w:rsidRPr="00440F21">
        <w:rPr>
          <w:rFonts w:ascii="Times New Roman"/>
          <w:sz w:val="26"/>
          <w:lang w:val="en-GB"/>
        </w:rPr>
        <w:t xml:space="preserve"> (known in the U.K. as </w:t>
      </w:r>
      <w:r w:rsidR="005D4BA4" w:rsidRPr="00440F21">
        <w:rPr>
          <w:rFonts w:ascii="Times New Roman"/>
          <w:i/>
          <w:iCs/>
          <w:sz w:val="26"/>
          <w:lang w:val="en-GB"/>
        </w:rPr>
        <w:t xml:space="preserve">"with-profit" </w:t>
      </w:r>
      <w:r w:rsidR="005D4BA4" w:rsidRPr="00440F21">
        <w:rPr>
          <w:rFonts w:ascii="Times New Roman"/>
          <w:sz w:val="26"/>
          <w:lang w:val="en-GB"/>
        </w:rPr>
        <w:t>policies)</w:t>
      </w:r>
      <w:r w:rsidRPr="00440F21">
        <w:rPr>
          <w:rFonts w:ascii="Times New Roman"/>
          <w:sz w:val="26"/>
          <w:lang w:val="en-GB"/>
        </w:rPr>
        <w:t>, in due time, should qualify for dividends</w:t>
      </w:r>
      <w:r w:rsidR="005D4BA4" w:rsidRPr="00440F21">
        <w:rPr>
          <w:rFonts w:ascii="Times New Roman"/>
          <w:sz w:val="26"/>
          <w:lang w:val="en-GB"/>
        </w:rPr>
        <w:t>, which are distributed in three ways</w:t>
      </w:r>
      <w:r w:rsidR="00380A3E" w:rsidRPr="00440F21">
        <w:rPr>
          <w:rFonts w:ascii="Times New Roman"/>
          <w:sz w:val="26"/>
          <w:lang w:val="en-GB"/>
        </w:rPr>
        <w:t>: cash dividend, reversionary bonus and terminal bonus</w:t>
      </w:r>
      <w:r w:rsidR="005D4BA4" w:rsidRPr="00440F21">
        <w:rPr>
          <w:rFonts w:ascii="Times New Roman"/>
          <w:sz w:val="26"/>
          <w:lang w:val="en-GB"/>
        </w:rPr>
        <w:t xml:space="preserve"> (see </w:t>
      </w:r>
      <w:r w:rsidR="005D4BA4" w:rsidRPr="00440F21">
        <w:rPr>
          <w:rFonts w:ascii="Times New Roman"/>
          <w:b/>
          <w:sz w:val="26"/>
          <w:lang w:val="en-GB"/>
        </w:rPr>
        <w:t>5.2.7</w:t>
      </w:r>
      <w:r w:rsidR="005D4BA4" w:rsidRPr="00440F21">
        <w:rPr>
          <w:rFonts w:ascii="Times New Roman"/>
          <w:sz w:val="26"/>
          <w:lang w:val="en-GB"/>
        </w:rPr>
        <w:t>)</w:t>
      </w:r>
      <w:r w:rsidRPr="00440F21">
        <w:rPr>
          <w:rFonts w:ascii="Times New Roman"/>
          <w:sz w:val="26"/>
          <w:lang w:val="en-GB"/>
        </w:rPr>
        <w:t xml:space="preserve">.  </w:t>
      </w:r>
      <w:proofErr w:type="gramStart"/>
      <w:r w:rsidR="005D4BA4" w:rsidRPr="00440F21">
        <w:rPr>
          <w:rFonts w:ascii="Times New Roman"/>
          <w:b/>
          <w:sz w:val="26"/>
          <w:lang w:val="en-GB"/>
        </w:rPr>
        <w:t xml:space="preserve">Cash </w:t>
      </w:r>
      <w:r w:rsidRPr="00440F21">
        <w:rPr>
          <w:rFonts w:ascii="Times New Roman"/>
          <w:b/>
          <w:bCs/>
          <w:sz w:val="26"/>
          <w:lang w:val="en-GB"/>
        </w:rPr>
        <w:t>dividends</w:t>
      </w:r>
      <w:r w:rsidRPr="00440F21">
        <w:rPr>
          <w:rFonts w:ascii="Times New Roman"/>
          <w:sz w:val="26"/>
          <w:lang w:val="en-GB"/>
        </w:rPr>
        <w:t xml:space="preserve"> become </w:t>
      </w:r>
      <w:r w:rsidR="008C1CE4" w:rsidRPr="00440F21">
        <w:rPr>
          <w:rFonts w:ascii="Times New Roman"/>
          <w:sz w:val="26"/>
          <w:lang w:val="en-GB"/>
        </w:rPr>
        <w:t xml:space="preserve">payable to </w:t>
      </w:r>
      <w:r w:rsidRPr="00440F21">
        <w:rPr>
          <w:rFonts w:ascii="Times New Roman"/>
          <w:sz w:val="26"/>
          <w:lang w:val="en-GB"/>
        </w:rPr>
        <w:t xml:space="preserve">the participating </w:t>
      </w:r>
      <w:proofErr w:type="spellStart"/>
      <w:r w:rsidRPr="00440F21">
        <w:rPr>
          <w:rFonts w:ascii="Times New Roman"/>
          <w:sz w:val="26"/>
          <w:lang w:val="en-GB"/>
        </w:rPr>
        <w:t>policyowner</w:t>
      </w:r>
      <w:proofErr w:type="spellEnd"/>
      <w:r w:rsidRPr="00440F21">
        <w:rPr>
          <w:rFonts w:ascii="Times New Roman"/>
          <w:sz w:val="26"/>
          <w:lang w:val="en-GB"/>
        </w:rPr>
        <w:t xml:space="preserve"> immediately.</w:t>
      </w:r>
      <w:proofErr w:type="gramEnd"/>
      <w:r w:rsidRPr="00440F21">
        <w:rPr>
          <w:rFonts w:ascii="Times New Roman"/>
          <w:sz w:val="26"/>
          <w:lang w:val="en-GB"/>
        </w:rPr>
        <w:t xml:space="preserve">  </w:t>
      </w:r>
      <w:r w:rsidR="00380A3E" w:rsidRPr="00440F21">
        <w:rPr>
          <w:rFonts w:ascii="Times New Roman"/>
          <w:sz w:val="26"/>
          <w:lang w:val="en-GB"/>
        </w:rPr>
        <w:t>However, t</w:t>
      </w:r>
      <w:r w:rsidRPr="00440F21">
        <w:rPr>
          <w:rFonts w:ascii="Times New Roman"/>
          <w:sz w:val="26"/>
          <w:lang w:val="en-GB"/>
        </w:rPr>
        <w:t xml:space="preserve">he policy normally presents some options in respect of </w:t>
      </w:r>
      <w:r w:rsidR="00380A3E" w:rsidRPr="00440F21">
        <w:rPr>
          <w:rFonts w:ascii="Times New Roman"/>
          <w:sz w:val="26"/>
          <w:lang w:val="en-GB"/>
        </w:rPr>
        <w:t>cash</w:t>
      </w:r>
      <w:r w:rsidRPr="00440F21">
        <w:rPr>
          <w:rFonts w:ascii="Times New Roman"/>
          <w:sz w:val="26"/>
          <w:lang w:val="en-GB"/>
        </w:rPr>
        <w:t xml:space="preserve"> dividends</w:t>
      </w:r>
      <w:r w:rsidR="00380A3E" w:rsidRPr="00440F21">
        <w:rPr>
          <w:rFonts w:ascii="Times New Roman"/>
          <w:sz w:val="26"/>
          <w:lang w:val="en-GB"/>
        </w:rPr>
        <w:t>, so that t</w:t>
      </w:r>
      <w:r w:rsidRPr="00440F21">
        <w:rPr>
          <w:rFonts w:ascii="Times New Roman"/>
          <w:sz w:val="26"/>
          <w:lang w:val="en-GB"/>
        </w:rPr>
        <w:t>hey may be:</w:t>
      </w:r>
    </w:p>
    <w:p w:rsidR="00A14320" w:rsidRPr="00440F21" w:rsidRDefault="00A14320"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(a)</w:t>
      </w:r>
      <w:r w:rsidRPr="00440F21">
        <w:rPr>
          <w:rFonts w:ascii="Times New Roman"/>
          <w:sz w:val="26"/>
          <w:lang w:val="en-GB"/>
        </w:rPr>
        <w:tab/>
      </w:r>
      <w:proofErr w:type="gramStart"/>
      <w:r w:rsidRPr="00440F21">
        <w:rPr>
          <w:rFonts w:ascii="Times New Roman"/>
          <w:sz w:val="26"/>
          <w:lang w:val="en-GB"/>
        </w:rPr>
        <w:t>paid</w:t>
      </w:r>
      <w:proofErr w:type="gramEnd"/>
      <w:r w:rsidRPr="00440F21">
        <w:rPr>
          <w:rFonts w:ascii="Times New Roman"/>
          <w:sz w:val="26"/>
          <w:lang w:val="en-GB"/>
        </w:rPr>
        <w:t xml:space="preserve"> in </w:t>
      </w:r>
      <w:r w:rsidRPr="00440F21">
        <w:rPr>
          <w:rFonts w:ascii="Times New Roman"/>
          <w:i/>
          <w:iCs/>
          <w:sz w:val="26"/>
          <w:lang w:val="en-GB"/>
        </w:rPr>
        <w:t>cash</w:t>
      </w:r>
      <w:r w:rsidRPr="00440F21">
        <w:rPr>
          <w:rFonts w:ascii="Times New Roman"/>
          <w:sz w:val="26"/>
          <w:lang w:val="en-GB"/>
        </w:rPr>
        <w:t xml:space="preserve"> at once;</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w:t>
      </w:r>
      <w:proofErr w:type="gramStart"/>
      <w:r w:rsidRPr="00440F21">
        <w:rPr>
          <w:rFonts w:ascii="Times New Roman"/>
          <w:sz w:val="26"/>
          <w:lang w:val="en-GB"/>
        </w:rPr>
        <w:t>b</w:t>
      </w:r>
      <w:proofErr w:type="gramEnd"/>
      <w:r w:rsidRPr="00440F21">
        <w:rPr>
          <w:rFonts w:ascii="Times New Roman"/>
          <w:sz w:val="26"/>
          <w:lang w:val="en-GB"/>
        </w:rPr>
        <w:t>)</w:t>
      </w:r>
      <w:r w:rsidRPr="00440F21">
        <w:rPr>
          <w:rFonts w:ascii="Times New Roman"/>
          <w:sz w:val="26"/>
          <w:lang w:val="en-GB"/>
        </w:rPr>
        <w:tab/>
        <w:t xml:space="preserve">applied towards </w:t>
      </w:r>
      <w:r w:rsidRPr="00440F21">
        <w:rPr>
          <w:rFonts w:ascii="Times New Roman"/>
          <w:i/>
          <w:iCs/>
          <w:sz w:val="26"/>
          <w:lang w:val="en-GB"/>
        </w:rPr>
        <w:t>future premiums</w:t>
      </w:r>
      <w:r w:rsidRPr="00440F21">
        <w:rPr>
          <w:rFonts w:ascii="Times New Roman"/>
          <w:sz w:val="26"/>
          <w:lang w:val="en-GB"/>
        </w:rPr>
        <w:t xml:space="preserve"> of the policy;</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707" w:hangingChars="272" w:hanging="707"/>
        <w:jc w:val="both"/>
        <w:rPr>
          <w:rFonts w:ascii="Times New Roman"/>
          <w:sz w:val="26"/>
          <w:lang w:val="en-GB"/>
        </w:rPr>
      </w:pPr>
      <w:r w:rsidRPr="00440F21">
        <w:rPr>
          <w:rFonts w:ascii="Times New Roman"/>
          <w:sz w:val="26"/>
          <w:lang w:val="en-GB"/>
        </w:rPr>
        <w:t>(c)</w:t>
      </w:r>
      <w:r w:rsidRPr="00440F21">
        <w:rPr>
          <w:rFonts w:ascii="Times New Roman"/>
          <w:sz w:val="26"/>
          <w:lang w:val="en-GB"/>
        </w:rPr>
        <w:tab/>
      </w:r>
      <w:proofErr w:type="gramStart"/>
      <w:r w:rsidRPr="00440F21">
        <w:rPr>
          <w:rFonts w:ascii="Times New Roman"/>
          <w:sz w:val="26"/>
          <w:lang w:val="en-GB"/>
        </w:rPr>
        <w:t>left</w:t>
      </w:r>
      <w:proofErr w:type="gramEnd"/>
      <w:r w:rsidRPr="00440F21">
        <w:rPr>
          <w:rFonts w:ascii="Times New Roman"/>
          <w:sz w:val="26"/>
          <w:lang w:val="en-GB"/>
        </w:rPr>
        <w:t xml:space="preserve"> with the insurer to earn </w:t>
      </w:r>
      <w:r w:rsidRPr="00440F21">
        <w:rPr>
          <w:rFonts w:ascii="Times New Roman"/>
          <w:i/>
          <w:iCs/>
          <w:sz w:val="26"/>
          <w:lang w:val="en-GB"/>
        </w:rPr>
        <w:t>interest</w:t>
      </w:r>
      <w:r w:rsidR="005C03CE" w:rsidRPr="00440F21">
        <w:rPr>
          <w:rFonts w:ascii="Times New Roman"/>
          <w:iCs/>
          <w:sz w:val="26"/>
          <w:lang w:val="en-GB" w:eastAsia="zh-HK"/>
        </w:rPr>
        <w:t xml:space="preserve"> (</w:t>
      </w:r>
      <w:r w:rsidR="005C03CE" w:rsidRPr="00440F21">
        <w:rPr>
          <w:rFonts w:ascii="Times New Roman"/>
          <w:b/>
          <w:iCs/>
          <w:sz w:val="26"/>
          <w:lang w:val="en-GB" w:eastAsia="zh-HK"/>
        </w:rPr>
        <w:t>note</w:t>
      </w:r>
      <w:r w:rsidR="005C03CE" w:rsidRPr="00440F21">
        <w:rPr>
          <w:rFonts w:ascii="Times New Roman"/>
          <w:iCs/>
          <w:sz w:val="26"/>
          <w:lang w:val="en-GB" w:eastAsia="zh-HK"/>
        </w:rPr>
        <w:t xml:space="preserve">: dividend deposit </w:t>
      </w:r>
      <w:r w:rsidR="002D6070" w:rsidRPr="00440F21">
        <w:rPr>
          <w:rFonts w:ascii="Times New Roman" w:eastAsia="SimSun"/>
          <w:iCs/>
          <w:sz w:val="26"/>
          <w:lang w:val="en-GB" w:eastAsia="zh-CN"/>
        </w:rPr>
        <w:t>(inclusive of</w:t>
      </w:r>
      <w:r w:rsidR="005C03CE" w:rsidRPr="00440F21">
        <w:rPr>
          <w:rFonts w:ascii="Times New Roman"/>
          <w:iCs/>
          <w:sz w:val="26"/>
          <w:lang w:val="en-GB" w:eastAsia="zh-HK"/>
        </w:rPr>
        <w:t xml:space="preserve"> the interests thereon</w:t>
      </w:r>
      <w:r w:rsidR="002D6070" w:rsidRPr="00440F21">
        <w:rPr>
          <w:rFonts w:ascii="Times New Roman" w:eastAsia="SimSun"/>
          <w:iCs/>
          <w:sz w:val="26"/>
          <w:lang w:val="en-GB" w:eastAsia="zh-CN"/>
        </w:rPr>
        <w:t>) is</w:t>
      </w:r>
      <w:r w:rsidR="005C03CE" w:rsidRPr="00440F21">
        <w:rPr>
          <w:rFonts w:ascii="Times New Roman"/>
          <w:iCs/>
          <w:sz w:val="26"/>
          <w:lang w:val="en-GB" w:eastAsia="zh-HK"/>
        </w:rPr>
        <w:t xml:space="preserve"> distinct from cash value)</w:t>
      </w:r>
      <w:r w:rsidRPr="00440F21">
        <w:rPr>
          <w:rFonts w:ascii="Times New Roman"/>
          <w:sz w:val="26"/>
          <w:lang w:val="en-GB"/>
        </w:rPr>
        <w:t>;</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(d)</w:t>
      </w:r>
      <w:r w:rsidRPr="00440F21">
        <w:rPr>
          <w:rFonts w:ascii="Times New Roman"/>
          <w:sz w:val="26"/>
          <w:lang w:val="en-GB"/>
        </w:rPr>
        <w:tab/>
      </w:r>
      <w:proofErr w:type="gramStart"/>
      <w:r w:rsidRPr="00440F21">
        <w:rPr>
          <w:rFonts w:ascii="Times New Roman"/>
          <w:sz w:val="26"/>
          <w:lang w:val="en-GB"/>
        </w:rPr>
        <w:t>used</w:t>
      </w:r>
      <w:proofErr w:type="gramEnd"/>
      <w:r w:rsidRPr="00440F21">
        <w:rPr>
          <w:rFonts w:ascii="Times New Roman"/>
          <w:sz w:val="26"/>
          <w:lang w:val="en-GB"/>
        </w:rPr>
        <w:t xml:space="preserve"> to buy </w:t>
      </w:r>
      <w:r w:rsidRPr="00440F21">
        <w:rPr>
          <w:rFonts w:ascii="Times New Roman"/>
          <w:i/>
          <w:iCs/>
          <w:sz w:val="26"/>
          <w:lang w:val="en-GB"/>
        </w:rPr>
        <w:t>paid-up</w:t>
      </w:r>
      <w:r w:rsidRPr="00440F21">
        <w:rPr>
          <w:rFonts w:ascii="Times New Roman"/>
          <w:sz w:val="26"/>
          <w:lang w:val="en-GB"/>
        </w:rPr>
        <w:t xml:space="preserve"> additional insurance</w:t>
      </w:r>
      <w:r w:rsidR="005C03CE" w:rsidRPr="00440F21">
        <w:rPr>
          <w:rFonts w:ascii="Times New Roman"/>
          <w:sz w:val="26"/>
          <w:lang w:val="en-GB" w:eastAsia="zh-HK"/>
        </w:rPr>
        <w:t>, which will generate dividends as well</w:t>
      </w:r>
      <w:r w:rsidRPr="00440F21">
        <w:rPr>
          <w:rFonts w:ascii="Times New Roman"/>
          <w:sz w:val="26"/>
          <w:lang w:val="en-GB"/>
        </w:rPr>
        <w:t>;</w:t>
      </w:r>
    </w:p>
    <w:p w:rsidR="00644E7D" w:rsidRPr="00440F21" w:rsidRDefault="00644E7D" w:rsidP="000D1AFE">
      <w:pPr>
        <w:shd w:val="clear" w:color="auto" w:fill="FFFFFF"/>
        <w:tabs>
          <w:tab w:val="left" w:pos="-720"/>
          <w:tab w:val="left" w:pos="0"/>
          <w:tab w:val="left" w:pos="720"/>
        </w:tab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w:t>
      </w:r>
      <w:proofErr w:type="gramStart"/>
      <w:r w:rsidRPr="00440F21">
        <w:rPr>
          <w:rFonts w:ascii="Times New Roman"/>
          <w:sz w:val="26"/>
          <w:lang w:val="en-GB"/>
        </w:rPr>
        <w:t>e</w:t>
      </w:r>
      <w:proofErr w:type="gramEnd"/>
      <w:r w:rsidRPr="00440F21">
        <w:rPr>
          <w:rFonts w:ascii="Times New Roman"/>
          <w:sz w:val="26"/>
          <w:lang w:val="en-GB"/>
        </w:rPr>
        <w:t>)</w:t>
      </w:r>
      <w:r w:rsidRPr="00440F21">
        <w:rPr>
          <w:rFonts w:ascii="Times New Roman"/>
          <w:sz w:val="26"/>
          <w:lang w:val="en-GB"/>
        </w:rPr>
        <w:tab/>
        <w:t xml:space="preserve">used to purchase </w:t>
      </w:r>
      <w:r w:rsidRPr="00440F21">
        <w:rPr>
          <w:rFonts w:ascii="Times New Roman"/>
          <w:i/>
          <w:iCs/>
          <w:sz w:val="26"/>
          <w:lang w:val="en-GB"/>
        </w:rPr>
        <w:t xml:space="preserve">one-year </w:t>
      </w:r>
      <w:r w:rsidRPr="00440F21">
        <w:rPr>
          <w:rFonts w:ascii="Times New Roman"/>
          <w:sz w:val="26"/>
          <w:lang w:val="en-GB"/>
        </w:rPr>
        <w:t>term insurance.</w:t>
      </w:r>
    </w:p>
    <w:p w:rsidR="005100B9" w:rsidRPr="00440F21" w:rsidRDefault="000152A5" w:rsidP="000D1AFE">
      <w:pPr>
        <w:shd w:val="clear" w:color="auto" w:fill="FFFFFF"/>
        <w:tabs>
          <w:tab w:val="left" w:pos="-720"/>
          <w:tab w:val="left" w:pos="0"/>
        </w:tabs>
        <w:suppressAutoHyphens/>
        <w:jc w:val="both"/>
        <w:rPr>
          <w:rFonts w:ascii="Times New Roman"/>
          <w:sz w:val="26"/>
          <w:lang w:val="en-GB"/>
        </w:rPr>
      </w:pPr>
      <w:r>
        <w:rPr>
          <w:rFonts w:ascii="Times New Roman"/>
          <w:b/>
          <w:bCs/>
          <w:sz w:val="26"/>
          <w:lang w:val="en-GB"/>
        </w:rPr>
        <w:br w:type="page"/>
      </w:r>
      <w:r w:rsidR="005100B9" w:rsidRPr="00440F21">
        <w:rPr>
          <w:rFonts w:ascii="Times New Roman"/>
          <w:b/>
          <w:bCs/>
          <w:sz w:val="26"/>
          <w:lang w:val="en-GB"/>
        </w:rPr>
        <w:lastRenderedPageBreak/>
        <w:t>Note:</w:t>
      </w:r>
      <w:r w:rsidR="005100B9" w:rsidRPr="00440F21">
        <w:rPr>
          <w:rFonts w:ascii="Times New Roman"/>
          <w:sz w:val="26"/>
          <w:lang w:val="en-GB"/>
        </w:rPr>
        <w:tab/>
        <w:t xml:space="preserve">If the </w:t>
      </w:r>
      <w:proofErr w:type="spellStart"/>
      <w:r w:rsidR="005100B9" w:rsidRPr="00440F21">
        <w:rPr>
          <w:rFonts w:ascii="Times New Roman"/>
          <w:sz w:val="26"/>
          <w:lang w:val="en-GB"/>
        </w:rPr>
        <w:t>policyowner</w:t>
      </w:r>
      <w:proofErr w:type="spellEnd"/>
      <w:r w:rsidR="005100B9" w:rsidRPr="00440F21">
        <w:rPr>
          <w:rFonts w:ascii="Times New Roman"/>
          <w:sz w:val="26"/>
          <w:lang w:val="en-GB"/>
        </w:rPr>
        <w:t xml:space="preserve"> makes no selection from the available options, most policies make provision for what is known as an </w:t>
      </w:r>
      <w:r w:rsidR="005100B9" w:rsidRPr="00440F21">
        <w:rPr>
          <w:rFonts w:ascii="Times New Roman"/>
          <w:i/>
          <w:iCs/>
          <w:sz w:val="26"/>
          <w:lang w:val="en-GB"/>
        </w:rPr>
        <w:t>automatic dividend option</w:t>
      </w:r>
      <w:r w:rsidR="005100B9" w:rsidRPr="00440F21">
        <w:rPr>
          <w:rFonts w:ascii="Times New Roman"/>
          <w:sz w:val="26"/>
          <w:lang w:val="en-GB"/>
        </w:rPr>
        <w:t xml:space="preserve"> to apply.  In Hong Kong, practice seems to vary, but the likely alternative applications are:</w:t>
      </w:r>
    </w:p>
    <w:p w:rsidR="00FB2FD5" w:rsidRPr="00440F21" w:rsidRDefault="00FB2FD5"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 w:val="left" w:pos="1276"/>
        </w:tabs>
        <w:suppressAutoHyphens/>
        <w:ind w:firstLineChars="272" w:firstLine="707"/>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option</w:t>
      </w:r>
      <w:proofErr w:type="gramEnd"/>
      <w:r w:rsidRPr="00440F21">
        <w:rPr>
          <w:rFonts w:ascii="Times New Roman"/>
          <w:sz w:val="26"/>
          <w:lang w:val="en-GB"/>
        </w:rPr>
        <w:t xml:space="preserve"> (c) above, leaving the dividends with the insurer to earn interest; or</w:t>
      </w:r>
    </w:p>
    <w:p w:rsidR="00644E7D" w:rsidRPr="00440F21" w:rsidRDefault="00644E7D" w:rsidP="000D1AFE">
      <w:pPr>
        <w:shd w:val="clear" w:color="auto" w:fill="FFFFFF"/>
        <w:tabs>
          <w:tab w:val="left" w:pos="-720"/>
          <w:tab w:val="left" w:pos="0"/>
          <w:tab w:val="left" w:pos="720"/>
          <w:tab w:val="left" w:pos="1276"/>
        </w:tabs>
        <w:snapToGrid w:val="0"/>
        <w:spacing w:line="180" w:lineRule="auto"/>
        <w:ind w:left="1440" w:firstLineChars="272" w:firstLine="707"/>
        <w:jc w:val="both"/>
        <w:rPr>
          <w:rFonts w:ascii="Times New Roman"/>
          <w:sz w:val="26"/>
          <w:lang w:val="en-GB"/>
        </w:rPr>
      </w:pPr>
    </w:p>
    <w:p w:rsidR="005100B9" w:rsidRPr="00440F21" w:rsidRDefault="005100B9" w:rsidP="000D1AFE">
      <w:pPr>
        <w:shd w:val="clear" w:color="auto" w:fill="FFFFFF"/>
        <w:tabs>
          <w:tab w:val="left" w:pos="-720"/>
          <w:tab w:val="left" w:pos="0"/>
          <w:tab w:val="left" w:pos="1276"/>
        </w:tabs>
        <w:suppressAutoHyphens/>
        <w:ind w:firstLineChars="272" w:firstLine="707"/>
        <w:jc w:val="both"/>
        <w:rPr>
          <w:rFonts w:ascii="Times New Roman"/>
          <w:sz w:val="26"/>
          <w:lang w:val="en-GB"/>
        </w:rPr>
      </w:pPr>
      <w:r w:rsidRPr="00440F21">
        <w:rPr>
          <w:rFonts w:ascii="Times New Roman"/>
          <w:sz w:val="26"/>
          <w:lang w:val="en-GB"/>
        </w:rPr>
        <w:t>(ii)</w:t>
      </w:r>
      <w:r w:rsidRPr="00440F21">
        <w:rPr>
          <w:rFonts w:ascii="Times New Roman"/>
          <w:sz w:val="26"/>
          <w:lang w:val="en-GB"/>
        </w:rPr>
        <w:tab/>
      </w:r>
      <w:proofErr w:type="gramStart"/>
      <w:r w:rsidRPr="00440F21">
        <w:rPr>
          <w:rFonts w:ascii="Times New Roman"/>
          <w:sz w:val="26"/>
          <w:lang w:val="en-GB"/>
        </w:rPr>
        <w:t>option</w:t>
      </w:r>
      <w:proofErr w:type="gramEnd"/>
      <w:r w:rsidRPr="00440F21">
        <w:rPr>
          <w:rFonts w:ascii="Times New Roman"/>
          <w:sz w:val="26"/>
          <w:lang w:val="en-GB"/>
        </w:rPr>
        <w:t xml:space="preserve"> (d) above, the purchase of paid-up additional insurance.</w:t>
      </w:r>
    </w:p>
    <w:p w:rsidR="00FB2FD5" w:rsidRPr="00440F21" w:rsidRDefault="00FB2FD5"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s>
        <w:suppressAutoHyphens/>
        <w:spacing w:before="120"/>
        <w:jc w:val="both"/>
        <w:rPr>
          <w:rFonts w:ascii="Times New Roman"/>
          <w:sz w:val="26"/>
          <w:lang w:val="en-GB"/>
        </w:rPr>
      </w:pPr>
      <w:r w:rsidRPr="00440F21">
        <w:rPr>
          <w:rFonts w:ascii="Times New Roman"/>
          <w:sz w:val="26"/>
          <w:lang w:val="en-GB"/>
        </w:rPr>
        <w:t>Insurance intermediaries should check with the insurers.</w:t>
      </w:r>
    </w:p>
    <w:p w:rsidR="003B7801" w:rsidRPr="00440F21" w:rsidRDefault="003B7801" w:rsidP="000D1AFE">
      <w:pPr>
        <w:shd w:val="clear" w:color="auto" w:fill="FFFFFF"/>
        <w:tabs>
          <w:tab w:val="left" w:pos="-720"/>
        </w:tabs>
        <w:suppressAutoHyphens/>
        <w:jc w:val="both"/>
        <w:rPr>
          <w:rFonts w:ascii="Times New Roman"/>
          <w:b/>
          <w:bCs/>
          <w:sz w:val="28"/>
          <w:szCs w:val="28"/>
          <w:lang w:val="en-GB"/>
        </w:rPr>
      </w:pPr>
    </w:p>
    <w:p w:rsidR="003B7801" w:rsidRPr="00440F21" w:rsidRDefault="003B7801" w:rsidP="000D1AFE">
      <w:pPr>
        <w:shd w:val="clear" w:color="auto" w:fill="FFFFFF"/>
        <w:tabs>
          <w:tab w:val="left" w:pos="-720"/>
        </w:tabs>
        <w:suppressAutoHyphens/>
        <w:jc w:val="both"/>
        <w:rPr>
          <w:rFonts w:ascii="Times New Roman"/>
          <w:b/>
          <w:bCs/>
          <w:sz w:val="28"/>
          <w:szCs w:val="28"/>
          <w:lang w:val="en-GB"/>
        </w:rPr>
      </w:pPr>
    </w:p>
    <w:p w:rsidR="005100B9" w:rsidRPr="00440F21" w:rsidRDefault="005100B9" w:rsidP="000D1AFE">
      <w:pPr>
        <w:shd w:val="clear" w:color="auto" w:fill="FFFFFF"/>
        <w:tabs>
          <w:tab w:val="left" w:pos="-720"/>
        </w:tabs>
        <w:suppressAutoHyphens/>
        <w:jc w:val="both"/>
        <w:rPr>
          <w:rFonts w:ascii="Times New Roman"/>
          <w:b/>
          <w:bCs/>
          <w:sz w:val="28"/>
          <w:szCs w:val="28"/>
          <w:lang w:val="en-GB"/>
        </w:rPr>
      </w:pPr>
      <w:r w:rsidRPr="00440F21">
        <w:rPr>
          <w:rFonts w:ascii="Times New Roman"/>
          <w:b/>
          <w:bCs/>
          <w:sz w:val="28"/>
          <w:szCs w:val="28"/>
          <w:lang w:val="en-GB"/>
        </w:rPr>
        <w:t>4.11</w:t>
      </w:r>
      <w:r w:rsidRPr="00440F21">
        <w:rPr>
          <w:rFonts w:ascii="Times New Roman"/>
          <w:b/>
          <w:bCs/>
          <w:sz w:val="28"/>
          <w:szCs w:val="28"/>
          <w:lang w:val="en-GB"/>
        </w:rPr>
        <w:tab/>
        <w:t>SETTLEMENT OPTIONS</w:t>
      </w:r>
    </w:p>
    <w:p w:rsidR="005100B9" w:rsidRPr="00440F21" w:rsidRDefault="005100B9" w:rsidP="000D1AFE">
      <w:pPr>
        <w:shd w:val="clear" w:color="auto" w:fill="FFFFFF"/>
        <w:tabs>
          <w:tab w:val="left" w:pos="-720"/>
        </w:tabs>
        <w:suppressAutoHyphens/>
        <w:jc w:val="both"/>
        <w:rPr>
          <w:rFonts w:ascii="Times New Roman"/>
          <w:b/>
          <w:bCs/>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 xml:space="preserve">When the policy benefit becomes payable, the beneficiary and/or </w:t>
      </w:r>
      <w:proofErr w:type="spellStart"/>
      <w:r w:rsidRPr="00440F21">
        <w:rPr>
          <w:rFonts w:ascii="Times New Roman"/>
          <w:sz w:val="26"/>
          <w:lang w:val="en-GB"/>
        </w:rPr>
        <w:t>policyowner</w:t>
      </w:r>
      <w:proofErr w:type="spellEnd"/>
      <w:r w:rsidR="005C03CE" w:rsidRPr="00440F21">
        <w:rPr>
          <w:rFonts w:ascii="Times New Roman"/>
          <w:sz w:val="26"/>
          <w:lang w:val="en-GB" w:eastAsia="zh-HK"/>
        </w:rPr>
        <w:t xml:space="preserve"> may choose between several alternative methods of receiving the proceeds (“</w:t>
      </w:r>
      <w:r w:rsidR="005C03CE" w:rsidRPr="00440F21">
        <w:rPr>
          <w:rFonts w:ascii="Times New Roman"/>
          <w:b/>
          <w:sz w:val="26"/>
          <w:lang w:val="en-GB" w:eastAsia="zh-HK"/>
        </w:rPr>
        <w:t>settlement options</w:t>
      </w:r>
      <w:r w:rsidR="005C03CE" w:rsidRPr="00440F21">
        <w:rPr>
          <w:rFonts w:ascii="Times New Roman"/>
          <w:sz w:val="26"/>
          <w:lang w:val="en-GB" w:eastAsia="zh-HK"/>
        </w:rPr>
        <w:t>” or “</w:t>
      </w:r>
      <w:r w:rsidR="005C03CE" w:rsidRPr="00440F21">
        <w:rPr>
          <w:rFonts w:ascii="Times New Roman"/>
          <w:b/>
          <w:sz w:val="26"/>
          <w:lang w:val="en-GB" w:eastAsia="zh-HK"/>
        </w:rPr>
        <w:t>optional modes of settlement</w:t>
      </w:r>
      <w:r w:rsidR="005C03CE" w:rsidRPr="00440F21">
        <w:rPr>
          <w:rFonts w:ascii="Times New Roman"/>
          <w:sz w:val="26"/>
          <w:lang w:val="en-GB" w:eastAsia="zh-HK"/>
        </w:rPr>
        <w:t>”)</w:t>
      </w:r>
      <w:r w:rsidRPr="00440F21">
        <w:rPr>
          <w:rFonts w:ascii="Times New Roman"/>
          <w:sz w:val="26"/>
          <w:lang w:val="en-GB"/>
        </w:rPr>
        <w:t>.  These are:</w:t>
      </w:r>
    </w:p>
    <w:p w:rsidR="00FB2FD5" w:rsidRPr="00440F21" w:rsidRDefault="00FB2FD5"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w:t>
      </w:r>
      <w:r w:rsidRPr="00440F21">
        <w:rPr>
          <w:rFonts w:ascii="Times New Roman"/>
          <w:sz w:val="26"/>
          <w:lang w:val="en-GB"/>
        </w:rPr>
        <w:tab/>
      </w:r>
      <w:proofErr w:type="gramStart"/>
      <w:r w:rsidRPr="00440F21">
        <w:rPr>
          <w:rFonts w:ascii="Times New Roman"/>
          <w:sz w:val="26"/>
          <w:lang w:val="en-GB"/>
        </w:rPr>
        <w:t>a</w:t>
      </w:r>
      <w:proofErr w:type="gramEnd"/>
      <w:r w:rsidRPr="00440F21">
        <w:rPr>
          <w:rFonts w:ascii="Times New Roman"/>
          <w:sz w:val="26"/>
          <w:lang w:val="en-GB"/>
        </w:rPr>
        <w:t xml:space="preserve"> </w:t>
      </w:r>
      <w:r w:rsidRPr="00440F21">
        <w:rPr>
          <w:rFonts w:ascii="Times New Roman"/>
          <w:i/>
          <w:iCs/>
          <w:sz w:val="26"/>
          <w:lang w:val="en-GB"/>
        </w:rPr>
        <w:t>lump-sum settlement</w:t>
      </w:r>
      <w:r w:rsidRPr="00440F21">
        <w:rPr>
          <w:rFonts w:ascii="Times New Roman"/>
          <w:sz w:val="26"/>
          <w:lang w:val="en-GB"/>
        </w:rPr>
        <w:t>: a single payment, to complete the whole contract;</w:t>
      </w:r>
    </w:p>
    <w:p w:rsidR="00380121" w:rsidRPr="00440F21" w:rsidRDefault="00380121" w:rsidP="000D1AFE">
      <w:pPr>
        <w:shd w:val="clear" w:color="auto" w:fill="FFFFFF"/>
        <w:tabs>
          <w:tab w:val="left" w:pos="-720"/>
          <w:tab w:val="left" w:pos="0"/>
        </w:tabs>
        <w:suppressAutoHyphens/>
        <w:ind w:left="720" w:hanging="720"/>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(b)</w:t>
      </w:r>
      <w:r w:rsidRPr="00440F21">
        <w:rPr>
          <w:rFonts w:ascii="Times New Roman"/>
          <w:sz w:val="26"/>
          <w:lang w:val="en-GB"/>
        </w:rPr>
        <w:tab/>
      </w:r>
      <w:proofErr w:type="gramStart"/>
      <w:r w:rsidRPr="00440F21">
        <w:rPr>
          <w:rFonts w:ascii="Times New Roman"/>
          <w:sz w:val="26"/>
          <w:lang w:val="en-GB"/>
        </w:rPr>
        <w:t>an</w:t>
      </w:r>
      <w:proofErr w:type="gramEnd"/>
      <w:r w:rsidRPr="00440F21">
        <w:rPr>
          <w:rFonts w:ascii="Times New Roman"/>
          <w:sz w:val="26"/>
          <w:lang w:val="en-GB"/>
        </w:rPr>
        <w:t xml:space="preserve"> </w:t>
      </w:r>
      <w:r w:rsidRPr="00440F21">
        <w:rPr>
          <w:rFonts w:ascii="Times New Roman"/>
          <w:i/>
          <w:iCs/>
          <w:sz w:val="26"/>
          <w:lang w:val="en-GB"/>
        </w:rPr>
        <w:t>interest option</w:t>
      </w:r>
      <w:r w:rsidRPr="00440F21">
        <w:rPr>
          <w:rFonts w:ascii="Times New Roman"/>
          <w:sz w:val="26"/>
          <w:lang w:val="en-GB"/>
        </w:rPr>
        <w:t>: the policy proceeds are left with the insurer, who pays interest annually or at agreed more frequent intervals;</w:t>
      </w:r>
    </w:p>
    <w:p w:rsidR="00FB2FD5" w:rsidRPr="00440F21" w:rsidRDefault="00FB2FD5" w:rsidP="000D1AFE">
      <w:pPr>
        <w:shd w:val="clear" w:color="auto" w:fill="FFFFFF"/>
        <w:tabs>
          <w:tab w:val="left" w:pos="-720"/>
          <w:tab w:val="left" w:pos="0"/>
          <w:tab w:val="left" w:pos="720"/>
        </w:tabs>
        <w:suppressAutoHyphens/>
        <w:snapToGrid w:val="0"/>
        <w:spacing w:line="156"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(c)</w:t>
      </w:r>
      <w:r w:rsidRPr="00440F21">
        <w:rPr>
          <w:rFonts w:ascii="Times New Roman"/>
          <w:sz w:val="26"/>
          <w:lang w:val="en-GB"/>
        </w:rPr>
        <w:tab/>
      </w:r>
      <w:proofErr w:type="gramStart"/>
      <w:r w:rsidRPr="00440F21">
        <w:rPr>
          <w:rFonts w:ascii="Times New Roman"/>
          <w:sz w:val="26"/>
          <w:lang w:val="en-GB"/>
        </w:rPr>
        <w:t>a</w:t>
      </w:r>
      <w:proofErr w:type="gramEnd"/>
      <w:r w:rsidRPr="00440F21">
        <w:rPr>
          <w:rFonts w:ascii="Times New Roman"/>
          <w:sz w:val="26"/>
          <w:lang w:val="en-GB"/>
        </w:rPr>
        <w:t xml:space="preserve"> </w:t>
      </w:r>
      <w:r w:rsidRPr="00440F21">
        <w:rPr>
          <w:rFonts w:ascii="Times New Roman"/>
          <w:i/>
          <w:iCs/>
          <w:sz w:val="26"/>
          <w:lang w:val="en-GB"/>
        </w:rPr>
        <w:t>fixed period option</w:t>
      </w:r>
      <w:r w:rsidRPr="00440F21">
        <w:rPr>
          <w:rFonts w:ascii="Times New Roman"/>
          <w:sz w:val="26"/>
          <w:lang w:val="en-GB"/>
        </w:rPr>
        <w:t>: the policy proceeds (and interest</w:t>
      </w:r>
      <w:r w:rsidR="008214D6" w:rsidRPr="00440F21">
        <w:rPr>
          <w:rFonts w:ascii="Times New Roman"/>
          <w:sz w:val="26"/>
          <w:lang w:val="en-GB" w:eastAsia="zh-HK"/>
        </w:rPr>
        <w:t>s</w:t>
      </w:r>
      <w:r w:rsidRPr="00440F21">
        <w:rPr>
          <w:rFonts w:ascii="Times New Roman"/>
          <w:sz w:val="26"/>
          <w:lang w:val="en-GB"/>
        </w:rPr>
        <w:t xml:space="preserve">) are paid in instalments </w:t>
      </w:r>
      <w:r w:rsidR="008214D6" w:rsidRPr="00440F21">
        <w:rPr>
          <w:rFonts w:ascii="Times New Roman"/>
          <w:sz w:val="26"/>
          <w:lang w:val="en-GB" w:eastAsia="zh-HK"/>
        </w:rPr>
        <w:t xml:space="preserve">of equal amounts </w:t>
      </w:r>
      <w:r w:rsidRPr="00440F21">
        <w:rPr>
          <w:rFonts w:ascii="Times New Roman"/>
          <w:sz w:val="26"/>
          <w:lang w:val="en-GB"/>
        </w:rPr>
        <w:t xml:space="preserve">over an agreed period of time - effectively this is </w:t>
      </w:r>
      <w:r w:rsidR="008214D6" w:rsidRPr="00440F21">
        <w:rPr>
          <w:rFonts w:ascii="Times New Roman"/>
          <w:sz w:val="26"/>
          <w:lang w:val="en-GB" w:eastAsia="zh-HK"/>
        </w:rPr>
        <w:t xml:space="preserve">an option of </w:t>
      </w:r>
      <w:r w:rsidRPr="00440F21">
        <w:rPr>
          <w:rFonts w:ascii="Times New Roman"/>
          <w:sz w:val="26"/>
          <w:lang w:val="en-GB"/>
        </w:rPr>
        <w:t xml:space="preserve">purchasing an </w:t>
      </w:r>
      <w:r w:rsidRPr="00440F21">
        <w:rPr>
          <w:rFonts w:ascii="Times New Roman"/>
          <w:i/>
          <w:iCs/>
          <w:sz w:val="26"/>
          <w:lang w:val="en-GB"/>
        </w:rPr>
        <w:t xml:space="preserve">annuity certain </w:t>
      </w:r>
      <w:r w:rsidRPr="00440F21">
        <w:rPr>
          <w:rFonts w:ascii="Times New Roman"/>
          <w:sz w:val="26"/>
          <w:lang w:val="en-GB"/>
        </w:rPr>
        <w:t>with the policy proceeds as a single premium</w:t>
      </w:r>
      <w:r w:rsidR="006A17A4" w:rsidRPr="00440F21">
        <w:rPr>
          <w:rFonts w:ascii="Times New Roman"/>
          <w:sz w:val="26"/>
          <w:lang w:val="en-GB"/>
        </w:rPr>
        <w:t>;</w:t>
      </w:r>
    </w:p>
    <w:p w:rsidR="00FB2FD5" w:rsidRPr="00440F21" w:rsidRDefault="00FB2FD5" w:rsidP="000D1AFE">
      <w:pPr>
        <w:shd w:val="clear" w:color="auto" w:fill="FFFFFF"/>
        <w:tabs>
          <w:tab w:val="left" w:pos="-720"/>
          <w:tab w:val="left" w:pos="0"/>
          <w:tab w:val="left" w:pos="720"/>
        </w:tabs>
        <w:suppressAutoHyphens/>
        <w:snapToGrid w:val="0"/>
        <w:spacing w:line="156"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(d)</w:t>
      </w:r>
      <w:r w:rsidRPr="00440F21">
        <w:rPr>
          <w:rFonts w:ascii="Times New Roman"/>
          <w:sz w:val="26"/>
          <w:lang w:val="en-GB"/>
        </w:rPr>
        <w:tab/>
      </w:r>
      <w:proofErr w:type="gramStart"/>
      <w:r w:rsidRPr="00440F21">
        <w:rPr>
          <w:rFonts w:ascii="Times New Roman"/>
          <w:sz w:val="26"/>
          <w:lang w:val="en-GB"/>
        </w:rPr>
        <w:t>a</w:t>
      </w:r>
      <w:proofErr w:type="gramEnd"/>
      <w:r w:rsidRPr="00440F21">
        <w:rPr>
          <w:rFonts w:ascii="Times New Roman"/>
          <w:sz w:val="26"/>
          <w:lang w:val="en-GB"/>
        </w:rPr>
        <w:t xml:space="preserve"> </w:t>
      </w:r>
      <w:r w:rsidRPr="00440F21">
        <w:rPr>
          <w:rFonts w:ascii="Times New Roman"/>
          <w:i/>
          <w:iCs/>
          <w:sz w:val="26"/>
          <w:lang w:val="en-GB"/>
        </w:rPr>
        <w:t>fixed amount option</w:t>
      </w:r>
      <w:r w:rsidRPr="00440F21">
        <w:rPr>
          <w:rFonts w:ascii="Times New Roman"/>
          <w:sz w:val="26"/>
          <w:lang w:val="en-GB"/>
        </w:rPr>
        <w:t xml:space="preserve">: the </w:t>
      </w:r>
      <w:r w:rsidR="008214D6" w:rsidRPr="00440F21">
        <w:rPr>
          <w:rFonts w:ascii="Times New Roman"/>
          <w:sz w:val="26"/>
          <w:lang w:val="en-GB" w:eastAsia="zh-HK"/>
        </w:rPr>
        <w:t>insurer</w:t>
      </w:r>
      <w:r w:rsidRPr="00440F21">
        <w:rPr>
          <w:rFonts w:ascii="Times New Roman"/>
          <w:sz w:val="26"/>
          <w:lang w:val="en-GB"/>
        </w:rPr>
        <w:t xml:space="preserve"> pa</w:t>
      </w:r>
      <w:r w:rsidR="008214D6" w:rsidRPr="00440F21">
        <w:rPr>
          <w:rFonts w:ascii="Times New Roman"/>
          <w:sz w:val="26"/>
          <w:lang w:val="en-GB" w:eastAsia="zh-HK"/>
        </w:rPr>
        <w:t>ys</w:t>
      </w:r>
      <w:r w:rsidRPr="00440F21">
        <w:rPr>
          <w:rFonts w:ascii="Times New Roman"/>
          <w:sz w:val="26"/>
          <w:lang w:val="en-GB"/>
        </w:rPr>
        <w:t xml:space="preserve"> equal instalments of a stated amount for as long as the </w:t>
      </w:r>
      <w:r w:rsidR="008214D6" w:rsidRPr="00440F21">
        <w:rPr>
          <w:rFonts w:ascii="Times New Roman"/>
          <w:sz w:val="26"/>
          <w:lang w:val="en-GB"/>
        </w:rPr>
        <w:t xml:space="preserve">policy proceeds (and interests) </w:t>
      </w:r>
      <w:r w:rsidRPr="00440F21">
        <w:rPr>
          <w:rFonts w:ascii="Times New Roman"/>
          <w:sz w:val="26"/>
          <w:lang w:val="en-GB"/>
        </w:rPr>
        <w:t>last;</w:t>
      </w:r>
    </w:p>
    <w:p w:rsidR="00FB2FD5" w:rsidRPr="00440F21" w:rsidRDefault="00FB2FD5" w:rsidP="000D1AFE">
      <w:pPr>
        <w:shd w:val="clear" w:color="auto" w:fill="FFFFFF"/>
        <w:tabs>
          <w:tab w:val="left" w:pos="-720"/>
          <w:tab w:val="left" w:pos="0"/>
          <w:tab w:val="left" w:pos="720"/>
        </w:tabs>
        <w:suppressAutoHyphens/>
        <w:snapToGrid w:val="0"/>
        <w:spacing w:line="156"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eastAsia="zh-HK"/>
        </w:rPr>
      </w:pPr>
      <w:r w:rsidRPr="00440F21">
        <w:rPr>
          <w:rFonts w:ascii="Times New Roman"/>
          <w:sz w:val="26"/>
          <w:lang w:val="en-GB"/>
        </w:rPr>
        <w:t>(e)</w:t>
      </w:r>
      <w:r w:rsidRPr="00440F21">
        <w:rPr>
          <w:rFonts w:ascii="Times New Roman"/>
          <w:sz w:val="26"/>
          <w:lang w:val="en-GB"/>
        </w:rPr>
        <w:tab/>
      </w:r>
      <w:proofErr w:type="gramStart"/>
      <w:r w:rsidRPr="00440F21">
        <w:rPr>
          <w:rFonts w:ascii="Times New Roman"/>
          <w:sz w:val="26"/>
          <w:lang w:val="en-GB"/>
        </w:rPr>
        <w:t>a</w:t>
      </w:r>
      <w:proofErr w:type="gramEnd"/>
      <w:r w:rsidRPr="00440F21">
        <w:rPr>
          <w:rFonts w:ascii="Times New Roman"/>
          <w:sz w:val="26"/>
          <w:lang w:val="en-GB"/>
        </w:rPr>
        <w:t xml:space="preserve"> </w:t>
      </w:r>
      <w:r w:rsidRPr="00440F21">
        <w:rPr>
          <w:rFonts w:ascii="Times New Roman"/>
          <w:i/>
          <w:iCs/>
          <w:sz w:val="26"/>
          <w:lang w:val="en-GB"/>
        </w:rPr>
        <w:t>life income option</w:t>
      </w:r>
      <w:r w:rsidRPr="00440F21">
        <w:rPr>
          <w:rFonts w:ascii="Times New Roman"/>
          <w:iCs/>
          <w:sz w:val="26"/>
          <w:lang w:val="en-GB"/>
        </w:rPr>
        <w:t>:</w:t>
      </w:r>
      <w:r w:rsidRPr="00440F21">
        <w:rPr>
          <w:rFonts w:ascii="Times New Roman"/>
          <w:sz w:val="26"/>
          <w:lang w:val="en-GB"/>
        </w:rPr>
        <w:t xml:space="preserve"> the policy proceeds (and interest</w:t>
      </w:r>
      <w:r w:rsidR="008214D6" w:rsidRPr="00440F21">
        <w:rPr>
          <w:rFonts w:ascii="Times New Roman"/>
          <w:sz w:val="26"/>
          <w:lang w:val="en-GB" w:eastAsia="zh-HK"/>
        </w:rPr>
        <w:t>s</w:t>
      </w:r>
      <w:r w:rsidRPr="00440F21">
        <w:rPr>
          <w:rFonts w:ascii="Times New Roman"/>
          <w:sz w:val="26"/>
          <w:lang w:val="en-GB"/>
        </w:rPr>
        <w:t xml:space="preserve">) are paid in agreed instalments </w:t>
      </w:r>
      <w:r w:rsidR="008214D6" w:rsidRPr="00440F21">
        <w:rPr>
          <w:rFonts w:ascii="Times New Roman"/>
          <w:sz w:val="26"/>
          <w:lang w:val="en-GB" w:eastAsia="zh-HK"/>
        </w:rPr>
        <w:t>over</w:t>
      </w:r>
      <w:r w:rsidRPr="00440F21">
        <w:rPr>
          <w:rFonts w:ascii="Times New Roman"/>
          <w:sz w:val="26"/>
          <w:lang w:val="en-GB"/>
        </w:rPr>
        <w:t xml:space="preserve"> the </w:t>
      </w:r>
      <w:r w:rsidR="008214D6" w:rsidRPr="00440F21">
        <w:rPr>
          <w:rFonts w:ascii="Times New Roman"/>
          <w:sz w:val="26"/>
          <w:lang w:val="en-GB" w:eastAsia="zh-HK"/>
        </w:rPr>
        <w:t xml:space="preserve">payee’s </w:t>
      </w:r>
      <w:r w:rsidRPr="00440F21">
        <w:rPr>
          <w:rFonts w:ascii="Times New Roman"/>
          <w:sz w:val="26"/>
          <w:lang w:val="en-GB"/>
        </w:rPr>
        <w:t>lifetime - effectively this is</w:t>
      </w:r>
      <w:r w:rsidR="008214D6" w:rsidRPr="00440F21">
        <w:rPr>
          <w:rFonts w:ascii="Times New Roman"/>
          <w:sz w:val="26"/>
          <w:lang w:val="en-GB" w:eastAsia="zh-HK"/>
        </w:rPr>
        <w:t xml:space="preserve"> an option of</w:t>
      </w:r>
      <w:r w:rsidRPr="00440F21">
        <w:rPr>
          <w:rFonts w:ascii="Times New Roman"/>
          <w:sz w:val="26"/>
          <w:lang w:val="en-GB"/>
        </w:rPr>
        <w:t xml:space="preserve"> purchasing a </w:t>
      </w:r>
      <w:r w:rsidRPr="00440F21">
        <w:rPr>
          <w:rFonts w:ascii="Times New Roman"/>
          <w:i/>
          <w:iCs/>
          <w:sz w:val="26"/>
          <w:lang w:val="en-GB"/>
        </w:rPr>
        <w:t>life</w:t>
      </w:r>
      <w:r w:rsidRPr="00440F21">
        <w:rPr>
          <w:rFonts w:ascii="Times New Roman"/>
          <w:sz w:val="26"/>
          <w:lang w:val="en-GB"/>
        </w:rPr>
        <w:t xml:space="preserve"> </w:t>
      </w:r>
      <w:r w:rsidRPr="00440F21">
        <w:rPr>
          <w:rFonts w:ascii="Times New Roman"/>
          <w:i/>
          <w:iCs/>
          <w:sz w:val="26"/>
          <w:lang w:val="en-GB"/>
        </w:rPr>
        <w:t>annuity</w:t>
      </w:r>
      <w:r w:rsidRPr="00440F21">
        <w:rPr>
          <w:rFonts w:ascii="Times New Roman"/>
          <w:sz w:val="26"/>
          <w:lang w:val="en-GB"/>
        </w:rPr>
        <w:t xml:space="preserve"> </w:t>
      </w:r>
      <w:r w:rsidR="0048741F" w:rsidRPr="00440F21">
        <w:rPr>
          <w:rFonts w:ascii="Times New Roman"/>
          <w:sz w:val="26"/>
          <w:lang w:val="en-GB"/>
        </w:rPr>
        <w:t xml:space="preserve">(see </w:t>
      </w:r>
      <w:r w:rsidR="0048741F" w:rsidRPr="00440F21">
        <w:rPr>
          <w:rFonts w:ascii="Times New Roman"/>
          <w:b/>
          <w:sz w:val="26"/>
          <w:lang w:val="en-GB"/>
        </w:rPr>
        <w:t>2.3.1</w:t>
      </w:r>
      <w:r w:rsidR="0048741F" w:rsidRPr="00440F21">
        <w:rPr>
          <w:rFonts w:ascii="Times New Roman"/>
          <w:sz w:val="26"/>
          <w:lang w:val="en-GB"/>
        </w:rPr>
        <w:t xml:space="preserve">(c)) </w:t>
      </w:r>
      <w:r w:rsidRPr="00440F21">
        <w:rPr>
          <w:rFonts w:ascii="Times New Roman"/>
          <w:sz w:val="26"/>
          <w:lang w:val="en-GB"/>
        </w:rPr>
        <w:t xml:space="preserve">with the policy proceeds as a single premium. </w:t>
      </w:r>
      <w:r w:rsidR="00A662EF" w:rsidRPr="00440F21">
        <w:rPr>
          <w:rFonts w:ascii="Times New Roman"/>
          <w:sz w:val="26"/>
          <w:lang w:val="en-GB" w:eastAsia="zh-HK"/>
        </w:rPr>
        <w:t xml:space="preserve">  Under this method, the payee should expect smaller instalment payments than would be available under the fixed period or fixed amount option.</w:t>
      </w:r>
    </w:p>
    <w:p w:rsidR="005100B9" w:rsidRPr="00440F21" w:rsidRDefault="005100B9" w:rsidP="000D1AFE">
      <w:pPr>
        <w:shd w:val="clear" w:color="auto" w:fill="FFFFFF"/>
        <w:tabs>
          <w:tab w:val="left" w:pos="-720"/>
        </w:tabs>
        <w:suppressAutoHyphens/>
        <w:jc w:val="both"/>
        <w:rPr>
          <w:rFonts w:ascii="Times New Roman"/>
          <w:b/>
          <w:bCs/>
          <w:sz w:val="26"/>
          <w:szCs w:val="28"/>
          <w:lang w:val="en-GB"/>
        </w:rPr>
      </w:pPr>
    </w:p>
    <w:p w:rsidR="008A1714" w:rsidRPr="00440F21" w:rsidRDefault="008A1714" w:rsidP="000D1AFE">
      <w:pPr>
        <w:shd w:val="clear" w:color="auto" w:fill="FFFFFF"/>
        <w:tabs>
          <w:tab w:val="left" w:pos="-720"/>
        </w:tabs>
        <w:suppressAutoHyphens/>
        <w:jc w:val="both"/>
        <w:rPr>
          <w:rFonts w:ascii="Times New Roman" w:eastAsia="SimSun"/>
          <w:b/>
          <w:bCs/>
          <w:sz w:val="28"/>
          <w:szCs w:val="28"/>
          <w:lang w:val="en-GB" w:eastAsia="zh-CN"/>
        </w:rPr>
      </w:pPr>
    </w:p>
    <w:p w:rsidR="005100B9" w:rsidRPr="00440F21" w:rsidRDefault="005100B9" w:rsidP="000D1AFE">
      <w:pPr>
        <w:shd w:val="clear" w:color="auto" w:fill="FFFFFF"/>
        <w:tabs>
          <w:tab w:val="left" w:pos="-720"/>
        </w:tabs>
        <w:suppressAutoHyphens/>
        <w:jc w:val="both"/>
        <w:rPr>
          <w:rFonts w:ascii="Times New Roman"/>
          <w:b/>
          <w:bCs/>
          <w:sz w:val="28"/>
          <w:szCs w:val="28"/>
          <w:lang w:val="en-GB"/>
        </w:rPr>
      </w:pPr>
      <w:r w:rsidRPr="00440F21">
        <w:rPr>
          <w:rFonts w:ascii="Times New Roman"/>
          <w:b/>
          <w:bCs/>
          <w:sz w:val="28"/>
          <w:szCs w:val="28"/>
          <w:lang w:val="en-GB"/>
        </w:rPr>
        <w:t>4.12</w:t>
      </w:r>
      <w:r w:rsidRPr="00440F21">
        <w:rPr>
          <w:rFonts w:ascii="Times New Roman"/>
          <w:b/>
          <w:bCs/>
          <w:sz w:val="28"/>
          <w:szCs w:val="28"/>
          <w:lang w:val="en-GB"/>
        </w:rPr>
        <w:tab/>
        <w:t>SUICIDE EXCLUSION</w:t>
      </w:r>
    </w:p>
    <w:p w:rsidR="00FB2FD5" w:rsidRPr="00440F21" w:rsidRDefault="00FB2FD5" w:rsidP="000D1AFE">
      <w:pPr>
        <w:shd w:val="clear" w:color="auto" w:fill="FFFFFF"/>
        <w:tabs>
          <w:tab w:val="left" w:pos="-720"/>
          <w:tab w:val="left" w:pos="0"/>
          <w:tab w:val="left" w:pos="720"/>
        </w:tabs>
        <w:suppressAutoHyphens/>
        <w:snapToGrid w:val="0"/>
        <w:spacing w:line="180"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 xml:space="preserve">One of the features of life insurance is that the benefit may be payable even if the cause of the claim was the </w:t>
      </w:r>
      <w:r w:rsidRPr="00440F21">
        <w:rPr>
          <w:rFonts w:ascii="Times New Roman"/>
          <w:i/>
          <w:iCs/>
          <w:sz w:val="26"/>
          <w:lang w:val="en-GB"/>
        </w:rPr>
        <w:t>deliberate act</w:t>
      </w:r>
      <w:r w:rsidRPr="00440F21">
        <w:rPr>
          <w:rFonts w:ascii="Times New Roman"/>
          <w:sz w:val="26"/>
          <w:lang w:val="en-GB"/>
        </w:rPr>
        <w:t xml:space="preserve"> of the life insured.  This arises from the underlying reason for life insurance, which originally was primarily to make provision for dependants, rather than to benefit the life insured personally.</w:t>
      </w:r>
    </w:p>
    <w:p w:rsidR="00E13D82" w:rsidRPr="00440F21" w:rsidRDefault="00E13D82"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snapToGrid w:val="0"/>
        <w:jc w:val="both"/>
        <w:rPr>
          <w:rFonts w:ascii="Times New Roman"/>
          <w:sz w:val="26"/>
          <w:lang w:val="en-GB"/>
        </w:rPr>
      </w:pPr>
      <w:r w:rsidRPr="00440F21">
        <w:rPr>
          <w:rFonts w:ascii="Times New Roman"/>
          <w:sz w:val="26"/>
          <w:lang w:val="en-GB"/>
        </w:rPr>
        <w:tab/>
        <w:t>With a long term contract and under those circumstances, it would be unfair to penali</w:t>
      </w:r>
      <w:r w:rsidR="000F1474" w:rsidRPr="00440F21">
        <w:rPr>
          <w:rFonts w:ascii="Times New Roman"/>
          <w:sz w:val="26"/>
          <w:lang w:val="en-GB"/>
        </w:rPr>
        <w:t>s</w:t>
      </w:r>
      <w:r w:rsidRPr="00440F21">
        <w:rPr>
          <w:rFonts w:ascii="Times New Roman"/>
          <w:sz w:val="26"/>
          <w:lang w:val="en-GB"/>
        </w:rPr>
        <w:t>e the family in the tragic event of the life insured taking his own life.  On the other hand, certain safeguards against the effecting of life insurance with suicide in mind are perfectly reasonable.  The usual provisions are:</w:t>
      </w:r>
    </w:p>
    <w:p w:rsidR="005100B9" w:rsidRPr="00440F21" w:rsidRDefault="0088793F" w:rsidP="000D1AFE">
      <w:pPr>
        <w:shd w:val="clear" w:color="auto" w:fill="FFFFFF"/>
        <w:tabs>
          <w:tab w:val="left" w:pos="-720"/>
          <w:tab w:val="left" w:pos="0"/>
          <w:tab w:val="left" w:pos="720"/>
        </w:tabs>
        <w:suppressAutoHyphens/>
        <w:snapToGrid w:val="0"/>
        <w:spacing w:line="168" w:lineRule="auto"/>
        <w:ind w:left="1440" w:hanging="1440"/>
        <w:jc w:val="both"/>
        <w:rPr>
          <w:rFonts w:ascii="Times New Roman"/>
          <w:sz w:val="26"/>
          <w:lang w:val="en-GB"/>
        </w:rPr>
      </w:pPr>
      <w:r w:rsidRPr="00440F21">
        <w:rPr>
          <w:rFonts w:ascii="Times New Roman"/>
          <w:sz w:val="26"/>
          <w:lang w:val="en-GB"/>
        </w:rPr>
        <w:br w:type="page"/>
      </w:r>
      <w:r w:rsidR="005100B9" w:rsidRPr="00440F21">
        <w:rPr>
          <w:rFonts w:ascii="Times New Roman"/>
          <w:sz w:val="26"/>
          <w:lang w:val="en-GB"/>
        </w:rPr>
        <w:lastRenderedPageBreak/>
        <w:t>(a)</w:t>
      </w:r>
      <w:r w:rsidR="005100B9" w:rsidRPr="00440F21">
        <w:rPr>
          <w:rFonts w:ascii="Times New Roman"/>
          <w:sz w:val="26"/>
          <w:lang w:val="en-GB"/>
        </w:rPr>
        <w:tab/>
      </w:r>
      <w:proofErr w:type="gramStart"/>
      <w:r w:rsidR="005100B9" w:rsidRPr="00440F21">
        <w:rPr>
          <w:rFonts w:ascii="Times New Roman"/>
          <w:sz w:val="26"/>
          <w:lang w:val="en-GB"/>
        </w:rPr>
        <w:t>suicide</w:t>
      </w:r>
      <w:proofErr w:type="gramEnd"/>
      <w:r w:rsidR="005100B9" w:rsidRPr="00440F21">
        <w:rPr>
          <w:rFonts w:ascii="Times New Roman"/>
          <w:sz w:val="26"/>
          <w:lang w:val="en-GB"/>
        </w:rPr>
        <w:t xml:space="preserve"> is </w:t>
      </w:r>
      <w:r w:rsidR="005100B9" w:rsidRPr="00440F21">
        <w:rPr>
          <w:rFonts w:ascii="Times New Roman"/>
          <w:i/>
          <w:iCs/>
          <w:sz w:val="26"/>
          <w:lang w:val="en-GB"/>
        </w:rPr>
        <w:t>excluded</w:t>
      </w:r>
      <w:r w:rsidR="005100B9" w:rsidRPr="00440F21">
        <w:rPr>
          <w:rFonts w:ascii="Times New Roman"/>
          <w:sz w:val="26"/>
          <w:lang w:val="en-GB"/>
        </w:rPr>
        <w:t xml:space="preserve"> for an initial period of the policy;</w:t>
      </w:r>
    </w:p>
    <w:p w:rsidR="003B7801" w:rsidRPr="00440F21" w:rsidRDefault="003B7801" w:rsidP="000D1AFE">
      <w:pPr>
        <w:shd w:val="clear" w:color="auto" w:fill="FFFFFF"/>
        <w:tabs>
          <w:tab w:val="left" w:pos="-720"/>
          <w:tab w:val="left" w:pos="0"/>
          <w:tab w:val="left" w:pos="720"/>
        </w:tabs>
        <w:suppressAutoHyphens/>
        <w:snapToGrid w:val="0"/>
        <w:spacing w:line="156"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ind w:left="707" w:hangingChars="272" w:hanging="707"/>
        <w:jc w:val="both"/>
        <w:rPr>
          <w:rFonts w:ascii="Times New Roman"/>
          <w:sz w:val="26"/>
          <w:lang w:val="en-GB"/>
        </w:rPr>
      </w:pPr>
      <w:r w:rsidRPr="00440F21">
        <w:rPr>
          <w:rFonts w:ascii="Times New Roman"/>
          <w:sz w:val="26"/>
          <w:lang w:val="en-GB"/>
        </w:rPr>
        <w:t>(b)</w:t>
      </w:r>
      <w:r w:rsidRPr="00440F21">
        <w:rPr>
          <w:rFonts w:ascii="Times New Roman"/>
          <w:sz w:val="26"/>
          <w:lang w:val="en-GB"/>
        </w:rPr>
        <w:tab/>
      </w:r>
      <w:proofErr w:type="gramStart"/>
      <w:r w:rsidRPr="00440F21">
        <w:rPr>
          <w:rFonts w:ascii="Times New Roman"/>
          <w:sz w:val="26"/>
          <w:lang w:val="en-GB"/>
        </w:rPr>
        <w:t>that</w:t>
      </w:r>
      <w:proofErr w:type="gramEnd"/>
      <w:r w:rsidRPr="00440F21">
        <w:rPr>
          <w:rFonts w:ascii="Times New Roman"/>
          <w:sz w:val="26"/>
          <w:lang w:val="en-GB"/>
        </w:rPr>
        <w:t xml:space="preserve"> period may vary with insurers, but </w:t>
      </w:r>
      <w:r w:rsidRPr="00440F21">
        <w:rPr>
          <w:rFonts w:ascii="Times New Roman"/>
          <w:i/>
          <w:iCs/>
          <w:sz w:val="26"/>
          <w:lang w:val="en-GB"/>
        </w:rPr>
        <w:t>1 year</w:t>
      </w:r>
      <w:r w:rsidRPr="00440F21">
        <w:rPr>
          <w:rFonts w:ascii="Times New Roman"/>
          <w:sz w:val="26"/>
          <w:lang w:val="en-GB"/>
        </w:rPr>
        <w:t xml:space="preserve"> </w:t>
      </w:r>
      <w:r w:rsidR="00AF10AC" w:rsidRPr="00440F21">
        <w:rPr>
          <w:rFonts w:ascii="Times New Roman"/>
          <w:sz w:val="26"/>
          <w:lang w:val="en-GB" w:eastAsia="zh-HK"/>
        </w:rPr>
        <w:t xml:space="preserve">after the date the policy is issued </w:t>
      </w:r>
      <w:r w:rsidRPr="00440F21">
        <w:rPr>
          <w:rFonts w:ascii="Times New Roman"/>
          <w:sz w:val="26"/>
          <w:lang w:val="en-GB"/>
        </w:rPr>
        <w:t>is very representative;</w:t>
      </w:r>
    </w:p>
    <w:p w:rsidR="00FB2FD5" w:rsidRPr="00440F21" w:rsidRDefault="00FB2FD5" w:rsidP="000D1AFE">
      <w:pPr>
        <w:shd w:val="clear" w:color="auto" w:fill="FFFFFF"/>
        <w:tabs>
          <w:tab w:val="left" w:pos="-720"/>
          <w:tab w:val="left" w:pos="0"/>
          <w:tab w:val="left" w:pos="720"/>
        </w:tabs>
        <w:suppressAutoHyphens/>
        <w:snapToGrid w:val="0"/>
        <w:spacing w:line="156" w:lineRule="auto"/>
        <w:ind w:left="1440" w:hanging="144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(c)</w:t>
      </w:r>
      <w:r w:rsidRPr="00440F21">
        <w:rPr>
          <w:rFonts w:ascii="Times New Roman"/>
          <w:sz w:val="26"/>
          <w:lang w:val="en-GB"/>
        </w:rPr>
        <w:tab/>
      </w:r>
      <w:proofErr w:type="gramStart"/>
      <w:r w:rsidRPr="00440F21">
        <w:rPr>
          <w:rFonts w:ascii="Times New Roman"/>
          <w:sz w:val="26"/>
          <w:lang w:val="en-GB"/>
        </w:rPr>
        <w:t>should</w:t>
      </w:r>
      <w:proofErr w:type="gramEnd"/>
      <w:r w:rsidRPr="00440F21">
        <w:rPr>
          <w:rFonts w:ascii="Times New Roman"/>
          <w:sz w:val="26"/>
          <w:lang w:val="en-GB"/>
        </w:rPr>
        <w:t xml:space="preserve"> suicide occur </w:t>
      </w:r>
      <w:r w:rsidRPr="00440F21">
        <w:rPr>
          <w:rFonts w:ascii="Times New Roman"/>
          <w:i/>
          <w:iCs/>
          <w:sz w:val="26"/>
          <w:lang w:val="en-GB"/>
        </w:rPr>
        <w:t>after</w:t>
      </w:r>
      <w:r w:rsidRPr="00440F21">
        <w:rPr>
          <w:rFonts w:ascii="Times New Roman"/>
          <w:sz w:val="26"/>
          <w:lang w:val="en-GB"/>
        </w:rPr>
        <w:t xml:space="preserve"> that period</w:t>
      </w:r>
      <w:r w:rsidR="004F68C9" w:rsidRPr="00440F21">
        <w:rPr>
          <w:rFonts w:ascii="Times New Roman"/>
          <w:sz w:val="26"/>
          <w:lang w:val="en-GB"/>
        </w:rPr>
        <w:t>,</w:t>
      </w:r>
      <w:r w:rsidRPr="00440F21">
        <w:rPr>
          <w:rFonts w:ascii="Times New Roman"/>
          <w:sz w:val="26"/>
          <w:lang w:val="en-GB"/>
        </w:rPr>
        <w:t xml:space="preserve"> the death benefit is payable</w:t>
      </w:r>
      <w:r w:rsidR="00A662EF" w:rsidRPr="00440F21">
        <w:rPr>
          <w:rFonts w:ascii="Times New Roman"/>
          <w:sz w:val="26"/>
          <w:lang w:val="en-GB" w:eastAsia="zh-HK"/>
        </w:rPr>
        <w:t xml:space="preserve"> as normal</w:t>
      </w:r>
      <w:r w:rsidRPr="00440F21">
        <w:rPr>
          <w:rFonts w:ascii="Times New Roman"/>
          <w:sz w:val="26"/>
          <w:lang w:val="en-GB"/>
        </w:rPr>
        <w:t>;</w:t>
      </w:r>
    </w:p>
    <w:p w:rsidR="00FB2FD5" w:rsidRPr="00440F21" w:rsidRDefault="00FB2FD5" w:rsidP="000D1AFE">
      <w:pPr>
        <w:shd w:val="clear" w:color="auto" w:fill="FFFFFF"/>
        <w:tabs>
          <w:tab w:val="left" w:pos="-720"/>
          <w:tab w:val="left" w:pos="0"/>
          <w:tab w:val="left" w:pos="720"/>
        </w:tabs>
        <w:suppressAutoHyphens/>
        <w:snapToGrid w:val="0"/>
        <w:spacing w:line="156" w:lineRule="auto"/>
        <w:ind w:left="1440" w:hanging="1440"/>
        <w:jc w:val="both"/>
        <w:rPr>
          <w:rFonts w:ascii="Times New Roman"/>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(d)</w:t>
      </w:r>
      <w:r w:rsidRPr="00440F21">
        <w:rPr>
          <w:rFonts w:ascii="Times New Roman"/>
          <w:sz w:val="26"/>
          <w:lang w:val="en-GB"/>
        </w:rPr>
        <w:tab/>
      </w:r>
      <w:proofErr w:type="gramStart"/>
      <w:r w:rsidRPr="00440F21">
        <w:rPr>
          <w:rFonts w:ascii="Times New Roman"/>
          <w:sz w:val="26"/>
          <w:lang w:val="en-GB"/>
        </w:rPr>
        <w:t>should</w:t>
      </w:r>
      <w:proofErr w:type="gramEnd"/>
      <w:r w:rsidRPr="00440F21">
        <w:rPr>
          <w:rFonts w:ascii="Times New Roman"/>
          <w:sz w:val="26"/>
          <w:lang w:val="en-GB"/>
        </w:rPr>
        <w:t xml:space="preserve"> suicide occur </w:t>
      </w:r>
      <w:r w:rsidRPr="00440F21">
        <w:rPr>
          <w:rFonts w:ascii="Times New Roman"/>
          <w:i/>
          <w:iCs/>
          <w:sz w:val="26"/>
          <w:lang w:val="en-GB"/>
        </w:rPr>
        <w:t>during</w:t>
      </w:r>
      <w:r w:rsidRPr="00440F21">
        <w:rPr>
          <w:rFonts w:ascii="Times New Roman"/>
          <w:sz w:val="26"/>
          <w:lang w:val="en-GB"/>
        </w:rPr>
        <w:t xml:space="preserve"> that period, the death benefit is not</w:t>
      </w:r>
      <w:r w:rsidR="00626C88" w:rsidRPr="00440F21">
        <w:rPr>
          <w:rFonts w:ascii="Times New Roman"/>
          <w:sz w:val="26"/>
          <w:lang w:val="en-GB"/>
        </w:rPr>
        <w:t xml:space="preserve"> payable</w:t>
      </w:r>
      <w:r w:rsidRPr="00440F21">
        <w:rPr>
          <w:rFonts w:ascii="Times New Roman"/>
          <w:sz w:val="26"/>
          <w:lang w:val="en-GB"/>
        </w:rPr>
        <w:t>, but i</w:t>
      </w:r>
      <w:r w:rsidR="00151CFB" w:rsidRPr="00440F21">
        <w:rPr>
          <w:rFonts w:ascii="Times New Roman"/>
          <w:sz w:val="26"/>
          <w:lang w:val="en-GB"/>
        </w:rPr>
        <w:t>t is normal for the policy</w:t>
      </w:r>
      <w:r w:rsidRPr="00440F21">
        <w:rPr>
          <w:rFonts w:ascii="Times New Roman"/>
          <w:sz w:val="26"/>
          <w:lang w:val="en-GB"/>
        </w:rPr>
        <w:t xml:space="preserve"> to s</w:t>
      </w:r>
      <w:r w:rsidR="00151CFB" w:rsidRPr="00440F21">
        <w:rPr>
          <w:rFonts w:ascii="Times New Roman"/>
          <w:sz w:val="26"/>
          <w:lang w:val="en-GB"/>
        </w:rPr>
        <w:t>tate</w:t>
      </w:r>
      <w:r w:rsidRPr="00440F21">
        <w:rPr>
          <w:rFonts w:ascii="Times New Roman"/>
          <w:sz w:val="26"/>
          <w:lang w:val="en-GB"/>
        </w:rPr>
        <w:t xml:space="preserve"> that premiums paid (less any outstanding loan and interest</w:t>
      </w:r>
      <w:r w:rsidR="00AF10AC" w:rsidRPr="00440F21">
        <w:rPr>
          <w:rFonts w:ascii="Times New Roman"/>
          <w:sz w:val="26"/>
          <w:lang w:val="en-GB" w:eastAsia="zh-HK"/>
        </w:rPr>
        <w:t>s</w:t>
      </w:r>
      <w:r w:rsidRPr="00440F21">
        <w:rPr>
          <w:rFonts w:ascii="Times New Roman"/>
          <w:sz w:val="26"/>
          <w:lang w:val="en-GB"/>
        </w:rPr>
        <w:t xml:space="preserve">) are </w:t>
      </w:r>
      <w:r w:rsidRPr="00440F21">
        <w:rPr>
          <w:rFonts w:ascii="Times New Roman"/>
          <w:i/>
          <w:iCs/>
          <w:sz w:val="26"/>
          <w:lang w:val="en-GB"/>
        </w:rPr>
        <w:t>refunded</w:t>
      </w:r>
      <w:r w:rsidRPr="00440F21">
        <w:rPr>
          <w:rFonts w:ascii="Times New Roman"/>
          <w:sz w:val="26"/>
          <w:lang w:val="en-GB"/>
        </w:rPr>
        <w:t>.</w:t>
      </w:r>
    </w:p>
    <w:p w:rsidR="00FB2FD5" w:rsidRPr="00440F21" w:rsidRDefault="00FB2FD5" w:rsidP="000D1AFE">
      <w:pPr>
        <w:shd w:val="clear" w:color="auto" w:fill="FFFFFF"/>
        <w:tabs>
          <w:tab w:val="left" w:pos="-720"/>
          <w:tab w:val="left" w:pos="0"/>
          <w:tab w:val="left" w:pos="720"/>
        </w:tabs>
        <w:suppressAutoHyphens/>
        <w:snapToGrid w:val="0"/>
        <w:spacing w:line="168" w:lineRule="auto"/>
        <w:ind w:left="1440" w:hanging="1440"/>
        <w:jc w:val="both"/>
        <w:rPr>
          <w:rFonts w:ascii="Times New Roman"/>
          <w:sz w:val="26"/>
          <w:lang w:val="en-GB"/>
        </w:rPr>
      </w:pPr>
    </w:p>
    <w:p w:rsidR="005100B9" w:rsidRPr="00440F21" w:rsidRDefault="00467D3D" w:rsidP="000D1AFE">
      <w:pPr>
        <w:shd w:val="clear" w:color="auto" w:fill="FFFFFF"/>
        <w:tabs>
          <w:tab w:val="left" w:pos="-720"/>
          <w:tab w:val="left" w:pos="720"/>
          <w:tab w:val="left" w:pos="1560"/>
          <w:tab w:val="left" w:pos="2040"/>
        </w:tabs>
        <w:suppressAutoHyphens/>
        <w:ind w:left="1580" w:hangingChars="607" w:hanging="1580"/>
        <w:jc w:val="both"/>
        <w:rPr>
          <w:rFonts w:ascii="Times New Roman"/>
          <w:sz w:val="26"/>
          <w:lang w:val="en-GB"/>
        </w:rPr>
      </w:pPr>
      <w:r w:rsidRPr="00440F21">
        <w:rPr>
          <w:rFonts w:ascii="Times New Roman"/>
          <w:b/>
          <w:bCs/>
          <w:sz w:val="26"/>
          <w:lang w:val="en-GB"/>
        </w:rPr>
        <w:tab/>
      </w:r>
      <w:r w:rsidR="005100B9" w:rsidRPr="00440F21">
        <w:rPr>
          <w:rFonts w:ascii="Times New Roman"/>
          <w:b/>
          <w:bCs/>
          <w:sz w:val="26"/>
          <w:lang w:val="en-GB"/>
        </w:rPr>
        <w:t>Note:</w:t>
      </w:r>
      <w:r w:rsidR="0020699C" w:rsidRPr="00440F21">
        <w:rPr>
          <w:rFonts w:ascii="Times New Roman"/>
          <w:b/>
          <w:bCs/>
          <w:sz w:val="26"/>
          <w:lang w:val="en-GB"/>
        </w:rPr>
        <w:tab/>
      </w:r>
      <w:r w:rsidR="005100B9" w:rsidRPr="00440F21">
        <w:rPr>
          <w:rFonts w:ascii="Times New Roman"/>
          <w:sz w:val="26"/>
          <w:lang w:val="en-GB"/>
        </w:rPr>
        <w:t>1</w:t>
      </w:r>
      <w:r w:rsidR="005100B9" w:rsidRPr="00440F21">
        <w:rPr>
          <w:rFonts w:ascii="Times New Roman"/>
          <w:sz w:val="26"/>
          <w:lang w:val="en-GB"/>
        </w:rPr>
        <w:tab/>
        <w:t xml:space="preserve">Being a policy exclusion, it is for the insurer to </w:t>
      </w:r>
      <w:r w:rsidR="005100B9" w:rsidRPr="00440F21">
        <w:rPr>
          <w:rFonts w:ascii="Times New Roman"/>
          <w:i/>
          <w:iCs/>
          <w:sz w:val="26"/>
          <w:lang w:val="en-GB"/>
        </w:rPr>
        <w:t>prove</w:t>
      </w:r>
      <w:r w:rsidR="005100B9" w:rsidRPr="00440F21">
        <w:rPr>
          <w:rFonts w:ascii="Times New Roman"/>
          <w:sz w:val="26"/>
          <w:lang w:val="en-GB"/>
        </w:rPr>
        <w:t xml:space="preserve"> that death was by suicide - not always an easy thing to do.</w:t>
      </w:r>
    </w:p>
    <w:p w:rsidR="00FB2FD5" w:rsidRPr="00440F21" w:rsidRDefault="00FB2FD5" w:rsidP="000D1AFE">
      <w:pPr>
        <w:shd w:val="clear" w:color="auto" w:fill="FFFFFF"/>
        <w:tabs>
          <w:tab w:val="left" w:pos="-720"/>
          <w:tab w:val="left" w:pos="0"/>
          <w:tab w:val="left" w:pos="720"/>
        </w:tabs>
        <w:suppressAutoHyphens/>
        <w:snapToGrid w:val="0"/>
        <w:spacing w:line="156" w:lineRule="auto"/>
        <w:ind w:left="1440" w:hanging="1440"/>
        <w:jc w:val="both"/>
        <w:rPr>
          <w:rFonts w:ascii="Times New Roman"/>
          <w:sz w:val="26"/>
          <w:lang w:val="en-GB"/>
        </w:rPr>
      </w:pPr>
    </w:p>
    <w:p w:rsidR="005100B9" w:rsidRPr="00440F21" w:rsidRDefault="00467D3D" w:rsidP="000D1AFE">
      <w:pPr>
        <w:shd w:val="clear" w:color="auto" w:fill="FFFFFF"/>
        <w:tabs>
          <w:tab w:val="left" w:pos="-720"/>
          <w:tab w:val="left" w:pos="1560"/>
          <w:tab w:val="left" w:pos="2040"/>
        </w:tabs>
        <w:suppressAutoHyphens/>
        <w:snapToGrid w:val="0"/>
        <w:ind w:leftChars="336" w:left="1568" w:hangingChars="293" w:hanging="762"/>
        <w:jc w:val="both"/>
        <w:rPr>
          <w:rFonts w:ascii="Times New Roman"/>
          <w:sz w:val="26"/>
          <w:lang w:val="en-GB"/>
        </w:rPr>
      </w:pPr>
      <w:r w:rsidRPr="00440F21">
        <w:rPr>
          <w:rFonts w:ascii="Times New Roman"/>
          <w:sz w:val="26"/>
          <w:lang w:val="en-GB"/>
        </w:rPr>
        <w:tab/>
      </w:r>
      <w:r w:rsidR="005100B9" w:rsidRPr="00440F21">
        <w:rPr>
          <w:rFonts w:ascii="Times New Roman"/>
          <w:sz w:val="26"/>
          <w:lang w:val="en-GB"/>
        </w:rPr>
        <w:t>2</w:t>
      </w:r>
      <w:r w:rsidR="005100B9" w:rsidRPr="00440F21">
        <w:rPr>
          <w:rFonts w:ascii="Times New Roman"/>
          <w:sz w:val="26"/>
          <w:lang w:val="en-GB"/>
        </w:rPr>
        <w:tab/>
        <w:t xml:space="preserve">Bearing in mind the overall intention of the exclusion (to defeat arranging a policy when suicide was contemplated), it is not unknown for an insurer to pay for a proved suicide which can reasonably be assumed to be attributable to events arising </w:t>
      </w:r>
      <w:r w:rsidR="005100B9" w:rsidRPr="00440F21">
        <w:rPr>
          <w:rFonts w:ascii="Times New Roman"/>
          <w:i/>
          <w:iCs/>
          <w:sz w:val="26"/>
          <w:lang w:val="en-GB"/>
        </w:rPr>
        <w:t>after</w:t>
      </w:r>
      <w:r w:rsidR="005100B9" w:rsidRPr="00440F21">
        <w:rPr>
          <w:rFonts w:ascii="Times New Roman"/>
          <w:sz w:val="26"/>
          <w:lang w:val="en-GB"/>
        </w:rPr>
        <w:t xml:space="preserve"> the policy commenced, and which will otherwise be caught by the exclusion.  Of course, this would be </w:t>
      </w:r>
      <w:r w:rsidR="005100B9" w:rsidRPr="00440F21">
        <w:rPr>
          <w:rFonts w:ascii="Times New Roman"/>
          <w:i/>
          <w:iCs/>
          <w:sz w:val="26"/>
          <w:lang w:val="en-GB"/>
        </w:rPr>
        <w:t>ex gratia payment</w:t>
      </w:r>
      <w:r w:rsidR="005100B9" w:rsidRPr="00440F21">
        <w:rPr>
          <w:rFonts w:ascii="Times New Roman"/>
          <w:sz w:val="26"/>
          <w:lang w:val="en-GB"/>
        </w:rPr>
        <w:t xml:space="preserve"> (i.e. not legally required) and the circumstances would have to be quite unusual.</w:t>
      </w:r>
    </w:p>
    <w:p w:rsidR="00FB2FD5" w:rsidRPr="00440F21" w:rsidRDefault="00FB2FD5" w:rsidP="000D1AFE">
      <w:pPr>
        <w:shd w:val="clear" w:color="auto" w:fill="FFFFFF"/>
        <w:tabs>
          <w:tab w:val="left" w:pos="-720"/>
          <w:tab w:val="left" w:pos="0"/>
          <w:tab w:val="left" w:pos="720"/>
        </w:tabs>
        <w:suppressAutoHyphens/>
        <w:snapToGrid w:val="0"/>
        <w:spacing w:line="156" w:lineRule="auto"/>
        <w:ind w:left="1440" w:hanging="1440"/>
        <w:jc w:val="both"/>
        <w:rPr>
          <w:rFonts w:ascii="Times New Roman"/>
          <w:sz w:val="26"/>
          <w:lang w:val="en-GB"/>
        </w:rPr>
      </w:pPr>
    </w:p>
    <w:p w:rsidR="005100B9" w:rsidRPr="00440F21" w:rsidRDefault="00F07816" w:rsidP="000D1AFE">
      <w:pPr>
        <w:shd w:val="clear" w:color="auto" w:fill="FFFFFF"/>
        <w:tabs>
          <w:tab w:val="left" w:pos="-720"/>
          <w:tab w:val="left" w:pos="1560"/>
          <w:tab w:val="left" w:pos="2040"/>
        </w:tabs>
        <w:suppressAutoHyphens/>
        <w:ind w:leftChars="337" w:left="2052" w:hangingChars="478" w:hanging="1243"/>
        <w:jc w:val="both"/>
        <w:rPr>
          <w:rFonts w:ascii="Times New Roman"/>
          <w:sz w:val="26"/>
          <w:lang w:val="en-GB"/>
        </w:rPr>
      </w:pPr>
      <w:r w:rsidRPr="00440F21">
        <w:rPr>
          <w:rFonts w:ascii="Times New Roman"/>
          <w:sz w:val="26"/>
          <w:lang w:val="en-GB"/>
        </w:rPr>
        <w:tab/>
      </w:r>
      <w:r w:rsidR="005100B9" w:rsidRPr="00440F21">
        <w:rPr>
          <w:rFonts w:ascii="Times New Roman"/>
          <w:sz w:val="26"/>
          <w:lang w:val="en-GB"/>
        </w:rPr>
        <w:t>3</w:t>
      </w:r>
      <w:r w:rsidR="005100B9" w:rsidRPr="00440F21">
        <w:rPr>
          <w:rFonts w:ascii="Times New Roman"/>
          <w:sz w:val="26"/>
          <w:lang w:val="en-GB"/>
        </w:rPr>
        <w:tab/>
        <w:t xml:space="preserve">Suicide was </w:t>
      </w:r>
      <w:r w:rsidR="009B74E3" w:rsidRPr="00440F21">
        <w:rPr>
          <w:rFonts w:ascii="Times New Roman"/>
          <w:sz w:val="26"/>
          <w:lang w:val="en-GB"/>
        </w:rPr>
        <w:t>but</w:t>
      </w:r>
      <w:r w:rsidR="005100B9" w:rsidRPr="00440F21">
        <w:rPr>
          <w:rFonts w:ascii="Times New Roman"/>
          <w:sz w:val="26"/>
          <w:lang w:val="en-GB"/>
        </w:rPr>
        <w:t xml:space="preserve"> is no longer criminal.</w:t>
      </w:r>
    </w:p>
    <w:p w:rsidR="00380121" w:rsidRPr="00440F21" w:rsidRDefault="00380121" w:rsidP="000D1AFE">
      <w:pPr>
        <w:shd w:val="clear" w:color="auto" w:fill="FFFFFF"/>
        <w:tabs>
          <w:tab w:val="left" w:pos="-720"/>
          <w:tab w:val="left" w:pos="1560"/>
          <w:tab w:val="left" w:pos="2040"/>
        </w:tabs>
        <w:suppressAutoHyphens/>
        <w:ind w:leftChars="337" w:left="2052" w:hangingChars="478" w:hanging="1243"/>
        <w:jc w:val="both"/>
        <w:rPr>
          <w:rFonts w:ascii="Times New Roman"/>
          <w:sz w:val="26"/>
          <w:lang w:val="en-GB"/>
        </w:rPr>
      </w:pPr>
    </w:p>
    <w:p w:rsidR="00FB2FD5" w:rsidRPr="00440F21" w:rsidRDefault="00FB2FD5" w:rsidP="000D1AFE">
      <w:pPr>
        <w:shd w:val="clear" w:color="auto" w:fill="FFFFFF"/>
        <w:tabs>
          <w:tab w:val="left" w:pos="-720"/>
          <w:tab w:val="left" w:pos="0"/>
          <w:tab w:val="left" w:pos="720"/>
        </w:tabs>
        <w:suppressAutoHyphens/>
        <w:snapToGrid w:val="0"/>
        <w:spacing w:line="60" w:lineRule="auto"/>
        <w:ind w:left="1440" w:hanging="1440"/>
        <w:jc w:val="both"/>
        <w:rPr>
          <w:rFonts w:ascii="Times New Roman"/>
          <w:sz w:val="26"/>
          <w:lang w:val="en-GB"/>
        </w:rPr>
      </w:pPr>
    </w:p>
    <w:p w:rsidR="005100B9" w:rsidRPr="00440F21" w:rsidRDefault="005100B9" w:rsidP="00017AA1">
      <w:pPr>
        <w:shd w:val="clear" w:color="auto" w:fill="FFFFFF"/>
        <w:suppressAutoHyphens/>
        <w:jc w:val="center"/>
        <w:rPr>
          <w:rFonts w:ascii="Times New Roman"/>
          <w:sz w:val="26"/>
          <w:lang w:val="en-GB"/>
        </w:rPr>
      </w:pPr>
      <w:r w:rsidRPr="00440F21">
        <w:rPr>
          <w:rFonts w:ascii="Times New Roman"/>
          <w:sz w:val="26"/>
          <w:lang w:val="en-GB"/>
        </w:rPr>
        <w:t xml:space="preserve">- o - </w:t>
      </w:r>
      <w:proofErr w:type="gramStart"/>
      <w:r w:rsidRPr="00440F21">
        <w:rPr>
          <w:rFonts w:ascii="Times New Roman"/>
          <w:sz w:val="26"/>
          <w:lang w:val="en-GB"/>
        </w:rPr>
        <w:t>o</w:t>
      </w:r>
      <w:proofErr w:type="gramEnd"/>
      <w:r w:rsidRPr="00440F21">
        <w:rPr>
          <w:rFonts w:ascii="Times New Roman"/>
          <w:sz w:val="26"/>
          <w:lang w:val="en-GB"/>
        </w:rPr>
        <w:t xml:space="preserve"> - o -</w:t>
      </w:r>
    </w:p>
    <w:p w:rsidR="005100B9" w:rsidRPr="00440F21" w:rsidRDefault="005100B9" w:rsidP="00017AA1">
      <w:pPr>
        <w:shd w:val="clear" w:color="auto" w:fill="FFFFFF"/>
        <w:suppressAutoHyphens/>
        <w:jc w:val="center"/>
        <w:rPr>
          <w:rFonts w:ascii="Times New Roman"/>
          <w:sz w:val="32"/>
          <w:szCs w:val="32"/>
          <w:lang w:val="en-GB"/>
        </w:rPr>
      </w:pPr>
      <w:r w:rsidRPr="00440F21">
        <w:rPr>
          <w:rFonts w:ascii="Times New Roman"/>
          <w:b/>
          <w:bCs/>
          <w:i/>
          <w:iCs/>
          <w:lang w:val="en-GB"/>
        </w:rPr>
        <w:br w:type="page"/>
      </w:r>
      <w:r w:rsidRPr="00440F21">
        <w:rPr>
          <w:rFonts w:ascii="Times New Roman"/>
          <w:b/>
          <w:bCs/>
          <w:i/>
          <w:iCs/>
          <w:sz w:val="32"/>
          <w:szCs w:val="32"/>
          <w:lang w:val="en-GB"/>
        </w:rPr>
        <w:lastRenderedPageBreak/>
        <w:t>Representative Examination Questions</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b/>
          <w:bCs/>
          <w:sz w:val="26"/>
          <w:lang w:val="en-GB"/>
        </w:rPr>
      </w:pPr>
    </w:p>
    <w:p w:rsidR="005100B9" w:rsidRPr="00440F21" w:rsidRDefault="005100B9" w:rsidP="000D1AFE">
      <w:pPr>
        <w:shd w:val="clear" w:color="auto" w:fill="FFFFFF"/>
        <w:tabs>
          <w:tab w:val="left" w:pos="-720"/>
        </w:tabs>
        <w:suppressAutoHyphens/>
        <w:jc w:val="both"/>
        <w:rPr>
          <w:rFonts w:ascii="Times New Roman"/>
          <w:b/>
          <w:bCs/>
          <w:sz w:val="26"/>
          <w:lang w:val="en-GB"/>
        </w:rPr>
      </w:pPr>
      <w:r w:rsidRPr="00440F21">
        <w:rPr>
          <w:rFonts w:ascii="Times New Roman"/>
          <w:b/>
          <w:bCs/>
          <w:sz w:val="26"/>
          <w:lang w:val="en-GB"/>
        </w:rPr>
        <w:t>Type "A" Questions</w:t>
      </w:r>
    </w:p>
    <w:p w:rsidR="005100B9" w:rsidRPr="00440F21" w:rsidRDefault="005100B9" w:rsidP="000D1AFE">
      <w:pPr>
        <w:shd w:val="clear" w:color="auto" w:fill="FFFFFF"/>
        <w:tabs>
          <w:tab w:val="left" w:pos="-720"/>
        </w:tabs>
        <w:suppressAutoHyphens/>
        <w:jc w:val="both"/>
        <w:rPr>
          <w:rFonts w:ascii="Times New Roman"/>
          <w:b/>
          <w:bCs/>
          <w:sz w:val="26"/>
          <w:lang w:val="en-GB"/>
        </w:rPr>
      </w:pP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t>1</w:t>
      </w:r>
      <w:r w:rsidRPr="00440F21">
        <w:rPr>
          <w:rFonts w:ascii="Times New Roman"/>
          <w:sz w:val="26"/>
          <w:lang w:val="en-GB"/>
        </w:rPr>
        <w:tab/>
        <w:t>Under "The Entire Contract" provision, changes to the contract: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(a)</w:t>
      </w:r>
      <w:r w:rsidRPr="00440F21">
        <w:rPr>
          <w:rFonts w:ascii="Times New Roman"/>
          <w:sz w:val="26"/>
          <w:lang w:val="en-GB"/>
        </w:rPr>
        <w:tab/>
      </w:r>
      <w:proofErr w:type="gramStart"/>
      <w:r w:rsidRPr="00440F21">
        <w:rPr>
          <w:rFonts w:ascii="Times New Roman"/>
          <w:sz w:val="26"/>
          <w:lang w:val="en-GB"/>
        </w:rPr>
        <w:t>cannot</w:t>
      </w:r>
      <w:proofErr w:type="gramEnd"/>
      <w:r w:rsidRPr="00440F21">
        <w:rPr>
          <w:rFonts w:ascii="Times New Roman"/>
          <w:sz w:val="26"/>
          <w:lang w:val="en-GB"/>
        </w:rPr>
        <w:t xml:space="preserve"> be made at all;</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(b)</w:t>
      </w:r>
      <w:r w:rsidRPr="00440F21">
        <w:rPr>
          <w:rFonts w:ascii="Times New Roman"/>
          <w:sz w:val="26"/>
          <w:lang w:val="en-GB"/>
        </w:rPr>
        <w:tab/>
      </w:r>
      <w:proofErr w:type="gramStart"/>
      <w:r w:rsidRPr="00440F21">
        <w:rPr>
          <w:rFonts w:ascii="Times New Roman"/>
          <w:sz w:val="26"/>
          <w:lang w:val="en-GB"/>
        </w:rPr>
        <w:t>can</w:t>
      </w:r>
      <w:proofErr w:type="gramEnd"/>
      <w:r w:rsidRPr="00440F21">
        <w:rPr>
          <w:rFonts w:ascii="Times New Roman"/>
          <w:sz w:val="26"/>
          <w:lang w:val="en-GB"/>
        </w:rPr>
        <w:t xml:space="preserve"> be done only if the </w:t>
      </w:r>
      <w:proofErr w:type="spellStart"/>
      <w:r w:rsidRPr="00440F21">
        <w:rPr>
          <w:rFonts w:ascii="Times New Roman"/>
          <w:sz w:val="26"/>
          <w:lang w:val="en-GB"/>
        </w:rPr>
        <w:t>policyowner</w:t>
      </w:r>
      <w:proofErr w:type="spellEnd"/>
      <w:r w:rsidRPr="00440F21">
        <w:rPr>
          <w:rFonts w:ascii="Times New Roman"/>
          <w:sz w:val="26"/>
          <w:lang w:val="en-GB"/>
        </w:rPr>
        <w:t xml:space="preserve"> agrees;</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(c)</w:t>
      </w:r>
      <w:r w:rsidRPr="00440F21">
        <w:rPr>
          <w:rFonts w:ascii="Times New Roman"/>
          <w:sz w:val="26"/>
          <w:lang w:val="en-GB"/>
        </w:rPr>
        <w:tab/>
      </w:r>
      <w:proofErr w:type="gramStart"/>
      <w:r w:rsidRPr="00440F21">
        <w:rPr>
          <w:rFonts w:ascii="Times New Roman"/>
          <w:sz w:val="26"/>
          <w:lang w:val="en-GB"/>
        </w:rPr>
        <w:t>can</w:t>
      </w:r>
      <w:proofErr w:type="gramEnd"/>
      <w:r w:rsidRPr="00440F21">
        <w:rPr>
          <w:rFonts w:ascii="Times New Roman"/>
          <w:sz w:val="26"/>
          <w:lang w:val="en-GB"/>
        </w:rPr>
        <w:t xml:space="preserve"> be done if the </w:t>
      </w:r>
      <w:proofErr w:type="spellStart"/>
      <w:r w:rsidRPr="00440F21">
        <w:rPr>
          <w:rFonts w:ascii="Times New Roman"/>
          <w:sz w:val="26"/>
          <w:lang w:val="en-GB"/>
        </w:rPr>
        <w:t>policyowner</w:t>
      </w:r>
      <w:proofErr w:type="spellEnd"/>
      <w:r w:rsidRPr="00440F21">
        <w:rPr>
          <w:rFonts w:ascii="Times New Roman"/>
          <w:sz w:val="26"/>
          <w:lang w:val="en-GB"/>
        </w:rPr>
        <w:t xml:space="preserve"> requests it;</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(d)</w:t>
      </w:r>
      <w:r w:rsidRPr="00440F21">
        <w:rPr>
          <w:rFonts w:ascii="Times New Roman"/>
          <w:sz w:val="26"/>
          <w:lang w:val="en-GB"/>
        </w:rPr>
        <w:tab/>
      </w:r>
      <w:proofErr w:type="gramStart"/>
      <w:r w:rsidRPr="00440F21">
        <w:rPr>
          <w:rFonts w:ascii="Times New Roman"/>
          <w:sz w:val="26"/>
          <w:lang w:val="en-GB"/>
        </w:rPr>
        <w:t>can</w:t>
      </w:r>
      <w:proofErr w:type="gramEnd"/>
      <w:r w:rsidRPr="00440F21">
        <w:rPr>
          <w:rFonts w:ascii="Times New Roman"/>
          <w:sz w:val="26"/>
          <w:lang w:val="en-GB"/>
        </w:rPr>
        <w:t xml:space="preserve"> be made if senior officials of the insurer say so.</w:t>
      </w:r>
      <w:r w:rsidRPr="00440F21">
        <w:rPr>
          <w:rFonts w:ascii="Times New Roman"/>
          <w:sz w:val="26"/>
          <w:lang w:val="en-GB"/>
        </w:rPr>
        <w:tab/>
        <w:t>.....</w:t>
      </w: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r>
    </w:p>
    <w:p w:rsidR="005100B9" w:rsidRPr="00440F21" w:rsidRDefault="005100B9" w:rsidP="000D1AFE">
      <w:pPr>
        <w:shd w:val="clear" w:color="auto" w:fill="FFFFFF"/>
        <w:tabs>
          <w:tab w:val="right" w:pos="9026"/>
        </w:tabs>
        <w:suppressAutoHyphens/>
        <w:jc w:val="both"/>
        <w:rPr>
          <w:rFonts w:ascii="Times New Roman"/>
          <w:sz w:val="26"/>
          <w:lang w:val="en-GB"/>
        </w:rPr>
      </w:pPr>
      <w:r w:rsidRPr="00440F21">
        <w:rPr>
          <w:rFonts w:ascii="Times New Roman"/>
          <w:sz w:val="26"/>
          <w:lang w:val="en-GB"/>
        </w:rPr>
        <w:tab/>
        <w:t>[Answer may be found in</w:t>
      </w:r>
      <w:r w:rsidRPr="00440F21">
        <w:rPr>
          <w:rFonts w:ascii="Times New Roman"/>
          <w:b/>
          <w:bCs/>
          <w:sz w:val="26"/>
          <w:lang w:val="en-GB"/>
        </w:rPr>
        <w:t xml:space="preserve"> 4.1</w:t>
      </w:r>
      <w:r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2</w:t>
      </w:r>
      <w:r w:rsidRPr="00440F21">
        <w:rPr>
          <w:rFonts w:ascii="Times New Roman"/>
          <w:sz w:val="26"/>
          <w:lang w:val="en-GB"/>
        </w:rPr>
        <w:tab/>
        <w:t>A "Grace Period" is also known as:</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(a)</w:t>
      </w:r>
      <w:r w:rsidRPr="00440F21">
        <w:rPr>
          <w:rFonts w:ascii="Times New Roman"/>
          <w:sz w:val="26"/>
          <w:lang w:val="en-GB"/>
        </w:rPr>
        <w:tab/>
      </w:r>
      <w:proofErr w:type="gramStart"/>
      <w:r w:rsidRPr="00440F21">
        <w:rPr>
          <w:rFonts w:ascii="Times New Roman"/>
          <w:sz w:val="26"/>
          <w:lang w:val="en-GB"/>
        </w:rPr>
        <w:t>days</w:t>
      </w:r>
      <w:proofErr w:type="gramEnd"/>
      <w:r w:rsidRPr="00440F21">
        <w:rPr>
          <w:rFonts w:ascii="Times New Roman"/>
          <w:sz w:val="26"/>
          <w:lang w:val="en-GB"/>
        </w:rPr>
        <w:t xml:space="preserve"> of grace;</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(b)</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cooling-off period;</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(c)</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w:t>
      </w:r>
      <w:proofErr w:type="spellStart"/>
      <w:r w:rsidRPr="00440F21">
        <w:rPr>
          <w:rFonts w:ascii="Times New Roman"/>
          <w:sz w:val="26"/>
          <w:lang w:val="en-GB"/>
        </w:rPr>
        <w:t>nonforfeiture</w:t>
      </w:r>
      <w:proofErr w:type="spellEnd"/>
      <w:r w:rsidRPr="00440F21">
        <w:rPr>
          <w:rFonts w:ascii="Times New Roman"/>
          <w:sz w:val="26"/>
          <w:lang w:val="en-GB"/>
        </w:rPr>
        <w:t xml:space="preserve"> clause;</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(d)</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payment of benefit period.</w:t>
      </w:r>
      <w:r w:rsidRPr="00440F21">
        <w:rPr>
          <w:rFonts w:ascii="Times New Roman"/>
          <w:sz w:val="26"/>
          <w:lang w:val="en-GB"/>
        </w:rPr>
        <w:tab/>
        <w:t>.....</w:t>
      </w: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r>
    </w:p>
    <w:p w:rsidR="005100B9" w:rsidRPr="00440F21" w:rsidRDefault="005100B9" w:rsidP="000D1AFE">
      <w:pPr>
        <w:shd w:val="clear" w:color="auto" w:fill="FFFFFF"/>
        <w:tabs>
          <w:tab w:val="right" w:pos="9026"/>
        </w:tabs>
        <w:suppressAutoHyphens/>
        <w:jc w:val="both"/>
        <w:rPr>
          <w:rFonts w:ascii="Times New Roman"/>
          <w:sz w:val="26"/>
          <w:lang w:val="en-GB"/>
        </w:rPr>
      </w:pPr>
      <w:r w:rsidRPr="00440F21">
        <w:rPr>
          <w:rFonts w:ascii="Times New Roman"/>
          <w:sz w:val="26"/>
          <w:lang w:val="en-GB"/>
        </w:rPr>
        <w:tab/>
        <w:t xml:space="preserve">[Answer may be found in </w:t>
      </w:r>
      <w:r w:rsidRPr="00440F21">
        <w:rPr>
          <w:rFonts w:ascii="Times New Roman"/>
          <w:b/>
          <w:bCs/>
          <w:sz w:val="26"/>
          <w:lang w:val="en-GB"/>
        </w:rPr>
        <w:t>4.3</w:t>
      </w:r>
      <w:r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b/>
          <w:bCs/>
          <w:sz w:val="26"/>
          <w:lang w:val="en-GB"/>
        </w:rPr>
      </w:pPr>
      <w:r w:rsidRPr="00440F21">
        <w:rPr>
          <w:rFonts w:ascii="Times New Roman"/>
          <w:b/>
          <w:bCs/>
          <w:sz w:val="26"/>
          <w:lang w:val="en-GB"/>
        </w:rPr>
        <w:t>Type "B" Questions</w:t>
      </w:r>
    </w:p>
    <w:p w:rsidR="005100B9" w:rsidRPr="00440F21" w:rsidRDefault="005100B9" w:rsidP="000D1AFE">
      <w:pPr>
        <w:shd w:val="clear" w:color="auto" w:fill="FFFFFF"/>
        <w:tabs>
          <w:tab w:val="left" w:pos="-720"/>
        </w:tabs>
        <w:suppressAutoHyphens/>
        <w:jc w:val="both"/>
        <w:rPr>
          <w:rFonts w:ascii="Times New Roman"/>
          <w:b/>
          <w:bCs/>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3</w:t>
      </w:r>
      <w:r w:rsidRPr="00440F21">
        <w:rPr>
          <w:rFonts w:ascii="Times New Roman"/>
          <w:sz w:val="26"/>
          <w:lang w:val="en-GB"/>
        </w:rPr>
        <w:tab/>
        <w:t xml:space="preserve">Which of the following are </w:t>
      </w:r>
      <w:proofErr w:type="spellStart"/>
      <w:r w:rsidRPr="00440F21">
        <w:rPr>
          <w:rFonts w:ascii="Times New Roman"/>
          <w:sz w:val="26"/>
          <w:lang w:val="en-GB"/>
        </w:rPr>
        <w:t>nonforfeiture</w:t>
      </w:r>
      <w:proofErr w:type="spellEnd"/>
      <w:r w:rsidRPr="00440F21">
        <w:rPr>
          <w:rFonts w:ascii="Times New Roman"/>
          <w:sz w:val="26"/>
          <w:lang w:val="en-GB"/>
        </w:rPr>
        <w:t xml:space="preserve"> options?</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t>Cash surrender value</w:t>
      </w: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(ii)</w:t>
      </w:r>
      <w:r w:rsidRPr="00440F21">
        <w:rPr>
          <w:rFonts w:ascii="Times New Roman"/>
          <w:sz w:val="26"/>
          <w:lang w:val="en-GB"/>
        </w:rPr>
        <w:tab/>
        <w:t>A lump-sum settlement</w:t>
      </w: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(iii)</w:t>
      </w:r>
      <w:r w:rsidRPr="00440F21">
        <w:rPr>
          <w:rFonts w:ascii="Times New Roman"/>
          <w:sz w:val="26"/>
          <w:lang w:val="en-GB"/>
        </w:rPr>
        <w:tab/>
        <w:t>Extended term insurance</w:t>
      </w: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r>
      <w:proofErr w:type="gramStart"/>
      <w:r w:rsidRPr="00440F21">
        <w:rPr>
          <w:rFonts w:ascii="Times New Roman"/>
          <w:sz w:val="26"/>
          <w:lang w:val="en-GB"/>
        </w:rPr>
        <w:t>(iv)</w:t>
      </w:r>
      <w:r w:rsidRPr="00440F21">
        <w:rPr>
          <w:rFonts w:ascii="Times New Roman"/>
          <w:sz w:val="26"/>
          <w:lang w:val="en-GB"/>
        </w:rPr>
        <w:tab/>
        <w:t>Reduced</w:t>
      </w:r>
      <w:proofErr w:type="gramEnd"/>
      <w:r w:rsidRPr="00440F21">
        <w:rPr>
          <w:rFonts w:ascii="Times New Roman"/>
          <w:sz w:val="26"/>
          <w:lang w:val="en-GB"/>
        </w:rPr>
        <w:t xml:space="preserve"> paid-up insurance</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(a)</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and (ii) only;</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(b)</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(ii) and (iii) only;</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(c)</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(iii) and (iv) only;</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w:t>
      </w:r>
      <w:proofErr w:type="gramStart"/>
      <w:r w:rsidRPr="00440F21">
        <w:rPr>
          <w:rFonts w:ascii="Times New Roman"/>
          <w:sz w:val="26"/>
          <w:lang w:val="en-GB"/>
        </w:rPr>
        <w:t>d</w:t>
      </w:r>
      <w:proofErr w:type="gramEnd"/>
      <w:r w:rsidRPr="00440F21">
        <w:rPr>
          <w:rFonts w:ascii="Times New Roman"/>
          <w:sz w:val="26"/>
          <w:lang w:val="en-GB"/>
        </w:rPr>
        <w:t>)</w:t>
      </w: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 (ii), (iii) and (iv).</w:t>
      </w:r>
      <w:r w:rsidRPr="00440F21">
        <w:rPr>
          <w:rFonts w:ascii="Times New Roman"/>
          <w:sz w:val="26"/>
          <w:lang w:val="en-GB"/>
        </w:rPr>
        <w:tab/>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right" w:pos="9026"/>
        </w:tabs>
        <w:suppressAutoHyphens/>
        <w:jc w:val="both"/>
        <w:rPr>
          <w:rFonts w:ascii="Times New Roman"/>
          <w:sz w:val="26"/>
          <w:lang w:val="en-GB"/>
        </w:rPr>
      </w:pPr>
      <w:r w:rsidRPr="00440F21">
        <w:rPr>
          <w:rFonts w:ascii="Times New Roman"/>
          <w:sz w:val="26"/>
          <w:lang w:val="en-GB"/>
        </w:rPr>
        <w:tab/>
        <w:t xml:space="preserve">[Answer may be found in </w:t>
      </w:r>
      <w:r w:rsidRPr="00440F21">
        <w:rPr>
          <w:rFonts w:ascii="Times New Roman"/>
          <w:b/>
          <w:bCs/>
          <w:sz w:val="26"/>
          <w:lang w:val="en-GB"/>
        </w:rPr>
        <w:t>4.5</w:t>
      </w:r>
      <w:r w:rsidRPr="00440F21">
        <w:rPr>
          <w:rFonts w:ascii="Times New Roman"/>
          <w:sz w:val="26"/>
          <w:lang w:val="en-GB"/>
        </w:rPr>
        <w:t>]</w:t>
      </w: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r w:rsidRPr="00440F21">
        <w:rPr>
          <w:rFonts w:ascii="Times New Roman"/>
          <w:sz w:val="26"/>
          <w:lang w:val="en-GB"/>
        </w:rPr>
        <w:br w:type="page"/>
      </w:r>
      <w:r w:rsidRPr="00440F21">
        <w:rPr>
          <w:rFonts w:ascii="Times New Roman"/>
          <w:sz w:val="26"/>
          <w:lang w:val="en-GB"/>
        </w:rPr>
        <w:lastRenderedPageBreak/>
        <w:t>4</w:t>
      </w:r>
      <w:r w:rsidRPr="00440F21">
        <w:rPr>
          <w:rFonts w:ascii="Times New Roman"/>
          <w:sz w:val="26"/>
          <w:lang w:val="en-GB"/>
        </w:rPr>
        <w:tab/>
        <w:t>Which of the following are dividend options?</w:t>
      </w:r>
    </w:p>
    <w:p w:rsidR="005100B9" w:rsidRPr="00440F21" w:rsidRDefault="005100B9" w:rsidP="000D1AFE">
      <w:pPr>
        <w:shd w:val="clear" w:color="auto" w:fill="FFFFFF"/>
        <w:tabs>
          <w:tab w:val="left" w:pos="-720"/>
          <w:tab w:val="left" w:pos="0"/>
        </w:tabs>
        <w:suppressAutoHyphens/>
        <w:ind w:left="720" w:hanging="720"/>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t>Cash payment</w:t>
      </w: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(ii)</w:t>
      </w:r>
      <w:r w:rsidRPr="00440F21">
        <w:rPr>
          <w:rFonts w:ascii="Times New Roman"/>
          <w:sz w:val="26"/>
          <w:lang w:val="en-GB"/>
        </w:rPr>
        <w:tab/>
        <w:t>Left with insurer to earn interest</w:t>
      </w: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(iii)</w:t>
      </w:r>
      <w:r w:rsidRPr="00440F21">
        <w:rPr>
          <w:rFonts w:ascii="Times New Roman"/>
          <w:sz w:val="26"/>
          <w:lang w:val="en-GB"/>
        </w:rPr>
        <w:tab/>
        <w:t>Used to buy paid-up additional insurance</w:t>
      </w: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t>(</w:t>
      </w:r>
      <w:proofErr w:type="gramStart"/>
      <w:r w:rsidRPr="00440F21">
        <w:rPr>
          <w:rFonts w:ascii="Times New Roman"/>
          <w:sz w:val="26"/>
          <w:lang w:val="en-GB"/>
        </w:rPr>
        <w:t>iv</w:t>
      </w:r>
      <w:proofErr w:type="gramEnd"/>
      <w:r w:rsidRPr="00440F21">
        <w:rPr>
          <w:rFonts w:ascii="Times New Roman"/>
          <w:sz w:val="26"/>
          <w:lang w:val="en-GB"/>
        </w:rPr>
        <w:t>)</w:t>
      </w:r>
      <w:r w:rsidRPr="00440F21">
        <w:rPr>
          <w:rFonts w:ascii="Times New Roman"/>
          <w:sz w:val="26"/>
          <w:lang w:val="en-GB"/>
        </w:rPr>
        <w:tab/>
        <w:t>Used to purchase one-year term insurance cover</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(a)</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(ii) and (iii) only;</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(b)</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(iii) and (iv) only;</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(c)</w:t>
      </w:r>
      <w:r w:rsidRPr="00440F21">
        <w:rPr>
          <w:rFonts w:ascii="Times New Roman"/>
          <w:sz w:val="26"/>
          <w:lang w:val="en-GB"/>
        </w:rPr>
        <w:tab/>
        <w:t>(</w:t>
      </w:r>
      <w:proofErr w:type="gramStart"/>
      <w:r w:rsidRPr="00440F21">
        <w:rPr>
          <w:rFonts w:ascii="Times New Roman"/>
          <w:sz w:val="26"/>
          <w:lang w:val="en-GB"/>
        </w:rPr>
        <w:t>ii</w:t>
      </w:r>
      <w:proofErr w:type="gramEnd"/>
      <w:r w:rsidRPr="00440F21">
        <w:rPr>
          <w:rFonts w:ascii="Times New Roman"/>
          <w:sz w:val="26"/>
          <w:lang w:val="en-GB"/>
        </w:rPr>
        <w:t>), (iii) and (iv) only;</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26"/>
        </w:tabs>
        <w:suppressAutoHyphens/>
        <w:jc w:val="both"/>
        <w:rPr>
          <w:rFonts w:ascii="Times New Roman"/>
          <w:sz w:val="26"/>
          <w:lang w:val="en-GB"/>
        </w:rPr>
      </w:pPr>
      <w:r w:rsidRPr="00440F21">
        <w:rPr>
          <w:rFonts w:ascii="Times New Roman"/>
          <w:sz w:val="26"/>
          <w:lang w:val="en-GB"/>
        </w:rPr>
        <w:tab/>
        <w:t>(</w:t>
      </w:r>
      <w:proofErr w:type="gramStart"/>
      <w:r w:rsidRPr="00440F21">
        <w:rPr>
          <w:rFonts w:ascii="Times New Roman"/>
          <w:sz w:val="26"/>
          <w:lang w:val="en-GB"/>
        </w:rPr>
        <w:t>d</w:t>
      </w:r>
      <w:proofErr w:type="gramEnd"/>
      <w:r w:rsidRPr="00440F21">
        <w:rPr>
          <w:rFonts w:ascii="Times New Roman"/>
          <w:sz w:val="26"/>
          <w:lang w:val="en-GB"/>
        </w:rPr>
        <w:t>)</w:t>
      </w: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 (ii), (iii) and (iv).</w:t>
      </w:r>
      <w:r w:rsidRPr="00440F21">
        <w:rPr>
          <w:rFonts w:ascii="Times New Roman"/>
          <w:sz w:val="26"/>
          <w:lang w:val="en-GB"/>
        </w:rPr>
        <w:tab/>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right" w:pos="9026"/>
        </w:tabs>
        <w:suppressAutoHyphens/>
        <w:jc w:val="both"/>
        <w:rPr>
          <w:rFonts w:ascii="Times New Roman"/>
          <w:sz w:val="26"/>
          <w:lang w:val="en-GB"/>
        </w:rPr>
      </w:pPr>
      <w:r w:rsidRPr="00440F21">
        <w:rPr>
          <w:rFonts w:ascii="Times New Roman"/>
          <w:sz w:val="26"/>
          <w:lang w:val="en-GB"/>
        </w:rPr>
        <w:tab/>
        <w:t xml:space="preserve">[Answer may be found in </w:t>
      </w:r>
      <w:r w:rsidRPr="00440F21">
        <w:rPr>
          <w:rFonts w:ascii="Times New Roman"/>
          <w:b/>
          <w:bCs/>
          <w:sz w:val="26"/>
          <w:lang w:val="en-GB"/>
        </w:rPr>
        <w:t>4.10</w:t>
      </w:r>
      <w:r w:rsidRPr="00440F21">
        <w:rPr>
          <w:rFonts w:ascii="Times New Roman"/>
          <w:sz w:val="26"/>
          <w:lang w:val="en-GB"/>
        </w:rPr>
        <w:t>]</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suppressAutoHyphens/>
        <w:jc w:val="both"/>
        <w:rPr>
          <w:rFonts w:ascii="Times New Roman"/>
          <w:sz w:val="26"/>
          <w:lang w:val="en-GB"/>
        </w:rPr>
      </w:pPr>
      <w:r w:rsidRPr="00440F21">
        <w:rPr>
          <w:rFonts w:ascii="Times New Roman"/>
          <w:i/>
          <w:iCs/>
          <w:sz w:val="26"/>
          <w:lang w:val="en-GB"/>
        </w:rPr>
        <w:t>[If still required, the answers may be found at the end of the Study Notes.]</w:t>
      </w:r>
    </w:p>
    <w:p w:rsidR="005100B9" w:rsidRPr="00440F21" w:rsidRDefault="005100B9" w:rsidP="000D1AFE">
      <w:pPr>
        <w:shd w:val="clear" w:color="auto" w:fill="FFFFFF"/>
        <w:tabs>
          <w:tab w:val="center" w:pos="4513"/>
        </w:tabs>
        <w:suppressAutoHyphen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lang w:val="en-GB"/>
        </w:rPr>
        <w:sectPr w:rsidR="005100B9" w:rsidRPr="00440F21">
          <w:footerReference w:type="default" r:id="rId14"/>
          <w:pgSz w:w="11909" w:h="16834"/>
          <w:pgMar w:top="1008" w:right="1411" w:bottom="1008" w:left="1411" w:header="1080" w:footer="562" w:gutter="0"/>
          <w:pgNumType w:start="1"/>
          <w:cols w:space="709"/>
          <w:noEndnote/>
        </w:sectPr>
      </w:pPr>
    </w:p>
    <w:p w:rsidR="005100B9" w:rsidRPr="00440F21" w:rsidRDefault="005100B9" w:rsidP="000D1AFE">
      <w:pPr>
        <w:pStyle w:val="4"/>
        <w:shd w:val="clear" w:color="auto" w:fill="FFFFFF"/>
        <w:rPr>
          <w:spacing w:val="0"/>
          <w:lang w:val="en-GB"/>
        </w:rPr>
      </w:pPr>
      <w:r w:rsidRPr="00440F21">
        <w:rPr>
          <w:spacing w:val="0"/>
          <w:lang w:val="en-GB"/>
        </w:rPr>
        <w:lastRenderedPageBreak/>
        <w:t>5</w:t>
      </w:r>
      <w:r w:rsidRPr="00440F21">
        <w:rPr>
          <w:spacing w:val="0"/>
          <w:lang w:val="en-GB"/>
        </w:rPr>
        <w:tab/>
        <w:t>LIFE INSURANCE PROCEDURES</w:t>
      </w:r>
    </w:p>
    <w:p w:rsidR="005100B9" w:rsidRPr="00440F21" w:rsidRDefault="005100B9" w:rsidP="000D1AFE">
      <w:pPr>
        <w:pStyle w:val="a3"/>
        <w:shd w:val="clear" w:color="auto" w:fill="FFFFFF"/>
        <w:jc w:val="both"/>
        <w:rPr>
          <w:rFonts w:ascii="Times New Roman"/>
          <w:lang w:val="en-GB"/>
        </w:rPr>
      </w:pPr>
    </w:p>
    <w:p w:rsidR="005100B9" w:rsidRPr="00440F21" w:rsidRDefault="005100B9" w:rsidP="000D1AFE">
      <w:pPr>
        <w:shd w:val="clear" w:color="auto" w:fill="FFFFFF"/>
        <w:suppressAutoHyphens/>
        <w:jc w:val="both"/>
        <w:rPr>
          <w:rFonts w:ascii="Times New Roman"/>
          <w:lang w:val="en-GB"/>
        </w:rPr>
      </w:pPr>
    </w:p>
    <w:p w:rsidR="005100B9" w:rsidRPr="00440F21" w:rsidRDefault="005100B9" w:rsidP="000D1AFE">
      <w:pPr>
        <w:shd w:val="clear" w:color="auto" w:fill="FFFFFF"/>
        <w:suppressAutoHyphens/>
        <w:jc w:val="both"/>
        <w:rPr>
          <w:rFonts w:ascii="Times New Roman"/>
          <w:b/>
          <w:bCs/>
          <w:sz w:val="28"/>
          <w:szCs w:val="28"/>
          <w:lang w:val="en-GB"/>
        </w:rPr>
      </w:pPr>
      <w:r w:rsidRPr="00440F21">
        <w:rPr>
          <w:rFonts w:ascii="Times New Roman"/>
          <w:b/>
          <w:bCs/>
          <w:sz w:val="28"/>
          <w:szCs w:val="28"/>
          <w:lang w:val="en-GB"/>
        </w:rPr>
        <w:t>5.1</w:t>
      </w:r>
      <w:r w:rsidRPr="00440F21">
        <w:rPr>
          <w:rFonts w:ascii="Times New Roman"/>
          <w:b/>
          <w:bCs/>
          <w:sz w:val="28"/>
          <w:szCs w:val="28"/>
          <w:lang w:val="en-GB"/>
        </w:rPr>
        <w:tab/>
        <w:t>COMPANY OPERATION</w:t>
      </w:r>
    </w:p>
    <w:p w:rsidR="005100B9" w:rsidRPr="00440F21" w:rsidRDefault="005100B9" w:rsidP="000D1AFE">
      <w:pPr>
        <w:shd w:val="clear" w:color="auto" w:fill="FFFFFF"/>
        <w:suppressAutoHyphens/>
        <w:jc w:val="both"/>
        <w:rPr>
          <w:rFonts w:ascii="Times New Roman"/>
          <w:sz w:val="26"/>
          <w:lang w:val="en-GB"/>
        </w:rPr>
      </w:pPr>
    </w:p>
    <w:p w:rsidR="005100B9" w:rsidRPr="00440F21" w:rsidRDefault="005100B9" w:rsidP="001629E2">
      <w:pPr>
        <w:shd w:val="clear" w:color="auto" w:fill="FFFFFF"/>
        <w:suppressAutoHyphens/>
        <w:jc w:val="both"/>
        <w:rPr>
          <w:rFonts w:ascii="Times New Roman"/>
          <w:sz w:val="26"/>
          <w:lang w:val="en-GB"/>
        </w:rPr>
      </w:pPr>
      <w:r w:rsidRPr="00440F21">
        <w:rPr>
          <w:rFonts w:ascii="Times New Roman"/>
          <w:sz w:val="26"/>
          <w:lang w:val="en-GB"/>
        </w:rPr>
        <w:tab/>
        <w:t xml:space="preserve">The way a company operates is determined by the company itself and there is no set pattern or formal structure that must be adopted.  Therefore, the following comments are only </w:t>
      </w:r>
      <w:r w:rsidRPr="00440F21">
        <w:rPr>
          <w:rFonts w:ascii="Times New Roman"/>
          <w:i/>
          <w:iCs/>
          <w:sz w:val="26"/>
          <w:lang w:val="en-GB"/>
        </w:rPr>
        <w:t>representative</w:t>
      </w:r>
      <w:r w:rsidRPr="00440F21">
        <w:rPr>
          <w:rFonts w:ascii="Times New Roman"/>
          <w:sz w:val="26"/>
          <w:lang w:val="en-GB"/>
        </w:rPr>
        <w:t xml:space="preserve"> of a company's operations.  Before looking at the internal organi</w:t>
      </w:r>
      <w:r w:rsidR="00F213B8" w:rsidRPr="00440F21">
        <w:rPr>
          <w:rFonts w:ascii="Times New Roman"/>
          <w:sz w:val="26"/>
          <w:lang w:val="en-GB"/>
        </w:rPr>
        <w:t>s</w:t>
      </w:r>
      <w:r w:rsidRPr="00440F21">
        <w:rPr>
          <w:rFonts w:ascii="Times New Roman"/>
          <w:sz w:val="26"/>
          <w:lang w:val="en-GB"/>
        </w:rPr>
        <w:t xml:space="preserve">ation of a typical life insurer, however, we should just mention two important types of company, according to their </w:t>
      </w:r>
      <w:r w:rsidRPr="00440F21">
        <w:rPr>
          <w:rFonts w:ascii="Times New Roman"/>
          <w:i/>
          <w:iCs/>
          <w:sz w:val="26"/>
          <w:lang w:val="en-GB"/>
        </w:rPr>
        <w:t xml:space="preserve">constitutional </w:t>
      </w:r>
      <w:r w:rsidRPr="00440F21">
        <w:rPr>
          <w:rFonts w:ascii="Times New Roman"/>
          <w:sz w:val="26"/>
          <w:lang w:val="en-GB"/>
        </w:rPr>
        <w:t>basis:</w:t>
      </w:r>
    </w:p>
    <w:p w:rsidR="005100B9" w:rsidRPr="00440F21" w:rsidRDefault="005100B9" w:rsidP="001629E2">
      <w:pPr>
        <w:shd w:val="clear" w:color="auto" w:fill="FFFFFF"/>
        <w:suppressAutoHyphens/>
        <w:jc w:val="both"/>
        <w:rPr>
          <w:rFonts w:ascii="Times New Roman"/>
          <w:sz w:val="26"/>
          <w:lang w:val="en-GB"/>
        </w:rPr>
      </w:pPr>
    </w:p>
    <w:p w:rsidR="005100B9" w:rsidRPr="00440F21" w:rsidRDefault="005100B9" w:rsidP="001629E2">
      <w:pPr>
        <w:shd w:val="clear" w:color="auto" w:fill="FFFFFF"/>
        <w:tabs>
          <w:tab w:val="left" w:pos="-720"/>
        </w:tabs>
        <w:suppressAutoHyphens/>
        <w:ind w:left="720" w:hanging="720"/>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t>Mutual insurance companies:</w:t>
      </w:r>
      <w:r w:rsidRPr="00440F21">
        <w:rPr>
          <w:rFonts w:ascii="Times New Roman"/>
          <w:sz w:val="26"/>
          <w:lang w:val="en-GB"/>
        </w:rPr>
        <w:t xml:space="preserve"> a </w:t>
      </w:r>
      <w:r w:rsidRPr="00440F21">
        <w:rPr>
          <w:rFonts w:ascii="Times New Roman"/>
          <w:i/>
          <w:iCs/>
          <w:sz w:val="26"/>
          <w:lang w:val="en-GB"/>
        </w:rPr>
        <w:t>mutual</w:t>
      </w:r>
      <w:r w:rsidRPr="00440F21">
        <w:rPr>
          <w:rFonts w:ascii="Times New Roman"/>
          <w:sz w:val="26"/>
          <w:lang w:val="en-GB"/>
        </w:rPr>
        <w:t xml:space="preserve"> insurance company has no </w:t>
      </w:r>
      <w:r w:rsidRPr="00440F21">
        <w:rPr>
          <w:rFonts w:ascii="Times New Roman"/>
          <w:b/>
          <w:bCs/>
          <w:sz w:val="26"/>
          <w:lang w:val="en-GB"/>
        </w:rPr>
        <w:t>shareholders</w:t>
      </w:r>
      <w:r w:rsidRPr="00440F21">
        <w:rPr>
          <w:rFonts w:ascii="Times New Roman"/>
          <w:sz w:val="26"/>
          <w:lang w:val="en-GB"/>
        </w:rPr>
        <w:t>.</w:t>
      </w:r>
      <w:r w:rsidR="00D51111" w:rsidRPr="00440F21">
        <w:rPr>
          <w:rFonts w:ascii="Times New Roman"/>
          <w:sz w:val="26"/>
          <w:lang w:val="en-GB"/>
        </w:rPr>
        <w:t xml:space="preserve"> </w:t>
      </w:r>
      <w:r w:rsidRPr="00440F21">
        <w:rPr>
          <w:rFonts w:ascii="Times New Roman"/>
          <w:sz w:val="26"/>
          <w:lang w:val="en-GB"/>
        </w:rPr>
        <w:t xml:space="preserve"> Legally, it is owned by its </w:t>
      </w:r>
      <w:r w:rsidRPr="00440F21">
        <w:rPr>
          <w:rFonts w:ascii="Times New Roman"/>
          <w:i/>
          <w:iCs/>
          <w:sz w:val="26"/>
          <w:lang w:val="en-GB"/>
        </w:rPr>
        <w:t xml:space="preserve">participating policyholders </w:t>
      </w:r>
      <w:r w:rsidRPr="00440F21">
        <w:rPr>
          <w:rFonts w:ascii="Times New Roman"/>
          <w:sz w:val="26"/>
          <w:lang w:val="en-GB"/>
        </w:rPr>
        <w:t xml:space="preserve">(i.e. owners of participating policies (see </w:t>
      </w:r>
      <w:proofErr w:type="gramStart"/>
      <w:r w:rsidRPr="00440F21">
        <w:rPr>
          <w:rFonts w:ascii="Times New Roman"/>
          <w:b/>
          <w:sz w:val="26"/>
          <w:lang w:val="en-GB"/>
        </w:rPr>
        <w:t>1.3.1b</w:t>
      </w:r>
      <w:r w:rsidRPr="00440F21">
        <w:rPr>
          <w:rFonts w:ascii="Times New Roman"/>
          <w:sz w:val="26"/>
          <w:lang w:val="en-GB"/>
        </w:rPr>
        <w:t>(</w:t>
      </w:r>
      <w:proofErr w:type="gramEnd"/>
      <w:r w:rsidRPr="00440F21">
        <w:rPr>
          <w:rFonts w:ascii="Times New Roman"/>
          <w:sz w:val="26"/>
          <w:lang w:val="en-GB"/>
        </w:rPr>
        <w:t>a))), a</w:t>
      </w:r>
      <w:r w:rsidR="003011A8" w:rsidRPr="00440F21">
        <w:rPr>
          <w:rFonts w:ascii="Times New Roman"/>
          <w:sz w:val="26"/>
          <w:lang w:val="en-GB" w:eastAsia="zh-HK"/>
        </w:rPr>
        <w:t>nd</w:t>
      </w:r>
      <w:r w:rsidRPr="00440F21">
        <w:rPr>
          <w:rFonts w:ascii="Times New Roman"/>
          <w:sz w:val="26"/>
          <w:lang w:val="en-GB"/>
        </w:rPr>
        <w:t xml:space="preserve"> control</w:t>
      </w:r>
      <w:r w:rsidR="003011A8" w:rsidRPr="00440F21">
        <w:rPr>
          <w:rFonts w:ascii="Times New Roman"/>
          <w:sz w:val="26"/>
          <w:lang w:val="en-GB" w:eastAsia="zh-HK"/>
        </w:rPr>
        <w:t>led</w:t>
      </w:r>
      <w:r w:rsidRPr="00440F21">
        <w:rPr>
          <w:rFonts w:ascii="Times New Roman"/>
          <w:sz w:val="26"/>
          <w:lang w:val="en-GB"/>
        </w:rPr>
        <w:t xml:space="preserve"> by its </w:t>
      </w:r>
      <w:r w:rsidRPr="00440F21">
        <w:rPr>
          <w:rFonts w:ascii="Times New Roman"/>
          <w:bCs/>
          <w:sz w:val="26"/>
          <w:lang w:val="en-GB"/>
        </w:rPr>
        <w:t>Board of Directors</w:t>
      </w:r>
      <w:r w:rsidRPr="00440F21">
        <w:rPr>
          <w:rFonts w:ascii="Times New Roman"/>
          <w:sz w:val="26"/>
          <w:lang w:val="en-GB"/>
        </w:rPr>
        <w:t xml:space="preserve"> and senior management.  Being a mutual has certain advantages, especially for policyholders, who do not have to share company profits with shareholders.  It has certain disadvantages as well, particularly with regard to the raising of new </w:t>
      </w:r>
      <w:r w:rsidR="003011A8" w:rsidRPr="00440F21">
        <w:rPr>
          <w:rFonts w:ascii="Times New Roman"/>
          <w:sz w:val="26"/>
          <w:lang w:val="en-GB" w:eastAsia="zh-HK"/>
        </w:rPr>
        <w:t xml:space="preserve">equity </w:t>
      </w:r>
      <w:r w:rsidRPr="00440F21">
        <w:rPr>
          <w:rFonts w:ascii="Times New Roman"/>
          <w:sz w:val="26"/>
          <w:lang w:val="en-GB"/>
        </w:rPr>
        <w:t>capital, should this be required.</w:t>
      </w:r>
    </w:p>
    <w:p w:rsidR="005100B9" w:rsidRPr="00440F21" w:rsidRDefault="005100B9" w:rsidP="001629E2">
      <w:pPr>
        <w:shd w:val="clear" w:color="auto" w:fill="FFFFFF"/>
        <w:tabs>
          <w:tab w:val="left" w:pos="-720"/>
        </w:tabs>
        <w:suppressAutoHyphens/>
        <w:ind w:leftChars="300" w:left="720"/>
        <w:jc w:val="both"/>
        <w:rPr>
          <w:rFonts w:ascii="Times New Roman"/>
          <w:b/>
          <w:bCs/>
          <w:sz w:val="26"/>
          <w:lang w:val="en-GB"/>
        </w:rPr>
      </w:pPr>
    </w:p>
    <w:p w:rsidR="005100B9" w:rsidRPr="00440F21" w:rsidRDefault="005100B9" w:rsidP="001629E2">
      <w:pPr>
        <w:shd w:val="clear" w:color="auto" w:fill="FFFFFF"/>
        <w:tabs>
          <w:tab w:val="left" w:pos="-720"/>
        </w:tabs>
        <w:suppressAutoHyphens/>
        <w:ind w:leftChars="300" w:left="720"/>
        <w:jc w:val="both"/>
        <w:rPr>
          <w:rFonts w:ascii="Times New Roman"/>
          <w:sz w:val="26"/>
          <w:lang w:val="en-GB"/>
        </w:rPr>
      </w:pPr>
      <w:r w:rsidRPr="00440F21">
        <w:rPr>
          <w:rFonts w:ascii="Times New Roman"/>
          <w:b/>
          <w:bCs/>
          <w:sz w:val="26"/>
          <w:lang w:val="en-GB"/>
        </w:rPr>
        <w:t>Note:</w:t>
      </w:r>
      <w:r w:rsidRPr="00440F21">
        <w:rPr>
          <w:rFonts w:ascii="Times New Roman"/>
          <w:sz w:val="26"/>
          <w:lang w:val="en-GB"/>
        </w:rPr>
        <w:t xml:space="preserve"> The fact that a company has the word "Mutual" in its title is not conclusive evidence that it </w:t>
      </w:r>
      <w:r w:rsidRPr="00440F21">
        <w:rPr>
          <w:rFonts w:ascii="Times New Roman"/>
          <w:b/>
          <w:bCs/>
          <w:sz w:val="26"/>
          <w:lang w:val="en-GB"/>
        </w:rPr>
        <w:t>is</w:t>
      </w:r>
      <w:r w:rsidRPr="00440F21">
        <w:rPr>
          <w:rFonts w:ascii="Times New Roman"/>
          <w:sz w:val="26"/>
          <w:lang w:val="en-GB"/>
        </w:rPr>
        <w:t xml:space="preserve"> a "mutual", as defined above.  Whilst this may well be the case, and all companies having "Mutual" in their title undoubtedly began as such a business unit, some "</w:t>
      </w:r>
      <w:proofErr w:type="spellStart"/>
      <w:r w:rsidRPr="00440F21">
        <w:rPr>
          <w:rFonts w:ascii="Times New Roman"/>
          <w:sz w:val="26"/>
          <w:lang w:val="en-GB"/>
        </w:rPr>
        <w:t>mutuals</w:t>
      </w:r>
      <w:proofErr w:type="spellEnd"/>
      <w:r w:rsidRPr="00440F21">
        <w:rPr>
          <w:rFonts w:ascii="Times New Roman"/>
          <w:sz w:val="26"/>
          <w:lang w:val="en-GB"/>
        </w:rPr>
        <w:t xml:space="preserve">" world-wide have </w:t>
      </w:r>
      <w:r w:rsidRPr="00440F21">
        <w:rPr>
          <w:rFonts w:ascii="Times New Roman"/>
          <w:i/>
          <w:iCs/>
          <w:sz w:val="26"/>
          <w:lang w:val="en-GB"/>
        </w:rPr>
        <w:t>de-mutuali</w:t>
      </w:r>
      <w:r w:rsidR="000F1474" w:rsidRPr="00440F21">
        <w:rPr>
          <w:rFonts w:ascii="Times New Roman"/>
          <w:i/>
          <w:iCs/>
          <w:sz w:val="26"/>
          <w:lang w:val="en-GB"/>
        </w:rPr>
        <w:t>s</w:t>
      </w:r>
      <w:r w:rsidRPr="00440F21">
        <w:rPr>
          <w:rFonts w:ascii="Times New Roman"/>
          <w:i/>
          <w:iCs/>
          <w:sz w:val="26"/>
          <w:lang w:val="en-GB"/>
        </w:rPr>
        <w:t>ed</w:t>
      </w:r>
      <w:r w:rsidRPr="00440F21">
        <w:rPr>
          <w:rFonts w:ascii="Times New Roman"/>
          <w:sz w:val="26"/>
          <w:lang w:val="en-GB"/>
        </w:rPr>
        <w:t>, changing their constitutional status, to become as below.</w:t>
      </w:r>
    </w:p>
    <w:p w:rsidR="005100B9" w:rsidRPr="00440F21" w:rsidRDefault="005100B9" w:rsidP="001629E2">
      <w:pPr>
        <w:shd w:val="clear" w:color="auto" w:fill="FFFFFF"/>
        <w:tabs>
          <w:tab w:val="left" w:pos="-720"/>
        </w:tabs>
        <w:suppressAutoHyphens/>
        <w:jc w:val="both"/>
        <w:rPr>
          <w:rFonts w:ascii="Times New Roman"/>
          <w:sz w:val="26"/>
          <w:lang w:val="en-GB"/>
        </w:rPr>
      </w:pPr>
    </w:p>
    <w:p w:rsidR="005100B9" w:rsidRPr="00440F21" w:rsidRDefault="005100B9" w:rsidP="001629E2">
      <w:pPr>
        <w:shd w:val="clear" w:color="auto" w:fill="FFFFFF"/>
        <w:tabs>
          <w:tab w:val="left" w:pos="-720"/>
        </w:tabs>
        <w:suppressAutoHyphens/>
        <w:ind w:left="720" w:hanging="720"/>
        <w:jc w:val="both"/>
        <w:rPr>
          <w:rFonts w:ascii="Times New Roman"/>
          <w:b/>
          <w:bCs/>
          <w:sz w:val="26"/>
          <w:lang w:val="en-GB"/>
        </w:rPr>
      </w:pPr>
      <w:r w:rsidRPr="00440F21">
        <w:rPr>
          <w:rFonts w:ascii="Times New Roman"/>
          <w:sz w:val="26"/>
          <w:lang w:val="en-GB"/>
        </w:rPr>
        <w:t>(b)</w:t>
      </w:r>
      <w:r w:rsidRPr="00440F21">
        <w:rPr>
          <w:rFonts w:ascii="Times New Roman"/>
          <w:b/>
          <w:bCs/>
          <w:sz w:val="26"/>
          <w:lang w:val="en-GB"/>
        </w:rPr>
        <w:tab/>
        <w:t xml:space="preserve">Proprietary </w:t>
      </w:r>
      <w:r w:rsidRPr="00440F21">
        <w:rPr>
          <w:rFonts w:ascii="Times New Roman"/>
          <w:sz w:val="26"/>
          <w:lang w:val="en-GB"/>
        </w:rPr>
        <w:t xml:space="preserve">or </w:t>
      </w:r>
      <w:r w:rsidRPr="00440F21">
        <w:rPr>
          <w:rFonts w:ascii="Times New Roman"/>
          <w:b/>
          <w:bCs/>
          <w:sz w:val="26"/>
          <w:lang w:val="en-GB"/>
        </w:rPr>
        <w:t>stock companies:</w:t>
      </w:r>
      <w:r w:rsidRPr="00440F21">
        <w:rPr>
          <w:rFonts w:ascii="Times New Roman"/>
          <w:sz w:val="26"/>
          <w:lang w:val="en-GB"/>
        </w:rPr>
        <w:t xml:space="preserve"> these companies are much more common business structures, consisting of a limited liability company owned by its shareholders.  "Limited liability" means that the shareholders cannot be compelled to contribute anything further towards company losses or capital requirements once their shares are </w:t>
      </w:r>
      <w:r w:rsidRPr="00440F21">
        <w:rPr>
          <w:rFonts w:ascii="Times New Roman"/>
          <w:i/>
          <w:iCs/>
          <w:sz w:val="26"/>
          <w:lang w:val="en-GB"/>
        </w:rPr>
        <w:t>"fully paid-up"</w:t>
      </w:r>
      <w:r w:rsidRPr="00440F21">
        <w:rPr>
          <w:rFonts w:ascii="Times New Roman"/>
          <w:sz w:val="26"/>
          <w:lang w:val="en-GB"/>
        </w:rPr>
        <w:t>.</w:t>
      </w:r>
    </w:p>
    <w:p w:rsidR="005100B9" w:rsidRPr="00440F21" w:rsidRDefault="005100B9" w:rsidP="001629E2">
      <w:pPr>
        <w:shd w:val="clear" w:color="auto" w:fill="FFFFFF"/>
        <w:tabs>
          <w:tab w:val="left" w:pos="-720"/>
        </w:tabs>
        <w:suppressAutoHyphens/>
        <w:jc w:val="both"/>
        <w:rPr>
          <w:rFonts w:ascii="Times New Roman"/>
          <w:sz w:val="26"/>
          <w:lang w:val="en-GB"/>
        </w:rPr>
      </w:pPr>
    </w:p>
    <w:p w:rsidR="005100B9" w:rsidRPr="00440F21" w:rsidRDefault="005100B9" w:rsidP="001629E2">
      <w:pPr>
        <w:shd w:val="clear" w:color="auto" w:fill="FFFFFF"/>
        <w:suppressAutoHyphens/>
        <w:jc w:val="both"/>
        <w:rPr>
          <w:rFonts w:ascii="Times New Roman"/>
          <w:b/>
          <w:bCs/>
          <w:sz w:val="26"/>
          <w:lang w:val="en-GB"/>
        </w:rPr>
      </w:pPr>
      <w:r w:rsidRPr="00440F21">
        <w:rPr>
          <w:rFonts w:ascii="Times New Roman"/>
          <w:b/>
          <w:bCs/>
          <w:sz w:val="26"/>
          <w:lang w:val="en-GB"/>
        </w:rPr>
        <w:tab/>
        <w:t>5.1.1</w:t>
      </w:r>
      <w:r w:rsidRPr="00440F21">
        <w:rPr>
          <w:rFonts w:ascii="Times New Roman"/>
          <w:b/>
          <w:bCs/>
          <w:sz w:val="26"/>
          <w:lang w:val="en-GB"/>
        </w:rPr>
        <w:tab/>
        <w:t>Typical Company Operational Structure</w:t>
      </w:r>
    </w:p>
    <w:p w:rsidR="005100B9" w:rsidRPr="00440F21" w:rsidRDefault="005100B9" w:rsidP="001629E2">
      <w:pPr>
        <w:shd w:val="clear" w:color="auto" w:fill="FFFFFF"/>
        <w:suppressAutoHyphens/>
        <w:jc w:val="both"/>
        <w:rPr>
          <w:rFonts w:ascii="Times New Roman"/>
          <w:sz w:val="26"/>
          <w:lang w:val="en-GB"/>
        </w:rPr>
      </w:pPr>
    </w:p>
    <w:p w:rsidR="005100B9" w:rsidRPr="00440F21" w:rsidRDefault="005100B9" w:rsidP="001629E2">
      <w:pPr>
        <w:pStyle w:val="ae"/>
        <w:shd w:val="clear" w:color="auto" w:fill="FFFFFF"/>
        <w:tabs>
          <w:tab w:val="clear" w:pos="-720"/>
        </w:tabs>
        <w:ind w:left="720" w:hanging="720"/>
        <w:rPr>
          <w:spacing w:val="0"/>
        </w:rPr>
      </w:pPr>
      <w:r w:rsidRPr="00440F21">
        <w:rPr>
          <w:spacing w:val="0"/>
        </w:rPr>
        <w:tab/>
      </w:r>
      <w:r w:rsidRPr="00440F21">
        <w:rPr>
          <w:spacing w:val="0"/>
        </w:rPr>
        <w:tab/>
        <w:t>Since company structures cover a great number of inter-related activities and there is no set pattern to follow, we shall briefly mention various departments or functions, in alphabetical order only:</w:t>
      </w:r>
    </w:p>
    <w:p w:rsidR="005100B9" w:rsidRPr="00440F21" w:rsidRDefault="005100B9" w:rsidP="001629E2">
      <w:pPr>
        <w:pStyle w:val="ae"/>
        <w:shd w:val="clear" w:color="auto" w:fill="FFFFFF"/>
        <w:tabs>
          <w:tab w:val="clear" w:pos="-720"/>
        </w:tabs>
        <w:ind w:leftChars="300" w:left="720"/>
        <w:rPr>
          <w:spacing w:val="0"/>
        </w:rPr>
      </w:pPr>
    </w:p>
    <w:p w:rsidR="002556EF" w:rsidRPr="00440F21" w:rsidRDefault="002556EF" w:rsidP="001629E2">
      <w:pPr>
        <w:shd w:val="clear" w:color="auto" w:fill="FFFFFF"/>
        <w:tabs>
          <w:tab w:val="left" w:pos="720"/>
        </w:tabs>
        <w:suppressAutoHyphens/>
        <w:ind w:left="1440" w:hanging="1440"/>
        <w:jc w:val="both"/>
        <w:rPr>
          <w:rFonts w:ascii="Times New Roman"/>
          <w:sz w:val="26"/>
          <w:lang w:val="en-GB"/>
        </w:rPr>
      </w:pPr>
      <w:r w:rsidRPr="00440F21">
        <w:rPr>
          <w:rFonts w:ascii="Times New Roman"/>
          <w:sz w:val="26"/>
          <w:lang w:val="en-GB"/>
        </w:rPr>
        <w:tab/>
        <w:t>(a)</w:t>
      </w:r>
      <w:r w:rsidRPr="00440F21">
        <w:rPr>
          <w:rFonts w:ascii="Times New Roman"/>
          <w:b/>
          <w:bCs/>
          <w:sz w:val="26"/>
          <w:lang w:val="en-GB"/>
        </w:rPr>
        <w:tab/>
        <w:t>Accounts department:</w:t>
      </w:r>
      <w:r w:rsidRPr="00440F21">
        <w:rPr>
          <w:rFonts w:ascii="Times New Roman"/>
          <w:sz w:val="26"/>
          <w:lang w:val="en-GB"/>
        </w:rPr>
        <w:t xml:space="preserve"> according to company policy and structures, an Accounts department may represent the relatively routine (but </w:t>
      </w:r>
      <w:r w:rsidRPr="00440F21">
        <w:rPr>
          <w:rFonts w:ascii="Times New Roman"/>
          <w:b/>
          <w:bCs/>
          <w:sz w:val="26"/>
          <w:lang w:val="en-GB"/>
        </w:rPr>
        <w:t>important</w:t>
      </w:r>
      <w:r w:rsidRPr="00440F21">
        <w:rPr>
          <w:rFonts w:ascii="Times New Roman"/>
          <w:sz w:val="26"/>
          <w:lang w:val="en-GB"/>
        </w:rPr>
        <w:t xml:space="preserve">) role of </w:t>
      </w:r>
      <w:r w:rsidRPr="00440F21">
        <w:rPr>
          <w:rFonts w:ascii="Times New Roman"/>
          <w:i/>
          <w:iCs/>
          <w:sz w:val="26"/>
          <w:lang w:val="en-GB"/>
        </w:rPr>
        <w:t>bookkeeping</w:t>
      </w:r>
      <w:r w:rsidRPr="00440F21">
        <w:rPr>
          <w:rFonts w:ascii="Times New Roman"/>
          <w:sz w:val="26"/>
          <w:lang w:val="en-GB"/>
        </w:rPr>
        <w:t xml:space="preserve"> and </w:t>
      </w:r>
      <w:r w:rsidRPr="00440F21">
        <w:rPr>
          <w:rFonts w:ascii="Times New Roman"/>
          <w:i/>
          <w:iCs/>
          <w:sz w:val="26"/>
          <w:lang w:val="en-GB"/>
        </w:rPr>
        <w:t>financial record</w:t>
      </w:r>
      <w:r w:rsidRPr="00440F21">
        <w:rPr>
          <w:rFonts w:ascii="Times New Roman"/>
          <w:sz w:val="26"/>
          <w:lang w:val="en-GB"/>
        </w:rPr>
        <w:t xml:space="preserve"> maintenance, or (more likely) it will include </w:t>
      </w:r>
      <w:r w:rsidRPr="00440F21">
        <w:rPr>
          <w:rFonts w:ascii="Times New Roman"/>
          <w:b/>
          <w:bCs/>
          <w:sz w:val="26"/>
          <w:lang w:val="en-GB"/>
        </w:rPr>
        <w:t>Management Accounting</w:t>
      </w:r>
      <w:r w:rsidRPr="00440F21">
        <w:rPr>
          <w:rFonts w:ascii="Times New Roman"/>
          <w:sz w:val="26"/>
          <w:lang w:val="en-GB"/>
        </w:rPr>
        <w:t xml:space="preserve">, with responsibilities in the key areas of </w:t>
      </w:r>
      <w:r w:rsidRPr="00440F21">
        <w:rPr>
          <w:rFonts w:ascii="Times New Roman"/>
          <w:i/>
          <w:iCs/>
          <w:sz w:val="26"/>
          <w:lang w:val="en-GB"/>
        </w:rPr>
        <w:t>budgeting</w:t>
      </w:r>
      <w:r w:rsidRPr="00440F21">
        <w:rPr>
          <w:rFonts w:ascii="Times New Roman"/>
          <w:sz w:val="26"/>
          <w:lang w:val="en-GB"/>
        </w:rPr>
        <w:t xml:space="preserve"> and </w:t>
      </w:r>
      <w:r w:rsidRPr="00440F21">
        <w:rPr>
          <w:rFonts w:ascii="Times New Roman"/>
          <w:i/>
          <w:iCs/>
          <w:sz w:val="26"/>
          <w:lang w:val="en-GB"/>
        </w:rPr>
        <w:t>investment,</w:t>
      </w:r>
      <w:r w:rsidRPr="00440F21">
        <w:rPr>
          <w:rFonts w:ascii="Times New Roman"/>
          <w:sz w:val="26"/>
          <w:lang w:val="en-GB"/>
        </w:rPr>
        <w:t xml:space="preserve"> etc.  Standard functions of the Accounts Department include:</w:t>
      </w:r>
    </w:p>
    <w:p w:rsidR="002556EF" w:rsidRPr="00440F21" w:rsidRDefault="002556EF" w:rsidP="001629E2">
      <w:pPr>
        <w:shd w:val="clear" w:color="auto" w:fill="FFFFFF"/>
        <w:tabs>
          <w:tab w:val="left" w:pos="720"/>
        </w:tabs>
        <w:suppressAutoHyphens/>
        <w:ind w:left="1440" w:hanging="1440"/>
        <w:jc w:val="both"/>
        <w:rPr>
          <w:rFonts w:ascii="Times New Roman"/>
          <w:sz w:val="26"/>
          <w:lang w:val="en-GB"/>
        </w:rPr>
      </w:pPr>
    </w:p>
    <w:p w:rsidR="002556EF" w:rsidRPr="00440F21" w:rsidRDefault="002556EF"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i/>
          <w:iCs/>
          <w:sz w:val="26"/>
          <w:lang w:val="en-GB"/>
        </w:rPr>
        <w:tab/>
        <w:t>Receipts</w:t>
      </w:r>
      <w:r w:rsidRPr="00440F21">
        <w:rPr>
          <w:rFonts w:ascii="Times New Roman"/>
          <w:iCs/>
          <w:sz w:val="26"/>
          <w:lang w:val="en-GB"/>
        </w:rPr>
        <w:t>:</w:t>
      </w:r>
      <w:r w:rsidRPr="00440F21">
        <w:rPr>
          <w:rFonts w:ascii="Times New Roman"/>
          <w:sz w:val="26"/>
          <w:lang w:val="en-GB"/>
        </w:rPr>
        <w:t xml:space="preserve"> monitoring and recording all payments due to the company, by way of premiums, reinsurance</w:t>
      </w:r>
      <w:r w:rsidR="003011A8" w:rsidRPr="00440F21">
        <w:rPr>
          <w:rFonts w:ascii="Times New Roman"/>
          <w:sz w:val="26"/>
          <w:lang w:val="en-GB" w:eastAsia="zh-HK"/>
        </w:rPr>
        <w:t xml:space="preserve"> recoveries</w:t>
      </w:r>
      <w:r w:rsidRPr="00440F21">
        <w:rPr>
          <w:rFonts w:ascii="Times New Roman"/>
          <w:sz w:val="26"/>
          <w:lang w:val="en-GB"/>
        </w:rPr>
        <w:t>, loan repayments, etc.</w:t>
      </w:r>
    </w:p>
    <w:p w:rsidR="002556EF" w:rsidRPr="00440F21" w:rsidRDefault="0088793F"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br w:type="page"/>
      </w:r>
      <w:r w:rsidR="002556EF" w:rsidRPr="00440F21">
        <w:rPr>
          <w:rFonts w:ascii="Times New Roman"/>
          <w:sz w:val="26"/>
          <w:lang w:val="en-GB"/>
        </w:rPr>
        <w:lastRenderedPageBreak/>
        <w:tab/>
        <w:t>(ii)</w:t>
      </w:r>
      <w:r w:rsidR="002556EF" w:rsidRPr="00440F21">
        <w:rPr>
          <w:rFonts w:ascii="Times New Roman"/>
          <w:sz w:val="26"/>
          <w:lang w:val="en-GB"/>
        </w:rPr>
        <w:tab/>
      </w:r>
      <w:r w:rsidR="002556EF" w:rsidRPr="00440F21">
        <w:rPr>
          <w:rFonts w:ascii="Times New Roman"/>
          <w:i/>
          <w:iCs/>
          <w:sz w:val="26"/>
          <w:lang w:val="en-GB"/>
        </w:rPr>
        <w:t>Payments</w:t>
      </w:r>
      <w:r w:rsidR="002556EF" w:rsidRPr="00440F21">
        <w:rPr>
          <w:rFonts w:ascii="Times New Roman"/>
          <w:sz w:val="26"/>
          <w:lang w:val="en-GB"/>
        </w:rPr>
        <w:t>: monitoring and recording all payments to be made by the company, including claims, salaries, agency commissions, purchases, etc.</w:t>
      </w:r>
    </w:p>
    <w:p w:rsidR="002556EF" w:rsidRPr="00440F21" w:rsidRDefault="002556EF" w:rsidP="001629E2">
      <w:pPr>
        <w:shd w:val="clear" w:color="auto" w:fill="FFFFFF"/>
        <w:tabs>
          <w:tab w:val="left" w:pos="1440"/>
        </w:tabs>
        <w:suppressAutoHyphens/>
        <w:spacing w:line="240" w:lineRule="exact"/>
        <w:ind w:left="2160" w:hanging="2160"/>
        <w:jc w:val="both"/>
        <w:rPr>
          <w:rFonts w:ascii="Times New Roman"/>
          <w:sz w:val="26"/>
          <w:lang w:val="en-GB"/>
        </w:rPr>
      </w:pPr>
    </w:p>
    <w:p w:rsidR="002556EF" w:rsidRPr="00440F21" w:rsidRDefault="002556EF" w:rsidP="001629E2">
      <w:pPr>
        <w:pStyle w:val="ae"/>
        <w:shd w:val="clear" w:color="auto" w:fill="FFFFFF"/>
        <w:tabs>
          <w:tab w:val="clear" w:pos="-720"/>
          <w:tab w:val="left" w:pos="1440"/>
          <w:tab w:val="left" w:pos="2160"/>
        </w:tabs>
        <w:ind w:leftChars="300" w:left="2176" w:hangingChars="560" w:hanging="1456"/>
        <w:rPr>
          <w:spacing w:val="0"/>
        </w:rPr>
      </w:pPr>
      <w:r w:rsidRPr="00440F21">
        <w:rPr>
          <w:spacing w:val="0"/>
        </w:rPr>
        <w:tab/>
        <w:t>(iii)</w:t>
      </w:r>
      <w:r w:rsidRPr="00440F21">
        <w:rPr>
          <w:spacing w:val="0"/>
        </w:rPr>
        <w:tab/>
      </w:r>
      <w:r w:rsidRPr="00440F21">
        <w:rPr>
          <w:i/>
          <w:iCs/>
          <w:spacing w:val="0"/>
        </w:rPr>
        <w:t>Financial returns</w:t>
      </w:r>
      <w:r w:rsidRPr="00440F21">
        <w:rPr>
          <w:spacing w:val="0"/>
        </w:rPr>
        <w:t>: every insurer must submit audited accounts each year, as required by the ICO.  This is a major function and responsibility of the Accounts department.</w:t>
      </w:r>
    </w:p>
    <w:p w:rsidR="002556EF" w:rsidRPr="001629E2" w:rsidRDefault="002556EF" w:rsidP="001629E2">
      <w:pPr>
        <w:shd w:val="clear" w:color="auto" w:fill="FFFFFF"/>
        <w:tabs>
          <w:tab w:val="left" w:pos="1440"/>
        </w:tabs>
        <w:suppressAutoHyphens/>
        <w:spacing w:line="240" w:lineRule="exact"/>
        <w:ind w:left="2160" w:hanging="2160"/>
        <w:jc w:val="both"/>
        <w:rPr>
          <w:rFonts w:ascii="Times New Roman"/>
          <w:sz w:val="26"/>
          <w:lang w:val="en-GB"/>
        </w:rPr>
      </w:pPr>
    </w:p>
    <w:p w:rsidR="005100B9" w:rsidRPr="00440F21" w:rsidRDefault="005100B9" w:rsidP="001629E2">
      <w:pPr>
        <w:shd w:val="clear" w:color="auto" w:fill="FFFFFF"/>
        <w:tabs>
          <w:tab w:val="left" w:pos="720"/>
        </w:tabs>
        <w:suppressAutoHyphens/>
        <w:ind w:left="1440" w:hanging="1440"/>
        <w:jc w:val="both"/>
        <w:rPr>
          <w:rFonts w:ascii="Times New Roman"/>
          <w:sz w:val="26"/>
          <w:lang w:val="en-GB"/>
        </w:rPr>
      </w:pPr>
      <w:r w:rsidRPr="00440F21">
        <w:rPr>
          <w:rFonts w:ascii="Times New Roman"/>
          <w:sz w:val="26"/>
          <w:lang w:val="en-GB"/>
        </w:rPr>
        <w:tab/>
        <w:t>(</w:t>
      </w:r>
      <w:r w:rsidR="002556EF" w:rsidRPr="00440F21">
        <w:rPr>
          <w:rFonts w:ascii="Times New Roman"/>
          <w:sz w:val="26"/>
          <w:lang w:val="en-GB"/>
        </w:rPr>
        <w:t>b</w:t>
      </w:r>
      <w:r w:rsidRPr="00440F21">
        <w:rPr>
          <w:rFonts w:ascii="Times New Roman"/>
          <w:sz w:val="26"/>
          <w:lang w:val="en-GB"/>
        </w:rPr>
        <w:t>)</w:t>
      </w:r>
      <w:r w:rsidRPr="00440F21">
        <w:rPr>
          <w:rFonts w:ascii="Times New Roman"/>
          <w:b/>
          <w:bCs/>
          <w:sz w:val="26"/>
          <w:lang w:val="en-GB"/>
        </w:rPr>
        <w:tab/>
        <w:t>Actuarial department</w:t>
      </w:r>
      <w:r w:rsidRPr="00440F21">
        <w:rPr>
          <w:rFonts w:ascii="Times New Roman"/>
          <w:b/>
          <w:sz w:val="26"/>
          <w:lang w:val="en-GB"/>
        </w:rPr>
        <w:t>:</w:t>
      </w:r>
      <w:r w:rsidRPr="00440F21">
        <w:rPr>
          <w:rFonts w:ascii="Times New Roman"/>
          <w:sz w:val="26"/>
          <w:lang w:val="en-GB"/>
        </w:rPr>
        <w:t xml:space="preserve"> </w:t>
      </w:r>
      <w:r w:rsidR="00D51111" w:rsidRPr="00440F21">
        <w:rPr>
          <w:rFonts w:ascii="Times New Roman"/>
          <w:sz w:val="26"/>
          <w:lang w:val="en-GB"/>
        </w:rPr>
        <w:t>a</w:t>
      </w:r>
      <w:r w:rsidRPr="00440F21">
        <w:rPr>
          <w:rFonts w:ascii="Times New Roman"/>
          <w:sz w:val="26"/>
          <w:lang w:val="en-GB"/>
        </w:rPr>
        <w:t>s mentioned before, life insurance is profoundly involved with mathematical calculations and projections.  The actuarial department therefore has a key role in company operations, its involvement including:</w:t>
      </w:r>
    </w:p>
    <w:p w:rsidR="005100B9" w:rsidRPr="00440F21" w:rsidRDefault="005100B9" w:rsidP="001629E2">
      <w:pPr>
        <w:shd w:val="clear" w:color="auto" w:fill="FFFFFF"/>
        <w:tabs>
          <w:tab w:val="left" w:pos="1440"/>
        </w:tabs>
        <w:suppressAutoHyphens/>
        <w:spacing w:line="240" w:lineRule="exact"/>
        <w:ind w:left="2160" w:hanging="2160"/>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i/>
          <w:iCs/>
          <w:sz w:val="26"/>
          <w:lang w:val="en-GB"/>
        </w:rPr>
        <w:tab/>
        <w:t>Product pricing</w:t>
      </w:r>
      <w:r w:rsidRPr="00440F21">
        <w:rPr>
          <w:rFonts w:ascii="Times New Roman"/>
          <w:sz w:val="26"/>
          <w:lang w:val="en-GB"/>
        </w:rPr>
        <w:t>: probably sub-divided between the various major types of product offered, e.g. Individual Life, Group Life, Health, Personal Accident and Retirement Benefits.</w:t>
      </w:r>
    </w:p>
    <w:p w:rsidR="00E62B02" w:rsidRPr="00440F21" w:rsidRDefault="005100B9" w:rsidP="001629E2">
      <w:pPr>
        <w:shd w:val="clear" w:color="auto" w:fill="FFFFFF"/>
        <w:tabs>
          <w:tab w:val="left" w:pos="1440"/>
        </w:tabs>
        <w:suppressAutoHyphens/>
        <w:spacing w:line="240" w:lineRule="exact"/>
        <w:ind w:left="2160" w:hanging="2160"/>
        <w:jc w:val="both"/>
        <w:rPr>
          <w:rFonts w:ascii="Times New Roman"/>
          <w:sz w:val="26"/>
          <w:lang w:val="en-GB"/>
        </w:rPr>
      </w:pPr>
      <w:r w:rsidRPr="00440F21">
        <w:rPr>
          <w:rFonts w:ascii="Times New Roman"/>
          <w:sz w:val="26"/>
          <w:lang w:val="en-GB"/>
        </w:rPr>
        <w:tab/>
      </w:r>
    </w:p>
    <w:p w:rsidR="005100B9" w:rsidRPr="00440F21" w:rsidRDefault="005100B9" w:rsidP="001629E2">
      <w:pPr>
        <w:shd w:val="clear" w:color="auto" w:fill="FFFFFF"/>
        <w:tabs>
          <w:tab w:val="left" w:pos="1440"/>
        </w:tabs>
        <w:suppressAutoHyphens/>
        <w:ind w:left="2160" w:hanging="720"/>
        <w:jc w:val="both"/>
        <w:rPr>
          <w:rFonts w:ascii="Times New Roman"/>
          <w:sz w:val="26"/>
          <w:lang w:val="en-GB"/>
        </w:rPr>
      </w:pPr>
      <w:r w:rsidRPr="00440F21">
        <w:rPr>
          <w:rFonts w:ascii="Times New Roman"/>
          <w:sz w:val="26"/>
          <w:lang w:val="en-GB"/>
        </w:rPr>
        <w:t>(ii)</w:t>
      </w:r>
      <w:r w:rsidRPr="00440F21">
        <w:rPr>
          <w:rFonts w:ascii="Times New Roman"/>
          <w:i/>
          <w:iCs/>
          <w:sz w:val="26"/>
          <w:lang w:val="en-GB"/>
        </w:rPr>
        <w:tab/>
        <w:t>Valuation</w:t>
      </w:r>
      <w:r w:rsidRPr="00440F21">
        <w:rPr>
          <w:rFonts w:ascii="Times New Roman"/>
          <w:sz w:val="26"/>
          <w:lang w:val="en-GB"/>
        </w:rPr>
        <w:t xml:space="preserve">: a </w:t>
      </w:r>
      <w:r w:rsidRPr="00440F21">
        <w:rPr>
          <w:rFonts w:ascii="Times New Roman"/>
          <w:b/>
          <w:bCs/>
          <w:sz w:val="26"/>
          <w:lang w:val="en-GB"/>
        </w:rPr>
        <w:t>core function</w:t>
      </w:r>
      <w:r w:rsidRPr="00440F21">
        <w:rPr>
          <w:rFonts w:ascii="Times New Roman"/>
          <w:sz w:val="26"/>
          <w:lang w:val="en-GB"/>
        </w:rPr>
        <w:t>, required by statute, valuation consists of the calculation of the value</w:t>
      </w:r>
      <w:r w:rsidR="003011A8" w:rsidRPr="00440F21">
        <w:rPr>
          <w:rFonts w:ascii="Times New Roman"/>
          <w:sz w:val="26"/>
          <w:lang w:val="en-GB" w:eastAsia="zh-HK"/>
        </w:rPr>
        <w:t>s</w:t>
      </w:r>
      <w:r w:rsidRPr="00440F21">
        <w:rPr>
          <w:rFonts w:ascii="Times New Roman"/>
          <w:sz w:val="26"/>
          <w:lang w:val="en-GB"/>
        </w:rPr>
        <w:t xml:space="preserve"> of </w:t>
      </w:r>
      <w:r w:rsidRPr="00440F21">
        <w:rPr>
          <w:rFonts w:ascii="Times New Roman"/>
          <w:b/>
          <w:bCs/>
          <w:sz w:val="26"/>
          <w:lang w:val="en-GB"/>
        </w:rPr>
        <w:t>assets</w:t>
      </w:r>
      <w:r w:rsidRPr="00440F21">
        <w:rPr>
          <w:rFonts w:ascii="Times New Roman"/>
          <w:sz w:val="26"/>
          <w:lang w:val="en-GB"/>
        </w:rPr>
        <w:t xml:space="preserve"> and </w:t>
      </w:r>
      <w:r w:rsidRPr="00440F21">
        <w:rPr>
          <w:rFonts w:ascii="Times New Roman"/>
          <w:b/>
          <w:bCs/>
          <w:sz w:val="26"/>
          <w:lang w:val="en-GB"/>
        </w:rPr>
        <w:t>liabilities</w:t>
      </w:r>
      <w:r w:rsidRPr="00440F21">
        <w:rPr>
          <w:rFonts w:ascii="Times New Roman"/>
          <w:sz w:val="26"/>
          <w:lang w:val="en-GB"/>
        </w:rPr>
        <w:t xml:space="preserve">.  The way this is done is critical to the </w:t>
      </w:r>
      <w:r w:rsidRPr="00440F21">
        <w:rPr>
          <w:rFonts w:ascii="Times New Roman"/>
          <w:i/>
          <w:iCs/>
          <w:sz w:val="26"/>
          <w:lang w:val="en-GB"/>
        </w:rPr>
        <w:t>solvency margin</w:t>
      </w:r>
      <w:r w:rsidRPr="00440F21">
        <w:rPr>
          <w:rFonts w:ascii="Times New Roman"/>
          <w:sz w:val="26"/>
          <w:lang w:val="en-GB"/>
        </w:rPr>
        <w:t xml:space="preserve"> of the company and the determination of the divisible surplus, from which </w:t>
      </w:r>
      <w:r w:rsidRPr="00440F21">
        <w:rPr>
          <w:rFonts w:ascii="Times New Roman"/>
          <w:b/>
          <w:bCs/>
          <w:sz w:val="26"/>
          <w:lang w:val="en-GB"/>
        </w:rPr>
        <w:t>dividends</w:t>
      </w:r>
      <w:r w:rsidRPr="00440F21">
        <w:rPr>
          <w:rFonts w:ascii="Times New Roman"/>
          <w:sz w:val="26"/>
          <w:lang w:val="en-GB"/>
        </w:rPr>
        <w:t xml:space="preserve"> or </w:t>
      </w:r>
      <w:r w:rsidRPr="00440F21">
        <w:rPr>
          <w:rFonts w:ascii="Times New Roman"/>
          <w:b/>
          <w:bCs/>
          <w:sz w:val="26"/>
          <w:lang w:val="en-GB"/>
        </w:rPr>
        <w:t>bonuses</w:t>
      </w:r>
      <w:r w:rsidRPr="00440F21">
        <w:rPr>
          <w:rFonts w:ascii="Times New Roman"/>
          <w:sz w:val="26"/>
          <w:lang w:val="en-GB"/>
        </w:rPr>
        <w:t xml:space="preserve"> can be declared.</w:t>
      </w:r>
      <w:r w:rsidR="00D51111" w:rsidRPr="00440F21">
        <w:rPr>
          <w:rFonts w:ascii="Times New Roman"/>
          <w:sz w:val="26"/>
          <w:lang w:val="en-GB"/>
        </w:rPr>
        <w:t xml:space="preserve"> </w:t>
      </w:r>
      <w:r w:rsidRPr="00440F21">
        <w:rPr>
          <w:rFonts w:ascii="Times New Roman"/>
          <w:sz w:val="26"/>
          <w:lang w:val="en-GB"/>
        </w:rPr>
        <w:t xml:space="preserve"> (It is the Board of Directors that makes the actual decisions on declaration of dividends or bonuses.)</w:t>
      </w:r>
    </w:p>
    <w:p w:rsidR="005100B9" w:rsidRPr="00440F21" w:rsidRDefault="005100B9" w:rsidP="001629E2">
      <w:pPr>
        <w:shd w:val="clear" w:color="auto" w:fill="FFFFFF"/>
        <w:tabs>
          <w:tab w:val="left" w:pos="1440"/>
        </w:tabs>
        <w:suppressAutoHyphens/>
        <w:spacing w:line="240" w:lineRule="exact"/>
        <w:ind w:left="2160" w:hanging="2160"/>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(iii)</w:t>
      </w:r>
      <w:r w:rsidRPr="00440F21">
        <w:rPr>
          <w:rFonts w:ascii="Times New Roman"/>
          <w:sz w:val="26"/>
          <w:lang w:val="en-GB"/>
        </w:rPr>
        <w:tab/>
      </w:r>
      <w:r w:rsidRPr="00440F21">
        <w:rPr>
          <w:rFonts w:ascii="Times New Roman"/>
          <w:i/>
          <w:iCs/>
          <w:sz w:val="26"/>
          <w:lang w:val="en-GB"/>
        </w:rPr>
        <w:t>Claims and reinsurance</w:t>
      </w:r>
      <w:r w:rsidRPr="00440F21">
        <w:rPr>
          <w:rFonts w:ascii="Times New Roman"/>
          <w:sz w:val="26"/>
          <w:lang w:val="en-GB"/>
        </w:rPr>
        <w:t xml:space="preserve">: calculations and projections of reserves and needs in these areas are obviously of great importance. </w:t>
      </w: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r>
      <w:proofErr w:type="gramStart"/>
      <w:r w:rsidRPr="00440F21">
        <w:rPr>
          <w:rFonts w:ascii="Times New Roman"/>
          <w:sz w:val="26"/>
          <w:lang w:val="en-GB"/>
        </w:rPr>
        <w:t>(iv)</w:t>
      </w:r>
      <w:r w:rsidRPr="00440F21">
        <w:rPr>
          <w:rFonts w:ascii="Times New Roman"/>
          <w:sz w:val="26"/>
          <w:lang w:val="en-GB"/>
        </w:rPr>
        <w:tab/>
      </w:r>
      <w:r w:rsidRPr="00440F21">
        <w:rPr>
          <w:rFonts w:ascii="Times New Roman"/>
          <w:i/>
          <w:iCs/>
          <w:sz w:val="26"/>
          <w:lang w:val="en-GB"/>
        </w:rPr>
        <w:t>Management</w:t>
      </w:r>
      <w:proofErr w:type="gramEnd"/>
      <w:r w:rsidRPr="00440F21">
        <w:rPr>
          <w:rFonts w:ascii="Times New Roman"/>
          <w:i/>
          <w:iCs/>
          <w:sz w:val="26"/>
          <w:lang w:val="en-GB"/>
        </w:rPr>
        <w:t xml:space="preserve"> reporting</w:t>
      </w:r>
      <w:r w:rsidRPr="00440F21">
        <w:rPr>
          <w:rFonts w:ascii="Times New Roman"/>
          <w:sz w:val="26"/>
          <w:lang w:val="en-GB"/>
        </w:rPr>
        <w:t xml:space="preserve">: this could be within the area of the company accounting staff, but whoever performs the function, it is a critical one. </w:t>
      </w:r>
      <w:r w:rsidR="00D51111" w:rsidRPr="00440F21">
        <w:rPr>
          <w:rFonts w:ascii="Times New Roman"/>
          <w:sz w:val="26"/>
          <w:lang w:val="en-GB"/>
        </w:rPr>
        <w:t xml:space="preserve"> </w:t>
      </w:r>
      <w:r w:rsidRPr="00440F21">
        <w:rPr>
          <w:rFonts w:ascii="Times New Roman"/>
          <w:sz w:val="26"/>
          <w:lang w:val="en-GB"/>
        </w:rPr>
        <w:t>Unless top management are supplied with reliable data on reserves, surpluses and other key matters, effectively the company cannot operate (at least not efficiently, and that probably means "not for long"!).</w:t>
      </w: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p>
    <w:p w:rsidR="005100B9" w:rsidRPr="00440F21" w:rsidRDefault="005100B9" w:rsidP="001629E2">
      <w:pPr>
        <w:shd w:val="clear" w:color="auto" w:fill="FFFFFF"/>
        <w:tabs>
          <w:tab w:val="left" w:pos="720"/>
        </w:tabs>
        <w:suppressAutoHyphens/>
        <w:ind w:left="1440" w:hanging="1440"/>
        <w:jc w:val="both"/>
        <w:rPr>
          <w:rFonts w:ascii="Times New Roman"/>
          <w:sz w:val="26"/>
          <w:lang w:val="en-GB"/>
        </w:rPr>
      </w:pPr>
      <w:r w:rsidRPr="00440F21">
        <w:rPr>
          <w:rFonts w:ascii="Times New Roman"/>
          <w:sz w:val="26"/>
          <w:lang w:val="en-GB"/>
        </w:rPr>
        <w:tab/>
        <w:t>(c)</w:t>
      </w:r>
      <w:r w:rsidRPr="00440F21">
        <w:rPr>
          <w:rFonts w:ascii="Times New Roman"/>
          <w:b/>
          <w:bCs/>
          <w:sz w:val="26"/>
          <w:lang w:val="en-GB"/>
        </w:rPr>
        <w:tab/>
        <w:t>Agency training and control:</w:t>
      </w:r>
      <w:r w:rsidRPr="00440F21">
        <w:rPr>
          <w:rFonts w:ascii="Times New Roman"/>
          <w:sz w:val="26"/>
          <w:lang w:val="en-GB"/>
        </w:rPr>
        <w:t xml:space="preserve"> </w:t>
      </w:r>
      <w:r w:rsidR="00D51111" w:rsidRPr="00440F21">
        <w:rPr>
          <w:rFonts w:ascii="Times New Roman"/>
          <w:sz w:val="26"/>
          <w:lang w:val="en-GB"/>
        </w:rPr>
        <w:t>t</w:t>
      </w:r>
      <w:r w:rsidRPr="00440F21">
        <w:rPr>
          <w:rFonts w:ascii="Times New Roman"/>
          <w:sz w:val="26"/>
          <w:lang w:val="en-GB"/>
        </w:rPr>
        <w:t xml:space="preserve">he majority of individual life insurance </w:t>
      </w:r>
      <w:r w:rsidR="003011A8" w:rsidRPr="00440F21">
        <w:rPr>
          <w:rFonts w:ascii="Times New Roman"/>
          <w:sz w:val="26"/>
          <w:lang w:val="en-GB" w:eastAsia="zh-HK"/>
        </w:rPr>
        <w:t>plan</w:t>
      </w:r>
      <w:r w:rsidRPr="00440F21">
        <w:rPr>
          <w:rFonts w:ascii="Times New Roman"/>
          <w:sz w:val="26"/>
          <w:lang w:val="en-GB"/>
        </w:rPr>
        <w:t>s are sold through insurance agents.  They at one and the same time represent almost the "lifeblood" of the company, and a major responsibility regarding their appointment, training and discipline.  Details of requirements are given elsewhere in these and other Study Notes, but very important matters in this area include:</w:t>
      </w: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i/>
          <w:iCs/>
          <w:sz w:val="26"/>
          <w:lang w:val="en-GB"/>
        </w:rPr>
        <w:tab/>
        <w:t>Training programmes</w:t>
      </w:r>
      <w:r w:rsidRPr="00440F21">
        <w:rPr>
          <w:rFonts w:ascii="Times New Roman"/>
          <w:sz w:val="26"/>
          <w:lang w:val="en-GB"/>
        </w:rPr>
        <w:t>: arranging, organi</w:t>
      </w:r>
      <w:r w:rsidR="00B27CAB" w:rsidRPr="00440F21">
        <w:rPr>
          <w:rFonts w:ascii="Times New Roman"/>
          <w:sz w:val="26"/>
          <w:lang w:val="en-GB"/>
        </w:rPr>
        <w:t>s</w:t>
      </w:r>
      <w:r w:rsidRPr="00440F21">
        <w:rPr>
          <w:rFonts w:ascii="Times New Roman"/>
          <w:sz w:val="26"/>
          <w:lang w:val="en-GB"/>
        </w:rPr>
        <w:t>ing and administering, with all the logistics and personnel details involved.</w:t>
      </w: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p>
    <w:p w:rsidR="005100B9" w:rsidRPr="00440F21" w:rsidRDefault="005100B9" w:rsidP="001629E2">
      <w:pPr>
        <w:shd w:val="clear" w:color="auto" w:fill="FFFFFF"/>
        <w:tabs>
          <w:tab w:val="left" w:pos="1440"/>
        </w:tabs>
        <w:suppressAutoHyphens/>
        <w:ind w:left="2150" w:hangingChars="827" w:hanging="2150"/>
        <w:jc w:val="both"/>
        <w:rPr>
          <w:rFonts w:ascii="Times New Roman"/>
          <w:sz w:val="26"/>
          <w:lang w:val="en-GB"/>
        </w:rPr>
      </w:pPr>
      <w:r w:rsidRPr="00440F21">
        <w:rPr>
          <w:rFonts w:ascii="Times New Roman"/>
          <w:sz w:val="26"/>
          <w:lang w:val="en-GB"/>
        </w:rPr>
        <w:tab/>
        <w:t>(ii)</w:t>
      </w:r>
      <w:r w:rsidRPr="00440F21">
        <w:rPr>
          <w:rFonts w:ascii="Times New Roman"/>
          <w:sz w:val="26"/>
          <w:lang w:val="en-GB"/>
        </w:rPr>
        <w:tab/>
      </w:r>
      <w:r w:rsidRPr="00440F21">
        <w:rPr>
          <w:rFonts w:ascii="Times New Roman"/>
          <w:i/>
          <w:iCs/>
          <w:sz w:val="26"/>
          <w:lang w:val="en-GB"/>
        </w:rPr>
        <w:t>Examinations</w:t>
      </w:r>
      <w:r w:rsidRPr="00440F21">
        <w:rPr>
          <w:rFonts w:ascii="Times New Roman"/>
          <w:sz w:val="26"/>
          <w:lang w:val="en-GB"/>
        </w:rPr>
        <w:t>: both with regard to their being accepted as insurance intermediaries (this Insurance Intermediaries Quality Assurance Scheme, for example) and other professional qualifications.</w:t>
      </w:r>
    </w:p>
    <w:p w:rsidR="005100B9" w:rsidRPr="00440F21" w:rsidRDefault="0088793F"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br w:type="page"/>
      </w:r>
      <w:r w:rsidR="005100B9" w:rsidRPr="00440F21">
        <w:rPr>
          <w:rFonts w:ascii="Times New Roman"/>
          <w:sz w:val="26"/>
          <w:lang w:val="en-GB"/>
        </w:rPr>
        <w:lastRenderedPageBreak/>
        <w:tab/>
        <w:t>(iii)</w:t>
      </w:r>
      <w:r w:rsidR="005100B9" w:rsidRPr="00440F21">
        <w:rPr>
          <w:rFonts w:ascii="Times New Roman"/>
          <w:sz w:val="26"/>
          <w:lang w:val="en-GB"/>
        </w:rPr>
        <w:tab/>
      </w:r>
      <w:r w:rsidR="005100B9" w:rsidRPr="00440F21">
        <w:rPr>
          <w:rFonts w:ascii="Times New Roman"/>
          <w:i/>
          <w:iCs/>
          <w:sz w:val="26"/>
          <w:lang w:val="en-GB"/>
        </w:rPr>
        <w:t>Resources and facilities</w:t>
      </w:r>
      <w:r w:rsidR="005100B9" w:rsidRPr="00440F21">
        <w:rPr>
          <w:rFonts w:ascii="Times New Roman"/>
          <w:sz w:val="26"/>
          <w:lang w:val="en-GB"/>
        </w:rPr>
        <w:t>: the provision of suitable materials, premises and opportunities for training and career development has obvious applications.</w:t>
      </w:r>
    </w:p>
    <w:p w:rsidR="005100B9" w:rsidRPr="00440F21" w:rsidRDefault="005100B9" w:rsidP="001629E2">
      <w:pPr>
        <w:shd w:val="clear" w:color="auto" w:fill="FFFFFF"/>
        <w:suppressAutoHyphens/>
        <w:ind w:right="26"/>
        <w:jc w:val="both"/>
        <w:rPr>
          <w:rFonts w:ascii="Times New Roman"/>
          <w:sz w:val="26"/>
          <w:lang w:val="en-GB"/>
        </w:rPr>
      </w:pPr>
    </w:p>
    <w:p w:rsidR="005100B9" w:rsidRPr="00440F21" w:rsidRDefault="005100B9" w:rsidP="001629E2">
      <w:pPr>
        <w:shd w:val="clear" w:color="auto" w:fill="FFFFFF"/>
        <w:tabs>
          <w:tab w:val="left" w:pos="720"/>
        </w:tabs>
        <w:suppressAutoHyphens/>
        <w:ind w:left="1440" w:hanging="1440"/>
        <w:jc w:val="both"/>
        <w:rPr>
          <w:rFonts w:ascii="Times New Roman"/>
          <w:sz w:val="26"/>
          <w:lang w:val="en-GB"/>
        </w:rPr>
      </w:pPr>
      <w:r w:rsidRPr="00440F21">
        <w:rPr>
          <w:rFonts w:ascii="Times New Roman"/>
          <w:sz w:val="26"/>
          <w:lang w:val="en-GB"/>
        </w:rPr>
        <w:tab/>
        <w:t>(d)</w:t>
      </w:r>
      <w:r w:rsidRPr="00440F21">
        <w:rPr>
          <w:rFonts w:ascii="Times New Roman"/>
          <w:sz w:val="26"/>
          <w:lang w:val="en-GB"/>
        </w:rPr>
        <w:tab/>
      </w:r>
      <w:r w:rsidRPr="00440F21">
        <w:rPr>
          <w:rFonts w:ascii="Times New Roman"/>
          <w:b/>
          <w:bCs/>
          <w:sz w:val="26"/>
          <w:lang w:val="en-GB"/>
        </w:rPr>
        <w:t>Claims</w:t>
      </w:r>
      <w:r w:rsidRPr="00440F21">
        <w:rPr>
          <w:rFonts w:ascii="Times New Roman"/>
          <w:b/>
          <w:sz w:val="26"/>
          <w:lang w:val="en-GB"/>
        </w:rPr>
        <w:t>:</w:t>
      </w:r>
      <w:r w:rsidRPr="00440F21">
        <w:rPr>
          <w:rFonts w:ascii="Times New Roman"/>
          <w:sz w:val="26"/>
          <w:lang w:val="en-GB"/>
        </w:rPr>
        <w:t xml:space="preserve"> </w:t>
      </w:r>
      <w:r w:rsidR="00D51111" w:rsidRPr="00440F21">
        <w:rPr>
          <w:rFonts w:ascii="Times New Roman"/>
          <w:sz w:val="26"/>
          <w:lang w:val="en-GB"/>
        </w:rPr>
        <w:t>w</w:t>
      </w:r>
      <w:r w:rsidRPr="00440F21">
        <w:rPr>
          <w:rFonts w:ascii="Times New Roman"/>
          <w:sz w:val="26"/>
          <w:lang w:val="en-GB"/>
        </w:rPr>
        <w:t xml:space="preserve">ithout claims we have no business!  </w:t>
      </w:r>
      <w:proofErr w:type="gramStart"/>
      <w:r w:rsidRPr="00440F21">
        <w:rPr>
          <w:rFonts w:ascii="Times New Roman"/>
          <w:sz w:val="26"/>
          <w:lang w:val="en-GB"/>
        </w:rPr>
        <w:t>Perhaps a slight oversimplification, but there is truth in the remark.</w:t>
      </w:r>
      <w:proofErr w:type="gramEnd"/>
      <w:r w:rsidRPr="00440F21">
        <w:rPr>
          <w:rFonts w:ascii="Times New Roman"/>
          <w:sz w:val="26"/>
          <w:lang w:val="en-GB"/>
        </w:rPr>
        <w:t xml:space="preserve">  This important area includes:</w:t>
      </w:r>
    </w:p>
    <w:p w:rsidR="005100B9" w:rsidRPr="00440F21" w:rsidRDefault="005100B9" w:rsidP="001629E2">
      <w:pPr>
        <w:shd w:val="clear" w:color="auto" w:fill="FFFFFF"/>
        <w:tabs>
          <w:tab w:val="left" w:pos="720"/>
        </w:tabs>
        <w:suppressAutoHyphens/>
        <w:ind w:left="1440" w:hanging="1440"/>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r w:rsidRPr="00440F21">
        <w:rPr>
          <w:rFonts w:ascii="Times New Roman"/>
          <w:i/>
          <w:iCs/>
          <w:sz w:val="26"/>
          <w:lang w:val="en-GB"/>
        </w:rPr>
        <w:t>Routine administration</w:t>
      </w:r>
      <w:r w:rsidRPr="00440F21">
        <w:rPr>
          <w:rFonts w:ascii="Times New Roman"/>
          <w:sz w:val="26"/>
          <w:lang w:val="en-GB"/>
        </w:rPr>
        <w:t>: all the required enquiries, checking and general supervision to confirm all is in order.</w:t>
      </w: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(ii)</w:t>
      </w:r>
      <w:r w:rsidRPr="00440F21">
        <w:rPr>
          <w:rFonts w:ascii="Times New Roman"/>
          <w:sz w:val="26"/>
          <w:lang w:val="en-GB"/>
        </w:rPr>
        <w:tab/>
      </w:r>
      <w:r w:rsidRPr="00440F21">
        <w:rPr>
          <w:rFonts w:ascii="Times New Roman"/>
          <w:i/>
          <w:iCs/>
          <w:sz w:val="26"/>
          <w:lang w:val="en-GB"/>
        </w:rPr>
        <w:t>Various types of claim</w:t>
      </w:r>
      <w:r w:rsidRPr="00440F21">
        <w:rPr>
          <w:rFonts w:ascii="Times New Roman"/>
          <w:sz w:val="26"/>
          <w:lang w:val="en-GB"/>
        </w:rPr>
        <w:t>: such as death claims, maturities and surrenders, which may require different kinds of expertise.</w:t>
      </w: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(iii)</w:t>
      </w:r>
      <w:r w:rsidRPr="00440F21">
        <w:rPr>
          <w:rFonts w:ascii="Times New Roman"/>
          <w:sz w:val="26"/>
          <w:lang w:val="en-GB"/>
        </w:rPr>
        <w:tab/>
      </w:r>
      <w:r w:rsidRPr="00440F21">
        <w:rPr>
          <w:rFonts w:ascii="Times New Roman"/>
          <w:i/>
          <w:iCs/>
          <w:sz w:val="26"/>
          <w:lang w:val="en-GB"/>
        </w:rPr>
        <w:t>Investigative work</w:t>
      </w:r>
      <w:r w:rsidRPr="00440F21">
        <w:rPr>
          <w:rFonts w:ascii="Times New Roman"/>
          <w:sz w:val="26"/>
          <w:lang w:val="en-GB"/>
        </w:rPr>
        <w:t>: sometimes detailed forensic or other enquiries need to be made in verifying the validity of a claim.</w:t>
      </w:r>
    </w:p>
    <w:p w:rsidR="005100B9" w:rsidRPr="00440F21" w:rsidRDefault="005100B9" w:rsidP="001629E2">
      <w:pPr>
        <w:shd w:val="clear" w:color="auto" w:fill="FFFFFF"/>
        <w:suppressAutoHyphens/>
        <w:ind w:right="26"/>
        <w:jc w:val="both"/>
        <w:rPr>
          <w:rFonts w:ascii="Times New Roman"/>
          <w:sz w:val="26"/>
          <w:lang w:val="en-GB"/>
        </w:rPr>
      </w:pPr>
    </w:p>
    <w:p w:rsidR="005100B9" w:rsidRPr="00440F21" w:rsidRDefault="005100B9" w:rsidP="001629E2">
      <w:pPr>
        <w:shd w:val="clear" w:color="auto" w:fill="FFFFFF"/>
        <w:tabs>
          <w:tab w:val="left" w:pos="720"/>
        </w:tabs>
        <w:suppressAutoHyphens/>
        <w:ind w:left="1440" w:hanging="1440"/>
        <w:jc w:val="both"/>
        <w:rPr>
          <w:rFonts w:ascii="Times New Roman"/>
          <w:sz w:val="26"/>
          <w:lang w:val="en-GB"/>
        </w:rPr>
      </w:pPr>
      <w:r w:rsidRPr="00440F21">
        <w:rPr>
          <w:rFonts w:ascii="Times New Roman"/>
          <w:sz w:val="26"/>
          <w:lang w:val="en-GB"/>
        </w:rPr>
        <w:tab/>
        <w:t>(e)</w:t>
      </w:r>
      <w:r w:rsidRPr="00440F21">
        <w:rPr>
          <w:rFonts w:ascii="Times New Roman"/>
          <w:sz w:val="26"/>
          <w:lang w:val="en-GB"/>
        </w:rPr>
        <w:tab/>
      </w:r>
      <w:r w:rsidRPr="00440F21">
        <w:rPr>
          <w:rFonts w:ascii="Times New Roman"/>
          <w:b/>
          <w:bCs/>
          <w:sz w:val="26"/>
          <w:lang w:val="en-GB"/>
        </w:rPr>
        <w:t>Client service</w:t>
      </w:r>
      <w:r w:rsidRPr="00440F21">
        <w:rPr>
          <w:rFonts w:ascii="Times New Roman"/>
          <w:sz w:val="26"/>
          <w:lang w:val="en-GB"/>
        </w:rPr>
        <w:t xml:space="preserve"> (also known as </w:t>
      </w:r>
      <w:proofErr w:type="spellStart"/>
      <w:r w:rsidRPr="00440F21">
        <w:rPr>
          <w:rFonts w:ascii="Times New Roman"/>
          <w:b/>
          <w:bCs/>
          <w:sz w:val="26"/>
          <w:lang w:val="en-GB"/>
        </w:rPr>
        <w:t>policyowner</w:t>
      </w:r>
      <w:proofErr w:type="spellEnd"/>
      <w:r w:rsidRPr="00440F21">
        <w:rPr>
          <w:rFonts w:ascii="Times New Roman"/>
          <w:b/>
          <w:bCs/>
          <w:sz w:val="26"/>
          <w:lang w:val="en-GB"/>
        </w:rPr>
        <w:t xml:space="preserve"> service</w:t>
      </w:r>
      <w:r w:rsidRPr="00440F21">
        <w:rPr>
          <w:rFonts w:ascii="Times New Roman"/>
          <w:sz w:val="26"/>
          <w:lang w:val="en-GB"/>
        </w:rPr>
        <w:t xml:space="preserve">: see </w:t>
      </w:r>
      <w:r w:rsidRPr="00440F21">
        <w:rPr>
          <w:rFonts w:ascii="Times New Roman"/>
          <w:b/>
          <w:bCs/>
          <w:sz w:val="26"/>
          <w:lang w:val="en-GB"/>
        </w:rPr>
        <w:t>5.5</w:t>
      </w:r>
      <w:r w:rsidRPr="00440F21">
        <w:rPr>
          <w:rFonts w:ascii="Times New Roman"/>
          <w:sz w:val="26"/>
          <w:lang w:val="en-GB"/>
        </w:rPr>
        <w:t>): This involves a variety of functions, including:</w:t>
      </w:r>
    </w:p>
    <w:p w:rsidR="005100B9" w:rsidRPr="00440F21" w:rsidRDefault="005100B9" w:rsidP="001629E2">
      <w:pPr>
        <w:shd w:val="clear" w:color="auto" w:fill="FFFFFF"/>
        <w:tabs>
          <w:tab w:val="left" w:pos="720"/>
        </w:tabs>
        <w:suppressAutoHyphens/>
        <w:ind w:left="1440" w:hanging="1440"/>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r w:rsidRPr="00440F21">
        <w:rPr>
          <w:rFonts w:ascii="Times New Roman"/>
          <w:i/>
          <w:iCs/>
          <w:sz w:val="26"/>
          <w:lang w:val="en-GB"/>
        </w:rPr>
        <w:t>Changes to policies</w:t>
      </w:r>
      <w:r w:rsidRPr="00440F21">
        <w:rPr>
          <w:rFonts w:ascii="Times New Roman"/>
          <w:sz w:val="26"/>
          <w:lang w:val="en-GB"/>
        </w:rPr>
        <w:t xml:space="preserve">: these may relate to </w:t>
      </w:r>
      <w:r w:rsidRPr="00440F21">
        <w:rPr>
          <w:rFonts w:ascii="Times New Roman"/>
          <w:b/>
          <w:bCs/>
          <w:sz w:val="26"/>
          <w:lang w:val="en-GB"/>
        </w:rPr>
        <w:t>financial</w:t>
      </w:r>
      <w:r w:rsidRPr="00440F21">
        <w:rPr>
          <w:rFonts w:ascii="Times New Roman"/>
          <w:sz w:val="26"/>
          <w:lang w:val="en-GB"/>
        </w:rPr>
        <w:t xml:space="preserve"> or </w:t>
      </w:r>
      <w:r w:rsidRPr="00440F21">
        <w:rPr>
          <w:rFonts w:ascii="Times New Roman"/>
          <w:b/>
          <w:bCs/>
          <w:sz w:val="26"/>
          <w:lang w:val="en-GB"/>
        </w:rPr>
        <w:t>non-financial</w:t>
      </w:r>
      <w:r w:rsidRPr="00440F21">
        <w:rPr>
          <w:rFonts w:ascii="Times New Roman"/>
          <w:sz w:val="26"/>
          <w:lang w:val="en-GB"/>
        </w:rPr>
        <w:t xml:space="preserve"> changes, all of which are important to efficiency.</w:t>
      </w:r>
    </w:p>
    <w:p w:rsidR="005100B9" w:rsidRPr="00440F21" w:rsidRDefault="005100B9" w:rsidP="001629E2">
      <w:pPr>
        <w:shd w:val="clear" w:color="auto" w:fill="FFFFFF"/>
        <w:tabs>
          <w:tab w:val="center" w:pos="3793"/>
        </w:tabs>
        <w:suppressAutoHyphens/>
        <w:ind w:right="26"/>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(ii)</w:t>
      </w:r>
      <w:r w:rsidRPr="00440F21">
        <w:rPr>
          <w:rFonts w:ascii="Times New Roman"/>
          <w:sz w:val="26"/>
          <w:lang w:val="en-GB"/>
        </w:rPr>
        <w:tab/>
      </w:r>
      <w:r w:rsidRPr="00440F21">
        <w:rPr>
          <w:rFonts w:ascii="Times New Roman"/>
          <w:i/>
          <w:iCs/>
          <w:sz w:val="26"/>
          <w:lang w:val="en-GB"/>
        </w:rPr>
        <w:t>Communication</w:t>
      </w:r>
      <w:r w:rsidRPr="00440F21">
        <w:rPr>
          <w:rFonts w:ascii="Times New Roman"/>
          <w:sz w:val="26"/>
          <w:lang w:val="en-GB"/>
        </w:rPr>
        <w:t xml:space="preserve">: this will involve both correspondence and telephone/personal enquiries, and </w:t>
      </w:r>
      <w:r w:rsidRPr="00440F21">
        <w:rPr>
          <w:rFonts w:ascii="Times New Roman"/>
          <w:b/>
          <w:bCs/>
          <w:sz w:val="26"/>
          <w:lang w:val="en-GB"/>
        </w:rPr>
        <w:t>complaints</w:t>
      </w:r>
      <w:r w:rsidRPr="00440F21">
        <w:rPr>
          <w:rFonts w:ascii="Times New Roman"/>
          <w:sz w:val="26"/>
          <w:lang w:val="en-GB"/>
        </w:rPr>
        <w:t>.</w:t>
      </w: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(iii)</w:t>
      </w:r>
      <w:r w:rsidRPr="00440F21">
        <w:rPr>
          <w:rFonts w:ascii="Times New Roman"/>
          <w:sz w:val="26"/>
          <w:lang w:val="en-GB"/>
        </w:rPr>
        <w:tab/>
      </w:r>
      <w:r w:rsidRPr="00440F21">
        <w:rPr>
          <w:rFonts w:ascii="Times New Roman"/>
          <w:i/>
          <w:iCs/>
          <w:sz w:val="26"/>
          <w:lang w:val="en-GB"/>
        </w:rPr>
        <w:t>Documentation</w:t>
      </w:r>
      <w:r w:rsidRPr="00440F21">
        <w:rPr>
          <w:rFonts w:ascii="Times New Roman"/>
          <w:sz w:val="26"/>
          <w:lang w:val="en-GB"/>
        </w:rPr>
        <w:t>: policy duplicates (with all attendant checks and enquiries) and other document requests.</w:t>
      </w: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r>
      <w:proofErr w:type="gramStart"/>
      <w:r w:rsidRPr="00440F21">
        <w:rPr>
          <w:rFonts w:ascii="Times New Roman"/>
          <w:sz w:val="26"/>
          <w:lang w:val="en-GB"/>
        </w:rPr>
        <w:t>(iv)</w:t>
      </w:r>
      <w:r w:rsidRPr="00440F21">
        <w:rPr>
          <w:rFonts w:ascii="Times New Roman"/>
          <w:sz w:val="26"/>
          <w:lang w:val="en-GB"/>
        </w:rPr>
        <w:tab/>
      </w:r>
      <w:r w:rsidRPr="00440F21">
        <w:rPr>
          <w:rFonts w:ascii="Times New Roman"/>
          <w:i/>
          <w:iCs/>
          <w:sz w:val="26"/>
          <w:lang w:val="en-GB"/>
        </w:rPr>
        <w:t>Policy</w:t>
      </w:r>
      <w:proofErr w:type="gramEnd"/>
      <w:r w:rsidRPr="00440F21">
        <w:rPr>
          <w:rFonts w:ascii="Times New Roman"/>
          <w:i/>
          <w:iCs/>
          <w:sz w:val="26"/>
          <w:lang w:val="en-GB"/>
        </w:rPr>
        <w:t xml:space="preserve"> renewals</w:t>
      </w:r>
      <w:r w:rsidRPr="00440F21">
        <w:rPr>
          <w:rFonts w:ascii="Times New Roman"/>
          <w:sz w:val="26"/>
          <w:lang w:val="en-GB"/>
        </w:rPr>
        <w:t xml:space="preserve">: the important process relating to the </w:t>
      </w:r>
      <w:r w:rsidRPr="00440F21">
        <w:rPr>
          <w:rFonts w:ascii="Times New Roman"/>
          <w:b/>
          <w:bCs/>
          <w:sz w:val="26"/>
          <w:lang w:val="en-GB"/>
        </w:rPr>
        <w:t>retention</w:t>
      </w:r>
      <w:r w:rsidRPr="00440F21">
        <w:rPr>
          <w:rFonts w:ascii="Times New Roman"/>
          <w:sz w:val="26"/>
          <w:lang w:val="en-GB"/>
        </w:rPr>
        <w:t xml:space="preserve"> of business.</w:t>
      </w:r>
    </w:p>
    <w:p w:rsidR="005100B9" w:rsidRPr="00440F21" w:rsidRDefault="005100B9" w:rsidP="001629E2">
      <w:pPr>
        <w:shd w:val="clear" w:color="auto" w:fill="FFFFFF"/>
        <w:tabs>
          <w:tab w:val="left" w:pos="1440"/>
        </w:tabs>
        <w:suppressAutoHyphens/>
        <w:jc w:val="both"/>
        <w:rPr>
          <w:rFonts w:ascii="Times New Roman"/>
          <w:sz w:val="26"/>
          <w:lang w:val="en-GB"/>
        </w:rPr>
      </w:pPr>
    </w:p>
    <w:p w:rsidR="005100B9" w:rsidRPr="00440F21" w:rsidRDefault="005100B9" w:rsidP="001629E2">
      <w:pPr>
        <w:shd w:val="clear" w:color="auto" w:fill="FFFFFF"/>
        <w:tabs>
          <w:tab w:val="left" w:pos="720"/>
        </w:tabs>
        <w:suppressAutoHyphens/>
        <w:ind w:left="1440" w:hanging="1440"/>
        <w:jc w:val="both"/>
        <w:rPr>
          <w:rFonts w:ascii="Times New Roman"/>
          <w:sz w:val="26"/>
          <w:lang w:val="en-GB"/>
        </w:rPr>
      </w:pPr>
      <w:r w:rsidRPr="00440F21">
        <w:rPr>
          <w:rFonts w:ascii="Times New Roman"/>
          <w:sz w:val="26"/>
          <w:lang w:val="en-GB"/>
        </w:rPr>
        <w:tab/>
        <w:t>(f)</w:t>
      </w:r>
      <w:r w:rsidRPr="00440F21">
        <w:rPr>
          <w:rFonts w:ascii="Times New Roman"/>
          <w:sz w:val="26"/>
          <w:lang w:val="en-GB"/>
        </w:rPr>
        <w:tab/>
      </w:r>
      <w:r w:rsidRPr="00440F21">
        <w:rPr>
          <w:rFonts w:ascii="Times New Roman"/>
          <w:b/>
          <w:bCs/>
          <w:sz w:val="26"/>
          <w:lang w:val="en-GB"/>
        </w:rPr>
        <w:t>Marketing</w:t>
      </w:r>
      <w:r w:rsidRPr="00440F21">
        <w:rPr>
          <w:rFonts w:ascii="Times New Roman"/>
          <w:sz w:val="26"/>
          <w:lang w:val="en-GB"/>
        </w:rPr>
        <w:t>: This is a general term that can signify many things.  It usually includes:</w:t>
      </w:r>
    </w:p>
    <w:p w:rsidR="005100B9" w:rsidRPr="00440F21" w:rsidRDefault="005100B9" w:rsidP="001629E2">
      <w:pPr>
        <w:shd w:val="clear" w:color="auto" w:fill="FFFFFF"/>
        <w:tabs>
          <w:tab w:val="left" w:pos="720"/>
        </w:tabs>
        <w:suppressAutoHyphens/>
        <w:ind w:left="1440" w:hanging="1440"/>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r w:rsidRPr="00440F21">
        <w:rPr>
          <w:rFonts w:ascii="Times New Roman"/>
          <w:i/>
          <w:iCs/>
          <w:sz w:val="26"/>
          <w:lang w:val="en-GB"/>
        </w:rPr>
        <w:t>Product research</w:t>
      </w:r>
      <w:r w:rsidRPr="00440F21">
        <w:rPr>
          <w:rFonts w:ascii="Times New Roman"/>
          <w:sz w:val="26"/>
          <w:lang w:val="en-GB"/>
        </w:rPr>
        <w:t>: and development of new products.</w:t>
      </w: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(ii)</w:t>
      </w:r>
      <w:r w:rsidRPr="00440F21">
        <w:rPr>
          <w:rFonts w:ascii="Times New Roman"/>
          <w:sz w:val="26"/>
          <w:lang w:val="en-GB"/>
        </w:rPr>
        <w:tab/>
      </w:r>
      <w:r w:rsidRPr="00440F21">
        <w:rPr>
          <w:rFonts w:ascii="Times New Roman"/>
          <w:i/>
          <w:iCs/>
          <w:sz w:val="26"/>
          <w:lang w:val="en-GB"/>
        </w:rPr>
        <w:t>Promotions/publicity</w:t>
      </w:r>
      <w:r w:rsidRPr="00440F21">
        <w:rPr>
          <w:rFonts w:ascii="Times New Roman"/>
          <w:sz w:val="26"/>
          <w:lang w:val="en-GB"/>
        </w:rPr>
        <w:t>: producing the materials and physically attending to all logistic and other details involved.</w:t>
      </w: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(iii)</w:t>
      </w:r>
      <w:r w:rsidRPr="00440F21">
        <w:rPr>
          <w:rFonts w:ascii="Times New Roman"/>
          <w:sz w:val="26"/>
          <w:lang w:val="en-GB"/>
        </w:rPr>
        <w:tab/>
      </w:r>
      <w:r w:rsidRPr="00440F21">
        <w:rPr>
          <w:rFonts w:ascii="Times New Roman"/>
          <w:i/>
          <w:iCs/>
          <w:sz w:val="26"/>
          <w:lang w:val="en-GB"/>
        </w:rPr>
        <w:t>Advertising</w:t>
      </w:r>
      <w:r w:rsidRPr="00440F21">
        <w:rPr>
          <w:rFonts w:ascii="Times New Roman"/>
          <w:sz w:val="26"/>
          <w:lang w:val="en-GB"/>
        </w:rPr>
        <w:t>: closely related to (ii) but with special features such as media involvement and sponsoring.</w:t>
      </w: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r>
    </w:p>
    <w:p w:rsidR="005100B9" w:rsidRPr="00440F21" w:rsidRDefault="005100B9" w:rsidP="001629E2">
      <w:pPr>
        <w:shd w:val="clear" w:color="auto" w:fill="FFFFFF"/>
        <w:tabs>
          <w:tab w:val="left" w:pos="1440"/>
        </w:tabs>
        <w:suppressAutoHyphens/>
        <w:ind w:left="2127" w:hanging="687"/>
        <w:jc w:val="both"/>
        <w:rPr>
          <w:rFonts w:ascii="Times New Roman"/>
          <w:sz w:val="26"/>
          <w:lang w:val="en-GB"/>
        </w:rPr>
      </w:pPr>
      <w:proofErr w:type="gramStart"/>
      <w:r w:rsidRPr="00440F21">
        <w:rPr>
          <w:rFonts w:ascii="Times New Roman"/>
          <w:sz w:val="26"/>
          <w:lang w:val="en-GB"/>
        </w:rPr>
        <w:t>(iv)</w:t>
      </w:r>
      <w:r w:rsidRPr="00440F21">
        <w:rPr>
          <w:rFonts w:ascii="Times New Roman"/>
          <w:sz w:val="26"/>
          <w:lang w:val="en-GB"/>
        </w:rPr>
        <w:tab/>
      </w:r>
      <w:r w:rsidRPr="00440F21">
        <w:rPr>
          <w:rFonts w:ascii="Times New Roman"/>
          <w:i/>
          <w:iCs/>
          <w:sz w:val="26"/>
          <w:lang w:val="en-GB"/>
        </w:rPr>
        <w:t>Public relations</w:t>
      </w:r>
      <w:proofErr w:type="gramEnd"/>
      <w:r w:rsidRPr="00440F21">
        <w:rPr>
          <w:rFonts w:ascii="Times New Roman"/>
          <w:sz w:val="26"/>
          <w:lang w:val="en-GB"/>
        </w:rPr>
        <w:t>: news conferences, media interviews, public talks and seminars, for example.</w:t>
      </w: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p>
    <w:p w:rsidR="000C2200"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(v)</w:t>
      </w:r>
      <w:r w:rsidRPr="00440F21">
        <w:rPr>
          <w:rFonts w:ascii="Times New Roman"/>
          <w:sz w:val="26"/>
          <w:lang w:val="en-GB"/>
        </w:rPr>
        <w:tab/>
      </w:r>
      <w:r w:rsidRPr="00440F21">
        <w:rPr>
          <w:rFonts w:ascii="Times New Roman"/>
          <w:i/>
          <w:iCs/>
          <w:sz w:val="26"/>
          <w:lang w:val="en-GB"/>
        </w:rPr>
        <w:t>Market research</w:t>
      </w:r>
      <w:r w:rsidRPr="00440F21">
        <w:rPr>
          <w:rFonts w:ascii="Times New Roman"/>
          <w:sz w:val="26"/>
          <w:lang w:val="en-GB"/>
        </w:rPr>
        <w:t>: examining needs, demands and results.</w:t>
      </w:r>
    </w:p>
    <w:p w:rsidR="005100B9" w:rsidRPr="00440F21" w:rsidRDefault="0088793F" w:rsidP="001629E2">
      <w:pPr>
        <w:shd w:val="clear" w:color="auto" w:fill="FFFFFF"/>
        <w:tabs>
          <w:tab w:val="left" w:pos="720"/>
        </w:tabs>
        <w:suppressAutoHyphens/>
        <w:ind w:left="1440" w:hanging="1440"/>
        <w:jc w:val="both"/>
        <w:rPr>
          <w:rFonts w:ascii="Times New Roman"/>
          <w:sz w:val="26"/>
          <w:lang w:val="en-GB"/>
        </w:rPr>
      </w:pPr>
      <w:r w:rsidRPr="00440F21">
        <w:rPr>
          <w:rFonts w:ascii="Times New Roman"/>
          <w:sz w:val="26"/>
          <w:lang w:val="en-GB"/>
        </w:rPr>
        <w:br w:type="page"/>
      </w:r>
      <w:r w:rsidR="005100B9" w:rsidRPr="00440F21">
        <w:rPr>
          <w:rFonts w:ascii="Times New Roman"/>
          <w:sz w:val="26"/>
          <w:lang w:val="en-GB"/>
        </w:rPr>
        <w:lastRenderedPageBreak/>
        <w:tab/>
        <w:t>(g)</w:t>
      </w:r>
      <w:r w:rsidR="005100B9" w:rsidRPr="00440F21">
        <w:rPr>
          <w:rFonts w:ascii="Times New Roman"/>
          <w:sz w:val="26"/>
          <w:lang w:val="en-GB"/>
        </w:rPr>
        <w:tab/>
      </w:r>
      <w:r w:rsidR="005100B9" w:rsidRPr="00440F21">
        <w:rPr>
          <w:rFonts w:ascii="Times New Roman"/>
          <w:b/>
          <w:bCs/>
          <w:sz w:val="26"/>
          <w:lang w:val="en-GB"/>
        </w:rPr>
        <w:t>Underwriting</w:t>
      </w:r>
      <w:r w:rsidR="005100B9" w:rsidRPr="00440F21">
        <w:rPr>
          <w:rFonts w:ascii="Times New Roman"/>
          <w:b/>
          <w:sz w:val="26"/>
          <w:lang w:val="en-GB"/>
        </w:rPr>
        <w:t>:</w:t>
      </w:r>
      <w:r w:rsidR="005100B9" w:rsidRPr="00440F21">
        <w:rPr>
          <w:rFonts w:ascii="Times New Roman"/>
          <w:sz w:val="26"/>
          <w:lang w:val="en-GB"/>
        </w:rPr>
        <w:t xml:space="preserve"> </w:t>
      </w:r>
      <w:r w:rsidR="00D51111" w:rsidRPr="00440F21">
        <w:rPr>
          <w:rFonts w:ascii="Times New Roman"/>
          <w:sz w:val="26"/>
          <w:lang w:val="en-GB"/>
        </w:rPr>
        <w:t>t</w:t>
      </w:r>
      <w:r w:rsidR="005100B9" w:rsidRPr="00440F21">
        <w:rPr>
          <w:rFonts w:ascii="Times New Roman"/>
          <w:sz w:val="26"/>
          <w:lang w:val="en-GB"/>
        </w:rPr>
        <w:t xml:space="preserve">his is considered as a technical exercise in </w:t>
      </w:r>
      <w:r w:rsidR="005100B9" w:rsidRPr="00440F21">
        <w:rPr>
          <w:rFonts w:ascii="Times New Roman"/>
          <w:b/>
          <w:bCs/>
          <w:sz w:val="26"/>
          <w:lang w:val="en-GB"/>
        </w:rPr>
        <w:t>5.3</w:t>
      </w:r>
      <w:r w:rsidR="005100B9" w:rsidRPr="00440F21">
        <w:rPr>
          <w:rFonts w:ascii="Times New Roman"/>
          <w:sz w:val="26"/>
          <w:lang w:val="en-GB"/>
        </w:rPr>
        <w:t xml:space="preserve"> below, but as an element in company operations this department includes:</w:t>
      </w:r>
    </w:p>
    <w:p w:rsidR="007C4721" w:rsidRPr="00440F21" w:rsidRDefault="007C4721" w:rsidP="001629E2">
      <w:pPr>
        <w:shd w:val="clear" w:color="auto" w:fill="FFFFFF"/>
        <w:tabs>
          <w:tab w:val="left" w:pos="-720"/>
          <w:tab w:val="left" w:pos="0"/>
          <w:tab w:val="left" w:pos="720"/>
        </w:tabs>
        <w:snapToGrid w:val="0"/>
        <w:ind w:left="1440" w:hanging="1440"/>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r w:rsidRPr="00440F21">
        <w:rPr>
          <w:rFonts w:ascii="Times New Roman"/>
          <w:i/>
          <w:iCs/>
          <w:sz w:val="26"/>
          <w:lang w:val="en-GB"/>
        </w:rPr>
        <w:t>Risk assessment</w:t>
      </w:r>
      <w:r w:rsidRPr="00440F21">
        <w:rPr>
          <w:rFonts w:ascii="Times New Roman"/>
          <w:sz w:val="26"/>
          <w:lang w:val="en-GB"/>
        </w:rPr>
        <w:t xml:space="preserve">: the technical matter of </w:t>
      </w:r>
      <w:r w:rsidR="00064842" w:rsidRPr="00440F21">
        <w:rPr>
          <w:rFonts w:ascii="Times New Roman"/>
          <w:sz w:val="26"/>
          <w:lang w:val="en-GB" w:eastAsia="zh-HK"/>
        </w:rPr>
        <w:t xml:space="preserve">risk </w:t>
      </w:r>
      <w:r w:rsidRPr="00440F21">
        <w:rPr>
          <w:rFonts w:ascii="Times New Roman"/>
          <w:sz w:val="26"/>
          <w:lang w:val="en-GB"/>
        </w:rPr>
        <w:t>selection, rating and imposing terms, as necessary.</w:t>
      </w:r>
    </w:p>
    <w:p w:rsidR="007C4721" w:rsidRPr="00440F21" w:rsidRDefault="007C4721" w:rsidP="001629E2">
      <w:pPr>
        <w:shd w:val="clear" w:color="auto" w:fill="FFFFFF"/>
        <w:tabs>
          <w:tab w:val="left" w:pos="-720"/>
          <w:tab w:val="left" w:pos="0"/>
          <w:tab w:val="left" w:pos="720"/>
        </w:tabs>
        <w:snapToGrid w:val="0"/>
        <w:ind w:left="1440" w:hanging="1440"/>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(ii)</w:t>
      </w:r>
      <w:r w:rsidRPr="00440F21">
        <w:rPr>
          <w:rFonts w:ascii="Times New Roman"/>
          <w:sz w:val="26"/>
          <w:lang w:val="en-GB"/>
        </w:rPr>
        <w:tab/>
      </w:r>
      <w:r w:rsidRPr="00440F21">
        <w:rPr>
          <w:rFonts w:ascii="Times New Roman"/>
          <w:i/>
          <w:iCs/>
          <w:sz w:val="26"/>
          <w:lang w:val="en-GB"/>
        </w:rPr>
        <w:t>Medical requirements</w:t>
      </w:r>
      <w:r w:rsidRPr="00440F21">
        <w:rPr>
          <w:rFonts w:ascii="Times New Roman"/>
          <w:sz w:val="26"/>
          <w:lang w:val="en-GB"/>
        </w:rPr>
        <w:t>: arranging and monitoring such medical examinations and related documentation as may be required.</w:t>
      </w:r>
    </w:p>
    <w:p w:rsidR="007C4721" w:rsidRPr="00440F21" w:rsidRDefault="007C4721" w:rsidP="001629E2">
      <w:pPr>
        <w:shd w:val="clear" w:color="auto" w:fill="FFFFFF"/>
        <w:tabs>
          <w:tab w:val="left" w:pos="-720"/>
          <w:tab w:val="left" w:pos="0"/>
          <w:tab w:val="left" w:pos="720"/>
        </w:tabs>
        <w:snapToGrid w:val="0"/>
        <w:ind w:left="1440" w:hanging="1440"/>
        <w:jc w:val="both"/>
        <w:rPr>
          <w:rFonts w:ascii="Times New Roman"/>
          <w:sz w:val="26"/>
          <w:lang w:val="en-GB"/>
        </w:rPr>
      </w:pPr>
    </w:p>
    <w:p w:rsidR="005100B9" w:rsidRPr="00440F21" w:rsidRDefault="005100B9" w:rsidP="001629E2">
      <w:pPr>
        <w:shd w:val="clear" w:color="auto" w:fill="FFFFFF"/>
        <w:tabs>
          <w:tab w:val="left" w:pos="1440"/>
        </w:tabs>
        <w:suppressAutoHyphens/>
        <w:ind w:left="2160" w:hanging="2160"/>
        <w:jc w:val="both"/>
        <w:rPr>
          <w:rFonts w:ascii="Times New Roman"/>
          <w:sz w:val="26"/>
          <w:lang w:val="en-GB"/>
        </w:rPr>
      </w:pPr>
      <w:r w:rsidRPr="00440F21">
        <w:rPr>
          <w:rFonts w:ascii="Times New Roman"/>
          <w:sz w:val="26"/>
          <w:lang w:val="en-GB"/>
        </w:rPr>
        <w:tab/>
        <w:t>(iii)</w:t>
      </w:r>
      <w:r w:rsidRPr="00440F21">
        <w:rPr>
          <w:rFonts w:ascii="Times New Roman"/>
          <w:sz w:val="26"/>
          <w:lang w:val="en-GB"/>
        </w:rPr>
        <w:tab/>
      </w:r>
      <w:r w:rsidRPr="00440F21">
        <w:rPr>
          <w:rFonts w:ascii="Times New Roman"/>
          <w:i/>
          <w:iCs/>
          <w:sz w:val="26"/>
          <w:lang w:val="en-GB"/>
        </w:rPr>
        <w:t>Reinsurance</w:t>
      </w:r>
      <w:r w:rsidRPr="00440F21">
        <w:rPr>
          <w:rFonts w:ascii="Times New Roman"/>
          <w:sz w:val="26"/>
          <w:lang w:val="en-GB"/>
        </w:rPr>
        <w:t>: the extent to which reinsurance may be required or arranged with individual risks.</w:t>
      </w:r>
    </w:p>
    <w:p w:rsidR="005100B9" w:rsidRPr="00440F21" w:rsidRDefault="005100B9" w:rsidP="001629E2">
      <w:pPr>
        <w:shd w:val="clear" w:color="auto" w:fill="FFFFFF"/>
        <w:suppressAutoHyphens/>
        <w:jc w:val="both"/>
        <w:rPr>
          <w:rFonts w:ascii="Times New Roman"/>
          <w:sz w:val="26"/>
          <w:lang w:val="en-GB"/>
        </w:rPr>
      </w:pPr>
    </w:p>
    <w:p w:rsidR="005100B9" w:rsidRPr="00440F21" w:rsidRDefault="005100B9" w:rsidP="001629E2">
      <w:pPr>
        <w:pStyle w:val="ae"/>
        <w:shd w:val="clear" w:color="auto" w:fill="FFFFFF"/>
        <w:tabs>
          <w:tab w:val="clear" w:pos="-720"/>
        </w:tabs>
        <w:ind w:leftChars="300" w:left="720"/>
        <w:rPr>
          <w:spacing w:val="0"/>
        </w:rPr>
      </w:pPr>
      <w:r w:rsidRPr="00440F21">
        <w:rPr>
          <w:b/>
          <w:bCs/>
          <w:spacing w:val="0"/>
        </w:rPr>
        <w:t>Note:</w:t>
      </w:r>
      <w:r w:rsidRPr="00440F21">
        <w:rPr>
          <w:spacing w:val="0"/>
        </w:rPr>
        <w:tab/>
        <w:t>The above departments are representative, as previously mentioned.  They do not form a comprehensive list and are not intended to represent the operational structure of any particular insurer.</w:t>
      </w:r>
    </w:p>
    <w:p w:rsidR="005100B9" w:rsidRPr="00440F21" w:rsidRDefault="005100B9" w:rsidP="001629E2">
      <w:pPr>
        <w:shd w:val="clear" w:color="auto" w:fill="FFFFFF"/>
        <w:suppressAutoHyphens/>
        <w:jc w:val="both"/>
        <w:rPr>
          <w:rFonts w:ascii="Times New Roman"/>
          <w:sz w:val="26"/>
          <w:lang w:val="en-GB"/>
        </w:rPr>
      </w:pPr>
    </w:p>
    <w:p w:rsidR="005100B9" w:rsidRPr="00440F21" w:rsidRDefault="005100B9" w:rsidP="001629E2">
      <w:pPr>
        <w:shd w:val="clear" w:color="auto" w:fill="FFFFFF"/>
        <w:suppressAutoHyphens/>
        <w:jc w:val="both"/>
        <w:rPr>
          <w:rFonts w:ascii="Times New Roman"/>
          <w:sz w:val="26"/>
          <w:lang w:val="en-GB"/>
        </w:rPr>
      </w:pPr>
    </w:p>
    <w:p w:rsidR="005100B9" w:rsidRPr="00440F21" w:rsidRDefault="005100B9" w:rsidP="001629E2">
      <w:pPr>
        <w:shd w:val="clear" w:color="auto" w:fill="FFFFFF"/>
        <w:suppressAutoHyphens/>
        <w:jc w:val="both"/>
        <w:rPr>
          <w:rFonts w:ascii="Times New Roman"/>
          <w:b/>
          <w:bCs/>
          <w:sz w:val="28"/>
          <w:szCs w:val="28"/>
          <w:lang w:val="en-GB"/>
        </w:rPr>
      </w:pPr>
      <w:r w:rsidRPr="00440F21">
        <w:rPr>
          <w:rFonts w:ascii="Times New Roman"/>
          <w:b/>
          <w:bCs/>
          <w:sz w:val="28"/>
          <w:szCs w:val="28"/>
          <w:lang w:val="en-GB"/>
        </w:rPr>
        <w:t>5.2</w:t>
      </w:r>
      <w:r w:rsidRPr="00440F21">
        <w:rPr>
          <w:rFonts w:ascii="Times New Roman"/>
          <w:sz w:val="28"/>
          <w:szCs w:val="28"/>
          <w:lang w:val="en-GB"/>
        </w:rPr>
        <w:t xml:space="preserve"> </w:t>
      </w:r>
      <w:r w:rsidRPr="00440F21">
        <w:rPr>
          <w:rFonts w:ascii="Times New Roman"/>
          <w:b/>
          <w:bCs/>
          <w:sz w:val="28"/>
          <w:szCs w:val="28"/>
          <w:lang w:val="en-GB"/>
        </w:rPr>
        <w:tab/>
        <w:t>APPLICATION</w:t>
      </w:r>
    </w:p>
    <w:p w:rsidR="005100B9" w:rsidRPr="00440F21" w:rsidRDefault="005100B9" w:rsidP="001629E2">
      <w:pPr>
        <w:shd w:val="clear" w:color="auto" w:fill="FFFFFF"/>
        <w:suppressAutoHyphens/>
        <w:jc w:val="both"/>
        <w:rPr>
          <w:rFonts w:ascii="Times New Roman"/>
          <w:b/>
          <w:bCs/>
          <w:sz w:val="26"/>
          <w:lang w:val="en-GB"/>
        </w:rPr>
      </w:pPr>
    </w:p>
    <w:p w:rsidR="005100B9" w:rsidRPr="00440F21" w:rsidRDefault="005100B9" w:rsidP="001629E2">
      <w:pPr>
        <w:shd w:val="clear" w:color="auto" w:fill="FFFFFF"/>
        <w:suppressAutoHyphens/>
        <w:jc w:val="both"/>
        <w:rPr>
          <w:rFonts w:ascii="Times New Roman"/>
          <w:sz w:val="26"/>
          <w:lang w:val="en-GB"/>
        </w:rPr>
      </w:pPr>
      <w:r w:rsidRPr="00440F21">
        <w:rPr>
          <w:rFonts w:ascii="Times New Roman"/>
          <w:sz w:val="26"/>
          <w:lang w:val="en-GB"/>
        </w:rPr>
        <w:tab/>
        <w:t xml:space="preserve">Some insurers might refer to an application as a </w:t>
      </w:r>
      <w:r w:rsidRPr="00440F21">
        <w:rPr>
          <w:rFonts w:ascii="Times New Roman"/>
          <w:i/>
          <w:iCs/>
          <w:sz w:val="26"/>
          <w:lang w:val="en-GB"/>
        </w:rPr>
        <w:t>proposal</w:t>
      </w:r>
      <w:r w:rsidRPr="00440F21">
        <w:rPr>
          <w:rFonts w:ascii="Times New Roman"/>
          <w:sz w:val="26"/>
          <w:lang w:val="en-GB"/>
        </w:rPr>
        <w:t xml:space="preserve">.  Either term may be found in the Hong Kong market, although "application" is perhaps more widely used.  Both refer to the request for insurance cover from an intending </w:t>
      </w:r>
      <w:proofErr w:type="spellStart"/>
      <w:r w:rsidRPr="00440F21">
        <w:rPr>
          <w:rFonts w:ascii="Times New Roman"/>
          <w:sz w:val="26"/>
          <w:lang w:val="en-GB"/>
        </w:rPr>
        <w:t>policyowner</w:t>
      </w:r>
      <w:proofErr w:type="spellEnd"/>
      <w:r w:rsidRPr="00440F21">
        <w:rPr>
          <w:rFonts w:ascii="Times New Roman"/>
          <w:sz w:val="26"/>
          <w:lang w:val="en-GB"/>
        </w:rPr>
        <w:t xml:space="preserve">.  A number of significant issues and considerations are involved with this important matter, made more important by the fact that a life insurance </w:t>
      </w:r>
      <w:r w:rsidR="00064842" w:rsidRPr="00440F21">
        <w:rPr>
          <w:rFonts w:ascii="Times New Roman"/>
          <w:sz w:val="26"/>
          <w:lang w:val="en-GB" w:eastAsia="zh-HK"/>
        </w:rPr>
        <w:t xml:space="preserve">contract </w:t>
      </w:r>
      <w:r w:rsidRPr="00440F21">
        <w:rPr>
          <w:rFonts w:ascii="Times New Roman"/>
          <w:sz w:val="26"/>
          <w:lang w:val="en-GB"/>
        </w:rPr>
        <w:t xml:space="preserve">cannot be </w:t>
      </w:r>
      <w:r w:rsidRPr="00440F21">
        <w:rPr>
          <w:rFonts w:ascii="Times New Roman"/>
          <w:b/>
          <w:bCs/>
          <w:sz w:val="26"/>
          <w:lang w:val="en-GB"/>
        </w:rPr>
        <w:t>cancelled</w:t>
      </w:r>
      <w:r w:rsidRPr="00440F21">
        <w:rPr>
          <w:rFonts w:ascii="Times New Roman"/>
          <w:sz w:val="26"/>
          <w:lang w:val="en-GB"/>
        </w:rPr>
        <w:t xml:space="preserve"> by the insurer once it becomes operative.</w:t>
      </w:r>
    </w:p>
    <w:p w:rsidR="005100B9" w:rsidRPr="00440F21" w:rsidRDefault="005100B9" w:rsidP="001629E2">
      <w:pPr>
        <w:shd w:val="clear" w:color="auto" w:fill="FFFFFF"/>
        <w:tabs>
          <w:tab w:val="left" w:pos="-720"/>
        </w:tabs>
        <w:suppressAutoHyphens/>
        <w:jc w:val="both"/>
        <w:rPr>
          <w:rFonts w:ascii="Times New Roman"/>
          <w:sz w:val="26"/>
          <w:lang w:val="en-GB"/>
        </w:rPr>
      </w:pPr>
    </w:p>
    <w:p w:rsidR="005100B9" w:rsidRPr="00440F21" w:rsidRDefault="005100B9" w:rsidP="001629E2">
      <w:pPr>
        <w:shd w:val="clear" w:color="auto" w:fill="FFFFFF"/>
        <w:tabs>
          <w:tab w:val="left" w:pos="-720"/>
        </w:tabs>
        <w:suppressAutoHyphens/>
        <w:jc w:val="both"/>
        <w:rPr>
          <w:rFonts w:ascii="Times New Roman"/>
          <w:sz w:val="26"/>
          <w:lang w:val="en-GB"/>
        </w:rPr>
      </w:pPr>
      <w:r w:rsidRPr="00440F21">
        <w:rPr>
          <w:rFonts w:ascii="Times New Roman"/>
          <w:b/>
          <w:bCs/>
          <w:sz w:val="26"/>
          <w:lang w:val="en-GB"/>
        </w:rPr>
        <w:tab/>
        <w:t>5.2.1</w:t>
      </w:r>
      <w:r w:rsidRPr="00440F21">
        <w:rPr>
          <w:rFonts w:ascii="Times New Roman"/>
          <w:b/>
          <w:bCs/>
          <w:sz w:val="26"/>
          <w:lang w:val="en-GB"/>
        </w:rPr>
        <w:tab/>
        <w:t>Application Procedure</w:t>
      </w:r>
    </w:p>
    <w:p w:rsidR="005100B9" w:rsidRPr="00440F21" w:rsidRDefault="005100B9" w:rsidP="001629E2">
      <w:pPr>
        <w:shd w:val="clear" w:color="auto" w:fill="FFFFFF"/>
        <w:tabs>
          <w:tab w:val="left" w:pos="-720"/>
        </w:tabs>
        <w:suppressAutoHyphens/>
        <w:jc w:val="both"/>
        <w:rPr>
          <w:rFonts w:ascii="Times New Roman"/>
          <w:sz w:val="26"/>
          <w:lang w:val="en-GB"/>
        </w:rPr>
      </w:pPr>
    </w:p>
    <w:p w:rsidR="005100B9" w:rsidRPr="00440F21" w:rsidRDefault="005100B9" w:rsidP="001629E2">
      <w:pPr>
        <w:shd w:val="clear" w:color="auto" w:fill="FFFFFF"/>
        <w:tabs>
          <w:tab w:val="left" w:pos="-720"/>
        </w:tabs>
        <w:suppressAutoHyphens/>
        <w:ind w:left="720"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Competition and the desire for efficiency have led to questions on the application being kept to the minimum.  Often, questions are phrased so that a </w:t>
      </w:r>
      <w:r w:rsidRPr="00440F21">
        <w:rPr>
          <w:rFonts w:ascii="Times New Roman"/>
          <w:b/>
          <w:bCs/>
          <w:sz w:val="26"/>
          <w:lang w:val="en-GB"/>
        </w:rPr>
        <w:t>"No"</w:t>
      </w:r>
      <w:r w:rsidRPr="00440F21">
        <w:rPr>
          <w:rFonts w:ascii="Times New Roman"/>
          <w:sz w:val="26"/>
          <w:lang w:val="en-GB"/>
        </w:rPr>
        <w:t xml:space="preserve"> </w:t>
      </w:r>
      <w:proofErr w:type="gramStart"/>
      <w:r w:rsidRPr="00440F21">
        <w:rPr>
          <w:rFonts w:ascii="Times New Roman"/>
          <w:sz w:val="26"/>
          <w:lang w:val="en-GB"/>
        </w:rPr>
        <w:t>answer</w:t>
      </w:r>
      <w:proofErr w:type="gramEnd"/>
      <w:r w:rsidRPr="00440F21">
        <w:rPr>
          <w:rFonts w:ascii="Times New Roman"/>
          <w:sz w:val="26"/>
          <w:lang w:val="en-GB"/>
        </w:rPr>
        <w:t xml:space="preserve"> means that no further enquiry needs to be made in that topic, whereas a </w:t>
      </w:r>
      <w:r w:rsidRPr="00440F21">
        <w:rPr>
          <w:rFonts w:ascii="Times New Roman"/>
          <w:b/>
          <w:bCs/>
          <w:sz w:val="26"/>
          <w:lang w:val="en-GB"/>
        </w:rPr>
        <w:t>"Yes"</w:t>
      </w:r>
      <w:r w:rsidRPr="00440F21">
        <w:rPr>
          <w:rFonts w:ascii="Times New Roman"/>
          <w:sz w:val="26"/>
          <w:lang w:val="en-GB"/>
        </w:rPr>
        <w:t xml:space="preserve"> answer may need further details or enquiry.</w:t>
      </w:r>
    </w:p>
    <w:p w:rsidR="007C4721" w:rsidRPr="00440F21" w:rsidRDefault="007C4721" w:rsidP="001629E2">
      <w:pPr>
        <w:shd w:val="clear" w:color="auto" w:fill="FFFFFF"/>
        <w:tabs>
          <w:tab w:val="left" w:pos="-720"/>
          <w:tab w:val="left" w:pos="0"/>
          <w:tab w:val="left" w:pos="720"/>
        </w:tabs>
        <w:snapToGrid w:val="0"/>
        <w:ind w:left="1440" w:hanging="1440"/>
        <w:jc w:val="both"/>
        <w:rPr>
          <w:rFonts w:ascii="Times New Roman"/>
          <w:sz w:val="26"/>
          <w:lang w:val="en-GB"/>
        </w:rPr>
      </w:pPr>
    </w:p>
    <w:p w:rsidR="005100B9" w:rsidRPr="00440F21" w:rsidRDefault="005100B9" w:rsidP="001629E2">
      <w:pPr>
        <w:shd w:val="clear" w:color="auto" w:fill="FFFFFF"/>
        <w:tabs>
          <w:tab w:val="left" w:pos="-720"/>
        </w:tabs>
        <w:suppressAutoHyphens/>
        <w:ind w:left="1440" w:hanging="720"/>
        <w:jc w:val="both"/>
        <w:rPr>
          <w:rFonts w:ascii="Times New Roman"/>
          <w:sz w:val="26"/>
          <w:lang w:val="en-GB"/>
        </w:rPr>
      </w:pPr>
      <w:r w:rsidRPr="00440F21">
        <w:rPr>
          <w:rFonts w:ascii="Times New Roman"/>
          <w:sz w:val="26"/>
          <w:lang w:val="en-GB"/>
        </w:rPr>
        <w:t>(a)</w:t>
      </w:r>
      <w:r w:rsidRPr="00440F21">
        <w:rPr>
          <w:rFonts w:ascii="Times New Roman"/>
          <w:sz w:val="26"/>
          <w:lang w:val="en-GB"/>
        </w:rPr>
        <w:tab/>
      </w:r>
      <w:r w:rsidRPr="00440F21">
        <w:rPr>
          <w:rFonts w:ascii="Times New Roman"/>
          <w:b/>
          <w:bCs/>
          <w:sz w:val="26"/>
          <w:lang w:val="en-GB"/>
        </w:rPr>
        <w:t>General rules for application procedures</w:t>
      </w:r>
      <w:r w:rsidRPr="00440F21">
        <w:rPr>
          <w:rFonts w:ascii="Times New Roman"/>
          <w:b/>
          <w:sz w:val="26"/>
          <w:lang w:val="en-GB"/>
        </w:rPr>
        <w:t>:</w:t>
      </w:r>
      <w:r w:rsidRPr="00440F21">
        <w:rPr>
          <w:rFonts w:ascii="Times New Roman"/>
          <w:sz w:val="26"/>
          <w:lang w:val="en-GB"/>
        </w:rPr>
        <w:t xml:space="preserve"> the application/proposal is the main, and sometimes virtually the </w:t>
      </w:r>
      <w:r w:rsidRPr="00440F21">
        <w:rPr>
          <w:rFonts w:ascii="Times New Roman"/>
          <w:i/>
          <w:iCs/>
          <w:sz w:val="26"/>
          <w:lang w:val="en-GB"/>
        </w:rPr>
        <w:t>only</w:t>
      </w:r>
      <w:r w:rsidRPr="00440F21">
        <w:rPr>
          <w:rFonts w:ascii="Times New Roman"/>
          <w:sz w:val="26"/>
          <w:lang w:val="en-GB"/>
        </w:rPr>
        <w:t>, source of information for underwriting purposes.  The insurance intermediary should therefore take great care in his advice and general assistance to the client when the form is being completed, noting the following:</w:t>
      </w:r>
    </w:p>
    <w:p w:rsidR="00644E7D" w:rsidRPr="00440F21" w:rsidRDefault="00644E7D" w:rsidP="001629E2">
      <w:pPr>
        <w:shd w:val="clear" w:color="auto" w:fill="FFFFFF"/>
        <w:tabs>
          <w:tab w:val="left" w:pos="-720"/>
          <w:tab w:val="left" w:pos="0"/>
          <w:tab w:val="left" w:pos="720"/>
        </w:tabs>
        <w:snapToGrid w:val="0"/>
        <w:ind w:left="1440" w:hanging="144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t xml:space="preserve">All </w:t>
      </w:r>
      <w:r w:rsidRPr="00440F21">
        <w:rPr>
          <w:rFonts w:ascii="Times New Roman"/>
          <w:b/>
          <w:bCs/>
          <w:sz w:val="26"/>
          <w:lang w:val="en-GB"/>
        </w:rPr>
        <w:t>material facts</w:t>
      </w:r>
      <w:r w:rsidRPr="00440F21">
        <w:rPr>
          <w:rFonts w:ascii="Times New Roman"/>
          <w:sz w:val="26"/>
          <w:lang w:val="en-GB"/>
        </w:rPr>
        <w:t xml:space="preserve"> should be given.  "Yes" answers in response to enquiries on health and other matters must be accompanied by full explanations, including any relevant dates (see: </w:t>
      </w:r>
      <w:r w:rsidRPr="00440F21">
        <w:rPr>
          <w:rFonts w:ascii="Times New Roman"/>
          <w:b/>
          <w:bCs/>
          <w:sz w:val="26"/>
          <w:lang w:val="en-GB"/>
        </w:rPr>
        <w:t>1.2.2</w:t>
      </w:r>
      <w:r w:rsidRPr="00440F21">
        <w:rPr>
          <w:rFonts w:ascii="Times New Roman"/>
          <w:sz w:val="26"/>
          <w:lang w:val="en-GB"/>
        </w:rPr>
        <w:t>).</w:t>
      </w:r>
    </w:p>
    <w:p w:rsidR="00644E7D" w:rsidRPr="00440F21" w:rsidRDefault="00644E7D" w:rsidP="0037746D">
      <w:pPr>
        <w:shd w:val="clear" w:color="auto" w:fill="FFFFFF"/>
        <w:tabs>
          <w:tab w:val="left" w:pos="-720"/>
          <w:tab w:val="left" w:pos="0"/>
          <w:tab w:val="left" w:pos="720"/>
          <w:tab w:val="left" w:pos="6379"/>
        </w:tabs>
        <w:snapToGrid w:val="0"/>
        <w:spacing w:line="200" w:lineRule="exact"/>
        <w:ind w:left="1440" w:hanging="1440"/>
        <w:jc w:val="both"/>
        <w:rPr>
          <w:rFonts w:ascii="Times New Roman"/>
          <w:sz w:val="26"/>
          <w:lang w:val="en-GB"/>
        </w:rPr>
      </w:pPr>
    </w:p>
    <w:p w:rsidR="00EB4A4B" w:rsidRDefault="005100B9" w:rsidP="00DD0DBE">
      <w:pPr>
        <w:shd w:val="clear" w:color="auto" w:fill="FFFFFF"/>
        <w:tabs>
          <w:tab w:val="left" w:pos="-720"/>
          <w:tab w:val="left" w:pos="0"/>
          <w:tab w:val="left" w:pos="720"/>
        </w:tabs>
        <w:suppressAutoHyphens/>
        <w:ind w:left="2160" w:right="29" w:hanging="720"/>
        <w:jc w:val="both"/>
        <w:rPr>
          <w:rFonts w:ascii="Times New Roman"/>
          <w:sz w:val="26"/>
          <w:lang w:val="en-GB"/>
        </w:rPr>
      </w:pPr>
      <w:r w:rsidRPr="00440F21">
        <w:rPr>
          <w:rFonts w:ascii="Times New Roman"/>
          <w:sz w:val="26"/>
          <w:lang w:val="en-GB"/>
        </w:rPr>
        <w:t>(ii)</w:t>
      </w:r>
      <w:r w:rsidRPr="00440F21">
        <w:rPr>
          <w:rFonts w:ascii="Times New Roman"/>
          <w:sz w:val="26"/>
          <w:lang w:val="en-GB"/>
        </w:rPr>
        <w:tab/>
        <w:t xml:space="preserve">Normally the applicant should complete the form </w:t>
      </w:r>
      <w:r w:rsidRPr="00440F21">
        <w:rPr>
          <w:rFonts w:ascii="Times New Roman"/>
          <w:b/>
          <w:bCs/>
          <w:sz w:val="26"/>
          <w:lang w:val="en-GB"/>
        </w:rPr>
        <w:t>personally</w:t>
      </w:r>
      <w:r w:rsidRPr="00440F21">
        <w:rPr>
          <w:rFonts w:ascii="Times New Roman"/>
          <w:sz w:val="26"/>
          <w:lang w:val="en-GB"/>
        </w:rPr>
        <w:t>. Sometimes the insurance intermediary is asked to assist by writing things at the client's dictation.  Great care must be taken with this, to ensure that the client reali</w:t>
      </w:r>
      <w:r w:rsidR="000F1474" w:rsidRPr="00440F21">
        <w:rPr>
          <w:rFonts w:ascii="Times New Roman"/>
          <w:sz w:val="26"/>
          <w:lang w:val="en-GB"/>
        </w:rPr>
        <w:t>s</w:t>
      </w:r>
      <w:r w:rsidRPr="00440F21">
        <w:rPr>
          <w:rFonts w:ascii="Times New Roman"/>
          <w:sz w:val="26"/>
          <w:lang w:val="en-GB"/>
        </w:rPr>
        <w:t xml:space="preserve">es that the form is </w:t>
      </w:r>
      <w:r w:rsidRPr="00440F21">
        <w:rPr>
          <w:rFonts w:ascii="Times New Roman"/>
          <w:b/>
          <w:bCs/>
          <w:sz w:val="26"/>
          <w:lang w:val="en-GB"/>
        </w:rPr>
        <w:t>his</w:t>
      </w:r>
      <w:r w:rsidRPr="00440F21">
        <w:rPr>
          <w:rFonts w:ascii="Times New Roman"/>
          <w:sz w:val="26"/>
          <w:lang w:val="en-GB"/>
        </w:rPr>
        <w:t xml:space="preserve"> statement and the answers are </w:t>
      </w:r>
      <w:r w:rsidRPr="00440F21">
        <w:rPr>
          <w:rFonts w:ascii="Times New Roman"/>
          <w:b/>
          <w:bCs/>
          <w:sz w:val="26"/>
          <w:lang w:val="en-GB"/>
        </w:rPr>
        <w:t>his</w:t>
      </w:r>
      <w:r w:rsidRPr="00440F21">
        <w:rPr>
          <w:rFonts w:ascii="Times New Roman"/>
          <w:sz w:val="26"/>
          <w:lang w:val="en-GB"/>
        </w:rPr>
        <w:t>.</w:t>
      </w:r>
    </w:p>
    <w:p w:rsidR="005100B9" w:rsidRPr="00440F21" w:rsidRDefault="00EB4A4B" w:rsidP="00DD0DBE">
      <w:pPr>
        <w:shd w:val="clear" w:color="auto" w:fill="FFFFFF"/>
        <w:tabs>
          <w:tab w:val="left" w:pos="-720"/>
          <w:tab w:val="left" w:pos="0"/>
          <w:tab w:val="left" w:pos="720"/>
        </w:tabs>
        <w:suppressAutoHyphens/>
        <w:ind w:left="2160" w:right="29" w:hanging="720"/>
        <w:jc w:val="both"/>
        <w:rPr>
          <w:rFonts w:ascii="Times New Roman"/>
          <w:sz w:val="26"/>
          <w:lang w:val="en-GB"/>
        </w:rPr>
      </w:pPr>
      <w:r>
        <w:rPr>
          <w:rFonts w:ascii="Times New Roman"/>
          <w:sz w:val="26"/>
          <w:lang w:val="en-GB"/>
        </w:rPr>
        <w:br w:type="page"/>
      </w:r>
      <w:r w:rsidR="005100B9" w:rsidRPr="00440F21">
        <w:rPr>
          <w:rFonts w:ascii="Times New Roman"/>
          <w:sz w:val="26"/>
          <w:lang w:val="en-GB"/>
        </w:rPr>
        <w:lastRenderedPageBreak/>
        <w:t>(iii)</w:t>
      </w:r>
      <w:r w:rsidR="005100B9" w:rsidRPr="00440F21">
        <w:rPr>
          <w:rFonts w:ascii="Times New Roman"/>
          <w:sz w:val="26"/>
          <w:lang w:val="en-GB"/>
        </w:rPr>
        <w:tab/>
      </w:r>
      <w:r w:rsidR="005100B9" w:rsidRPr="00440F21">
        <w:rPr>
          <w:rFonts w:ascii="Times New Roman"/>
          <w:b/>
          <w:bCs/>
          <w:sz w:val="26"/>
          <w:lang w:val="en-GB"/>
        </w:rPr>
        <w:t>Alterations</w:t>
      </w:r>
      <w:r w:rsidR="005100B9" w:rsidRPr="00440F21">
        <w:rPr>
          <w:rFonts w:ascii="Times New Roman"/>
          <w:sz w:val="26"/>
          <w:lang w:val="en-GB"/>
        </w:rPr>
        <w:t xml:space="preserve"> and amendments should be avoided, if possible.  If not, they must be very clear.  Anything incorrect must be clearly crossed through or deleted and the alteration should be </w:t>
      </w:r>
      <w:r w:rsidR="005100B9" w:rsidRPr="00440F21">
        <w:rPr>
          <w:rFonts w:ascii="Times New Roman"/>
          <w:b/>
          <w:bCs/>
          <w:sz w:val="26"/>
          <w:lang w:val="en-GB"/>
        </w:rPr>
        <w:t>signed and dated</w:t>
      </w:r>
      <w:r w:rsidR="005100B9" w:rsidRPr="00440F21">
        <w:rPr>
          <w:rFonts w:ascii="Times New Roman"/>
          <w:sz w:val="26"/>
          <w:lang w:val="en-GB"/>
        </w:rPr>
        <w:t xml:space="preserve"> by the applicant.  (A replacement form may be advisable in many cases.)</w:t>
      </w: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proofErr w:type="gramStart"/>
      <w:r w:rsidRPr="00440F21">
        <w:rPr>
          <w:rFonts w:ascii="Times New Roman"/>
          <w:sz w:val="26"/>
          <w:lang w:val="en-GB"/>
        </w:rPr>
        <w:t>(iv)</w:t>
      </w:r>
      <w:r w:rsidRPr="00440F21">
        <w:rPr>
          <w:rFonts w:ascii="Times New Roman"/>
          <w:sz w:val="26"/>
          <w:lang w:val="en-GB"/>
        </w:rPr>
        <w:tab/>
      </w:r>
      <w:r w:rsidRPr="00440F21">
        <w:rPr>
          <w:rFonts w:ascii="Times New Roman"/>
          <w:b/>
          <w:bCs/>
          <w:sz w:val="26"/>
          <w:lang w:val="en-GB"/>
        </w:rPr>
        <w:t>All</w:t>
      </w:r>
      <w:proofErr w:type="gramEnd"/>
      <w:r w:rsidRPr="00440F21">
        <w:rPr>
          <w:rFonts w:ascii="Times New Roman"/>
          <w:sz w:val="26"/>
          <w:lang w:val="en-GB"/>
        </w:rPr>
        <w:t xml:space="preserve"> questions should be answered, as fully as required.  Failure to observe this rule can only result in delay.  Information with life insurance is too important to be waived.</w:t>
      </w:r>
    </w:p>
    <w:p w:rsidR="005100B9" w:rsidRPr="00440F21" w:rsidRDefault="005100B9" w:rsidP="001629E2">
      <w:pPr>
        <w:shd w:val="clear" w:color="auto" w:fill="FFFFFF"/>
        <w:tabs>
          <w:tab w:val="left" w:pos="-720"/>
          <w:tab w:val="left" w:pos="0"/>
          <w:tab w:val="left" w:pos="720"/>
        </w:tabs>
        <w:suppressAutoHyphens/>
        <w:ind w:left="2160" w:right="29" w:hanging="2160"/>
        <w:jc w:val="both"/>
        <w:rPr>
          <w:rFonts w:ascii="Times New Roman"/>
          <w:sz w:val="26"/>
          <w:lang w:val="en-GB"/>
        </w:rPr>
      </w:pPr>
    </w:p>
    <w:p w:rsidR="005100B9" w:rsidRPr="00440F21" w:rsidRDefault="005100B9" w:rsidP="001629E2">
      <w:pPr>
        <w:shd w:val="clear" w:color="auto" w:fill="FFFFFF"/>
        <w:tabs>
          <w:tab w:val="left" w:pos="-720"/>
        </w:tabs>
        <w:suppressAutoHyphens/>
        <w:ind w:left="1440" w:hanging="720"/>
        <w:jc w:val="both"/>
        <w:rPr>
          <w:rFonts w:ascii="Times New Roman"/>
          <w:sz w:val="26"/>
          <w:lang w:val="en-GB"/>
        </w:rPr>
      </w:pPr>
      <w:r w:rsidRPr="00440F21">
        <w:rPr>
          <w:rFonts w:ascii="Times New Roman"/>
          <w:sz w:val="26"/>
          <w:lang w:val="en-GB"/>
        </w:rPr>
        <w:t>(b)</w:t>
      </w:r>
      <w:r w:rsidRPr="00440F21">
        <w:rPr>
          <w:rFonts w:ascii="Times New Roman"/>
          <w:sz w:val="26"/>
          <w:lang w:val="en-GB"/>
        </w:rPr>
        <w:tab/>
      </w:r>
      <w:r w:rsidRPr="00440F21">
        <w:rPr>
          <w:rFonts w:ascii="Times New Roman"/>
          <w:b/>
          <w:bCs/>
          <w:sz w:val="26"/>
          <w:lang w:val="en-GB"/>
        </w:rPr>
        <w:t>Key points to be considered</w:t>
      </w:r>
      <w:r w:rsidRPr="00440F21">
        <w:rPr>
          <w:rFonts w:ascii="Times New Roman"/>
          <w:b/>
          <w:sz w:val="26"/>
          <w:lang w:val="en-GB"/>
        </w:rPr>
        <w:t>:</w:t>
      </w:r>
      <w:r w:rsidRPr="00440F21">
        <w:rPr>
          <w:rFonts w:ascii="Times New Roman"/>
          <w:sz w:val="26"/>
          <w:lang w:val="en-GB"/>
        </w:rPr>
        <w:t xml:space="preserve"> Some areas requiring special attention include:</w:t>
      </w:r>
    </w:p>
    <w:p w:rsidR="005100B9" w:rsidRPr="00440F21" w:rsidRDefault="005100B9" w:rsidP="001629E2">
      <w:pPr>
        <w:shd w:val="clear" w:color="auto" w:fill="FFFFFF"/>
        <w:tabs>
          <w:tab w:val="left" w:pos="-720"/>
        </w:tabs>
        <w:suppressAutoHyphens/>
        <w:ind w:left="1440" w:hanging="144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t xml:space="preserve">The </w:t>
      </w:r>
      <w:r w:rsidRPr="00440F21">
        <w:rPr>
          <w:rFonts w:ascii="Times New Roman"/>
          <w:b/>
          <w:bCs/>
          <w:sz w:val="26"/>
          <w:lang w:val="en-GB"/>
        </w:rPr>
        <w:t>desired commencement date</w:t>
      </w:r>
      <w:r w:rsidRPr="00440F21">
        <w:rPr>
          <w:rFonts w:ascii="Times New Roman"/>
          <w:sz w:val="26"/>
          <w:lang w:val="en-GB"/>
        </w:rPr>
        <w:t xml:space="preserve"> should be clearly indicated.  It is normal for insurers to allow a policy to be back-dated for a certain period (which may vary with the insurer concerned).</w:t>
      </w: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r w:rsidRPr="00440F21">
        <w:rPr>
          <w:rFonts w:ascii="Times New Roman"/>
          <w:sz w:val="26"/>
          <w:lang w:val="en-GB"/>
        </w:rPr>
        <w:t>(ii)</w:t>
      </w:r>
      <w:r w:rsidRPr="00440F21">
        <w:rPr>
          <w:rFonts w:ascii="Times New Roman"/>
          <w:sz w:val="26"/>
          <w:lang w:val="en-GB"/>
        </w:rPr>
        <w:tab/>
        <w:t xml:space="preserve">The </w:t>
      </w:r>
      <w:r w:rsidRPr="00440F21">
        <w:rPr>
          <w:rFonts w:ascii="Times New Roman"/>
          <w:b/>
          <w:bCs/>
          <w:sz w:val="26"/>
          <w:lang w:val="en-GB"/>
        </w:rPr>
        <w:t>identity</w:t>
      </w:r>
      <w:r w:rsidRPr="00440F21">
        <w:rPr>
          <w:rFonts w:ascii="Times New Roman"/>
          <w:sz w:val="26"/>
          <w:lang w:val="en-GB"/>
        </w:rPr>
        <w:t xml:space="preserve"> of the applicant and life to be insured is important to establish.  Any available </w:t>
      </w:r>
      <w:r w:rsidRPr="00440F21">
        <w:rPr>
          <w:rFonts w:ascii="Times New Roman"/>
          <w:b/>
          <w:bCs/>
          <w:sz w:val="26"/>
          <w:lang w:val="en-GB"/>
        </w:rPr>
        <w:t>Identity Card</w:t>
      </w:r>
      <w:r w:rsidRPr="00440F21">
        <w:rPr>
          <w:rFonts w:ascii="Times New Roman"/>
          <w:sz w:val="26"/>
          <w:lang w:val="en-GB"/>
        </w:rPr>
        <w:t xml:space="preserve"> (or equivalent document of identification) should be inspected by the agent (some insurers require a copy to be attached to the application).</w:t>
      </w:r>
    </w:p>
    <w:p w:rsidR="005100B9" w:rsidRPr="00440F21" w:rsidRDefault="005100B9" w:rsidP="001629E2">
      <w:pPr>
        <w:shd w:val="clear" w:color="auto" w:fill="FFFFFF"/>
        <w:tabs>
          <w:tab w:val="left" w:pos="-720"/>
          <w:tab w:val="left" w:pos="0"/>
          <w:tab w:val="left" w:pos="720"/>
        </w:tabs>
        <w:suppressAutoHyphens/>
        <w:ind w:left="2160" w:right="29" w:hanging="216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r w:rsidRPr="00440F21">
        <w:rPr>
          <w:rFonts w:ascii="Times New Roman"/>
          <w:sz w:val="26"/>
          <w:lang w:val="en-GB"/>
        </w:rPr>
        <w:t>(iii)</w:t>
      </w:r>
      <w:r w:rsidRPr="00440F21">
        <w:rPr>
          <w:rFonts w:ascii="Times New Roman"/>
          <w:sz w:val="26"/>
          <w:lang w:val="en-GB"/>
        </w:rPr>
        <w:tab/>
      </w:r>
      <w:r w:rsidRPr="00440F21">
        <w:rPr>
          <w:rFonts w:ascii="Times New Roman"/>
          <w:b/>
          <w:bCs/>
          <w:sz w:val="26"/>
          <w:lang w:val="en-GB"/>
        </w:rPr>
        <w:t>Age next</w:t>
      </w:r>
      <w:r w:rsidRPr="00440F21">
        <w:rPr>
          <w:rFonts w:ascii="Times New Roman"/>
          <w:sz w:val="26"/>
          <w:lang w:val="en-GB"/>
        </w:rPr>
        <w:t xml:space="preserve"> (or sometimes </w:t>
      </w:r>
      <w:r w:rsidRPr="00440F21">
        <w:rPr>
          <w:rFonts w:ascii="Times New Roman"/>
          <w:b/>
          <w:bCs/>
          <w:sz w:val="26"/>
          <w:lang w:val="en-GB"/>
        </w:rPr>
        <w:t>last</w:t>
      </w:r>
      <w:r w:rsidRPr="00440F21">
        <w:rPr>
          <w:rFonts w:ascii="Times New Roman"/>
          <w:sz w:val="26"/>
          <w:lang w:val="en-GB"/>
        </w:rPr>
        <w:t xml:space="preserve">) </w:t>
      </w:r>
      <w:r w:rsidRPr="00440F21">
        <w:rPr>
          <w:rFonts w:ascii="Times New Roman"/>
          <w:b/>
          <w:bCs/>
          <w:sz w:val="26"/>
          <w:lang w:val="en-GB"/>
        </w:rPr>
        <w:t>birthday</w:t>
      </w:r>
      <w:r w:rsidRPr="00440F21">
        <w:rPr>
          <w:rFonts w:ascii="Times New Roman"/>
          <w:sz w:val="26"/>
          <w:lang w:val="en-GB"/>
        </w:rPr>
        <w:t xml:space="preserve"> is an important element affecting the premium.  Sometimes in Hong Kong this may not be easy to establish.  It is not uncommon to find that only the year of birth is known.  In that event, </w:t>
      </w:r>
      <w:r w:rsidR="00064842" w:rsidRPr="00440F21">
        <w:rPr>
          <w:rFonts w:ascii="Times New Roman"/>
          <w:sz w:val="26"/>
          <w:lang w:val="en-GB" w:eastAsia="zh-HK"/>
        </w:rPr>
        <w:t xml:space="preserve">cautious </w:t>
      </w:r>
      <w:r w:rsidRPr="00440F21">
        <w:rPr>
          <w:rFonts w:ascii="Times New Roman"/>
          <w:sz w:val="26"/>
          <w:lang w:val="en-GB"/>
        </w:rPr>
        <w:t xml:space="preserve">insurers are </w:t>
      </w:r>
      <w:r w:rsidR="00D63677" w:rsidRPr="00440F21">
        <w:rPr>
          <w:rFonts w:ascii="Times New Roman"/>
          <w:sz w:val="26"/>
          <w:lang w:val="en-GB"/>
        </w:rPr>
        <w:t xml:space="preserve">very </w:t>
      </w:r>
      <w:r w:rsidRPr="00440F21">
        <w:rPr>
          <w:rFonts w:ascii="Times New Roman"/>
          <w:sz w:val="26"/>
          <w:lang w:val="en-GB"/>
        </w:rPr>
        <w:t>likely to regard the birthday as being the 1st January that year.</w:t>
      </w: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proofErr w:type="gramStart"/>
      <w:r w:rsidRPr="00440F21">
        <w:rPr>
          <w:rFonts w:ascii="Times New Roman"/>
          <w:sz w:val="26"/>
          <w:lang w:val="en-GB"/>
        </w:rPr>
        <w:t>(iv)</w:t>
      </w:r>
      <w:r w:rsidRPr="00440F21">
        <w:rPr>
          <w:rFonts w:ascii="Times New Roman"/>
          <w:sz w:val="26"/>
          <w:lang w:val="en-GB"/>
        </w:rPr>
        <w:tab/>
      </w:r>
      <w:r w:rsidRPr="00440F21">
        <w:rPr>
          <w:rFonts w:ascii="Times New Roman"/>
          <w:b/>
          <w:bCs/>
          <w:sz w:val="26"/>
          <w:lang w:val="en-GB"/>
        </w:rPr>
        <w:t>Other</w:t>
      </w:r>
      <w:proofErr w:type="gramEnd"/>
      <w:r w:rsidRPr="00440F21">
        <w:rPr>
          <w:rFonts w:ascii="Times New Roman"/>
          <w:b/>
          <w:bCs/>
          <w:sz w:val="26"/>
          <w:lang w:val="en-GB"/>
        </w:rPr>
        <w:t xml:space="preserve"> personal details</w:t>
      </w:r>
      <w:r w:rsidRPr="00440F21">
        <w:rPr>
          <w:rFonts w:ascii="Times New Roman"/>
          <w:sz w:val="26"/>
          <w:lang w:val="en-GB"/>
        </w:rPr>
        <w:t>, including occupation, residential address and family medical history all have a significance which is self-explanatory.</w:t>
      </w:r>
    </w:p>
    <w:p w:rsidR="005100B9" w:rsidRPr="00440F21" w:rsidRDefault="005100B9" w:rsidP="001629E2">
      <w:pPr>
        <w:shd w:val="clear" w:color="auto" w:fill="FFFFFF"/>
        <w:tabs>
          <w:tab w:val="left" w:pos="-720"/>
          <w:tab w:val="left" w:pos="0"/>
          <w:tab w:val="left" w:pos="720"/>
        </w:tabs>
        <w:suppressAutoHyphens/>
        <w:ind w:left="2160" w:right="29" w:hanging="216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r w:rsidRPr="00440F21">
        <w:rPr>
          <w:rFonts w:ascii="Times New Roman"/>
          <w:sz w:val="26"/>
          <w:lang w:val="en-GB"/>
        </w:rPr>
        <w:t>(v)</w:t>
      </w:r>
      <w:r w:rsidRPr="00440F21">
        <w:rPr>
          <w:rFonts w:ascii="Times New Roman"/>
          <w:sz w:val="26"/>
          <w:lang w:val="en-GB"/>
        </w:rPr>
        <w:tab/>
      </w:r>
      <w:r w:rsidRPr="00440F21">
        <w:rPr>
          <w:rFonts w:ascii="Times New Roman"/>
          <w:b/>
          <w:bCs/>
          <w:sz w:val="26"/>
          <w:lang w:val="en-GB"/>
        </w:rPr>
        <w:t>Signature</w:t>
      </w:r>
      <w:r w:rsidRPr="00440F21">
        <w:rPr>
          <w:rFonts w:ascii="Times New Roman"/>
          <w:sz w:val="26"/>
          <w:lang w:val="en-GB"/>
        </w:rPr>
        <w:t xml:space="preserve"> of both the applicant and the life to be insured (if different) must be obtained.  If an intended signatory cannot write, an appropriate mark or chop is acceptable, but this must be witnessed by two persons (one of whom may be the </w:t>
      </w:r>
      <w:r w:rsidR="003259C2" w:rsidRPr="00440F21">
        <w:rPr>
          <w:rFonts w:ascii="Times New Roman"/>
          <w:sz w:val="26"/>
          <w:lang w:val="en-GB"/>
        </w:rPr>
        <w:t>insurance intermediary</w:t>
      </w:r>
      <w:r w:rsidRPr="00440F21">
        <w:rPr>
          <w:rFonts w:ascii="Times New Roman"/>
          <w:sz w:val="26"/>
          <w:lang w:val="en-GB"/>
        </w:rPr>
        <w:t>).</w:t>
      </w:r>
    </w:p>
    <w:p w:rsidR="005100B9" w:rsidRPr="00440F21" w:rsidRDefault="005100B9" w:rsidP="001629E2">
      <w:pPr>
        <w:shd w:val="clear" w:color="auto" w:fill="FFFFFF"/>
        <w:tabs>
          <w:tab w:val="left" w:pos="-720"/>
        </w:tabs>
        <w:suppressAutoHyphens/>
        <w:ind w:left="1440" w:hanging="720"/>
        <w:jc w:val="both"/>
        <w:rPr>
          <w:rFonts w:ascii="Times New Roman"/>
          <w:sz w:val="26"/>
          <w:lang w:val="en-GB"/>
        </w:rPr>
      </w:pPr>
    </w:p>
    <w:p w:rsidR="005100B9" w:rsidRPr="00440F21" w:rsidRDefault="005100B9" w:rsidP="001629E2">
      <w:pPr>
        <w:shd w:val="clear" w:color="auto" w:fill="FFFFFF"/>
        <w:tabs>
          <w:tab w:val="left" w:pos="-720"/>
        </w:tabs>
        <w:suppressAutoHyphens/>
        <w:ind w:left="1440" w:hanging="720"/>
        <w:jc w:val="both"/>
        <w:rPr>
          <w:rFonts w:ascii="Times New Roman"/>
          <w:sz w:val="26"/>
          <w:lang w:val="en-GB"/>
        </w:rPr>
      </w:pPr>
      <w:r w:rsidRPr="00440F21">
        <w:rPr>
          <w:rFonts w:ascii="Times New Roman"/>
          <w:sz w:val="26"/>
          <w:lang w:val="en-GB"/>
        </w:rPr>
        <w:t>(c)</w:t>
      </w:r>
      <w:r w:rsidRPr="00440F21">
        <w:rPr>
          <w:rFonts w:ascii="Times New Roman"/>
          <w:sz w:val="26"/>
          <w:lang w:val="en-GB"/>
        </w:rPr>
        <w:tab/>
      </w:r>
      <w:r w:rsidRPr="00440F21">
        <w:rPr>
          <w:rFonts w:ascii="Times New Roman"/>
          <w:b/>
          <w:bCs/>
          <w:sz w:val="26"/>
          <w:lang w:val="en-GB"/>
        </w:rPr>
        <w:t>Supplementary requirements</w:t>
      </w:r>
      <w:r w:rsidRPr="00440F21">
        <w:rPr>
          <w:rFonts w:ascii="Times New Roman"/>
          <w:b/>
          <w:sz w:val="26"/>
          <w:lang w:val="en-GB"/>
        </w:rPr>
        <w:t>:</w:t>
      </w:r>
      <w:r w:rsidRPr="00440F21">
        <w:rPr>
          <w:rFonts w:ascii="Times New Roman"/>
          <w:sz w:val="26"/>
          <w:lang w:val="en-GB"/>
        </w:rPr>
        <w:t xml:space="preserve"> </w:t>
      </w:r>
      <w:r w:rsidR="00306378" w:rsidRPr="00440F21">
        <w:rPr>
          <w:rFonts w:ascii="Times New Roman"/>
          <w:sz w:val="26"/>
          <w:lang w:val="en-GB"/>
        </w:rPr>
        <w:t>t</w:t>
      </w:r>
      <w:r w:rsidRPr="00440F21">
        <w:rPr>
          <w:rFonts w:ascii="Times New Roman"/>
          <w:sz w:val="26"/>
          <w:lang w:val="en-GB"/>
        </w:rPr>
        <w:t>hese may involve a number of issues, detailed instructions about which will be supplied by the insurer.  Some areas likely to be involved, however, include such matters as:</w:t>
      </w:r>
    </w:p>
    <w:p w:rsidR="005100B9" w:rsidRPr="00440F21" w:rsidRDefault="005100B9" w:rsidP="001629E2">
      <w:pPr>
        <w:shd w:val="clear" w:color="auto" w:fill="FFFFFF"/>
        <w:tabs>
          <w:tab w:val="left" w:pos="-720"/>
        </w:tabs>
        <w:suppressAutoHyphens/>
        <w:ind w:left="1440" w:hanging="720"/>
        <w:jc w:val="both"/>
        <w:rPr>
          <w:rFonts w:ascii="Times New Roman"/>
          <w:sz w:val="26"/>
          <w:lang w:val="en-GB"/>
        </w:rPr>
      </w:pPr>
    </w:p>
    <w:p w:rsidR="005100B9" w:rsidRPr="00440F21" w:rsidRDefault="005100B9" w:rsidP="00F90E00">
      <w:pPr>
        <w:numPr>
          <w:ilvl w:val="0"/>
          <w:numId w:val="14"/>
        </w:numPr>
        <w:shd w:val="clear" w:color="auto" w:fill="FFFFFF"/>
        <w:tabs>
          <w:tab w:val="left" w:pos="-720"/>
          <w:tab w:val="left" w:pos="0"/>
          <w:tab w:val="left" w:pos="720"/>
        </w:tabs>
        <w:suppressAutoHyphens/>
        <w:ind w:right="29"/>
        <w:jc w:val="both"/>
        <w:rPr>
          <w:rFonts w:ascii="Times New Roman"/>
          <w:sz w:val="26"/>
          <w:lang w:val="en-GB"/>
        </w:rPr>
      </w:pPr>
      <w:r w:rsidRPr="00440F21">
        <w:rPr>
          <w:rFonts w:ascii="Times New Roman"/>
          <w:b/>
          <w:bCs/>
          <w:sz w:val="26"/>
          <w:lang w:val="en-GB"/>
        </w:rPr>
        <w:t>Life underwriter's report</w:t>
      </w:r>
      <w:r w:rsidRPr="00440F21">
        <w:rPr>
          <w:rFonts w:ascii="Times New Roman"/>
          <w:b/>
          <w:sz w:val="26"/>
          <w:lang w:val="en-GB"/>
        </w:rPr>
        <w:t>:</w:t>
      </w:r>
      <w:r w:rsidRPr="00440F21">
        <w:rPr>
          <w:rFonts w:ascii="Times New Roman"/>
          <w:sz w:val="26"/>
          <w:lang w:val="en-GB"/>
        </w:rPr>
        <w:t xml:space="preserve"> signed by the insurance intermediary, and including the reason for the purchase and the length of his acquaintance with the client.</w:t>
      </w:r>
    </w:p>
    <w:p w:rsidR="005100B9" w:rsidRPr="00440F21" w:rsidRDefault="005100B9" w:rsidP="001629E2">
      <w:pPr>
        <w:shd w:val="clear" w:color="auto" w:fill="FFFFFF"/>
        <w:tabs>
          <w:tab w:val="left" w:pos="-720"/>
          <w:tab w:val="left" w:pos="0"/>
          <w:tab w:val="left" w:pos="720"/>
        </w:tabs>
        <w:suppressAutoHyphens/>
        <w:ind w:right="29"/>
        <w:jc w:val="both"/>
        <w:rPr>
          <w:rFonts w:ascii="Times New Roman"/>
          <w:sz w:val="26"/>
          <w:lang w:val="en-GB"/>
        </w:rPr>
      </w:pPr>
    </w:p>
    <w:p w:rsidR="005100B9" w:rsidRPr="00440F21" w:rsidRDefault="005100B9" w:rsidP="00F90E00">
      <w:pPr>
        <w:numPr>
          <w:ilvl w:val="0"/>
          <w:numId w:val="14"/>
        </w:numPr>
        <w:shd w:val="clear" w:color="auto" w:fill="FFFFFF"/>
        <w:tabs>
          <w:tab w:val="left" w:pos="-720"/>
          <w:tab w:val="left" w:pos="0"/>
          <w:tab w:val="left" w:pos="720"/>
        </w:tabs>
        <w:suppressAutoHyphens/>
        <w:ind w:right="29"/>
        <w:jc w:val="both"/>
        <w:rPr>
          <w:rFonts w:ascii="Times New Roman"/>
          <w:sz w:val="26"/>
          <w:lang w:val="en-GB"/>
        </w:rPr>
      </w:pPr>
      <w:r w:rsidRPr="00440F21">
        <w:rPr>
          <w:rFonts w:ascii="Times New Roman"/>
          <w:b/>
          <w:bCs/>
          <w:sz w:val="26"/>
          <w:lang w:val="en-GB"/>
        </w:rPr>
        <w:t>Mode of premium payment</w:t>
      </w:r>
      <w:r w:rsidRPr="00440F21">
        <w:rPr>
          <w:rFonts w:ascii="Times New Roman"/>
          <w:b/>
          <w:sz w:val="26"/>
          <w:lang w:val="en-GB"/>
        </w:rPr>
        <w:t>:</w:t>
      </w:r>
      <w:r w:rsidRPr="00440F21">
        <w:rPr>
          <w:rFonts w:ascii="Times New Roman"/>
          <w:sz w:val="26"/>
          <w:lang w:val="en-GB"/>
        </w:rPr>
        <w:t xml:space="preserve"> whether autopay facilities apply.</w:t>
      </w:r>
    </w:p>
    <w:p w:rsidR="005100B9" w:rsidRPr="00440F21" w:rsidRDefault="0088793F" w:rsidP="00F90E00">
      <w:pPr>
        <w:numPr>
          <w:ilvl w:val="0"/>
          <w:numId w:val="14"/>
        </w:numPr>
        <w:shd w:val="clear" w:color="auto" w:fill="FFFFFF"/>
        <w:tabs>
          <w:tab w:val="left" w:pos="-720"/>
          <w:tab w:val="left" w:pos="0"/>
          <w:tab w:val="left" w:pos="720"/>
        </w:tabs>
        <w:suppressAutoHyphens/>
        <w:ind w:right="29"/>
        <w:jc w:val="both"/>
        <w:rPr>
          <w:rFonts w:ascii="Times New Roman"/>
          <w:sz w:val="26"/>
          <w:lang w:val="en-GB"/>
        </w:rPr>
      </w:pPr>
      <w:r w:rsidRPr="00440F21">
        <w:rPr>
          <w:rFonts w:ascii="Times New Roman"/>
          <w:b/>
          <w:bCs/>
          <w:sz w:val="26"/>
          <w:lang w:val="en-GB"/>
        </w:rPr>
        <w:br w:type="page"/>
      </w:r>
      <w:r w:rsidR="005100B9" w:rsidRPr="00440F21">
        <w:rPr>
          <w:rFonts w:ascii="Times New Roman"/>
          <w:b/>
          <w:bCs/>
          <w:sz w:val="26"/>
          <w:lang w:val="en-GB"/>
        </w:rPr>
        <w:lastRenderedPageBreak/>
        <w:t>Proof of insurability</w:t>
      </w:r>
      <w:r w:rsidR="005100B9" w:rsidRPr="00440F21">
        <w:rPr>
          <w:rFonts w:ascii="Times New Roman"/>
          <w:b/>
          <w:sz w:val="26"/>
          <w:lang w:val="en-GB"/>
        </w:rPr>
        <w:t>:</w:t>
      </w:r>
      <w:r w:rsidR="005100B9" w:rsidRPr="00440F21">
        <w:rPr>
          <w:rFonts w:ascii="Times New Roman"/>
          <w:sz w:val="26"/>
          <w:lang w:val="en-GB"/>
        </w:rPr>
        <w:t xml:space="preserve"> establishment of an </w:t>
      </w:r>
      <w:r w:rsidR="005100B9" w:rsidRPr="00440F21">
        <w:rPr>
          <w:rFonts w:ascii="Times New Roman"/>
          <w:b/>
          <w:bCs/>
          <w:sz w:val="26"/>
          <w:lang w:val="en-GB"/>
        </w:rPr>
        <w:t>insurable interest</w:t>
      </w:r>
      <w:r w:rsidR="005100B9" w:rsidRPr="00440F21">
        <w:rPr>
          <w:rFonts w:ascii="Times New Roman"/>
          <w:sz w:val="26"/>
          <w:lang w:val="en-GB"/>
        </w:rPr>
        <w:t>.</w:t>
      </w:r>
    </w:p>
    <w:p w:rsidR="007C4721" w:rsidRPr="00440F21" w:rsidRDefault="007C4721" w:rsidP="001629E2">
      <w:pPr>
        <w:shd w:val="clear" w:color="auto" w:fill="FFFFFF"/>
        <w:tabs>
          <w:tab w:val="left" w:pos="-720"/>
          <w:tab w:val="left" w:pos="0"/>
          <w:tab w:val="left" w:pos="720"/>
        </w:tabs>
        <w:snapToGrid w:val="0"/>
        <w:ind w:left="1440" w:hanging="1440"/>
        <w:jc w:val="both"/>
        <w:rPr>
          <w:rFonts w:ascii="Times New Roman"/>
          <w:sz w:val="26"/>
          <w:lang w:val="en-GB"/>
        </w:rPr>
      </w:pPr>
    </w:p>
    <w:p w:rsidR="005100B9" w:rsidRPr="00440F21" w:rsidRDefault="005100B9" w:rsidP="00F90E00">
      <w:pPr>
        <w:numPr>
          <w:ilvl w:val="0"/>
          <w:numId w:val="14"/>
        </w:numPr>
        <w:shd w:val="clear" w:color="auto" w:fill="FFFFFF"/>
        <w:tabs>
          <w:tab w:val="left" w:pos="-720"/>
          <w:tab w:val="left" w:pos="0"/>
          <w:tab w:val="left" w:pos="720"/>
        </w:tabs>
        <w:suppressAutoHyphens/>
        <w:ind w:right="29"/>
        <w:jc w:val="both"/>
        <w:rPr>
          <w:rFonts w:ascii="Times New Roman"/>
          <w:sz w:val="26"/>
          <w:lang w:val="en-GB"/>
        </w:rPr>
      </w:pPr>
      <w:r w:rsidRPr="00440F21">
        <w:rPr>
          <w:rFonts w:ascii="Times New Roman"/>
          <w:b/>
          <w:bCs/>
          <w:sz w:val="26"/>
          <w:lang w:val="en-GB"/>
        </w:rPr>
        <w:t>Underwriting forms</w:t>
      </w:r>
      <w:r w:rsidRPr="00440F21">
        <w:rPr>
          <w:rFonts w:ascii="Times New Roman"/>
          <w:b/>
          <w:sz w:val="26"/>
          <w:lang w:val="en-GB"/>
        </w:rPr>
        <w:t>:</w:t>
      </w:r>
      <w:r w:rsidRPr="00440F21">
        <w:rPr>
          <w:rFonts w:ascii="Times New Roman"/>
          <w:sz w:val="26"/>
          <w:lang w:val="en-GB"/>
        </w:rPr>
        <w:t xml:space="preserve"> additional questionnaires for "Yes" replies relating to certain conditions, or other matters (e.g. hazardous sports).</w:t>
      </w:r>
    </w:p>
    <w:p w:rsidR="005100B9" w:rsidRPr="00440F21" w:rsidRDefault="005100B9" w:rsidP="001629E2">
      <w:pPr>
        <w:shd w:val="clear" w:color="auto" w:fill="FFFFFF"/>
        <w:tabs>
          <w:tab w:val="left" w:pos="-720"/>
          <w:tab w:val="left" w:pos="0"/>
          <w:tab w:val="left" w:pos="720"/>
        </w:tabs>
        <w:suppressAutoHyphens/>
        <w:ind w:left="2160" w:right="29" w:hanging="2160"/>
        <w:jc w:val="both"/>
        <w:rPr>
          <w:rFonts w:ascii="Times New Roman"/>
          <w:sz w:val="26"/>
          <w:lang w:val="en-GB"/>
        </w:rPr>
      </w:pPr>
    </w:p>
    <w:p w:rsidR="005100B9" w:rsidRPr="00440F21" w:rsidRDefault="005100B9" w:rsidP="001629E2">
      <w:pPr>
        <w:shd w:val="clear" w:color="auto" w:fill="FFFFFF"/>
        <w:tabs>
          <w:tab w:val="left" w:pos="-720"/>
        </w:tabs>
        <w:suppressAutoHyphens/>
        <w:jc w:val="both"/>
        <w:rPr>
          <w:rFonts w:ascii="Times New Roman"/>
          <w:b/>
          <w:bCs/>
          <w:sz w:val="26"/>
          <w:lang w:val="en-GB"/>
        </w:rPr>
      </w:pPr>
      <w:r w:rsidRPr="00440F21">
        <w:rPr>
          <w:rFonts w:ascii="Times New Roman"/>
          <w:b/>
          <w:bCs/>
          <w:sz w:val="26"/>
          <w:lang w:val="en-GB"/>
        </w:rPr>
        <w:tab/>
        <w:t>5.2.2</w:t>
      </w:r>
      <w:r w:rsidRPr="00440F21">
        <w:rPr>
          <w:rFonts w:ascii="Times New Roman"/>
          <w:b/>
          <w:bCs/>
          <w:sz w:val="26"/>
          <w:lang w:val="en-GB"/>
        </w:rPr>
        <w:tab/>
        <w:t>Receipts and Policy Effectiveness</w:t>
      </w:r>
    </w:p>
    <w:p w:rsidR="005100B9" w:rsidRPr="00440F21" w:rsidRDefault="005100B9" w:rsidP="001629E2">
      <w:pPr>
        <w:shd w:val="clear" w:color="auto" w:fill="FFFFFF"/>
        <w:tabs>
          <w:tab w:val="left" w:pos="-720"/>
          <w:tab w:val="left" w:pos="0"/>
          <w:tab w:val="left" w:pos="720"/>
        </w:tabs>
        <w:ind w:left="2160" w:hanging="720"/>
        <w:jc w:val="both"/>
        <w:rPr>
          <w:rFonts w:ascii="Times New Roman"/>
          <w:sz w:val="26"/>
          <w:lang w:val="en-GB"/>
        </w:rPr>
      </w:pPr>
    </w:p>
    <w:p w:rsidR="005100B9" w:rsidRPr="00440F21" w:rsidRDefault="005100B9" w:rsidP="001629E2">
      <w:pPr>
        <w:shd w:val="clear" w:color="auto" w:fill="FFFFFF"/>
        <w:tabs>
          <w:tab w:val="left" w:pos="-720"/>
        </w:tabs>
        <w:suppressAutoHyphens/>
        <w:ind w:left="720"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The fact that a life insurance policy cannot be cancelled by the insurer once it has commenced is a matter of recurring importance.  In connection with </w:t>
      </w:r>
      <w:r w:rsidRPr="00440F21">
        <w:rPr>
          <w:rFonts w:ascii="Times New Roman"/>
          <w:b/>
          <w:bCs/>
          <w:sz w:val="26"/>
          <w:lang w:val="en-GB"/>
        </w:rPr>
        <w:t>receipts</w:t>
      </w:r>
      <w:r w:rsidRPr="00440F21">
        <w:rPr>
          <w:rFonts w:ascii="Times New Roman"/>
          <w:sz w:val="26"/>
          <w:lang w:val="en-GB"/>
        </w:rPr>
        <w:t xml:space="preserve"> issued by insurers, for example, in Non-Life insurance a receipt is merely an acknowledgement that some money has been received.  This is not inevitably connected with the </w:t>
      </w:r>
      <w:r w:rsidRPr="00440F21">
        <w:rPr>
          <w:rFonts w:ascii="Times New Roman"/>
          <w:i/>
          <w:iCs/>
          <w:sz w:val="26"/>
          <w:lang w:val="en-GB"/>
        </w:rPr>
        <w:t>inception date</w:t>
      </w:r>
      <w:r w:rsidRPr="00440F21">
        <w:rPr>
          <w:rFonts w:ascii="Times New Roman"/>
          <w:sz w:val="26"/>
          <w:lang w:val="en-GB"/>
        </w:rPr>
        <w:t xml:space="preserve"> of the insurance, which could have </w:t>
      </w:r>
      <w:r w:rsidRPr="00440F21">
        <w:rPr>
          <w:rFonts w:ascii="Times New Roman"/>
          <w:b/>
          <w:bCs/>
          <w:sz w:val="26"/>
          <w:lang w:val="en-GB"/>
        </w:rPr>
        <w:t>already</w:t>
      </w:r>
      <w:r w:rsidRPr="00440F21">
        <w:rPr>
          <w:rFonts w:ascii="Times New Roman"/>
          <w:sz w:val="26"/>
          <w:lang w:val="en-GB"/>
        </w:rPr>
        <w:t xml:space="preserve"> commenced some time ago, or could be intended to commence in the future. Moreover, even if the (Non-Life) policy has commenced, there is usually a policy condition allowing </w:t>
      </w:r>
      <w:r w:rsidRPr="00440F21">
        <w:rPr>
          <w:rFonts w:ascii="Times New Roman"/>
          <w:b/>
          <w:bCs/>
          <w:sz w:val="26"/>
          <w:lang w:val="en-GB"/>
        </w:rPr>
        <w:t>cancellation</w:t>
      </w:r>
      <w:r w:rsidRPr="00440F21">
        <w:rPr>
          <w:rFonts w:ascii="Times New Roman"/>
          <w:sz w:val="26"/>
          <w:lang w:val="en-GB"/>
        </w:rPr>
        <w:t xml:space="preserve"> if need be.  Not so with </w:t>
      </w:r>
      <w:r w:rsidRPr="00440F21">
        <w:rPr>
          <w:rFonts w:ascii="Times New Roman"/>
          <w:b/>
          <w:bCs/>
          <w:sz w:val="26"/>
          <w:lang w:val="en-GB"/>
        </w:rPr>
        <w:t>Life Insurance</w:t>
      </w:r>
      <w:r w:rsidRPr="00440F21">
        <w:rPr>
          <w:rFonts w:ascii="Times New Roman"/>
          <w:sz w:val="26"/>
          <w:lang w:val="en-GB"/>
        </w:rPr>
        <w:t>.</w:t>
      </w:r>
    </w:p>
    <w:p w:rsidR="005100B9" w:rsidRPr="00440F21" w:rsidRDefault="005100B9" w:rsidP="001629E2">
      <w:pPr>
        <w:shd w:val="clear" w:color="auto" w:fill="FFFFFF"/>
        <w:tabs>
          <w:tab w:val="left" w:pos="-720"/>
          <w:tab w:val="left" w:pos="0"/>
          <w:tab w:val="left" w:pos="720"/>
        </w:tabs>
        <w:ind w:left="2160" w:hanging="720"/>
        <w:jc w:val="both"/>
        <w:rPr>
          <w:rFonts w:ascii="Times New Roman"/>
          <w:sz w:val="26"/>
          <w:lang w:val="en-GB"/>
        </w:rPr>
      </w:pPr>
    </w:p>
    <w:p w:rsidR="005100B9" w:rsidRPr="00440F21" w:rsidRDefault="005100B9" w:rsidP="001629E2">
      <w:pPr>
        <w:shd w:val="clear" w:color="auto" w:fill="FFFFFF"/>
        <w:tabs>
          <w:tab w:val="left" w:pos="-720"/>
        </w:tabs>
        <w:suppressAutoHyphens/>
        <w:ind w:left="720"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In life insurance, a </w:t>
      </w:r>
      <w:r w:rsidRPr="00440F21">
        <w:rPr>
          <w:rFonts w:ascii="Times New Roman"/>
          <w:i/>
          <w:iCs/>
          <w:sz w:val="26"/>
          <w:lang w:val="en-GB"/>
        </w:rPr>
        <w:t>premium receipt</w:t>
      </w:r>
      <w:r w:rsidRPr="00440F21">
        <w:rPr>
          <w:rFonts w:ascii="Times New Roman"/>
          <w:sz w:val="26"/>
          <w:lang w:val="en-GB"/>
        </w:rPr>
        <w:t xml:space="preserve"> is a written acknowledgment that an insurer has received the initial premium submitted with an </w:t>
      </w:r>
      <w:r w:rsidRPr="00440F21">
        <w:rPr>
          <w:rFonts w:ascii="Times New Roman"/>
          <w:b/>
          <w:bCs/>
          <w:sz w:val="26"/>
          <w:lang w:val="en-GB"/>
        </w:rPr>
        <w:t>application</w:t>
      </w:r>
      <w:r w:rsidRPr="00440F21">
        <w:rPr>
          <w:rFonts w:ascii="Times New Roman"/>
          <w:sz w:val="26"/>
          <w:lang w:val="en-GB"/>
        </w:rPr>
        <w:t xml:space="preserve"> for insurance.  There are </w:t>
      </w:r>
      <w:r w:rsidRPr="00440F21">
        <w:rPr>
          <w:rFonts w:ascii="Times New Roman"/>
          <w:b/>
          <w:bCs/>
          <w:sz w:val="26"/>
          <w:lang w:val="en-GB"/>
        </w:rPr>
        <w:t>two</w:t>
      </w:r>
      <w:r w:rsidRPr="00440F21">
        <w:rPr>
          <w:rFonts w:ascii="Times New Roman"/>
          <w:sz w:val="26"/>
          <w:lang w:val="en-GB"/>
        </w:rPr>
        <w:t xml:space="preserve"> types of premium receipt which are in common use:</w:t>
      </w:r>
    </w:p>
    <w:p w:rsidR="005100B9" w:rsidRPr="00440F21" w:rsidRDefault="005100B9" w:rsidP="001629E2">
      <w:pPr>
        <w:shd w:val="clear" w:color="auto" w:fill="FFFFFF"/>
        <w:tabs>
          <w:tab w:val="left" w:pos="-720"/>
        </w:tabs>
        <w:suppressAutoHyphens/>
        <w:ind w:left="1440" w:hanging="720"/>
        <w:jc w:val="both"/>
        <w:rPr>
          <w:rFonts w:ascii="Times New Roman"/>
          <w:sz w:val="26"/>
          <w:lang w:val="en-GB"/>
        </w:rPr>
      </w:pPr>
    </w:p>
    <w:p w:rsidR="005100B9" w:rsidRPr="00440F21" w:rsidRDefault="005100B9" w:rsidP="001629E2">
      <w:pPr>
        <w:shd w:val="clear" w:color="auto" w:fill="FFFFFF"/>
        <w:tabs>
          <w:tab w:val="left" w:pos="-720"/>
        </w:tabs>
        <w:suppressAutoHyphens/>
        <w:ind w:left="1440" w:hanging="720"/>
        <w:jc w:val="both"/>
        <w:rPr>
          <w:rFonts w:ascii="Times New Roman"/>
          <w:sz w:val="26"/>
          <w:lang w:val="en-GB"/>
        </w:rPr>
      </w:pPr>
      <w:r w:rsidRPr="00440F21">
        <w:rPr>
          <w:rFonts w:ascii="Times New Roman"/>
          <w:sz w:val="26"/>
          <w:lang w:val="en-GB"/>
        </w:rPr>
        <w:t>(a)</w:t>
      </w:r>
      <w:r w:rsidRPr="00440F21">
        <w:rPr>
          <w:rFonts w:ascii="Times New Roman"/>
          <w:sz w:val="26"/>
          <w:lang w:val="en-GB"/>
        </w:rPr>
        <w:tab/>
      </w:r>
      <w:r w:rsidRPr="00440F21">
        <w:rPr>
          <w:rFonts w:ascii="Times New Roman"/>
          <w:b/>
          <w:bCs/>
          <w:sz w:val="26"/>
          <w:lang w:val="en-GB"/>
        </w:rPr>
        <w:t>Conditional premium receipt</w:t>
      </w:r>
      <w:r w:rsidRPr="00440F21">
        <w:rPr>
          <w:rFonts w:ascii="Times New Roman"/>
          <w:b/>
          <w:sz w:val="26"/>
          <w:lang w:val="en-GB"/>
        </w:rPr>
        <w:t>:</w:t>
      </w:r>
      <w:r w:rsidRPr="00440F21">
        <w:rPr>
          <w:rFonts w:ascii="Times New Roman"/>
          <w:sz w:val="26"/>
          <w:lang w:val="en-GB"/>
        </w:rPr>
        <w:t xml:space="preserve"> </w:t>
      </w:r>
      <w:r w:rsidR="00306378" w:rsidRPr="00440F21">
        <w:rPr>
          <w:rFonts w:ascii="Times New Roman"/>
          <w:sz w:val="26"/>
          <w:lang w:val="en-GB"/>
        </w:rPr>
        <w:t>w</w:t>
      </w:r>
      <w:r w:rsidRPr="00440F21">
        <w:rPr>
          <w:rFonts w:ascii="Times New Roman"/>
          <w:sz w:val="26"/>
          <w:lang w:val="en-GB"/>
        </w:rPr>
        <w:t xml:space="preserve">ith this type of receipt, the insurer agrees that the insurance will commence </w:t>
      </w:r>
      <w:r w:rsidRPr="00440F21">
        <w:rPr>
          <w:rFonts w:ascii="Times New Roman"/>
          <w:i/>
          <w:iCs/>
          <w:sz w:val="26"/>
          <w:lang w:val="en-GB"/>
        </w:rPr>
        <w:t>at the time of application</w:t>
      </w:r>
      <w:r w:rsidRPr="00440F21">
        <w:rPr>
          <w:rFonts w:ascii="Times New Roman"/>
          <w:sz w:val="26"/>
          <w:lang w:val="en-GB"/>
        </w:rPr>
        <w:t xml:space="preserve">.  </w:t>
      </w:r>
      <w:r w:rsidRPr="00440F21">
        <w:rPr>
          <w:rFonts w:ascii="Times New Roman"/>
          <w:b/>
          <w:bCs/>
          <w:sz w:val="26"/>
          <w:lang w:val="en-GB"/>
        </w:rPr>
        <w:t>BUT</w:t>
      </w:r>
      <w:r w:rsidRPr="00440F21">
        <w:rPr>
          <w:rFonts w:ascii="Times New Roman"/>
          <w:sz w:val="26"/>
          <w:lang w:val="en-GB"/>
        </w:rPr>
        <w:t xml:space="preserve"> this is true only </w:t>
      </w:r>
      <w:r w:rsidRPr="00440F21">
        <w:rPr>
          <w:rFonts w:ascii="Times New Roman"/>
          <w:b/>
          <w:bCs/>
          <w:sz w:val="26"/>
          <w:lang w:val="en-GB"/>
        </w:rPr>
        <w:t>provided</w:t>
      </w:r>
      <w:r w:rsidRPr="00440F21">
        <w:rPr>
          <w:rFonts w:ascii="Times New Roman"/>
          <w:sz w:val="26"/>
          <w:lang w:val="en-GB"/>
        </w:rPr>
        <w:t xml:space="preserve"> that the applicant is subsequently found to have been insurable on </w:t>
      </w:r>
      <w:r w:rsidRPr="00440F21">
        <w:rPr>
          <w:rFonts w:ascii="Times New Roman"/>
          <w:i/>
          <w:iCs/>
          <w:sz w:val="26"/>
          <w:lang w:val="en-GB"/>
        </w:rPr>
        <w:t>standard terms</w:t>
      </w:r>
      <w:r w:rsidRPr="00440F21">
        <w:rPr>
          <w:rFonts w:ascii="Times New Roman"/>
          <w:sz w:val="26"/>
          <w:lang w:val="en-GB"/>
        </w:rPr>
        <w:t xml:space="preserve"> at the time of application.  Two things follow from this:</w:t>
      </w:r>
    </w:p>
    <w:p w:rsidR="007C4721" w:rsidRPr="00440F21" w:rsidRDefault="007C4721" w:rsidP="001629E2">
      <w:pPr>
        <w:shd w:val="clear" w:color="auto" w:fill="FFFFFF"/>
        <w:tabs>
          <w:tab w:val="left" w:pos="-720"/>
          <w:tab w:val="left" w:pos="0"/>
          <w:tab w:val="left" w:pos="720"/>
        </w:tabs>
        <w:snapToGrid w:val="0"/>
        <w:ind w:left="1440" w:hanging="144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if</w:t>
      </w:r>
      <w:proofErr w:type="gramEnd"/>
      <w:r w:rsidRPr="00440F21">
        <w:rPr>
          <w:rFonts w:ascii="Times New Roman"/>
          <w:sz w:val="26"/>
          <w:lang w:val="en-GB"/>
        </w:rPr>
        <w:t xml:space="preserve"> the applicant is found to be insurable, but </w:t>
      </w:r>
      <w:r w:rsidRPr="00440F21">
        <w:rPr>
          <w:rFonts w:ascii="Times New Roman"/>
          <w:b/>
          <w:bCs/>
          <w:sz w:val="26"/>
          <w:lang w:val="en-GB"/>
        </w:rPr>
        <w:t>only</w:t>
      </w:r>
      <w:r w:rsidRPr="00440F21">
        <w:rPr>
          <w:rFonts w:ascii="Times New Roman"/>
          <w:sz w:val="26"/>
          <w:lang w:val="en-GB"/>
        </w:rPr>
        <w:t xml:space="preserve"> for a </w:t>
      </w:r>
      <w:r w:rsidRPr="00440F21">
        <w:rPr>
          <w:rFonts w:ascii="Times New Roman"/>
          <w:i/>
          <w:iCs/>
          <w:sz w:val="26"/>
          <w:lang w:val="en-GB"/>
        </w:rPr>
        <w:t>different</w:t>
      </w:r>
      <w:r w:rsidRPr="00440F21">
        <w:rPr>
          <w:rFonts w:ascii="Times New Roman"/>
          <w:sz w:val="26"/>
          <w:lang w:val="en-GB"/>
        </w:rPr>
        <w:t xml:space="preserve"> plan, premium or amount of cover, then the insurance is </w:t>
      </w:r>
      <w:r w:rsidRPr="00440F21">
        <w:rPr>
          <w:rFonts w:ascii="Times New Roman"/>
          <w:b/>
          <w:bCs/>
          <w:sz w:val="26"/>
          <w:lang w:val="en-GB"/>
        </w:rPr>
        <w:t>not</w:t>
      </w:r>
      <w:r w:rsidRPr="00440F21">
        <w:rPr>
          <w:rFonts w:ascii="Times New Roman"/>
          <w:sz w:val="26"/>
          <w:lang w:val="en-GB"/>
        </w:rPr>
        <w:t xml:space="preserve"> effective from the </w:t>
      </w:r>
      <w:r w:rsidRPr="00440F21">
        <w:rPr>
          <w:rFonts w:ascii="Times New Roman"/>
          <w:i/>
          <w:iCs/>
          <w:sz w:val="26"/>
          <w:lang w:val="en-GB"/>
        </w:rPr>
        <w:t>date of application</w:t>
      </w:r>
      <w:r w:rsidRPr="00440F21">
        <w:rPr>
          <w:rFonts w:ascii="Times New Roman"/>
          <w:sz w:val="26"/>
          <w:lang w:val="en-GB"/>
        </w:rPr>
        <w:t xml:space="preserve">.  Technically, we may say that the </w:t>
      </w:r>
      <w:r w:rsidRPr="00440F21">
        <w:rPr>
          <w:rFonts w:ascii="Times New Roman"/>
          <w:b/>
          <w:bCs/>
          <w:sz w:val="26"/>
          <w:lang w:val="en-GB"/>
        </w:rPr>
        <w:t>offer</w:t>
      </w:r>
      <w:r w:rsidRPr="00440F21">
        <w:rPr>
          <w:rFonts w:ascii="Times New Roman"/>
          <w:sz w:val="26"/>
          <w:lang w:val="en-GB"/>
        </w:rPr>
        <w:t xml:space="preserve"> has not been </w:t>
      </w:r>
      <w:r w:rsidRPr="00440F21">
        <w:rPr>
          <w:rFonts w:ascii="Times New Roman"/>
          <w:b/>
          <w:bCs/>
          <w:sz w:val="26"/>
          <w:lang w:val="en-GB"/>
        </w:rPr>
        <w:t>accepted</w:t>
      </w:r>
      <w:r w:rsidRPr="00440F21">
        <w:rPr>
          <w:rFonts w:ascii="Times New Roman"/>
          <w:sz w:val="26"/>
          <w:lang w:val="en-GB"/>
        </w:rPr>
        <w:t xml:space="preserve"> on its exact terms, so the contract does not commence until any </w:t>
      </w:r>
      <w:r w:rsidRPr="00440F21">
        <w:rPr>
          <w:rFonts w:ascii="Times New Roman"/>
          <w:i/>
          <w:iCs/>
          <w:sz w:val="26"/>
          <w:lang w:val="en-GB"/>
        </w:rPr>
        <w:t>revised terms</w:t>
      </w:r>
      <w:r w:rsidRPr="00440F21">
        <w:rPr>
          <w:rFonts w:ascii="Times New Roman"/>
          <w:sz w:val="26"/>
          <w:lang w:val="en-GB"/>
        </w:rPr>
        <w:t xml:space="preserve"> have been agreed;</w:t>
      </w:r>
    </w:p>
    <w:p w:rsidR="007C4721" w:rsidRPr="00440F21" w:rsidRDefault="007C4721" w:rsidP="001629E2">
      <w:pPr>
        <w:shd w:val="clear" w:color="auto" w:fill="FFFFFF"/>
        <w:tabs>
          <w:tab w:val="left" w:pos="-720"/>
          <w:tab w:val="left" w:pos="0"/>
          <w:tab w:val="left" w:pos="720"/>
        </w:tabs>
        <w:snapToGrid w:val="0"/>
        <w:ind w:left="1440" w:hanging="144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r w:rsidRPr="00440F21">
        <w:rPr>
          <w:rFonts w:ascii="Times New Roman"/>
          <w:sz w:val="26"/>
          <w:lang w:val="en-GB"/>
        </w:rPr>
        <w:t>(ii)</w:t>
      </w:r>
      <w:r w:rsidRPr="00440F21">
        <w:rPr>
          <w:rFonts w:ascii="Times New Roman"/>
          <w:sz w:val="26"/>
          <w:lang w:val="en-GB"/>
        </w:rPr>
        <w:tab/>
      </w:r>
      <w:proofErr w:type="gramStart"/>
      <w:r w:rsidRPr="00440F21">
        <w:rPr>
          <w:rFonts w:ascii="Times New Roman"/>
          <w:sz w:val="26"/>
          <w:lang w:val="en-GB"/>
        </w:rPr>
        <w:t>if</w:t>
      </w:r>
      <w:proofErr w:type="gramEnd"/>
      <w:r w:rsidRPr="00440F21">
        <w:rPr>
          <w:rFonts w:ascii="Times New Roman"/>
          <w:sz w:val="26"/>
          <w:lang w:val="en-GB"/>
        </w:rPr>
        <w:t xml:space="preserve"> the applicant, </w:t>
      </w:r>
      <w:r w:rsidRPr="00440F21">
        <w:rPr>
          <w:rFonts w:ascii="Times New Roman"/>
          <w:b/>
          <w:bCs/>
          <w:sz w:val="26"/>
          <w:lang w:val="en-GB"/>
        </w:rPr>
        <w:t>subsequent</w:t>
      </w:r>
      <w:r w:rsidRPr="00440F21">
        <w:rPr>
          <w:rFonts w:ascii="Times New Roman"/>
          <w:sz w:val="26"/>
          <w:lang w:val="en-GB"/>
        </w:rPr>
        <w:t xml:space="preserve"> to the application becomes </w:t>
      </w:r>
      <w:r w:rsidRPr="00440F21">
        <w:rPr>
          <w:rFonts w:ascii="Times New Roman"/>
          <w:i/>
          <w:iCs/>
          <w:sz w:val="26"/>
          <w:lang w:val="en-GB"/>
        </w:rPr>
        <w:t>uninsurable</w:t>
      </w:r>
      <w:r w:rsidRPr="00440F21">
        <w:rPr>
          <w:rFonts w:ascii="Times New Roman"/>
          <w:sz w:val="26"/>
          <w:lang w:val="en-GB"/>
        </w:rPr>
        <w:t xml:space="preserve"> or even </w:t>
      </w:r>
      <w:r w:rsidRPr="00440F21">
        <w:rPr>
          <w:rFonts w:ascii="Times New Roman"/>
          <w:i/>
          <w:iCs/>
          <w:sz w:val="26"/>
          <w:lang w:val="en-GB"/>
        </w:rPr>
        <w:t>dies</w:t>
      </w:r>
      <w:r w:rsidRPr="00440F21">
        <w:rPr>
          <w:rFonts w:ascii="Times New Roman"/>
          <w:sz w:val="26"/>
          <w:lang w:val="en-GB"/>
        </w:rPr>
        <w:t xml:space="preserve"> he </w:t>
      </w:r>
      <w:r w:rsidRPr="00440F21">
        <w:rPr>
          <w:rFonts w:ascii="Times New Roman"/>
          <w:b/>
          <w:bCs/>
          <w:sz w:val="26"/>
          <w:lang w:val="en-GB"/>
        </w:rPr>
        <w:t>is</w:t>
      </w:r>
      <w:r w:rsidRPr="00440F21">
        <w:rPr>
          <w:rFonts w:ascii="Times New Roman"/>
          <w:sz w:val="26"/>
          <w:lang w:val="en-GB"/>
        </w:rPr>
        <w:t xml:space="preserve"> covered provided he is found to have been insurable </w:t>
      </w:r>
      <w:r w:rsidRPr="00440F21">
        <w:rPr>
          <w:rFonts w:ascii="Times New Roman"/>
          <w:i/>
          <w:iCs/>
          <w:sz w:val="26"/>
          <w:lang w:val="en-GB"/>
        </w:rPr>
        <w:t>at the time of application</w:t>
      </w:r>
      <w:r w:rsidRPr="00440F21">
        <w:rPr>
          <w:rFonts w:ascii="Times New Roman"/>
          <w:sz w:val="26"/>
          <w:lang w:val="en-GB"/>
        </w:rPr>
        <w:t>.</w:t>
      </w:r>
    </w:p>
    <w:p w:rsidR="005100B9" w:rsidRPr="00440F21" w:rsidRDefault="005100B9" w:rsidP="001629E2">
      <w:pPr>
        <w:shd w:val="clear" w:color="auto" w:fill="FFFFFF"/>
        <w:tabs>
          <w:tab w:val="left" w:pos="-720"/>
        </w:tabs>
        <w:suppressAutoHyphens/>
        <w:ind w:left="1440" w:hanging="720"/>
        <w:jc w:val="both"/>
        <w:rPr>
          <w:rFonts w:ascii="Times New Roman"/>
          <w:sz w:val="26"/>
          <w:lang w:val="en-GB"/>
        </w:rPr>
      </w:pPr>
    </w:p>
    <w:p w:rsidR="005100B9" w:rsidRPr="00440F21" w:rsidRDefault="005100B9" w:rsidP="001629E2">
      <w:pPr>
        <w:shd w:val="clear" w:color="auto" w:fill="FFFFFF"/>
        <w:tabs>
          <w:tab w:val="left" w:pos="-720"/>
        </w:tabs>
        <w:suppressAutoHyphens/>
        <w:ind w:left="1440" w:hanging="720"/>
        <w:jc w:val="both"/>
        <w:rPr>
          <w:rFonts w:ascii="Times New Roman"/>
          <w:sz w:val="26"/>
          <w:lang w:val="en-GB"/>
        </w:rPr>
      </w:pPr>
      <w:r w:rsidRPr="00440F21">
        <w:rPr>
          <w:rFonts w:ascii="Times New Roman"/>
          <w:sz w:val="26"/>
          <w:lang w:val="en-GB"/>
        </w:rPr>
        <w:t>(b)</w:t>
      </w:r>
      <w:r w:rsidRPr="00440F21">
        <w:rPr>
          <w:rFonts w:ascii="Times New Roman"/>
          <w:sz w:val="26"/>
          <w:lang w:val="en-GB"/>
        </w:rPr>
        <w:tab/>
      </w:r>
      <w:r w:rsidRPr="00440F21">
        <w:rPr>
          <w:rFonts w:ascii="Times New Roman"/>
          <w:b/>
          <w:bCs/>
          <w:sz w:val="26"/>
          <w:lang w:val="en-GB"/>
        </w:rPr>
        <w:t>Binding premium receipt</w:t>
      </w:r>
      <w:r w:rsidRPr="00440F21">
        <w:rPr>
          <w:rFonts w:ascii="Times New Roman"/>
          <w:b/>
          <w:sz w:val="26"/>
          <w:lang w:val="en-GB"/>
        </w:rPr>
        <w:t>:</w:t>
      </w:r>
      <w:r w:rsidRPr="00440F21">
        <w:rPr>
          <w:rFonts w:ascii="Times New Roman"/>
          <w:sz w:val="26"/>
          <w:lang w:val="en-GB"/>
        </w:rPr>
        <w:t xml:space="preserve"> </w:t>
      </w:r>
      <w:r w:rsidR="00306378" w:rsidRPr="00440F21">
        <w:rPr>
          <w:rFonts w:ascii="Times New Roman"/>
          <w:sz w:val="26"/>
          <w:lang w:val="en-GB"/>
        </w:rPr>
        <w:t>t</w:t>
      </w:r>
      <w:r w:rsidRPr="00440F21">
        <w:rPr>
          <w:rFonts w:ascii="Times New Roman"/>
          <w:sz w:val="26"/>
          <w:lang w:val="en-GB"/>
        </w:rPr>
        <w:t xml:space="preserve">his may be known by other names, such as a </w:t>
      </w:r>
      <w:r w:rsidRPr="00440F21">
        <w:rPr>
          <w:rFonts w:ascii="Times New Roman"/>
          <w:i/>
          <w:iCs/>
          <w:sz w:val="26"/>
          <w:lang w:val="en-GB"/>
        </w:rPr>
        <w:t>Temporary Insurance Agreement</w:t>
      </w:r>
      <w:r w:rsidRPr="00440F21">
        <w:rPr>
          <w:rFonts w:ascii="Times New Roman"/>
          <w:sz w:val="26"/>
          <w:lang w:val="en-GB"/>
        </w:rPr>
        <w:t xml:space="preserve"> (TIA) or an </w:t>
      </w:r>
      <w:r w:rsidRPr="00440F21">
        <w:rPr>
          <w:rFonts w:ascii="Times New Roman"/>
          <w:i/>
          <w:iCs/>
          <w:sz w:val="26"/>
          <w:lang w:val="en-GB"/>
        </w:rPr>
        <w:t>Unconditional Premium Receipt</w:t>
      </w:r>
      <w:r w:rsidRPr="00440F21">
        <w:rPr>
          <w:rFonts w:ascii="Times New Roman"/>
          <w:sz w:val="26"/>
          <w:lang w:val="en-GB"/>
        </w:rPr>
        <w:t xml:space="preserve">. </w:t>
      </w:r>
      <w:r w:rsidR="00306378" w:rsidRPr="00440F21">
        <w:rPr>
          <w:rFonts w:ascii="Times New Roman"/>
          <w:sz w:val="26"/>
          <w:lang w:val="en-GB"/>
        </w:rPr>
        <w:t xml:space="preserve"> </w:t>
      </w:r>
      <w:r w:rsidRPr="00440F21">
        <w:rPr>
          <w:rFonts w:ascii="Times New Roman"/>
          <w:sz w:val="26"/>
          <w:lang w:val="en-GB"/>
        </w:rPr>
        <w:t>Whatever the title used, the basic features surrounding such a receipt are:</w:t>
      </w:r>
    </w:p>
    <w:p w:rsidR="005100B9" w:rsidRPr="00440F21" w:rsidRDefault="005100B9" w:rsidP="001629E2">
      <w:pPr>
        <w:shd w:val="clear" w:color="auto" w:fill="FFFFFF"/>
        <w:tabs>
          <w:tab w:val="left" w:pos="709"/>
        </w:tabs>
        <w:suppressAutoHyphens/>
        <w:ind w:left="709" w:hanging="709"/>
        <w:jc w:val="both"/>
        <w:rPr>
          <w:rFonts w:ascii="Times New Roman"/>
          <w:sz w:val="26"/>
          <w:lang w:val="en-GB"/>
        </w:rPr>
      </w:pPr>
    </w:p>
    <w:p w:rsidR="005100B9" w:rsidRPr="00440F21" w:rsidRDefault="005100B9" w:rsidP="001629E2">
      <w:pPr>
        <w:shd w:val="clear" w:color="auto" w:fill="FFFFFF"/>
        <w:tabs>
          <w:tab w:val="left" w:pos="1418"/>
        </w:tabs>
        <w:suppressAutoHyphens/>
        <w:ind w:left="2127" w:right="28" w:hanging="2127"/>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this</w:t>
      </w:r>
      <w:proofErr w:type="gramEnd"/>
      <w:r w:rsidRPr="00440F21">
        <w:rPr>
          <w:rFonts w:ascii="Times New Roman"/>
          <w:sz w:val="26"/>
          <w:lang w:val="en-GB"/>
        </w:rPr>
        <w:t xml:space="preserve"> represents a </w:t>
      </w:r>
      <w:r w:rsidRPr="00440F21">
        <w:rPr>
          <w:rFonts w:ascii="Times New Roman"/>
          <w:b/>
          <w:bCs/>
          <w:sz w:val="26"/>
          <w:lang w:val="en-GB"/>
        </w:rPr>
        <w:t>contract</w:t>
      </w:r>
      <w:r w:rsidRPr="00440F21">
        <w:rPr>
          <w:rFonts w:ascii="Times New Roman"/>
          <w:sz w:val="26"/>
          <w:lang w:val="en-GB"/>
        </w:rPr>
        <w:t xml:space="preserve">, </w:t>
      </w:r>
      <w:r w:rsidRPr="00440F21">
        <w:rPr>
          <w:rFonts w:ascii="Times New Roman"/>
          <w:i/>
          <w:iCs/>
          <w:sz w:val="26"/>
          <w:lang w:val="en-GB"/>
        </w:rPr>
        <w:t>separate from any subsequent insurance policy</w:t>
      </w:r>
      <w:r w:rsidRPr="00440F21">
        <w:rPr>
          <w:rFonts w:ascii="Times New Roman"/>
          <w:sz w:val="26"/>
          <w:lang w:val="en-GB"/>
        </w:rPr>
        <w:t xml:space="preserve"> that may be issued;</w:t>
      </w:r>
      <w:r w:rsidRPr="00440F21">
        <w:rPr>
          <w:rFonts w:ascii="Times New Roman"/>
          <w:sz w:val="26"/>
          <w:lang w:val="en-GB"/>
        </w:rPr>
        <w:tab/>
      </w:r>
    </w:p>
    <w:p w:rsidR="00396D64" w:rsidRPr="00440F21" w:rsidRDefault="001629E2" w:rsidP="001629E2">
      <w:pPr>
        <w:shd w:val="clear" w:color="auto" w:fill="FFFFFF"/>
        <w:tabs>
          <w:tab w:val="left" w:pos="1418"/>
          <w:tab w:val="left" w:pos="2127"/>
        </w:tabs>
        <w:suppressAutoHyphens/>
        <w:ind w:left="2127" w:right="29" w:hanging="2127"/>
        <w:jc w:val="both"/>
        <w:rPr>
          <w:rFonts w:ascii="Times New Roman"/>
          <w:sz w:val="26"/>
          <w:lang w:val="en-GB"/>
        </w:rPr>
      </w:pPr>
      <w:r>
        <w:rPr>
          <w:rFonts w:ascii="Times New Roman"/>
          <w:sz w:val="26"/>
          <w:lang w:val="en-GB"/>
        </w:rPr>
        <w:br w:type="page"/>
      </w:r>
      <w:r w:rsidR="005100B9" w:rsidRPr="00440F21">
        <w:rPr>
          <w:rFonts w:ascii="Times New Roman"/>
          <w:sz w:val="26"/>
          <w:lang w:val="en-GB"/>
        </w:rPr>
        <w:lastRenderedPageBreak/>
        <w:tab/>
        <w:t>(ii)</w:t>
      </w:r>
      <w:r w:rsidR="005100B9" w:rsidRPr="00440F21">
        <w:rPr>
          <w:rFonts w:ascii="Times New Roman"/>
          <w:sz w:val="26"/>
          <w:lang w:val="en-GB"/>
        </w:rPr>
        <w:tab/>
      </w:r>
      <w:proofErr w:type="gramStart"/>
      <w:r w:rsidR="005100B9" w:rsidRPr="00440F21">
        <w:rPr>
          <w:rFonts w:ascii="Times New Roman"/>
          <w:sz w:val="26"/>
          <w:lang w:val="en-GB"/>
        </w:rPr>
        <w:t>cover</w:t>
      </w:r>
      <w:proofErr w:type="gramEnd"/>
      <w:r w:rsidR="005100B9" w:rsidRPr="00440F21">
        <w:rPr>
          <w:rFonts w:ascii="Times New Roman"/>
          <w:sz w:val="26"/>
          <w:lang w:val="en-GB"/>
        </w:rPr>
        <w:t xml:space="preserve"> </w:t>
      </w:r>
      <w:r w:rsidR="005100B9" w:rsidRPr="00440F21">
        <w:rPr>
          <w:rFonts w:ascii="Times New Roman"/>
          <w:b/>
          <w:bCs/>
          <w:sz w:val="26"/>
          <w:lang w:val="en-GB"/>
        </w:rPr>
        <w:t>begins</w:t>
      </w:r>
      <w:r w:rsidR="005100B9" w:rsidRPr="00440F21">
        <w:rPr>
          <w:rFonts w:ascii="Times New Roman"/>
          <w:sz w:val="26"/>
          <w:lang w:val="en-GB"/>
        </w:rPr>
        <w:t xml:space="preserve"> from the date the </w:t>
      </w:r>
      <w:r w:rsidR="005100B9" w:rsidRPr="00440F21">
        <w:rPr>
          <w:rFonts w:ascii="Times New Roman"/>
          <w:i/>
          <w:iCs/>
          <w:sz w:val="26"/>
          <w:lang w:val="en-GB"/>
        </w:rPr>
        <w:t>application</w:t>
      </w:r>
      <w:r w:rsidR="005100B9" w:rsidRPr="00440F21">
        <w:rPr>
          <w:rFonts w:ascii="Times New Roman"/>
          <w:sz w:val="26"/>
          <w:lang w:val="en-GB"/>
        </w:rPr>
        <w:t xml:space="preserve"> was signed and the date that the </w:t>
      </w:r>
      <w:r w:rsidR="005100B9" w:rsidRPr="00440F21">
        <w:rPr>
          <w:rFonts w:ascii="Times New Roman"/>
          <w:i/>
          <w:iCs/>
          <w:sz w:val="26"/>
          <w:lang w:val="en-GB"/>
        </w:rPr>
        <w:t>premium</w:t>
      </w:r>
      <w:r w:rsidR="005100B9" w:rsidRPr="00440F21">
        <w:rPr>
          <w:rFonts w:ascii="Times New Roman"/>
          <w:sz w:val="26"/>
          <w:lang w:val="en-GB"/>
        </w:rPr>
        <w:t xml:space="preserve"> was paid;</w:t>
      </w:r>
      <w:r w:rsidR="005100B9" w:rsidRPr="00440F21">
        <w:rPr>
          <w:rFonts w:ascii="Times New Roman"/>
          <w:sz w:val="26"/>
          <w:lang w:val="en-GB"/>
        </w:rPr>
        <w:tab/>
      </w:r>
    </w:p>
    <w:p w:rsidR="001629E2" w:rsidRDefault="001629E2" w:rsidP="001629E2">
      <w:pPr>
        <w:shd w:val="clear" w:color="auto" w:fill="FFFFFF"/>
        <w:tabs>
          <w:tab w:val="left" w:pos="1418"/>
          <w:tab w:val="left" w:pos="2127"/>
        </w:tabs>
        <w:suppressAutoHyphens/>
        <w:spacing w:line="200" w:lineRule="exact"/>
        <w:ind w:left="2127" w:right="28" w:hanging="709"/>
        <w:jc w:val="both"/>
        <w:rPr>
          <w:rFonts w:ascii="Times New Roman"/>
          <w:sz w:val="26"/>
          <w:lang w:val="en-GB"/>
        </w:rPr>
      </w:pPr>
    </w:p>
    <w:p w:rsidR="005100B9" w:rsidRPr="00440F21" w:rsidRDefault="005100B9" w:rsidP="001629E2">
      <w:pPr>
        <w:shd w:val="clear" w:color="auto" w:fill="FFFFFF"/>
        <w:tabs>
          <w:tab w:val="left" w:pos="1418"/>
          <w:tab w:val="left" w:pos="2127"/>
        </w:tabs>
        <w:suppressAutoHyphens/>
        <w:ind w:left="2127" w:right="29" w:hanging="709"/>
        <w:jc w:val="both"/>
        <w:rPr>
          <w:rFonts w:ascii="Times New Roman"/>
          <w:sz w:val="26"/>
          <w:lang w:val="en-GB"/>
        </w:rPr>
      </w:pPr>
      <w:r w:rsidRPr="00440F21">
        <w:rPr>
          <w:rFonts w:ascii="Times New Roman"/>
          <w:sz w:val="26"/>
          <w:lang w:val="en-GB"/>
        </w:rPr>
        <w:t>(iii)</w:t>
      </w:r>
      <w:r w:rsidRPr="00440F21">
        <w:rPr>
          <w:rFonts w:ascii="Times New Roman"/>
          <w:sz w:val="26"/>
          <w:lang w:val="en-GB"/>
        </w:rPr>
        <w:tab/>
      </w:r>
      <w:proofErr w:type="gramStart"/>
      <w:r w:rsidRPr="00440F21">
        <w:rPr>
          <w:rFonts w:ascii="Times New Roman"/>
          <w:sz w:val="26"/>
          <w:lang w:val="en-GB"/>
        </w:rPr>
        <w:t>cover</w:t>
      </w:r>
      <w:proofErr w:type="gramEnd"/>
      <w:r w:rsidRPr="00440F21">
        <w:rPr>
          <w:rFonts w:ascii="Times New Roman"/>
          <w:sz w:val="26"/>
          <w:lang w:val="en-GB"/>
        </w:rPr>
        <w:t xml:space="preserve"> is </w:t>
      </w:r>
      <w:r w:rsidRPr="00440F21">
        <w:rPr>
          <w:rFonts w:ascii="Times New Roman"/>
          <w:b/>
          <w:bCs/>
          <w:sz w:val="26"/>
          <w:lang w:val="en-GB"/>
        </w:rPr>
        <w:t>not conditional</w:t>
      </w:r>
      <w:r w:rsidRPr="00440F21">
        <w:rPr>
          <w:rFonts w:ascii="Times New Roman"/>
          <w:sz w:val="26"/>
          <w:lang w:val="en-GB"/>
        </w:rPr>
        <w:t xml:space="preserve"> upon the applicant subsequently proving to be, or to have been, </w:t>
      </w:r>
      <w:r w:rsidRPr="00440F21">
        <w:rPr>
          <w:rFonts w:ascii="Times New Roman"/>
          <w:i/>
          <w:iCs/>
          <w:sz w:val="26"/>
          <w:lang w:val="en-GB"/>
        </w:rPr>
        <w:t>insurable</w:t>
      </w:r>
      <w:r w:rsidRPr="00440F21">
        <w:rPr>
          <w:rFonts w:ascii="Times New Roman"/>
          <w:sz w:val="26"/>
          <w:lang w:val="en-GB"/>
        </w:rPr>
        <w:t xml:space="preserve">; </w:t>
      </w:r>
      <w:r w:rsidRPr="00440F21">
        <w:rPr>
          <w:rFonts w:ascii="Times New Roman"/>
          <w:b/>
          <w:bCs/>
          <w:sz w:val="26"/>
          <w:lang w:val="en-GB"/>
        </w:rPr>
        <w:t>but</w:t>
      </w:r>
    </w:p>
    <w:p w:rsidR="005100B9" w:rsidRPr="00440F21" w:rsidRDefault="005100B9" w:rsidP="001629E2">
      <w:pPr>
        <w:shd w:val="clear" w:color="auto" w:fill="FFFFFF"/>
        <w:tabs>
          <w:tab w:val="left" w:pos="1418"/>
          <w:tab w:val="left" w:pos="2127"/>
        </w:tabs>
        <w:suppressAutoHyphens/>
        <w:ind w:left="2127" w:right="29" w:hanging="2127"/>
        <w:jc w:val="both"/>
        <w:rPr>
          <w:rFonts w:ascii="Times New Roman"/>
          <w:sz w:val="26"/>
          <w:lang w:val="en-GB"/>
        </w:rPr>
      </w:pPr>
    </w:p>
    <w:p w:rsidR="005100B9" w:rsidRPr="00440F21" w:rsidRDefault="005100B9" w:rsidP="001629E2">
      <w:pPr>
        <w:shd w:val="clear" w:color="auto" w:fill="FFFFFF"/>
        <w:tabs>
          <w:tab w:val="left" w:pos="1418"/>
          <w:tab w:val="left" w:pos="2127"/>
        </w:tabs>
        <w:suppressAutoHyphens/>
        <w:ind w:left="2127" w:right="29" w:hanging="2127"/>
        <w:jc w:val="both"/>
        <w:rPr>
          <w:rFonts w:ascii="Times New Roman"/>
          <w:sz w:val="26"/>
          <w:lang w:val="en-GB"/>
        </w:rPr>
      </w:pPr>
      <w:r w:rsidRPr="00440F21">
        <w:rPr>
          <w:rFonts w:ascii="Times New Roman"/>
          <w:sz w:val="26"/>
          <w:lang w:val="en-GB"/>
        </w:rPr>
        <w:tab/>
        <w:t>(iv)</w:t>
      </w:r>
      <w:r w:rsidRPr="00440F21">
        <w:rPr>
          <w:rFonts w:ascii="Times New Roman"/>
          <w:sz w:val="26"/>
          <w:lang w:val="en-GB"/>
        </w:rPr>
        <w:tab/>
      </w:r>
      <w:proofErr w:type="gramStart"/>
      <w:r w:rsidRPr="00440F21">
        <w:rPr>
          <w:rFonts w:ascii="Times New Roman"/>
          <w:sz w:val="26"/>
          <w:lang w:val="en-GB"/>
        </w:rPr>
        <w:t>cover</w:t>
      </w:r>
      <w:proofErr w:type="gramEnd"/>
      <w:r w:rsidRPr="00440F21">
        <w:rPr>
          <w:rFonts w:ascii="Times New Roman"/>
          <w:sz w:val="26"/>
          <w:lang w:val="en-GB"/>
        </w:rPr>
        <w:t xml:space="preserve"> is </w:t>
      </w:r>
      <w:r w:rsidRPr="00440F21">
        <w:rPr>
          <w:rFonts w:ascii="Times New Roman"/>
          <w:b/>
          <w:bCs/>
          <w:sz w:val="26"/>
          <w:lang w:val="en-GB"/>
        </w:rPr>
        <w:t>limited</w:t>
      </w:r>
      <w:r w:rsidRPr="00440F21">
        <w:rPr>
          <w:rFonts w:ascii="Times New Roman"/>
          <w:sz w:val="26"/>
          <w:lang w:val="en-GB"/>
        </w:rPr>
        <w:t xml:space="preserve"> to a maximum specified </w:t>
      </w:r>
      <w:r w:rsidRPr="00440F21">
        <w:rPr>
          <w:rFonts w:ascii="Times New Roman"/>
          <w:i/>
          <w:iCs/>
          <w:sz w:val="26"/>
          <w:lang w:val="en-GB"/>
        </w:rPr>
        <w:t>number of days</w:t>
      </w:r>
      <w:r w:rsidRPr="00440F21">
        <w:rPr>
          <w:rFonts w:ascii="Times New Roman"/>
          <w:sz w:val="26"/>
          <w:lang w:val="en-GB"/>
        </w:rPr>
        <w:t xml:space="preserve"> (say </w:t>
      </w:r>
      <w:r w:rsidRPr="00440F21">
        <w:rPr>
          <w:rFonts w:ascii="Times New Roman"/>
          <w:b/>
          <w:bCs/>
          <w:sz w:val="26"/>
          <w:lang w:val="en-GB"/>
        </w:rPr>
        <w:t>60</w:t>
      </w:r>
      <w:r w:rsidRPr="00440F21">
        <w:rPr>
          <w:rFonts w:ascii="Times New Roman"/>
          <w:sz w:val="26"/>
          <w:lang w:val="en-GB"/>
        </w:rPr>
        <w:t xml:space="preserve"> or </w:t>
      </w:r>
      <w:r w:rsidRPr="00440F21">
        <w:rPr>
          <w:rFonts w:ascii="Times New Roman"/>
          <w:b/>
          <w:bCs/>
          <w:sz w:val="26"/>
          <w:lang w:val="en-GB"/>
        </w:rPr>
        <w:t>90</w:t>
      </w:r>
      <w:r w:rsidRPr="00440F21">
        <w:rPr>
          <w:rFonts w:ascii="Times New Roman"/>
          <w:sz w:val="26"/>
          <w:lang w:val="en-GB"/>
        </w:rPr>
        <w:t xml:space="preserve"> days);</w:t>
      </w:r>
    </w:p>
    <w:p w:rsidR="005100B9" w:rsidRPr="00440F21" w:rsidRDefault="005100B9" w:rsidP="001629E2">
      <w:pPr>
        <w:shd w:val="clear" w:color="auto" w:fill="FFFFFF"/>
        <w:tabs>
          <w:tab w:val="left" w:pos="1418"/>
          <w:tab w:val="left" w:pos="2127"/>
        </w:tabs>
        <w:suppressAutoHyphens/>
        <w:ind w:left="2127" w:right="29" w:hanging="2127"/>
        <w:jc w:val="both"/>
        <w:rPr>
          <w:rFonts w:ascii="Times New Roman"/>
          <w:sz w:val="26"/>
          <w:lang w:val="en-GB"/>
        </w:rPr>
      </w:pPr>
    </w:p>
    <w:p w:rsidR="005100B9" w:rsidRPr="00440F21" w:rsidRDefault="005100B9" w:rsidP="001629E2">
      <w:pPr>
        <w:shd w:val="clear" w:color="auto" w:fill="FFFFFF"/>
        <w:tabs>
          <w:tab w:val="left" w:pos="1418"/>
          <w:tab w:val="left" w:pos="2127"/>
        </w:tabs>
        <w:suppressAutoHyphens/>
        <w:ind w:left="2127" w:right="29" w:hanging="2127"/>
        <w:jc w:val="both"/>
        <w:rPr>
          <w:rFonts w:ascii="Times New Roman"/>
          <w:sz w:val="26"/>
          <w:lang w:val="en-GB"/>
        </w:rPr>
      </w:pPr>
      <w:r w:rsidRPr="00440F21">
        <w:rPr>
          <w:rFonts w:ascii="Times New Roman"/>
          <w:sz w:val="26"/>
          <w:lang w:val="en-GB"/>
        </w:rPr>
        <w:tab/>
        <w:t>(v)</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cover may terminate </w:t>
      </w:r>
      <w:r w:rsidRPr="00440F21">
        <w:rPr>
          <w:rFonts w:ascii="Times New Roman"/>
          <w:b/>
          <w:bCs/>
          <w:sz w:val="26"/>
          <w:lang w:val="en-GB"/>
        </w:rPr>
        <w:t>earlier</w:t>
      </w:r>
      <w:r w:rsidRPr="00440F21">
        <w:rPr>
          <w:rFonts w:ascii="Times New Roman"/>
          <w:sz w:val="26"/>
          <w:lang w:val="en-GB"/>
        </w:rPr>
        <w:t xml:space="preserve"> than the final day of the period specified:</w:t>
      </w:r>
    </w:p>
    <w:p w:rsidR="005100B9" w:rsidRPr="00440F21" w:rsidRDefault="005100B9" w:rsidP="001629E2">
      <w:pPr>
        <w:shd w:val="clear" w:color="auto" w:fill="FFFFFF"/>
        <w:tabs>
          <w:tab w:val="left" w:pos="1418"/>
          <w:tab w:val="left" w:pos="2127"/>
        </w:tabs>
        <w:suppressAutoHyphens/>
        <w:ind w:left="720" w:hanging="720"/>
        <w:jc w:val="both"/>
        <w:rPr>
          <w:rFonts w:ascii="Times New Roman"/>
          <w:sz w:val="26"/>
          <w:lang w:val="en-GB"/>
        </w:rPr>
      </w:pPr>
    </w:p>
    <w:p w:rsidR="005100B9" w:rsidRPr="00440F21" w:rsidRDefault="005100B9" w:rsidP="001629E2">
      <w:pPr>
        <w:shd w:val="clear" w:color="auto" w:fill="FFFFFF"/>
        <w:tabs>
          <w:tab w:val="left" w:pos="-720"/>
          <w:tab w:val="left" w:pos="2835"/>
        </w:tabs>
        <w:suppressAutoHyphens/>
        <w:ind w:left="2835" w:hanging="708"/>
        <w:jc w:val="both"/>
        <w:rPr>
          <w:rFonts w:ascii="Times New Roman"/>
          <w:sz w:val="26"/>
          <w:lang w:val="en-GB"/>
        </w:rPr>
      </w:pPr>
      <w:r w:rsidRPr="00440F21">
        <w:rPr>
          <w:rFonts w:ascii="Times New Roman"/>
          <w:sz w:val="26"/>
          <w:lang w:val="en-GB"/>
        </w:rPr>
        <w:t>(1)</w:t>
      </w:r>
      <w:r w:rsidRPr="00440F21">
        <w:rPr>
          <w:rFonts w:ascii="Times New Roman"/>
          <w:sz w:val="26"/>
          <w:lang w:val="en-GB"/>
        </w:rPr>
        <w:tab/>
      </w:r>
      <w:proofErr w:type="gramStart"/>
      <w:r w:rsidRPr="00440F21">
        <w:rPr>
          <w:rFonts w:ascii="Times New Roman"/>
          <w:sz w:val="26"/>
          <w:lang w:val="en-GB"/>
        </w:rPr>
        <w:t>from</w:t>
      </w:r>
      <w:proofErr w:type="gramEnd"/>
      <w:r w:rsidRPr="00440F21">
        <w:rPr>
          <w:rFonts w:ascii="Times New Roman"/>
          <w:sz w:val="26"/>
          <w:lang w:val="en-GB"/>
        </w:rPr>
        <w:t xml:space="preserve"> the date the insurer </w:t>
      </w:r>
      <w:r w:rsidRPr="00440F21">
        <w:rPr>
          <w:rFonts w:ascii="Times New Roman"/>
          <w:i/>
          <w:iCs/>
          <w:sz w:val="26"/>
          <w:lang w:val="en-GB"/>
        </w:rPr>
        <w:t>returns the premium</w:t>
      </w:r>
      <w:r w:rsidRPr="00440F21">
        <w:rPr>
          <w:rFonts w:ascii="Times New Roman"/>
          <w:sz w:val="26"/>
          <w:lang w:val="en-GB"/>
        </w:rPr>
        <w:t>;</w:t>
      </w:r>
    </w:p>
    <w:p w:rsidR="005100B9" w:rsidRPr="00440F21" w:rsidRDefault="005100B9" w:rsidP="001629E2">
      <w:pPr>
        <w:shd w:val="clear" w:color="auto" w:fill="FFFFFF"/>
        <w:tabs>
          <w:tab w:val="left" w:pos="-720"/>
          <w:tab w:val="left" w:pos="2835"/>
        </w:tabs>
        <w:suppressAutoHyphens/>
        <w:ind w:left="2835" w:hanging="708"/>
        <w:jc w:val="both"/>
        <w:rPr>
          <w:rFonts w:ascii="Times New Roman"/>
          <w:sz w:val="26"/>
          <w:lang w:val="en-GB"/>
        </w:rPr>
      </w:pPr>
    </w:p>
    <w:p w:rsidR="005100B9" w:rsidRPr="00440F21" w:rsidRDefault="005100B9" w:rsidP="001629E2">
      <w:pPr>
        <w:shd w:val="clear" w:color="auto" w:fill="FFFFFF"/>
        <w:tabs>
          <w:tab w:val="left" w:pos="-720"/>
          <w:tab w:val="left" w:pos="2835"/>
        </w:tabs>
        <w:suppressAutoHyphens/>
        <w:ind w:left="2835" w:hanging="708"/>
        <w:jc w:val="both"/>
        <w:rPr>
          <w:rFonts w:ascii="Times New Roman"/>
          <w:sz w:val="26"/>
          <w:lang w:val="en-GB"/>
        </w:rPr>
      </w:pPr>
      <w:r w:rsidRPr="00440F21">
        <w:rPr>
          <w:rFonts w:ascii="Times New Roman"/>
          <w:sz w:val="26"/>
          <w:lang w:val="en-GB"/>
        </w:rPr>
        <w:t>(2)</w:t>
      </w:r>
      <w:r w:rsidRPr="00440F21">
        <w:rPr>
          <w:rFonts w:ascii="Times New Roman"/>
          <w:sz w:val="26"/>
          <w:lang w:val="en-GB"/>
        </w:rPr>
        <w:tab/>
      </w:r>
      <w:proofErr w:type="gramStart"/>
      <w:r w:rsidRPr="00440F21">
        <w:rPr>
          <w:rFonts w:ascii="Times New Roman"/>
          <w:sz w:val="26"/>
          <w:lang w:val="en-GB"/>
        </w:rPr>
        <w:t>a</w:t>
      </w:r>
      <w:proofErr w:type="gramEnd"/>
      <w:r w:rsidRPr="00440F21">
        <w:rPr>
          <w:rFonts w:ascii="Times New Roman"/>
          <w:sz w:val="26"/>
          <w:lang w:val="en-GB"/>
        </w:rPr>
        <w:t xml:space="preserve"> specified number of days after </w:t>
      </w:r>
      <w:r w:rsidRPr="00440F21">
        <w:rPr>
          <w:rFonts w:ascii="Times New Roman"/>
          <w:i/>
          <w:iCs/>
          <w:sz w:val="26"/>
          <w:lang w:val="en-GB"/>
        </w:rPr>
        <w:t>mailing</w:t>
      </w:r>
      <w:r w:rsidRPr="00440F21">
        <w:rPr>
          <w:rFonts w:ascii="Times New Roman"/>
          <w:sz w:val="26"/>
          <w:lang w:val="en-GB"/>
        </w:rPr>
        <w:t xml:space="preserve"> a notice of termination to the applicant;</w:t>
      </w:r>
    </w:p>
    <w:p w:rsidR="005100B9" w:rsidRPr="00440F21" w:rsidRDefault="005100B9" w:rsidP="001629E2">
      <w:pPr>
        <w:shd w:val="clear" w:color="auto" w:fill="FFFFFF"/>
        <w:tabs>
          <w:tab w:val="left" w:pos="1418"/>
          <w:tab w:val="left" w:pos="2127"/>
        </w:tabs>
        <w:suppressAutoHyphens/>
        <w:spacing w:line="200" w:lineRule="exact"/>
        <w:ind w:left="2127" w:right="28" w:hanging="709"/>
        <w:jc w:val="both"/>
        <w:rPr>
          <w:rFonts w:ascii="Times New Roman"/>
          <w:sz w:val="26"/>
          <w:lang w:val="en-GB"/>
        </w:rPr>
      </w:pPr>
    </w:p>
    <w:p w:rsidR="005100B9" w:rsidRPr="00440F21" w:rsidRDefault="005100B9" w:rsidP="001629E2">
      <w:pPr>
        <w:shd w:val="clear" w:color="auto" w:fill="FFFFFF"/>
        <w:tabs>
          <w:tab w:val="left" w:pos="-720"/>
          <w:tab w:val="left" w:pos="2835"/>
        </w:tabs>
        <w:suppressAutoHyphens/>
        <w:ind w:left="2835" w:hanging="708"/>
        <w:jc w:val="both"/>
        <w:rPr>
          <w:rFonts w:ascii="Times New Roman"/>
          <w:sz w:val="26"/>
          <w:lang w:val="en-GB"/>
        </w:rPr>
      </w:pPr>
      <w:r w:rsidRPr="00440F21">
        <w:rPr>
          <w:rFonts w:ascii="Times New Roman"/>
          <w:sz w:val="26"/>
          <w:lang w:val="en-GB"/>
        </w:rPr>
        <w:t>(3)</w:t>
      </w:r>
      <w:r w:rsidRPr="00440F21">
        <w:rPr>
          <w:rFonts w:ascii="Times New Roman"/>
          <w:sz w:val="26"/>
          <w:lang w:val="en-GB"/>
        </w:rPr>
        <w:tab/>
      </w:r>
      <w:proofErr w:type="gramStart"/>
      <w:r w:rsidRPr="00440F21">
        <w:rPr>
          <w:rFonts w:ascii="Times New Roman"/>
          <w:sz w:val="26"/>
          <w:lang w:val="en-GB"/>
        </w:rPr>
        <w:t>from</w:t>
      </w:r>
      <w:proofErr w:type="gramEnd"/>
      <w:r w:rsidRPr="00440F21">
        <w:rPr>
          <w:rFonts w:ascii="Times New Roman"/>
          <w:sz w:val="26"/>
          <w:lang w:val="en-GB"/>
        </w:rPr>
        <w:t xml:space="preserve"> the date when coverage begins under the </w:t>
      </w:r>
      <w:r w:rsidRPr="00440F21">
        <w:rPr>
          <w:rFonts w:ascii="Times New Roman"/>
          <w:i/>
          <w:iCs/>
          <w:sz w:val="26"/>
          <w:lang w:val="en-GB"/>
        </w:rPr>
        <w:t>issued policy</w:t>
      </w:r>
      <w:r w:rsidRPr="00440F21">
        <w:rPr>
          <w:rFonts w:ascii="Times New Roman"/>
          <w:sz w:val="26"/>
          <w:lang w:val="en-GB"/>
        </w:rPr>
        <w:t>.</w:t>
      </w:r>
    </w:p>
    <w:p w:rsidR="005100B9" w:rsidRPr="001629E2" w:rsidRDefault="005100B9" w:rsidP="001629E2">
      <w:pPr>
        <w:shd w:val="clear" w:color="auto" w:fill="FFFFFF"/>
        <w:tabs>
          <w:tab w:val="left" w:pos="1418"/>
          <w:tab w:val="left" w:pos="2127"/>
        </w:tabs>
        <w:suppressAutoHyphens/>
        <w:spacing w:line="200" w:lineRule="exact"/>
        <w:ind w:left="2127" w:right="28" w:hanging="709"/>
        <w:jc w:val="both"/>
        <w:rPr>
          <w:rFonts w:ascii="Times New Roman"/>
          <w:sz w:val="26"/>
          <w:lang w:val="en-GB"/>
        </w:rPr>
      </w:pPr>
    </w:p>
    <w:p w:rsidR="005100B9" w:rsidRPr="00440F21" w:rsidRDefault="005100B9" w:rsidP="001629E2">
      <w:pPr>
        <w:shd w:val="clear" w:color="auto" w:fill="FFFFFF"/>
        <w:tabs>
          <w:tab w:val="left" w:pos="-720"/>
        </w:tabs>
        <w:suppressAutoHyphens/>
        <w:ind w:leftChars="600" w:left="1440"/>
        <w:jc w:val="both"/>
        <w:rPr>
          <w:rFonts w:ascii="Times New Roman"/>
          <w:sz w:val="26"/>
          <w:lang w:val="en-GB"/>
        </w:rPr>
      </w:pPr>
      <w:r w:rsidRPr="00440F21">
        <w:rPr>
          <w:rFonts w:ascii="Times New Roman"/>
          <w:b/>
          <w:bCs/>
          <w:sz w:val="26"/>
          <w:lang w:val="en-GB"/>
        </w:rPr>
        <w:t>Note:</w:t>
      </w:r>
      <w:r w:rsidRPr="00440F21">
        <w:rPr>
          <w:rFonts w:ascii="Times New Roman"/>
          <w:sz w:val="26"/>
          <w:lang w:val="en-GB"/>
        </w:rPr>
        <w:tab/>
        <w:t xml:space="preserve">In Non-Life insurance a similar document is used to give </w:t>
      </w:r>
      <w:r w:rsidRPr="00440F21">
        <w:rPr>
          <w:rFonts w:ascii="Times New Roman"/>
          <w:b/>
          <w:bCs/>
          <w:sz w:val="26"/>
          <w:lang w:val="en-GB"/>
        </w:rPr>
        <w:t>temporary</w:t>
      </w:r>
      <w:r w:rsidRPr="00440F21">
        <w:rPr>
          <w:rFonts w:ascii="Times New Roman"/>
          <w:sz w:val="26"/>
          <w:lang w:val="en-GB"/>
        </w:rPr>
        <w:t xml:space="preserve">, unconditional but </w:t>
      </w:r>
      <w:r w:rsidRPr="00440F21">
        <w:rPr>
          <w:rFonts w:ascii="Times New Roman"/>
          <w:b/>
          <w:bCs/>
          <w:sz w:val="26"/>
          <w:lang w:val="en-GB"/>
        </w:rPr>
        <w:t>cancellable</w:t>
      </w:r>
      <w:r w:rsidRPr="00440F21">
        <w:rPr>
          <w:rFonts w:ascii="Times New Roman"/>
          <w:sz w:val="26"/>
          <w:lang w:val="en-GB"/>
        </w:rPr>
        <w:t xml:space="preserve"> cover.  There it is called a </w:t>
      </w:r>
      <w:r w:rsidRPr="00440F21">
        <w:rPr>
          <w:rFonts w:ascii="Times New Roman"/>
          <w:b/>
          <w:bCs/>
          <w:sz w:val="26"/>
          <w:lang w:val="en-GB"/>
        </w:rPr>
        <w:t>Cover Note</w:t>
      </w:r>
      <w:r w:rsidRPr="00440F21">
        <w:rPr>
          <w:rFonts w:ascii="Times New Roman"/>
          <w:sz w:val="26"/>
          <w:lang w:val="en-GB"/>
        </w:rPr>
        <w:t>, although it is usually only for 30 days cover and may or may not be conditional upon any premium payment.</w:t>
      </w:r>
    </w:p>
    <w:p w:rsidR="005100B9" w:rsidRPr="00440F21" w:rsidRDefault="005100B9" w:rsidP="001629E2">
      <w:pPr>
        <w:shd w:val="clear" w:color="auto" w:fill="FFFFFF"/>
        <w:tabs>
          <w:tab w:val="left" w:pos="-720"/>
        </w:tabs>
        <w:suppressAutoHyphens/>
        <w:jc w:val="both"/>
        <w:rPr>
          <w:rFonts w:ascii="Times New Roman"/>
          <w:sz w:val="26"/>
          <w:lang w:val="en-GB"/>
        </w:rPr>
      </w:pPr>
    </w:p>
    <w:p w:rsidR="005100B9" w:rsidRPr="00440F21" w:rsidRDefault="005100B9" w:rsidP="001629E2">
      <w:pPr>
        <w:shd w:val="clear" w:color="auto" w:fill="FFFFFF"/>
        <w:tabs>
          <w:tab w:val="left" w:pos="-720"/>
        </w:tabs>
        <w:suppressAutoHyphens/>
        <w:ind w:right="26"/>
        <w:jc w:val="both"/>
        <w:rPr>
          <w:rFonts w:ascii="Times New Roman"/>
          <w:sz w:val="26"/>
          <w:lang w:val="en-GB"/>
        </w:rPr>
      </w:pPr>
      <w:r w:rsidRPr="00440F21">
        <w:rPr>
          <w:rFonts w:ascii="Times New Roman"/>
          <w:b/>
          <w:bCs/>
          <w:sz w:val="26"/>
          <w:lang w:val="en-GB"/>
        </w:rPr>
        <w:tab/>
        <w:t>5.2.3</w:t>
      </w:r>
      <w:r w:rsidRPr="00440F21">
        <w:rPr>
          <w:rFonts w:ascii="Times New Roman"/>
          <w:b/>
          <w:bCs/>
          <w:sz w:val="26"/>
          <w:lang w:val="en-GB"/>
        </w:rPr>
        <w:tab/>
        <w:t>Client Service - Policies and Standards</w:t>
      </w:r>
    </w:p>
    <w:p w:rsidR="005100B9" w:rsidRPr="00440F21" w:rsidRDefault="005100B9" w:rsidP="001629E2">
      <w:pPr>
        <w:shd w:val="clear" w:color="auto" w:fill="FFFFFF"/>
        <w:tabs>
          <w:tab w:val="left" w:pos="-720"/>
        </w:tabs>
        <w:suppressAutoHyphens/>
        <w:ind w:left="-720" w:right="26"/>
        <w:jc w:val="both"/>
        <w:rPr>
          <w:rFonts w:ascii="Times New Roman"/>
          <w:sz w:val="26"/>
          <w:lang w:val="en-GB"/>
        </w:rPr>
      </w:pPr>
    </w:p>
    <w:p w:rsidR="005100B9" w:rsidRPr="00440F21" w:rsidRDefault="005100B9" w:rsidP="001629E2">
      <w:pPr>
        <w:pStyle w:val="af"/>
        <w:shd w:val="clear" w:color="auto" w:fill="FFFFFF"/>
        <w:ind w:left="720" w:right="26" w:hanging="720"/>
        <w:rPr>
          <w:rFonts w:ascii="Times New Roman"/>
          <w:spacing w:val="0"/>
        </w:rPr>
      </w:pPr>
      <w:r w:rsidRPr="00440F21">
        <w:rPr>
          <w:rFonts w:ascii="Times New Roman"/>
          <w:spacing w:val="0"/>
        </w:rPr>
        <w:tab/>
      </w:r>
      <w:r w:rsidRPr="00440F21">
        <w:rPr>
          <w:rFonts w:ascii="Times New Roman"/>
          <w:spacing w:val="0"/>
        </w:rPr>
        <w:tab/>
        <w:t>Client service has been described as the range of activities a company engages in to keep its customers satisfied.</w:t>
      </w:r>
    </w:p>
    <w:p w:rsidR="005100B9" w:rsidRPr="00440F21" w:rsidRDefault="005100B9" w:rsidP="001629E2">
      <w:pPr>
        <w:shd w:val="clear" w:color="auto" w:fill="FFFFFF"/>
        <w:tabs>
          <w:tab w:val="left" w:pos="-720"/>
        </w:tabs>
        <w:suppressAutoHyphens/>
        <w:ind w:left="-720" w:right="26"/>
        <w:jc w:val="both"/>
        <w:rPr>
          <w:rFonts w:ascii="Times New Roman"/>
          <w:sz w:val="26"/>
          <w:lang w:val="en-GB"/>
        </w:rPr>
      </w:pPr>
    </w:p>
    <w:p w:rsidR="005100B9" w:rsidRPr="00440F21" w:rsidRDefault="005100B9" w:rsidP="001629E2">
      <w:pPr>
        <w:shd w:val="clear" w:color="auto" w:fill="FFFFFF"/>
        <w:tabs>
          <w:tab w:val="left" w:pos="-720"/>
          <w:tab w:val="left" w:pos="720"/>
        </w:tabs>
        <w:suppressAutoHyphens/>
        <w:ind w:left="720" w:right="26" w:hanging="720"/>
        <w:jc w:val="both"/>
        <w:rPr>
          <w:rFonts w:ascii="Times New Roman"/>
          <w:b/>
          <w:bCs/>
          <w:sz w:val="26"/>
          <w:lang w:val="en-GB"/>
        </w:rPr>
      </w:pPr>
      <w:r w:rsidRPr="00440F21">
        <w:rPr>
          <w:rFonts w:ascii="Times New Roman"/>
          <w:b/>
          <w:bCs/>
          <w:sz w:val="26"/>
          <w:lang w:val="en-GB"/>
        </w:rPr>
        <w:tab/>
      </w:r>
      <w:r w:rsidRPr="00440F21">
        <w:rPr>
          <w:rFonts w:ascii="Times New Roman"/>
          <w:b/>
          <w:bCs/>
          <w:sz w:val="26"/>
          <w:lang w:val="en-GB"/>
        </w:rPr>
        <w:tab/>
        <w:t>5.2.3a</w:t>
      </w:r>
      <w:r w:rsidRPr="00440F21">
        <w:rPr>
          <w:rFonts w:ascii="Times New Roman"/>
          <w:b/>
          <w:bCs/>
          <w:sz w:val="26"/>
          <w:lang w:val="en-GB"/>
        </w:rPr>
        <w:tab/>
      </w:r>
      <w:proofErr w:type="gramStart"/>
      <w:r w:rsidRPr="00440F21">
        <w:rPr>
          <w:rFonts w:ascii="Times New Roman"/>
          <w:b/>
          <w:bCs/>
          <w:sz w:val="26"/>
          <w:lang w:val="en-GB"/>
        </w:rPr>
        <w:t>The</w:t>
      </w:r>
      <w:proofErr w:type="gramEnd"/>
      <w:r w:rsidRPr="00440F21">
        <w:rPr>
          <w:rFonts w:ascii="Times New Roman"/>
          <w:b/>
          <w:bCs/>
          <w:sz w:val="26"/>
          <w:lang w:val="en-GB"/>
        </w:rPr>
        <w:t xml:space="preserve"> Importance of Client Service</w:t>
      </w:r>
    </w:p>
    <w:p w:rsidR="005100B9" w:rsidRPr="00440F21" w:rsidRDefault="005100B9" w:rsidP="001629E2">
      <w:pPr>
        <w:shd w:val="clear" w:color="auto" w:fill="FFFFFF"/>
        <w:tabs>
          <w:tab w:val="left" w:pos="-720"/>
        </w:tabs>
        <w:suppressAutoHyphens/>
        <w:ind w:left="-720" w:right="26"/>
        <w:jc w:val="both"/>
        <w:rPr>
          <w:rFonts w:ascii="Times New Roman"/>
          <w:b/>
          <w:bCs/>
          <w:sz w:val="26"/>
          <w:lang w:val="en-GB"/>
        </w:rPr>
      </w:pPr>
    </w:p>
    <w:p w:rsidR="005100B9" w:rsidRPr="00440F21" w:rsidRDefault="005100B9" w:rsidP="001629E2">
      <w:pPr>
        <w:shd w:val="clear" w:color="auto" w:fill="FFFFFF"/>
        <w:suppressAutoHyphens/>
        <w:ind w:left="1418" w:right="29" w:hanging="1418"/>
        <w:jc w:val="both"/>
        <w:rPr>
          <w:rFonts w:ascii="Times New Roman"/>
          <w:sz w:val="26"/>
          <w:lang w:val="en-GB"/>
        </w:rPr>
      </w:pP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t>This may have a number of considerations, including the following:</w:t>
      </w:r>
    </w:p>
    <w:p w:rsidR="005100B9" w:rsidRPr="00440F21" w:rsidRDefault="005100B9" w:rsidP="001629E2">
      <w:pPr>
        <w:shd w:val="clear" w:color="auto" w:fill="FFFFFF"/>
        <w:tabs>
          <w:tab w:val="left" w:pos="1418"/>
          <w:tab w:val="left" w:pos="2127"/>
        </w:tabs>
        <w:suppressAutoHyphens/>
        <w:spacing w:line="200" w:lineRule="exact"/>
        <w:ind w:left="2127" w:right="28" w:hanging="709"/>
        <w:jc w:val="both"/>
        <w:rPr>
          <w:rFonts w:ascii="Times New Roman"/>
          <w:sz w:val="26"/>
          <w:lang w:val="en-GB"/>
        </w:rPr>
      </w:pPr>
    </w:p>
    <w:p w:rsidR="005100B9" w:rsidRPr="00440F21" w:rsidRDefault="005100B9" w:rsidP="001629E2">
      <w:pPr>
        <w:shd w:val="clear" w:color="auto" w:fill="FFFFFF"/>
        <w:tabs>
          <w:tab w:val="left" w:pos="-720"/>
          <w:tab w:val="left" w:pos="0"/>
          <w:tab w:val="left" w:pos="720"/>
          <w:tab w:val="left" w:pos="1440"/>
        </w:tabs>
        <w:suppressAutoHyphens/>
        <w:ind w:left="2160" w:right="29"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(a)</w:t>
      </w:r>
      <w:r w:rsidRPr="00440F21">
        <w:rPr>
          <w:rFonts w:ascii="Times New Roman"/>
          <w:i/>
          <w:iCs/>
          <w:sz w:val="26"/>
          <w:lang w:val="en-GB"/>
        </w:rPr>
        <w:tab/>
        <w:t>Customer loyalty</w:t>
      </w:r>
      <w:r w:rsidRPr="00440F21">
        <w:rPr>
          <w:rFonts w:ascii="Times New Roman"/>
          <w:sz w:val="26"/>
          <w:lang w:val="en-GB"/>
        </w:rPr>
        <w:t xml:space="preserve">: the customer who is happy with you tends to stay with you.  Continuity and the </w:t>
      </w:r>
      <w:r w:rsidRPr="00440F21">
        <w:rPr>
          <w:rFonts w:ascii="Times New Roman"/>
          <w:b/>
          <w:bCs/>
          <w:sz w:val="26"/>
          <w:lang w:val="en-GB"/>
        </w:rPr>
        <w:t>conservation</w:t>
      </w:r>
      <w:r w:rsidRPr="00440F21">
        <w:rPr>
          <w:rFonts w:ascii="Times New Roman"/>
          <w:sz w:val="26"/>
          <w:lang w:val="en-GB"/>
        </w:rPr>
        <w:t xml:space="preserve"> of business are very important in life insurance, where the most of the costs and expenses are "up front" (when the policy is first arranged).</w:t>
      </w:r>
    </w:p>
    <w:p w:rsidR="005100B9" w:rsidRPr="00440F21" w:rsidRDefault="005100B9" w:rsidP="001629E2">
      <w:pPr>
        <w:shd w:val="clear" w:color="auto" w:fill="FFFFFF"/>
        <w:tabs>
          <w:tab w:val="left" w:pos="-720"/>
          <w:tab w:val="left" w:pos="0"/>
          <w:tab w:val="left" w:pos="720"/>
          <w:tab w:val="left" w:pos="1440"/>
        </w:tabs>
        <w:suppressAutoHyphens/>
        <w:ind w:left="2160" w:right="29" w:hanging="2160"/>
        <w:jc w:val="both"/>
        <w:rPr>
          <w:rFonts w:ascii="Times New Roman"/>
          <w:sz w:val="26"/>
          <w:lang w:val="en-GB"/>
        </w:rPr>
      </w:pPr>
    </w:p>
    <w:p w:rsidR="005100B9" w:rsidRPr="00440F21" w:rsidRDefault="005100B9" w:rsidP="001629E2">
      <w:pPr>
        <w:shd w:val="clear" w:color="auto" w:fill="FFFFFF"/>
        <w:tabs>
          <w:tab w:val="left" w:pos="-720"/>
          <w:tab w:val="left" w:pos="0"/>
          <w:tab w:val="left" w:pos="720"/>
          <w:tab w:val="left" w:pos="1440"/>
        </w:tabs>
        <w:suppressAutoHyphens/>
        <w:ind w:left="2160" w:right="29"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(b)</w:t>
      </w:r>
      <w:r w:rsidRPr="00440F21">
        <w:rPr>
          <w:rFonts w:ascii="Times New Roman"/>
          <w:i/>
          <w:iCs/>
          <w:sz w:val="26"/>
          <w:lang w:val="en-GB"/>
        </w:rPr>
        <w:tab/>
        <w:t>Customer "prospecting</w:t>
      </w:r>
      <w:r w:rsidR="00DD733A" w:rsidRPr="00440F21">
        <w:rPr>
          <w:rFonts w:ascii="Times New Roman"/>
          <w:i/>
          <w:sz w:val="26"/>
          <w:lang w:val="en-GB"/>
        </w:rPr>
        <w:t>"</w:t>
      </w:r>
      <w:r w:rsidRPr="00440F21">
        <w:rPr>
          <w:rFonts w:ascii="Times New Roman"/>
          <w:iCs/>
          <w:sz w:val="26"/>
          <w:lang w:val="en-GB"/>
        </w:rPr>
        <w:t>:</w:t>
      </w:r>
      <w:r w:rsidRPr="00440F21">
        <w:rPr>
          <w:rFonts w:ascii="Times New Roman"/>
          <w:sz w:val="26"/>
          <w:lang w:val="en-GB"/>
        </w:rPr>
        <w:t xml:space="preserve"> "prospecting" may be described as the search for new customers.  If existing customers are happy with you, they immediately become your "unpaid prospectors" with their friends and families.</w:t>
      </w:r>
    </w:p>
    <w:p w:rsidR="005100B9" w:rsidRPr="00440F21" w:rsidRDefault="005100B9" w:rsidP="001629E2">
      <w:pPr>
        <w:shd w:val="clear" w:color="auto" w:fill="FFFFFF"/>
        <w:tabs>
          <w:tab w:val="left" w:pos="-720"/>
          <w:tab w:val="left" w:pos="0"/>
          <w:tab w:val="left" w:pos="720"/>
          <w:tab w:val="left" w:pos="1440"/>
        </w:tabs>
        <w:suppressAutoHyphens/>
        <w:ind w:left="2160" w:right="29" w:hanging="2160"/>
        <w:jc w:val="both"/>
        <w:rPr>
          <w:rFonts w:ascii="Times New Roman"/>
          <w:sz w:val="26"/>
          <w:lang w:val="en-GB"/>
        </w:rPr>
      </w:pPr>
    </w:p>
    <w:p w:rsidR="00864BA4" w:rsidRPr="00440F21" w:rsidRDefault="005100B9" w:rsidP="001629E2">
      <w:pPr>
        <w:shd w:val="clear" w:color="auto" w:fill="FFFFFF"/>
        <w:tabs>
          <w:tab w:val="left" w:pos="-720"/>
          <w:tab w:val="left" w:pos="0"/>
          <w:tab w:val="left" w:pos="720"/>
          <w:tab w:val="left" w:pos="1440"/>
        </w:tabs>
        <w:suppressAutoHyphens/>
        <w:ind w:left="2160" w:right="26"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(c)</w:t>
      </w:r>
      <w:r w:rsidRPr="00440F21">
        <w:rPr>
          <w:rFonts w:ascii="Times New Roman"/>
          <w:i/>
          <w:iCs/>
          <w:sz w:val="26"/>
          <w:lang w:val="en-GB"/>
        </w:rPr>
        <w:tab/>
        <w:t>Productivity/Profitability</w:t>
      </w:r>
      <w:r w:rsidRPr="00440F21">
        <w:rPr>
          <w:rFonts w:ascii="Times New Roman"/>
          <w:sz w:val="26"/>
          <w:lang w:val="en-GB"/>
        </w:rPr>
        <w:t>: quality service leads to fewer mistakes and fewer complaints.  That in itself means that effort can be directed to more productive activity, with its consequent impact on profitability.</w:t>
      </w:r>
    </w:p>
    <w:p w:rsidR="005100B9" w:rsidRPr="00440F21" w:rsidRDefault="0088793F" w:rsidP="001629E2">
      <w:pPr>
        <w:shd w:val="clear" w:color="auto" w:fill="FFFFFF"/>
        <w:tabs>
          <w:tab w:val="left" w:pos="-720"/>
        </w:tabs>
        <w:suppressAutoHyphens/>
        <w:ind w:left="720" w:right="26" w:firstLine="720"/>
        <w:jc w:val="both"/>
        <w:rPr>
          <w:rFonts w:ascii="Times New Roman"/>
          <w:b/>
          <w:bCs/>
          <w:sz w:val="26"/>
          <w:lang w:val="en-GB"/>
        </w:rPr>
      </w:pPr>
      <w:r w:rsidRPr="00440F21">
        <w:rPr>
          <w:rFonts w:ascii="Times New Roman"/>
          <w:b/>
          <w:bCs/>
          <w:sz w:val="26"/>
          <w:lang w:val="en-GB"/>
        </w:rPr>
        <w:br w:type="page"/>
      </w:r>
      <w:r w:rsidR="005100B9" w:rsidRPr="00440F21">
        <w:rPr>
          <w:rFonts w:ascii="Times New Roman"/>
          <w:b/>
          <w:bCs/>
          <w:sz w:val="26"/>
          <w:lang w:val="en-GB"/>
        </w:rPr>
        <w:lastRenderedPageBreak/>
        <w:t>5.2.3b How to Achieve Quality Client Service</w:t>
      </w:r>
    </w:p>
    <w:p w:rsidR="005100B9" w:rsidRPr="00440F21" w:rsidRDefault="005100B9" w:rsidP="001629E2">
      <w:pPr>
        <w:shd w:val="clear" w:color="auto" w:fill="FFFFFF"/>
        <w:tabs>
          <w:tab w:val="left" w:pos="-720"/>
        </w:tabs>
        <w:suppressAutoHyphens/>
        <w:ind w:left="-720" w:right="26"/>
        <w:jc w:val="both"/>
        <w:rPr>
          <w:rFonts w:ascii="Times New Roman"/>
          <w:b/>
          <w:bCs/>
          <w:sz w:val="26"/>
          <w:lang w:val="en-GB"/>
        </w:rPr>
      </w:pPr>
    </w:p>
    <w:p w:rsidR="005100B9" w:rsidRPr="00440F21" w:rsidRDefault="005100B9" w:rsidP="001629E2">
      <w:pPr>
        <w:pStyle w:val="ad"/>
        <w:shd w:val="clear" w:color="auto" w:fill="FFFFFF"/>
        <w:ind w:left="1440" w:right="29" w:hanging="1440"/>
        <w:rPr>
          <w:i w:val="0"/>
          <w:iCs/>
          <w:spacing w:val="0"/>
          <w:lang w:val="en-GB"/>
        </w:rPr>
      </w:pPr>
      <w:r w:rsidRPr="00440F21">
        <w:rPr>
          <w:spacing w:val="0"/>
          <w:lang w:val="en-GB"/>
        </w:rPr>
        <w:tab/>
      </w:r>
      <w:r w:rsidRPr="00440F21">
        <w:rPr>
          <w:spacing w:val="0"/>
          <w:lang w:val="en-GB"/>
        </w:rPr>
        <w:tab/>
      </w:r>
      <w:r w:rsidRPr="00440F21">
        <w:rPr>
          <w:i w:val="0"/>
          <w:iCs/>
          <w:spacing w:val="0"/>
          <w:lang w:val="en-GB"/>
        </w:rPr>
        <w:t>There is no simple answer to this, but certainly the following will greatly assist in achieving desired goals in this area:</w:t>
      </w:r>
    </w:p>
    <w:p w:rsidR="005100B9" w:rsidRPr="00440F21" w:rsidRDefault="005100B9" w:rsidP="001629E2">
      <w:pPr>
        <w:pStyle w:val="ad"/>
        <w:shd w:val="clear" w:color="auto" w:fill="FFFFFF"/>
        <w:ind w:left="1440" w:right="29" w:hanging="1440"/>
        <w:rPr>
          <w:spacing w:val="0"/>
          <w:lang w:val="en-GB"/>
        </w:rPr>
      </w:pPr>
    </w:p>
    <w:p w:rsidR="005100B9" w:rsidRPr="00440F21" w:rsidRDefault="005100B9" w:rsidP="001629E2">
      <w:pPr>
        <w:shd w:val="clear" w:color="auto" w:fill="FFFFFF"/>
        <w:tabs>
          <w:tab w:val="left" w:pos="-720"/>
          <w:tab w:val="left" w:pos="0"/>
          <w:tab w:val="left" w:pos="720"/>
          <w:tab w:val="left" w:pos="1440"/>
        </w:tabs>
        <w:suppressAutoHyphens/>
        <w:ind w:left="2160" w:right="26"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(a)</w:t>
      </w:r>
      <w:r w:rsidRPr="00440F21">
        <w:rPr>
          <w:rFonts w:ascii="Times New Roman"/>
          <w:sz w:val="26"/>
          <w:lang w:val="en-GB"/>
        </w:rPr>
        <w:tab/>
      </w:r>
      <w:r w:rsidRPr="00440F21">
        <w:rPr>
          <w:rFonts w:ascii="Times New Roman"/>
          <w:i/>
          <w:iCs/>
          <w:sz w:val="26"/>
          <w:lang w:val="en-GB"/>
        </w:rPr>
        <w:t>Corporate culture</w:t>
      </w:r>
      <w:r w:rsidRPr="00440F21">
        <w:rPr>
          <w:rFonts w:ascii="Times New Roman"/>
          <w:sz w:val="26"/>
          <w:lang w:val="en-GB"/>
        </w:rPr>
        <w:t xml:space="preserve">: this should always be </w:t>
      </w:r>
      <w:r w:rsidRPr="00440F21">
        <w:rPr>
          <w:rFonts w:ascii="Times New Roman"/>
          <w:b/>
          <w:bCs/>
          <w:sz w:val="26"/>
          <w:lang w:val="en-GB"/>
        </w:rPr>
        <w:t>customer-orientated</w:t>
      </w:r>
      <w:r w:rsidRPr="00440F21">
        <w:rPr>
          <w:rFonts w:ascii="Times New Roman"/>
          <w:sz w:val="26"/>
          <w:lang w:val="en-GB"/>
        </w:rPr>
        <w:t>.</w:t>
      </w:r>
    </w:p>
    <w:p w:rsidR="005100B9" w:rsidRPr="00440F21" w:rsidRDefault="005100B9" w:rsidP="001629E2">
      <w:pPr>
        <w:shd w:val="clear" w:color="auto" w:fill="FFFFFF"/>
        <w:tabs>
          <w:tab w:val="left" w:pos="-720"/>
          <w:tab w:val="left" w:pos="0"/>
          <w:tab w:val="left" w:pos="720"/>
          <w:tab w:val="left" w:pos="1440"/>
        </w:tabs>
        <w:suppressAutoHyphens/>
        <w:ind w:left="2160" w:right="26" w:hanging="2160"/>
        <w:jc w:val="both"/>
        <w:rPr>
          <w:rFonts w:ascii="Times New Roman"/>
          <w:sz w:val="26"/>
          <w:lang w:val="en-GB"/>
        </w:rPr>
      </w:pPr>
    </w:p>
    <w:p w:rsidR="005100B9" w:rsidRPr="00440F21" w:rsidRDefault="005100B9" w:rsidP="001629E2">
      <w:pPr>
        <w:shd w:val="clear" w:color="auto" w:fill="FFFFFF"/>
        <w:tabs>
          <w:tab w:val="left" w:pos="-720"/>
          <w:tab w:val="left" w:pos="0"/>
          <w:tab w:val="left" w:pos="720"/>
          <w:tab w:val="left" w:pos="1440"/>
        </w:tabs>
        <w:suppressAutoHyphens/>
        <w:ind w:left="2160" w:right="26"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(b)</w:t>
      </w:r>
      <w:r w:rsidRPr="00440F21">
        <w:rPr>
          <w:rFonts w:ascii="Times New Roman"/>
          <w:sz w:val="26"/>
          <w:lang w:val="en-GB"/>
        </w:rPr>
        <w:tab/>
      </w:r>
      <w:r w:rsidRPr="00440F21">
        <w:rPr>
          <w:rFonts w:ascii="Times New Roman"/>
          <w:i/>
          <w:iCs/>
          <w:sz w:val="26"/>
          <w:lang w:val="en-GB"/>
        </w:rPr>
        <w:t>Delegation</w:t>
      </w:r>
      <w:r w:rsidRPr="00440F21">
        <w:rPr>
          <w:rFonts w:ascii="Times New Roman"/>
          <w:sz w:val="26"/>
          <w:lang w:val="en-GB"/>
        </w:rPr>
        <w:t xml:space="preserve">: of </w:t>
      </w:r>
      <w:r w:rsidR="003259C2" w:rsidRPr="00440F21">
        <w:rPr>
          <w:rFonts w:ascii="Times New Roman"/>
          <w:sz w:val="26"/>
          <w:lang w:val="en-GB"/>
        </w:rPr>
        <w:t xml:space="preserve">adequate and appropriate </w:t>
      </w:r>
      <w:r w:rsidRPr="00440F21">
        <w:rPr>
          <w:rFonts w:ascii="Times New Roman"/>
          <w:b/>
          <w:bCs/>
          <w:sz w:val="26"/>
          <w:lang w:val="en-GB"/>
        </w:rPr>
        <w:t>authority</w:t>
      </w:r>
      <w:r w:rsidRPr="00440F21">
        <w:rPr>
          <w:rFonts w:ascii="Times New Roman"/>
          <w:sz w:val="26"/>
          <w:lang w:val="en-GB"/>
        </w:rPr>
        <w:t xml:space="preserve"> and </w:t>
      </w:r>
      <w:r w:rsidRPr="00440F21">
        <w:rPr>
          <w:rFonts w:ascii="Times New Roman"/>
          <w:b/>
          <w:bCs/>
          <w:sz w:val="26"/>
          <w:lang w:val="en-GB"/>
        </w:rPr>
        <w:t>accountability</w:t>
      </w:r>
      <w:r w:rsidRPr="00440F21">
        <w:rPr>
          <w:rFonts w:ascii="Times New Roman"/>
          <w:sz w:val="26"/>
          <w:lang w:val="en-GB"/>
        </w:rPr>
        <w:t xml:space="preserve"> to front-line employees.</w:t>
      </w:r>
    </w:p>
    <w:p w:rsidR="005100B9" w:rsidRPr="00440F21" w:rsidRDefault="005100B9" w:rsidP="001629E2">
      <w:pPr>
        <w:shd w:val="clear" w:color="auto" w:fill="FFFFFF"/>
        <w:tabs>
          <w:tab w:val="left" w:pos="-720"/>
          <w:tab w:val="left" w:pos="0"/>
          <w:tab w:val="left" w:pos="720"/>
          <w:tab w:val="left" w:pos="1440"/>
        </w:tabs>
        <w:suppressAutoHyphens/>
        <w:ind w:left="2160" w:right="26" w:hanging="2160"/>
        <w:jc w:val="both"/>
        <w:rPr>
          <w:rFonts w:ascii="Times New Roman"/>
          <w:sz w:val="26"/>
          <w:lang w:val="en-GB"/>
        </w:rPr>
      </w:pPr>
    </w:p>
    <w:p w:rsidR="005100B9" w:rsidRPr="00440F21" w:rsidRDefault="005100B9" w:rsidP="001629E2">
      <w:pPr>
        <w:shd w:val="clear" w:color="auto" w:fill="FFFFFF"/>
        <w:tabs>
          <w:tab w:val="left" w:pos="-720"/>
          <w:tab w:val="left" w:pos="0"/>
          <w:tab w:val="left" w:pos="720"/>
          <w:tab w:val="left" w:pos="1440"/>
        </w:tabs>
        <w:suppressAutoHyphens/>
        <w:ind w:left="2160" w:right="26"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(c)</w:t>
      </w:r>
      <w:r w:rsidRPr="00440F21">
        <w:rPr>
          <w:rFonts w:ascii="Times New Roman"/>
          <w:sz w:val="26"/>
          <w:lang w:val="en-GB"/>
        </w:rPr>
        <w:tab/>
      </w:r>
      <w:r w:rsidRPr="00440F21">
        <w:rPr>
          <w:rFonts w:ascii="Times New Roman"/>
          <w:i/>
          <w:iCs/>
          <w:sz w:val="26"/>
          <w:lang w:val="en-GB"/>
        </w:rPr>
        <w:t>Systems</w:t>
      </w:r>
      <w:r w:rsidRPr="00440F21">
        <w:rPr>
          <w:rFonts w:ascii="Times New Roman"/>
          <w:sz w:val="26"/>
          <w:lang w:val="en-GB"/>
        </w:rPr>
        <w:t xml:space="preserve">: should be created to monitor </w:t>
      </w:r>
      <w:r w:rsidRPr="00440F21">
        <w:rPr>
          <w:rFonts w:ascii="Times New Roman"/>
          <w:b/>
          <w:bCs/>
          <w:sz w:val="26"/>
          <w:lang w:val="en-GB"/>
        </w:rPr>
        <w:t>customer satisfaction</w:t>
      </w:r>
      <w:r w:rsidRPr="00440F21">
        <w:rPr>
          <w:rFonts w:ascii="Times New Roman"/>
          <w:sz w:val="26"/>
          <w:lang w:val="en-GB"/>
        </w:rPr>
        <w:t>.</w:t>
      </w:r>
    </w:p>
    <w:p w:rsidR="005100B9" w:rsidRPr="00440F21" w:rsidRDefault="005100B9" w:rsidP="001629E2">
      <w:pPr>
        <w:shd w:val="clear" w:color="auto" w:fill="FFFFFF"/>
        <w:tabs>
          <w:tab w:val="left" w:pos="-720"/>
          <w:tab w:val="left" w:pos="0"/>
          <w:tab w:val="left" w:pos="720"/>
          <w:tab w:val="left" w:pos="1440"/>
        </w:tabs>
        <w:suppressAutoHyphens/>
        <w:ind w:left="2160" w:right="26" w:hanging="2160"/>
        <w:jc w:val="both"/>
        <w:rPr>
          <w:rFonts w:ascii="Times New Roman"/>
          <w:sz w:val="26"/>
          <w:lang w:val="en-GB"/>
        </w:rPr>
      </w:pPr>
    </w:p>
    <w:p w:rsidR="005100B9" w:rsidRPr="00440F21" w:rsidRDefault="005100B9" w:rsidP="001629E2">
      <w:pPr>
        <w:shd w:val="clear" w:color="auto" w:fill="FFFFFF"/>
        <w:tabs>
          <w:tab w:val="left" w:pos="-720"/>
          <w:tab w:val="left" w:pos="0"/>
          <w:tab w:val="left" w:pos="720"/>
          <w:tab w:val="left" w:pos="1440"/>
        </w:tabs>
        <w:suppressAutoHyphens/>
        <w:ind w:left="2160" w:right="26"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(d)</w:t>
      </w:r>
      <w:r w:rsidRPr="00440F21">
        <w:rPr>
          <w:rFonts w:ascii="Times New Roman"/>
          <w:sz w:val="26"/>
          <w:lang w:val="en-GB"/>
        </w:rPr>
        <w:tab/>
      </w:r>
      <w:r w:rsidRPr="00440F21">
        <w:rPr>
          <w:rFonts w:ascii="Times New Roman"/>
          <w:i/>
          <w:iCs/>
          <w:sz w:val="26"/>
          <w:lang w:val="en-GB"/>
        </w:rPr>
        <w:t>Training</w:t>
      </w:r>
      <w:r w:rsidRPr="00440F21">
        <w:rPr>
          <w:rFonts w:ascii="Times New Roman"/>
          <w:sz w:val="26"/>
          <w:lang w:val="en-GB"/>
        </w:rPr>
        <w:t>: and technology appropriate to these goals should be available.</w:t>
      </w:r>
    </w:p>
    <w:p w:rsidR="005100B9" w:rsidRPr="00440F21" w:rsidRDefault="005100B9" w:rsidP="001629E2">
      <w:pPr>
        <w:shd w:val="clear" w:color="auto" w:fill="FFFFFF"/>
        <w:tabs>
          <w:tab w:val="left" w:pos="-720"/>
        </w:tabs>
        <w:suppressAutoHyphens/>
        <w:ind w:left="-720" w:right="26"/>
        <w:jc w:val="both"/>
        <w:rPr>
          <w:rFonts w:ascii="Times New Roman"/>
          <w:sz w:val="26"/>
          <w:lang w:val="en-GB"/>
        </w:rPr>
      </w:pPr>
    </w:p>
    <w:p w:rsidR="005100B9" w:rsidRPr="00440F21" w:rsidRDefault="005100B9" w:rsidP="001629E2">
      <w:pPr>
        <w:shd w:val="clear" w:color="auto" w:fill="FFFFFF"/>
        <w:tabs>
          <w:tab w:val="left" w:pos="-720"/>
        </w:tabs>
        <w:suppressAutoHyphens/>
        <w:ind w:left="1440" w:right="26" w:hanging="1440"/>
        <w:jc w:val="both"/>
        <w:rPr>
          <w:rFonts w:ascii="Times New Roman"/>
          <w:sz w:val="26"/>
          <w:lang w:val="en-GB"/>
        </w:rPr>
      </w:pPr>
      <w:r w:rsidRPr="00440F21">
        <w:rPr>
          <w:rFonts w:ascii="Times New Roman"/>
          <w:b/>
          <w:bCs/>
          <w:sz w:val="26"/>
          <w:lang w:val="en-GB"/>
        </w:rPr>
        <w:tab/>
        <w:t>Note:</w:t>
      </w:r>
      <w:r w:rsidRPr="00440F21">
        <w:rPr>
          <w:rFonts w:ascii="Times New Roman"/>
          <w:sz w:val="26"/>
          <w:lang w:val="en-GB"/>
        </w:rPr>
        <w:tab/>
        <w:t xml:space="preserve">The above recommendations apply primarily to the insurer, but the underlying principles are easily adapted and applicable to </w:t>
      </w:r>
      <w:r w:rsidR="00EC6332" w:rsidRPr="00440F21">
        <w:rPr>
          <w:rFonts w:ascii="Times New Roman"/>
          <w:sz w:val="26"/>
          <w:lang w:val="en-GB"/>
        </w:rPr>
        <w:t xml:space="preserve">insurance </w:t>
      </w:r>
      <w:r w:rsidRPr="00440F21">
        <w:rPr>
          <w:rFonts w:ascii="Times New Roman"/>
          <w:sz w:val="26"/>
          <w:lang w:val="en-GB"/>
        </w:rPr>
        <w:t>intermediaries.</w:t>
      </w:r>
    </w:p>
    <w:p w:rsidR="005100B9" w:rsidRPr="00440F21" w:rsidRDefault="005100B9" w:rsidP="001629E2">
      <w:pPr>
        <w:shd w:val="clear" w:color="auto" w:fill="FFFFFF"/>
        <w:tabs>
          <w:tab w:val="left" w:pos="-720"/>
        </w:tabs>
        <w:suppressAutoHyphens/>
        <w:ind w:right="26"/>
        <w:jc w:val="both"/>
        <w:rPr>
          <w:rFonts w:ascii="Times New Roman"/>
          <w:b/>
          <w:bCs/>
          <w:sz w:val="26"/>
          <w:lang w:val="en-GB"/>
        </w:rPr>
      </w:pPr>
      <w:r w:rsidRPr="00440F21">
        <w:rPr>
          <w:rFonts w:ascii="Times New Roman"/>
          <w:b/>
          <w:bCs/>
          <w:sz w:val="26"/>
          <w:lang w:val="en-GB"/>
        </w:rPr>
        <w:tab/>
      </w:r>
      <w:r w:rsidRPr="00440F21">
        <w:rPr>
          <w:rFonts w:ascii="Times New Roman"/>
          <w:b/>
          <w:bCs/>
          <w:sz w:val="26"/>
          <w:lang w:val="en-GB"/>
        </w:rPr>
        <w:tab/>
      </w:r>
    </w:p>
    <w:p w:rsidR="005100B9" w:rsidRPr="00440F21" w:rsidRDefault="005100B9" w:rsidP="001629E2">
      <w:pPr>
        <w:shd w:val="clear" w:color="auto" w:fill="FFFFFF"/>
        <w:tabs>
          <w:tab w:val="left" w:pos="-720"/>
        </w:tabs>
        <w:suppressAutoHyphens/>
        <w:ind w:right="26" w:firstLineChars="300" w:firstLine="781"/>
        <w:jc w:val="both"/>
        <w:rPr>
          <w:rFonts w:ascii="Times New Roman"/>
          <w:b/>
          <w:bCs/>
          <w:sz w:val="26"/>
          <w:lang w:val="en-GB"/>
        </w:rPr>
      </w:pPr>
      <w:r w:rsidRPr="00440F21">
        <w:rPr>
          <w:rFonts w:ascii="Times New Roman"/>
          <w:b/>
          <w:bCs/>
          <w:sz w:val="26"/>
          <w:lang w:val="en-GB"/>
        </w:rPr>
        <w:t>5.2.4</w:t>
      </w:r>
      <w:r w:rsidRPr="00440F21">
        <w:rPr>
          <w:rFonts w:ascii="Times New Roman"/>
          <w:b/>
          <w:bCs/>
          <w:sz w:val="26"/>
          <w:lang w:val="en-GB"/>
        </w:rPr>
        <w:tab/>
        <w:t>Cooling-Off Period</w:t>
      </w:r>
    </w:p>
    <w:p w:rsidR="005100B9" w:rsidRPr="00440F21" w:rsidRDefault="005100B9" w:rsidP="001629E2">
      <w:pPr>
        <w:shd w:val="clear" w:color="auto" w:fill="FFFFFF"/>
        <w:tabs>
          <w:tab w:val="left" w:pos="-720"/>
        </w:tabs>
        <w:suppressAutoHyphens/>
        <w:ind w:left="-720" w:right="26"/>
        <w:jc w:val="both"/>
        <w:rPr>
          <w:rFonts w:ascii="Times New Roman"/>
          <w:b/>
          <w:bCs/>
          <w:sz w:val="26"/>
          <w:lang w:val="en-GB"/>
        </w:rPr>
      </w:pPr>
    </w:p>
    <w:p w:rsidR="005100B9" w:rsidRPr="00440F21" w:rsidRDefault="005100B9" w:rsidP="001629E2">
      <w:pPr>
        <w:pStyle w:val="ae"/>
        <w:shd w:val="clear" w:color="auto" w:fill="FFFFFF"/>
        <w:ind w:left="720" w:hanging="720"/>
        <w:rPr>
          <w:spacing w:val="0"/>
        </w:rPr>
      </w:pPr>
      <w:r w:rsidRPr="00440F21">
        <w:rPr>
          <w:spacing w:val="0"/>
        </w:rPr>
        <w:tab/>
      </w:r>
      <w:r w:rsidRPr="00440F21">
        <w:rPr>
          <w:spacing w:val="0"/>
        </w:rPr>
        <w:tab/>
        <w:t>One of the popular conceptions, and certainly a popular fear in the general public, is that life insurance salesmen may be too assertive, even aggressive, in their selling.  The perceived result from this could be that a person might be pressuri</w:t>
      </w:r>
      <w:r w:rsidR="0077705D" w:rsidRPr="00440F21">
        <w:rPr>
          <w:spacing w:val="0"/>
        </w:rPr>
        <w:t>s</w:t>
      </w:r>
      <w:r w:rsidRPr="00440F21">
        <w:rPr>
          <w:spacing w:val="0"/>
        </w:rPr>
        <w:t>ed into purchasing a life insurance that he does not really want, or cannot really afford.</w:t>
      </w:r>
    </w:p>
    <w:p w:rsidR="005100B9" w:rsidRPr="00440F21" w:rsidRDefault="005100B9" w:rsidP="001629E2">
      <w:pPr>
        <w:pStyle w:val="ae"/>
        <w:shd w:val="clear" w:color="auto" w:fill="FFFFFF"/>
        <w:ind w:left="720" w:hanging="720"/>
        <w:rPr>
          <w:spacing w:val="0"/>
        </w:rPr>
      </w:pPr>
    </w:p>
    <w:p w:rsidR="005100B9" w:rsidRPr="00440F21" w:rsidRDefault="005100B9" w:rsidP="001629E2">
      <w:pPr>
        <w:pStyle w:val="ae"/>
        <w:shd w:val="clear" w:color="auto" w:fill="FFFFFF"/>
        <w:ind w:left="720" w:hanging="720"/>
        <w:rPr>
          <w:rFonts w:eastAsia="SimSun"/>
          <w:spacing w:val="0"/>
          <w:lang w:eastAsia="zh-CN"/>
        </w:rPr>
      </w:pPr>
      <w:r w:rsidRPr="00440F21">
        <w:rPr>
          <w:spacing w:val="0"/>
        </w:rPr>
        <w:tab/>
      </w:r>
      <w:r w:rsidRPr="00440F21">
        <w:rPr>
          <w:spacing w:val="0"/>
        </w:rPr>
        <w:tab/>
        <w:t xml:space="preserve">To counteract this perceived possibility, the Hong Kong Federation of Insurers (HKFI) </w:t>
      </w:r>
      <w:r w:rsidR="008A60B7" w:rsidRPr="00440F21">
        <w:rPr>
          <w:spacing w:val="0"/>
        </w:rPr>
        <w:t xml:space="preserve">has issued a code of practice called </w:t>
      </w:r>
      <w:r w:rsidR="00A55034" w:rsidRPr="00440F21">
        <w:rPr>
          <w:spacing w:val="0"/>
          <w:lang w:eastAsia="zh-HK"/>
        </w:rPr>
        <w:t xml:space="preserve">the </w:t>
      </w:r>
      <w:r w:rsidR="008A60B7" w:rsidRPr="00440F21">
        <w:rPr>
          <w:spacing w:val="0"/>
        </w:rPr>
        <w:t>“</w:t>
      </w:r>
      <w:r w:rsidR="008A60B7" w:rsidRPr="005377E8">
        <w:rPr>
          <w:b/>
          <w:spacing w:val="0"/>
        </w:rPr>
        <w:t xml:space="preserve">Cooling-off </w:t>
      </w:r>
      <w:r w:rsidR="002F0C3B" w:rsidRPr="005377E8">
        <w:rPr>
          <w:rFonts w:hint="eastAsia"/>
          <w:b/>
          <w:spacing w:val="0"/>
          <w:lang w:eastAsia="zh-HK"/>
        </w:rPr>
        <w:t>Initiative</w:t>
      </w:r>
      <w:r w:rsidR="008A60B7" w:rsidRPr="00440F21">
        <w:rPr>
          <w:spacing w:val="0"/>
        </w:rPr>
        <w:t>” for compliance by its life insurance members</w:t>
      </w:r>
      <w:r w:rsidR="00643598" w:rsidRPr="00440F21">
        <w:rPr>
          <w:spacing w:val="0"/>
        </w:rPr>
        <w:t xml:space="preserve"> (LIMs)</w:t>
      </w:r>
      <w:r w:rsidR="008A60B7" w:rsidRPr="00440F21">
        <w:rPr>
          <w:spacing w:val="0"/>
        </w:rPr>
        <w:t xml:space="preserve">, with the following major </w:t>
      </w:r>
      <w:proofErr w:type="gramStart"/>
      <w:r w:rsidR="008A60B7" w:rsidRPr="00440F21">
        <w:rPr>
          <w:spacing w:val="0"/>
        </w:rPr>
        <w:t>provisions</w:t>
      </w:r>
      <w:r w:rsidR="008A60B7" w:rsidRPr="00440F21" w:rsidDel="008A60B7">
        <w:rPr>
          <w:spacing w:val="0"/>
        </w:rPr>
        <w:t xml:space="preserve"> </w:t>
      </w:r>
      <w:r w:rsidRPr="00440F21">
        <w:rPr>
          <w:spacing w:val="0"/>
        </w:rPr>
        <w:t>:</w:t>
      </w:r>
      <w:proofErr w:type="gramEnd"/>
    </w:p>
    <w:p w:rsidR="005100B9" w:rsidRPr="00440F21" w:rsidRDefault="005100B9" w:rsidP="001629E2">
      <w:pPr>
        <w:shd w:val="clear" w:color="auto" w:fill="FFFFFF"/>
        <w:tabs>
          <w:tab w:val="left" w:pos="-720"/>
        </w:tabs>
        <w:suppressAutoHyphens/>
        <w:ind w:left="-720" w:right="26"/>
        <w:jc w:val="both"/>
        <w:rPr>
          <w:rFonts w:ascii="Times New Roman"/>
          <w:sz w:val="26"/>
          <w:lang w:val="en-GB" w:eastAsia="zh-CN"/>
        </w:rPr>
      </w:pPr>
    </w:p>
    <w:p w:rsidR="005100B9" w:rsidRPr="00440F21" w:rsidRDefault="005100B9" w:rsidP="001629E2">
      <w:pPr>
        <w:pStyle w:val="ae"/>
        <w:shd w:val="clear" w:color="auto" w:fill="FFFFFF"/>
        <w:ind w:left="2160" w:hanging="720"/>
        <w:rPr>
          <w:spacing w:val="0"/>
          <w:lang w:eastAsia="zh-CN"/>
        </w:rPr>
      </w:pPr>
      <w:r w:rsidRPr="00440F21">
        <w:rPr>
          <w:spacing w:val="0"/>
          <w:lang w:eastAsia="zh-CN"/>
        </w:rPr>
        <w:t>(a)</w:t>
      </w:r>
      <w:r w:rsidRPr="00440F21">
        <w:rPr>
          <w:spacing w:val="0"/>
          <w:lang w:eastAsia="zh-CN"/>
        </w:rPr>
        <w:tab/>
      </w:r>
      <w:r w:rsidR="00643598" w:rsidRPr="00440F21">
        <w:rPr>
          <w:spacing w:val="0"/>
          <w:lang w:eastAsia="zh-CN"/>
        </w:rPr>
        <w:t>P</w:t>
      </w:r>
      <w:r w:rsidRPr="00440F21">
        <w:rPr>
          <w:spacing w:val="0"/>
          <w:lang w:eastAsia="zh-CN"/>
        </w:rPr>
        <w:t xml:space="preserve">olicyholders are given a period (called a </w:t>
      </w:r>
      <w:r w:rsidR="00DD733A" w:rsidRPr="00440F21">
        <w:rPr>
          <w:spacing w:val="0"/>
          <w:lang w:eastAsia="zh-CN"/>
        </w:rPr>
        <w:t>"</w:t>
      </w:r>
      <w:r w:rsidR="00404371" w:rsidRPr="00440F21">
        <w:rPr>
          <w:spacing w:val="0"/>
          <w:lang w:eastAsia="zh-CN"/>
        </w:rPr>
        <w:t>C</w:t>
      </w:r>
      <w:r w:rsidRPr="00440F21">
        <w:rPr>
          <w:spacing w:val="0"/>
          <w:lang w:eastAsia="zh-CN"/>
        </w:rPr>
        <w:t xml:space="preserve">ooling-off </w:t>
      </w:r>
      <w:r w:rsidR="00404371" w:rsidRPr="00440F21">
        <w:rPr>
          <w:spacing w:val="0"/>
          <w:lang w:eastAsia="zh-CN"/>
        </w:rPr>
        <w:t>P</w:t>
      </w:r>
      <w:r w:rsidRPr="00440F21">
        <w:rPr>
          <w:spacing w:val="0"/>
          <w:lang w:eastAsia="zh-CN"/>
        </w:rPr>
        <w:t>eriod</w:t>
      </w:r>
      <w:r w:rsidR="00DD733A" w:rsidRPr="00440F21">
        <w:rPr>
          <w:spacing w:val="0"/>
          <w:lang w:eastAsia="zh-CN"/>
        </w:rPr>
        <w:t>"</w:t>
      </w:r>
      <w:r w:rsidRPr="00440F21">
        <w:rPr>
          <w:spacing w:val="0"/>
          <w:lang w:eastAsia="zh-CN"/>
        </w:rPr>
        <w:t xml:space="preserve">) during which they may reflect and if </w:t>
      </w:r>
      <w:r w:rsidR="00E776DD" w:rsidRPr="00440F21">
        <w:rPr>
          <w:spacing w:val="0"/>
          <w:lang w:eastAsia="zh-CN"/>
        </w:rPr>
        <w:t>they wish</w:t>
      </w:r>
      <w:r w:rsidRPr="00440F21">
        <w:rPr>
          <w:spacing w:val="0"/>
          <w:lang w:eastAsia="zh-CN"/>
        </w:rPr>
        <w:t xml:space="preserve"> </w:t>
      </w:r>
      <w:r w:rsidRPr="00440F21">
        <w:rPr>
          <w:i/>
          <w:iCs/>
          <w:spacing w:val="0"/>
          <w:lang w:eastAsia="zh-CN"/>
        </w:rPr>
        <w:t>change their mind</w:t>
      </w:r>
      <w:r w:rsidRPr="00440F21">
        <w:rPr>
          <w:spacing w:val="0"/>
          <w:lang w:eastAsia="zh-CN"/>
        </w:rPr>
        <w:t xml:space="preserve"> about a life insurance policy that they have purchased or applied for</w:t>
      </w:r>
      <w:r w:rsidR="00643598" w:rsidRPr="00440F21">
        <w:rPr>
          <w:spacing w:val="0"/>
          <w:lang w:eastAsia="zh-CN"/>
        </w:rPr>
        <w:t>.</w:t>
      </w:r>
    </w:p>
    <w:p w:rsidR="005100B9" w:rsidRPr="00440F21" w:rsidRDefault="005100B9" w:rsidP="001629E2">
      <w:pPr>
        <w:pStyle w:val="ae"/>
        <w:shd w:val="clear" w:color="auto" w:fill="FFFFFF"/>
        <w:ind w:left="1440" w:hanging="1440"/>
        <w:rPr>
          <w:spacing w:val="0"/>
          <w:lang w:eastAsia="zh-CN"/>
        </w:rPr>
      </w:pPr>
    </w:p>
    <w:p w:rsidR="006E2CCC" w:rsidRPr="00440F21" w:rsidRDefault="00643598" w:rsidP="001629E2">
      <w:pPr>
        <w:pStyle w:val="ae"/>
        <w:shd w:val="clear" w:color="auto" w:fill="FFFFFF"/>
        <w:ind w:left="2160" w:hanging="720"/>
        <w:rPr>
          <w:spacing w:val="0"/>
        </w:rPr>
      </w:pPr>
      <w:r w:rsidRPr="00440F21">
        <w:rPr>
          <w:spacing w:val="0"/>
        </w:rPr>
        <w:t>(b)</w:t>
      </w:r>
      <w:r w:rsidRPr="00440F21">
        <w:rPr>
          <w:spacing w:val="0"/>
        </w:rPr>
        <w:tab/>
      </w:r>
      <w:r w:rsidR="0077705D" w:rsidRPr="00440F21">
        <w:rPr>
          <w:spacing w:val="0"/>
        </w:rPr>
        <w:t xml:space="preserve">Such rights apply to purchases of new </w:t>
      </w:r>
      <w:r w:rsidR="00E64CE5" w:rsidRPr="00440F21">
        <w:rPr>
          <w:spacing w:val="0"/>
        </w:rPr>
        <w:t xml:space="preserve">individual </w:t>
      </w:r>
      <w:r w:rsidR="0077705D" w:rsidRPr="00440F21">
        <w:rPr>
          <w:spacing w:val="0"/>
        </w:rPr>
        <w:t>life insurance policies, whether linked or non-linked</w:t>
      </w:r>
      <w:r w:rsidR="00E64CE5" w:rsidRPr="00440F21">
        <w:rPr>
          <w:spacing w:val="0"/>
        </w:rPr>
        <w:t>.  To avoid possible doubt, certain transactions are stated to be beyond the scope of application, e.g. new riders added to existing life policies and conversions of life insurance plans.</w:t>
      </w:r>
    </w:p>
    <w:p w:rsidR="00643598" w:rsidRPr="00440F21" w:rsidRDefault="00643598" w:rsidP="001629E2">
      <w:pPr>
        <w:pStyle w:val="ae"/>
        <w:shd w:val="clear" w:color="auto" w:fill="FFFFFF"/>
        <w:ind w:left="2160" w:hanging="720"/>
        <w:rPr>
          <w:spacing w:val="0"/>
        </w:rPr>
      </w:pPr>
    </w:p>
    <w:p w:rsidR="00643598" w:rsidRPr="00440F21" w:rsidRDefault="00643598" w:rsidP="001629E2">
      <w:pPr>
        <w:pStyle w:val="ae"/>
        <w:shd w:val="clear" w:color="auto" w:fill="FFFFFF"/>
        <w:ind w:left="2160" w:hanging="720"/>
        <w:rPr>
          <w:spacing w:val="0"/>
          <w:szCs w:val="24"/>
        </w:rPr>
      </w:pPr>
      <w:r w:rsidRPr="00440F21">
        <w:rPr>
          <w:spacing w:val="0"/>
        </w:rPr>
        <w:t>(c)</w:t>
      </w:r>
      <w:r w:rsidRPr="00440F21">
        <w:rPr>
          <w:spacing w:val="0"/>
        </w:rPr>
        <w:tab/>
      </w:r>
      <w:r w:rsidR="00E64CE5" w:rsidRPr="00440F21">
        <w:rPr>
          <w:spacing w:val="0"/>
        </w:rPr>
        <w:t>The Cooling-off Period is 21 days after the delivery of the policy or issue of a Notice (see (</w:t>
      </w:r>
      <w:r w:rsidR="00404371" w:rsidRPr="00440F21">
        <w:rPr>
          <w:spacing w:val="0"/>
        </w:rPr>
        <w:t>d</w:t>
      </w:r>
      <w:r w:rsidR="00E64CE5" w:rsidRPr="00440F21">
        <w:rPr>
          <w:spacing w:val="0"/>
        </w:rPr>
        <w:t>) below) to the policyholder or the policyholder’s representative, whichever is the earlier.</w:t>
      </w:r>
    </w:p>
    <w:p w:rsidR="005100B9" w:rsidRPr="00440F21" w:rsidRDefault="000D1AFE" w:rsidP="001629E2">
      <w:pPr>
        <w:pStyle w:val="ae"/>
        <w:shd w:val="clear" w:color="auto" w:fill="FFFFFF"/>
        <w:ind w:left="2160" w:hanging="720"/>
        <w:rPr>
          <w:spacing w:val="0"/>
          <w:szCs w:val="24"/>
        </w:rPr>
      </w:pPr>
      <w:r>
        <w:rPr>
          <w:spacing w:val="0"/>
        </w:rPr>
        <w:br w:type="page"/>
      </w:r>
      <w:r w:rsidR="005100B9" w:rsidRPr="00440F21">
        <w:rPr>
          <w:spacing w:val="0"/>
        </w:rPr>
        <w:lastRenderedPageBreak/>
        <w:t>(</w:t>
      </w:r>
      <w:r w:rsidR="0077705D" w:rsidRPr="00440F21">
        <w:rPr>
          <w:spacing w:val="0"/>
        </w:rPr>
        <w:t>d</w:t>
      </w:r>
      <w:r w:rsidR="005100B9" w:rsidRPr="00440F21">
        <w:rPr>
          <w:spacing w:val="0"/>
        </w:rPr>
        <w:t>)</w:t>
      </w:r>
      <w:r w:rsidR="005100B9" w:rsidRPr="00440F21">
        <w:rPr>
          <w:spacing w:val="0"/>
        </w:rPr>
        <w:tab/>
      </w:r>
      <w:r w:rsidR="00E64CE5" w:rsidRPr="00440F21">
        <w:rPr>
          <w:spacing w:val="0"/>
        </w:rPr>
        <w:t>The Notice is to inform the policyholder of the availability of the policy and the expiry date of the Cool</w:t>
      </w:r>
      <w:r>
        <w:rPr>
          <w:spacing w:val="0"/>
        </w:rPr>
        <w:t>ing-off Period.  It reminds the</w:t>
      </w:r>
      <w:r>
        <w:rPr>
          <w:rFonts w:hint="eastAsia"/>
          <w:spacing w:val="0"/>
        </w:rPr>
        <w:t xml:space="preserve"> </w:t>
      </w:r>
      <w:r w:rsidR="00E64CE5" w:rsidRPr="00440F21">
        <w:rPr>
          <w:spacing w:val="0"/>
        </w:rPr>
        <w:t xml:space="preserve">policyholder that </w:t>
      </w:r>
      <w:r w:rsidR="00F213B8" w:rsidRPr="00440F21">
        <w:rPr>
          <w:spacing w:val="0"/>
        </w:rPr>
        <w:t xml:space="preserve">he has </w:t>
      </w:r>
      <w:r w:rsidR="00E64CE5" w:rsidRPr="00440F21">
        <w:rPr>
          <w:spacing w:val="0"/>
        </w:rPr>
        <w:t xml:space="preserve">the right to re-think </w:t>
      </w:r>
      <w:r w:rsidR="00F213B8" w:rsidRPr="00440F21">
        <w:rPr>
          <w:spacing w:val="0"/>
        </w:rPr>
        <w:t xml:space="preserve">his </w:t>
      </w:r>
      <w:r w:rsidR="00E64CE5" w:rsidRPr="00440F21">
        <w:rPr>
          <w:spacing w:val="0"/>
        </w:rPr>
        <w:t xml:space="preserve">decision to purchase the life insurance product and to obtain a refund of the premiums paid if the policy is cancelled within the Cooling-off Period.  It also reminds the policyholder to contact the Customer Service Department of the insurer directly (service hotline number should be provided) if </w:t>
      </w:r>
      <w:r w:rsidR="00F213B8" w:rsidRPr="00440F21">
        <w:rPr>
          <w:spacing w:val="0"/>
        </w:rPr>
        <w:t xml:space="preserve">he </w:t>
      </w:r>
      <w:r w:rsidR="00E64CE5" w:rsidRPr="00440F21">
        <w:rPr>
          <w:spacing w:val="0"/>
        </w:rPr>
        <w:t>do</w:t>
      </w:r>
      <w:r w:rsidR="00F213B8" w:rsidRPr="00440F21">
        <w:rPr>
          <w:spacing w:val="0"/>
        </w:rPr>
        <w:t>es</w:t>
      </w:r>
      <w:r w:rsidR="00E64CE5" w:rsidRPr="00440F21">
        <w:rPr>
          <w:spacing w:val="0"/>
        </w:rPr>
        <w:t xml:space="preserve"> not receive the policy within 9 days from the issue date of the Notice.</w:t>
      </w:r>
    </w:p>
    <w:p w:rsidR="005100B9" w:rsidRPr="00440F21" w:rsidRDefault="005100B9" w:rsidP="001629E2">
      <w:pPr>
        <w:pStyle w:val="ae"/>
        <w:shd w:val="clear" w:color="auto" w:fill="FFFFFF"/>
        <w:ind w:left="2160" w:hanging="720"/>
        <w:rPr>
          <w:spacing w:val="0"/>
        </w:rPr>
      </w:pPr>
    </w:p>
    <w:p w:rsidR="00E64CE5" w:rsidRPr="00440F21" w:rsidRDefault="005100B9" w:rsidP="001629E2">
      <w:pPr>
        <w:pStyle w:val="ae"/>
        <w:shd w:val="clear" w:color="auto" w:fill="FFFFFF"/>
        <w:ind w:left="2160" w:hanging="720"/>
        <w:rPr>
          <w:spacing w:val="0"/>
          <w:szCs w:val="24"/>
        </w:rPr>
      </w:pPr>
      <w:r w:rsidRPr="00440F21">
        <w:rPr>
          <w:spacing w:val="0"/>
        </w:rPr>
        <w:t>(e)</w:t>
      </w:r>
      <w:r w:rsidRPr="00440F21">
        <w:rPr>
          <w:spacing w:val="0"/>
        </w:rPr>
        <w:tab/>
      </w:r>
      <w:r w:rsidR="00E64CE5" w:rsidRPr="00440F21">
        <w:rPr>
          <w:spacing w:val="0"/>
        </w:rPr>
        <w:t>LIMs have to keep a copy of the Notice or acknowledgement of receipt of policy delivery.  In case of a reasonable complaint or dispute, they will be required to produce evidence to show that the Notice or policy has been delivered.</w:t>
      </w:r>
    </w:p>
    <w:p w:rsidR="00E64CE5" w:rsidRPr="00440F21" w:rsidRDefault="00E64CE5" w:rsidP="001629E2">
      <w:pPr>
        <w:pStyle w:val="ae"/>
        <w:shd w:val="clear" w:color="auto" w:fill="FFFFFF"/>
        <w:ind w:left="2160" w:hanging="720"/>
        <w:rPr>
          <w:spacing w:val="0"/>
          <w:sz w:val="22"/>
          <w:szCs w:val="22"/>
        </w:rPr>
      </w:pPr>
    </w:p>
    <w:p w:rsidR="00E3166D" w:rsidRDefault="00E3166D" w:rsidP="001629E2">
      <w:pPr>
        <w:pStyle w:val="ae"/>
        <w:shd w:val="clear" w:color="auto" w:fill="FFFFFF"/>
        <w:ind w:left="2160" w:hanging="720"/>
        <w:rPr>
          <w:spacing w:val="0"/>
          <w:lang w:eastAsia="zh-HK"/>
        </w:rPr>
      </w:pPr>
      <w:r w:rsidRPr="00440F21">
        <w:rPr>
          <w:spacing w:val="0"/>
        </w:rPr>
        <w:t>(f)</w:t>
      </w:r>
      <w:r w:rsidRPr="00440F21">
        <w:rPr>
          <w:spacing w:val="0"/>
        </w:rPr>
        <w:tab/>
        <w:t>LIMs are advised to:</w:t>
      </w:r>
    </w:p>
    <w:p w:rsidR="00123594" w:rsidRPr="00440F21" w:rsidRDefault="00123594" w:rsidP="001629E2">
      <w:pPr>
        <w:pStyle w:val="ae"/>
        <w:shd w:val="clear" w:color="auto" w:fill="FFFFFF"/>
        <w:ind w:left="2160" w:hanging="720"/>
        <w:rPr>
          <w:spacing w:val="0"/>
          <w:szCs w:val="24"/>
        </w:rPr>
      </w:pPr>
    </w:p>
    <w:p w:rsidR="00E3166D" w:rsidRPr="00440F21" w:rsidRDefault="00E3166D" w:rsidP="00F90E00">
      <w:pPr>
        <w:pStyle w:val="31"/>
        <w:numPr>
          <w:ilvl w:val="0"/>
          <w:numId w:val="27"/>
        </w:numPr>
        <w:tabs>
          <w:tab w:val="clear" w:pos="-720"/>
        </w:tabs>
        <w:suppressAutoHyphens w:val="0"/>
        <w:autoSpaceDE/>
        <w:autoSpaceDN/>
        <w:adjustRightInd/>
        <w:rPr>
          <w:rFonts w:ascii="Times New Roman"/>
          <w:spacing w:val="0"/>
        </w:rPr>
      </w:pPr>
      <w:r w:rsidRPr="00440F21">
        <w:rPr>
          <w:rFonts w:ascii="Times New Roman"/>
          <w:spacing w:val="0"/>
        </w:rPr>
        <w:t>specify in their training materials for insurance intermediaries and internal guidelines that insurance intermediaries have to:</w:t>
      </w:r>
    </w:p>
    <w:p w:rsidR="00404371" w:rsidRPr="00440F21" w:rsidRDefault="00404371" w:rsidP="001629E2">
      <w:pPr>
        <w:pStyle w:val="31"/>
        <w:spacing w:line="200" w:lineRule="exact"/>
        <w:ind w:left="958"/>
        <w:rPr>
          <w:rFonts w:ascii="Times New Roman"/>
          <w:spacing w:val="0"/>
        </w:rPr>
      </w:pPr>
    </w:p>
    <w:p w:rsidR="00F447C8" w:rsidRPr="00440F21" w:rsidRDefault="00E3166D" w:rsidP="00F90E00">
      <w:pPr>
        <w:pStyle w:val="31"/>
        <w:numPr>
          <w:ilvl w:val="0"/>
          <w:numId w:val="24"/>
        </w:numPr>
        <w:tabs>
          <w:tab w:val="clear" w:pos="-720"/>
          <w:tab w:val="clear" w:pos="1614"/>
          <w:tab w:val="num" w:pos="3600"/>
        </w:tabs>
        <w:suppressAutoHyphens w:val="0"/>
        <w:autoSpaceDE/>
        <w:autoSpaceDN/>
        <w:adjustRightInd/>
        <w:ind w:left="3600" w:hanging="720"/>
        <w:rPr>
          <w:rFonts w:ascii="Times New Roman"/>
          <w:spacing w:val="0"/>
        </w:rPr>
      </w:pPr>
      <w:r w:rsidRPr="00440F21">
        <w:rPr>
          <w:rFonts w:ascii="Times New Roman"/>
          <w:spacing w:val="0"/>
        </w:rPr>
        <w:t>inform prospective policyholders of their Cooling-off rights and the expiry date of the Cooling-off Period when they sign their policy application forms; and</w:t>
      </w:r>
    </w:p>
    <w:p w:rsidR="00F447C8" w:rsidRPr="00440F21" w:rsidRDefault="00F447C8" w:rsidP="001629E2">
      <w:pPr>
        <w:pStyle w:val="31"/>
        <w:tabs>
          <w:tab w:val="clear" w:pos="-720"/>
        </w:tabs>
        <w:suppressAutoHyphens w:val="0"/>
        <w:autoSpaceDE/>
        <w:autoSpaceDN/>
        <w:adjustRightInd/>
        <w:ind w:left="0"/>
        <w:rPr>
          <w:rFonts w:ascii="Times New Roman"/>
          <w:spacing w:val="0"/>
        </w:rPr>
      </w:pPr>
    </w:p>
    <w:p w:rsidR="00E3166D" w:rsidRPr="00440F21" w:rsidRDefault="00E3166D" w:rsidP="00F90E00">
      <w:pPr>
        <w:pStyle w:val="31"/>
        <w:numPr>
          <w:ilvl w:val="0"/>
          <w:numId w:val="24"/>
        </w:numPr>
        <w:tabs>
          <w:tab w:val="clear" w:pos="-720"/>
          <w:tab w:val="clear" w:pos="1614"/>
          <w:tab w:val="num" w:pos="3600"/>
        </w:tabs>
        <w:suppressAutoHyphens w:val="0"/>
        <w:autoSpaceDE/>
        <w:autoSpaceDN/>
        <w:adjustRightInd/>
        <w:ind w:left="3600" w:hanging="720"/>
        <w:rPr>
          <w:rFonts w:ascii="Times New Roman"/>
          <w:spacing w:val="0"/>
          <w:szCs w:val="24"/>
        </w:rPr>
      </w:pPr>
      <w:proofErr w:type="gramStart"/>
      <w:r w:rsidRPr="00440F21">
        <w:rPr>
          <w:rFonts w:ascii="Times New Roman"/>
          <w:spacing w:val="0"/>
        </w:rPr>
        <w:t>make</w:t>
      </w:r>
      <w:proofErr w:type="gramEnd"/>
      <w:r w:rsidRPr="00440F21">
        <w:rPr>
          <w:rFonts w:ascii="Times New Roman"/>
          <w:spacing w:val="0"/>
        </w:rPr>
        <w:t xml:space="preserve"> all reasonable endeavour to deliver policies to the policyholders </w:t>
      </w:r>
      <w:r w:rsidRPr="00440F21">
        <w:rPr>
          <w:rFonts w:ascii="Times New Roman"/>
          <w:spacing w:val="0"/>
        </w:rPr>
        <w:tab/>
        <w:t xml:space="preserve">within a period of time consistent with (d) </w:t>
      </w:r>
      <w:r w:rsidR="005748DB" w:rsidRPr="00440F21">
        <w:rPr>
          <w:rFonts w:ascii="Times New Roman"/>
          <w:spacing w:val="0"/>
        </w:rPr>
        <w:t xml:space="preserve">above </w:t>
      </w:r>
      <w:r w:rsidRPr="00440F21">
        <w:rPr>
          <w:rFonts w:ascii="Times New Roman"/>
          <w:spacing w:val="0"/>
        </w:rPr>
        <w:t>and (f)</w:t>
      </w:r>
      <w:r w:rsidR="005748DB" w:rsidRPr="00440F21">
        <w:rPr>
          <w:rFonts w:ascii="Times New Roman"/>
          <w:spacing w:val="0"/>
        </w:rPr>
        <w:t>(ii)</w:t>
      </w:r>
      <w:r w:rsidRPr="00440F21">
        <w:rPr>
          <w:rFonts w:ascii="Times New Roman"/>
          <w:spacing w:val="0"/>
        </w:rPr>
        <w:t xml:space="preserve"> </w:t>
      </w:r>
      <w:r w:rsidR="005748DB" w:rsidRPr="00440F21">
        <w:rPr>
          <w:rFonts w:ascii="Times New Roman"/>
          <w:spacing w:val="0"/>
        </w:rPr>
        <w:t xml:space="preserve">below </w:t>
      </w:r>
      <w:r w:rsidRPr="00440F21">
        <w:rPr>
          <w:rFonts w:ascii="Times New Roman"/>
          <w:spacing w:val="0"/>
        </w:rPr>
        <w:t>after the policies are issued if they are obliged to deliver policies on behalf of the insurers.</w:t>
      </w:r>
    </w:p>
    <w:p w:rsidR="00D56707" w:rsidRPr="00440F21" w:rsidRDefault="00D56707" w:rsidP="001629E2">
      <w:pPr>
        <w:pStyle w:val="31"/>
        <w:tabs>
          <w:tab w:val="clear" w:pos="-720"/>
        </w:tabs>
        <w:suppressAutoHyphens w:val="0"/>
        <w:autoSpaceDE/>
        <w:autoSpaceDN/>
        <w:adjustRightInd/>
        <w:ind w:left="0"/>
        <w:rPr>
          <w:rFonts w:ascii="Times New Roman"/>
          <w:spacing w:val="0"/>
        </w:rPr>
      </w:pPr>
    </w:p>
    <w:p w:rsidR="00E3166D" w:rsidRPr="00440F21" w:rsidRDefault="00E3166D" w:rsidP="00F90E00">
      <w:pPr>
        <w:pStyle w:val="31"/>
        <w:numPr>
          <w:ilvl w:val="0"/>
          <w:numId w:val="27"/>
        </w:numPr>
        <w:tabs>
          <w:tab w:val="clear" w:pos="-720"/>
        </w:tabs>
        <w:suppressAutoHyphens w:val="0"/>
        <w:autoSpaceDE/>
        <w:autoSpaceDN/>
        <w:adjustRightInd/>
        <w:rPr>
          <w:rFonts w:ascii="Times New Roman"/>
          <w:spacing w:val="0"/>
        </w:rPr>
      </w:pPr>
      <w:r w:rsidRPr="00440F21">
        <w:rPr>
          <w:rFonts w:ascii="Times New Roman"/>
          <w:spacing w:val="0"/>
        </w:rPr>
        <w:t xml:space="preserve">devise internal control measures which will ensure and prove that: </w:t>
      </w:r>
    </w:p>
    <w:p w:rsidR="006A5984" w:rsidRPr="00440F21" w:rsidRDefault="006A5984" w:rsidP="001629E2">
      <w:pPr>
        <w:pStyle w:val="31"/>
        <w:tabs>
          <w:tab w:val="clear" w:pos="-720"/>
        </w:tabs>
        <w:suppressAutoHyphens w:val="0"/>
        <w:autoSpaceDE/>
        <w:autoSpaceDN/>
        <w:adjustRightInd/>
        <w:ind w:left="0"/>
        <w:rPr>
          <w:rFonts w:ascii="Times New Roman"/>
          <w:spacing w:val="0"/>
        </w:rPr>
      </w:pPr>
    </w:p>
    <w:p w:rsidR="00E3166D" w:rsidRPr="00440F21" w:rsidRDefault="00E3166D" w:rsidP="00F90E00">
      <w:pPr>
        <w:pStyle w:val="31"/>
        <w:numPr>
          <w:ilvl w:val="0"/>
          <w:numId w:val="25"/>
        </w:numPr>
        <w:tabs>
          <w:tab w:val="clear" w:pos="-720"/>
          <w:tab w:val="clear" w:pos="1614"/>
          <w:tab w:val="num" w:pos="3600"/>
        </w:tabs>
        <w:suppressAutoHyphens w:val="0"/>
        <w:autoSpaceDE/>
        <w:autoSpaceDN/>
        <w:adjustRightInd/>
        <w:ind w:left="3600" w:hanging="720"/>
        <w:rPr>
          <w:rFonts w:ascii="Times New Roman"/>
          <w:spacing w:val="0"/>
        </w:rPr>
      </w:pPr>
      <w:r w:rsidRPr="00440F21">
        <w:rPr>
          <w:rFonts w:ascii="Times New Roman"/>
          <w:spacing w:val="0"/>
        </w:rPr>
        <w:t>policies are delivered no later than 9 days after the policy issue date; or</w:t>
      </w:r>
    </w:p>
    <w:p w:rsidR="006A5984" w:rsidRPr="00440F21" w:rsidRDefault="006A5984" w:rsidP="001629E2">
      <w:pPr>
        <w:pStyle w:val="31"/>
        <w:tabs>
          <w:tab w:val="clear" w:pos="-720"/>
        </w:tabs>
        <w:suppressAutoHyphens w:val="0"/>
        <w:autoSpaceDE/>
        <w:autoSpaceDN/>
        <w:adjustRightInd/>
        <w:ind w:left="0"/>
        <w:rPr>
          <w:rFonts w:ascii="Times New Roman"/>
          <w:spacing w:val="0"/>
        </w:rPr>
      </w:pPr>
    </w:p>
    <w:p w:rsidR="00E3166D" w:rsidRPr="00440F21" w:rsidRDefault="00E3166D" w:rsidP="00F90E00">
      <w:pPr>
        <w:pStyle w:val="31"/>
        <w:numPr>
          <w:ilvl w:val="0"/>
          <w:numId w:val="25"/>
        </w:numPr>
        <w:tabs>
          <w:tab w:val="clear" w:pos="-720"/>
          <w:tab w:val="clear" w:pos="1614"/>
          <w:tab w:val="num" w:pos="3600"/>
        </w:tabs>
        <w:suppressAutoHyphens w:val="0"/>
        <w:autoSpaceDE/>
        <w:autoSpaceDN/>
        <w:adjustRightInd/>
        <w:ind w:left="3600" w:hanging="720"/>
        <w:rPr>
          <w:rFonts w:ascii="Times New Roman"/>
          <w:spacing w:val="0"/>
        </w:rPr>
      </w:pPr>
      <w:r w:rsidRPr="00440F21">
        <w:rPr>
          <w:rFonts w:ascii="Times New Roman"/>
          <w:spacing w:val="0"/>
        </w:rPr>
        <w:t>a Notice to inform policyholders of the availability of the policies and the expiry date of the Cooling-off Period is issued no later than 9 days from the policy issue date;</w:t>
      </w:r>
      <w:r w:rsidR="00E25709" w:rsidRPr="00440F21">
        <w:rPr>
          <w:rFonts w:ascii="Times New Roman"/>
          <w:spacing w:val="0"/>
        </w:rPr>
        <w:t xml:space="preserve"> </w:t>
      </w:r>
    </w:p>
    <w:p w:rsidR="00E3166D" w:rsidRPr="00440F21" w:rsidRDefault="00E3166D" w:rsidP="001629E2">
      <w:pPr>
        <w:pStyle w:val="31"/>
        <w:spacing w:line="200" w:lineRule="exact"/>
        <w:ind w:left="958"/>
        <w:rPr>
          <w:rFonts w:ascii="Times New Roman"/>
          <w:spacing w:val="0"/>
        </w:rPr>
      </w:pPr>
    </w:p>
    <w:p w:rsidR="00E3166D" w:rsidRPr="00440F21" w:rsidRDefault="00E3166D" w:rsidP="001629E2">
      <w:pPr>
        <w:pStyle w:val="31"/>
        <w:ind w:left="2880"/>
        <w:rPr>
          <w:rFonts w:ascii="Times New Roman"/>
          <w:spacing w:val="0"/>
        </w:rPr>
      </w:pPr>
      <w:proofErr w:type="gramStart"/>
      <w:r w:rsidRPr="00440F21">
        <w:rPr>
          <w:rFonts w:ascii="Times New Roman"/>
          <w:spacing w:val="0"/>
        </w:rPr>
        <w:t>and</w:t>
      </w:r>
      <w:proofErr w:type="gramEnd"/>
    </w:p>
    <w:p w:rsidR="00E3166D" w:rsidRPr="00440F21" w:rsidRDefault="00E3166D" w:rsidP="001629E2">
      <w:pPr>
        <w:pStyle w:val="31"/>
        <w:spacing w:line="240" w:lineRule="exact"/>
        <w:ind w:left="958"/>
        <w:rPr>
          <w:rFonts w:ascii="Times New Roman"/>
          <w:spacing w:val="0"/>
        </w:rPr>
      </w:pPr>
    </w:p>
    <w:p w:rsidR="00E3166D" w:rsidRPr="00440F21" w:rsidRDefault="00E3166D" w:rsidP="00F90E00">
      <w:pPr>
        <w:pStyle w:val="31"/>
        <w:numPr>
          <w:ilvl w:val="0"/>
          <w:numId w:val="27"/>
        </w:numPr>
        <w:tabs>
          <w:tab w:val="clear" w:pos="-720"/>
        </w:tabs>
        <w:suppressAutoHyphens w:val="0"/>
        <w:autoSpaceDE/>
        <w:autoSpaceDN/>
        <w:adjustRightInd/>
        <w:rPr>
          <w:rFonts w:ascii="Times New Roman"/>
          <w:spacing w:val="0"/>
          <w:szCs w:val="24"/>
        </w:rPr>
      </w:pPr>
      <w:proofErr w:type="gramStart"/>
      <w:r w:rsidRPr="00440F21">
        <w:rPr>
          <w:rFonts w:ascii="Times New Roman"/>
          <w:spacing w:val="0"/>
        </w:rPr>
        <w:t>maintain</w:t>
      </w:r>
      <w:proofErr w:type="gramEnd"/>
      <w:r w:rsidRPr="00440F21">
        <w:rPr>
          <w:rFonts w:ascii="Times New Roman"/>
          <w:spacing w:val="0"/>
        </w:rPr>
        <w:t xml:space="preserve"> records in respect of complaints or disputes for cases where clients seek refunds outside the </w:t>
      </w:r>
      <w:r w:rsidR="005748DB" w:rsidRPr="00440F21">
        <w:rPr>
          <w:rFonts w:ascii="Times New Roman"/>
          <w:spacing w:val="0"/>
        </w:rPr>
        <w:t xml:space="preserve">Cooling-off Period </w:t>
      </w:r>
      <w:r w:rsidRPr="00440F21">
        <w:rPr>
          <w:rFonts w:ascii="Times New Roman"/>
          <w:spacing w:val="0"/>
        </w:rPr>
        <w:t xml:space="preserve">but are refused by the </w:t>
      </w:r>
      <w:r w:rsidR="005748DB" w:rsidRPr="00440F21">
        <w:rPr>
          <w:rFonts w:ascii="Times New Roman"/>
          <w:spacing w:val="0"/>
        </w:rPr>
        <w:t xml:space="preserve">insurer </w:t>
      </w:r>
      <w:r w:rsidRPr="00440F21">
        <w:rPr>
          <w:rFonts w:ascii="Times New Roman"/>
          <w:spacing w:val="0"/>
        </w:rPr>
        <w:t xml:space="preserve">and to provide these records to the HKFI upon request. </w:t>
      </w:r>
    </w:p>
    <w:p w:rsidR="00E776DD" w:rsidRPr="00440F21" w:rsidRDefault="000D1AFE" w:rsidP="00032019">
      <w:pPr>
        <w:pStyle w:val="ae"/>
        <w:shd w:val="clear" w:color="auto" w:fill="FFFFFF"/>
        <w:tabs>
          <w:tab w:val="clear" w:pos="-720"/>
          <w:tab w:val="left" w:pos="2127"/>
        </w:tabs>
        <w:ind w:leftChars="600" w:left="2126" w:hangingChars="264" w:hanging="686"/>
        <w:rPr>
          <w:spacing w:val="0"/>
          <w:szCs w:val="24"/>
        </w:rPr>
      </w:pPr>
      <w:r>
        <w:rPr>
          <w:spacing w:val="0"/>
        </w:rPr>
        <w:br w:type="page"/>
      </w:r>
      <w:r w:rsidR="00D608C5">
        <w:rPr>
          <w:spacing w:val="0"/>
        </w:rPr>
        <w:lastRenderedPageBreak/>
        <w:t>(</w:t>
      </w:r>
      <w:r w:rsidR="00D608C5">
        <w:rPr>
          <w:rFonts w:hint="eastAsia"/>
          <w:spacing w:val="0"/>
          <w:lang w:eastAsia="zh-HK"/>
        </w:rPr>
        <w:t>g</w:t>
      </w:r>
      <w:r w:rsidR="00D608C5" w:rsidRPr="00440F21">
        <w:rPr>
          <w:spacing w:val="0"/>
        </w:rPr>
        <w:t>)</w:t>
      </w:r>
      <w:r w:rsidR="00D608C5">
        <w:rPr>
          <w:rFonts w:hint="eastAsia"/>
          <w:spacing w:val="0"/>
          <w:lang w:eastAsia="zh-HK"/>
        </w:rPr>
        <w:t xml:space="preserve"> </w:t>
      </w:r>
      <w:r w:rsidR="00D608C5">
        <w:rPr>
          <w:rFonts w:hint="eastAsia"/>
          <w:spacing w:val="0"/>
          <w:lang w:eastAsia="zh-HK"/>
        </w:rPr>
        <w:tab/>
      </w:r>
      <w:r w:rsidR="00E776DD" w:rsidRPr="00440F21">
        <w:rPr>
          <w:spacing w:val="0"/>
        </w:rPr>
        <w:t>Subject to the provisions below, policyholders have the rights to</w:t>
      </w:r>
      <w:r w:rsidR="00032019">
        <w:rPr>
          <w:rFonts w:hint="eastAsia"/>
          <w:spacing w:val="0"/>
        </w:rPr>
        <w:t xml:space="preserve"> </w:t>
      </w:r>
      <w:r w:rsidR="00E776DD" w:rsidRPr="00440F21">
        <w:rPr>
          <w:spacing w:val="0"/>
        </w:rPr>
        <w:t>cancel new policies within the Cooling-off Period and obtain a refund of the premium(s) paid:</w:t>
      </w:r>
    </w:p>
    <w:p w:rsidR="002002C8" w:rsidRPr="00440F21" w:rsidRDefault="002002C8" w:rsidP="001629E2">
      <w:pPr>
        <w:pStyle w:val="ae"/>
        <w:shd w:val="clear" w:color="auto" w:fill="FFFFFF"/>
        <w:ind w:left="1440" w:hanging="1440"/>
        <w:rPr>
          <w:spacing w:val="0"/>
        </w:rPr>
      </w:pPr>
    </w:p>
    <w:p w:rsidR="002002C8" w:rsidRPr="00440F21" w:rsidRDefault="002002C8" w:rsidP="00F90E00">
      <w:pPr>
        <w:pStyle w:val="ae"/>
        <w:numPr>
          <w:ilvl w:val="0"/>
          <w:numId w:val="26"/>
        </w:numPr>
        <w:shd w:val="clear" w:color="auto" w:fill="FFFFFF"/>
        <w:tabs>
          <w:tab w:val="clear" w:pos="-720"/>
          <w:tab w:val="clear" w:pos="3534"/>
        </w:tabs>
        <w:rPr>
          <w:spacing w:val="0"/>
          <w:szCs w:val="24"/>
        </w:rPr>
      </w:pPr>
      <w:r w:rsidRPr="00440F21">
        <w:rPr>
          <w:spacing w:val="0"/>
        </w:rPr>
        <w:t>For all non-linked policies other than non-linked single premium policies, the refund is 100% of the premiums paid.</w:t>
      </w:r>
      <w:r w:rsidR="00D81173" w:rsidRPr="00440F21">
        <w:rPr>
          <w:spacing w:val="0"/>
          <w:szCs w:val="24"/>
        </w:rPr>
        <w:t xml:space="preserve"> </w:t>
      </w:r>
    </w:p>
    <w:p w:rsidR="002002C8" w:rsidRPr="00440F21" w:rsidRDefault="002002C8" w:rsidP="001629E2">
      <w:pPr>
        <w:pStyle w:val="ae"/>
        <w:shd w:val="clear" w:color="auto" w:fill="FFFFFF"/>
        <w:rPr>
          <w:spacing w:val="0"/>
        </w:rPr>
      </w:pPr>
    </w:p>
    <w:p w:rsidR="002002C8" w:rsidRPr="00440F21" w:rsidRDefault="002002C8" w:rsidP="00F90E00">
      <w:pPr>
        <w:pStyle w:val="ae"/>
        <w:numPr>
          <w:ilvl w:val="0"/>
          <w:numId w:val="26"/>
        </w:numPr>
        <w:shd w:val="clear" w:color="auto" w:fill="FFFFFF"/>
        <w:tabs>
          <w:tab w:val="clear" w:pos="-720"/>
          <w:tab w:val="clear" w:pos="3534"/>
        </w:tabs>
        <w:rPr>
          <w:spacing w:val="0"/>
          <w:szCs w:val="24"/>
        </w:rPr>
      </w:pPr>
      <w:r w:rsidRPr="00440F21">
        <w:rPr>
          <w:spacing w:val="0"/>
        </w:rPr>
        <w:t>For all linked policies and all non-linked single premium life insurance policies, the insurer has the right to apply a "</w:t>
      </w:r>
      <w:r w:rsidRPr="00440F21">
        <w:rPr>
          <w:i/>
          <w:iCs/>
          <w:spacing w:val="0"/>
        </w:rPr>
        <w:t>market value adjustment</w:t>
      </w:r>
      <w:r w:rsidRPr="00440F21">
        <w:rPr>
          <w:spacing w:val="0"/>
        </w:rPr>
        <w:t>" (MVA) to the refund of premiums.</w:t>
      </w:r>
    </w:p>
    <w:p w:rsidR="002002C8" w:rsidRPr="00440F21" w:rsidRDefault="002002C8" w:rsidP="001629E2">
      <w:pPr>
        <w:pStyle w:val="ae"/>
        <w:shd w:val="clear" w:color="auto" w:fill="FFFFFF"/>
        <w:rPr>
          <w:spacing w:val="0"/>
        </w:rPr>
      </w:pPr>
    </w:p>
    <w:p w:rsidR="002002C8" w:rsidRPr="00440F21" w:rsidRDefault="002002C8" w:rsidP="00F90E00">
      <w:pPr>
        <w:pStyle w:val="ae"/>
        <w:numPr>
          <w:ilvl w:val="0"/>
          <w:numId w:val="26"/>
        </w:numPr>
        <w:shd w:val="clear" w:color="auto" w:fill="FFFFFF"/>
        <w:tabs>
          <w:tab w:val="clear" w:pos="-720"/>
          <w:tab w:val="clear" w:pos="3534"/>
        </w:tabs>
        <w:rPr>
          <w:spacing w:val="0"/>
          <w:szCs w:val="24"/>
        </w:rPr>
      </w:pPr>
      <w:r w:rsidRPr="00440F21">
        <w:rPr>
          <w:spacing w:val="0"/>
        </w:rPr>
        <w:t>Any such MVA has to be calculated solely with reference to the loss the insurer might make in realising the value of any assets acquired through investment of the premiums made under the life policy.  It should therefore not include any allowance for expenses or commissions in connection with the issuance of the contract.</w:t>
      </w:r>
    </w:p>
    <w:p w:rsidR="002002C8" w:rsidRPr="00440F21" w:rsidRDefault="002002C8" w:rsidP="001629E2">
      <w:pPr>
        <w:pStyle w:val="ae"/>
        <w:shd w:val="clear" w:color="auto" w:fill="FFFFFF"/>
        <w:rPr>
          <w:spacing w:val="0"/>
        </w:rPr>
      </w:pPr>
    </w:p>
    <w:p w:rsidR="002002C8" w:rsidRPr="00440F21" w:rsidRDefault="002002C8" w:rsidP="00F90E00">
      <w:pPr>
        <w:pStyle w:val="ae"/>
        <w:numPr>
          <w:ilvl w:val="0"/>
          <w:numId w:val="26"/>
        </w:numPr>
        <w:shd w:val="clear" w:color="auto" w:fill="FFFFFF"/>
        <w:tabs>
          <w:tab w:val="clear" w:pos="-720"/>
          <w:tab w:val="clear" w:pos="3534"/>
        </w:tabs>
        <w:rPr>
          <w:spacing w:val="0"/>
          <w:szCs w:val="24"/>
        </w:rPr>
      </w:pPr>
      <w:r w:rsidRPr="00440F21">
        <w:rPr>
          <w:spacing w:val="0"/>
        </w:rPr>
        <w:t xml:space="preserve">In the case of a linked policy, the insurer's right to apply an MVA has to be disclosed in the </w:t>
      </w:r>
      <w:r w:rsidRPr="00440F21">
        <w:rPr>
          <w:b/>
          <w:bCs/>
          <w:spacing w:val="0"/>
        </w:rPr>
        <w:t>Principal Brochure</w:t>
      </w:r>
      <w:r w:rsidRPr="00440F21">
        <w:rPr>
          <w:spacing w:val="0"/>
        </w:rPr>
        <w:t>, and the basis of calculation must be available for disclosure to the potential policyholder prior to the completion of the application form.</w:t>
      </w:r>
      <w:r w:rsidR="009432D2" w:rsidRPr="00440F21">
        <w:rPr>
          <w:spacing w:val="0"/>
          <w:szCs w:val="24"/>
        </w:rPr>
        <w:t xml:space="preserve"> </w:t>
      </w:r>
    </w:p>
    <w:p w:rsidR="002002C8" w:rsidRPr="00440F21" w:rsidRDefault="002002C8" w:rsidP="001629E2">
      <w:pPr>
        <w:pStyle w:val="ae"/>
        <w:shd w:val="clear" w:color="auto" w:fill="FFFFFF"/>
        <w:rPr>
          <w:spacing w:val="0"/>
        </w:rPr>
      </w:pPr>
    </w:p>
    <w:p w:rsidR="002002C8" w:rsidRPr="00440F21" w:rsidRDefault="002002C8" w:rsidP="00F90E00">
      <w:pPr>
        <w:pStyle w:val="ae"/>
        <w:numPr>
          <w:ilvl w:val="0"/>
          <w:numId w:val="26"/>
        </w:numPr>
        <w:shd w:val="clear" w:color="auto" w:fill="FFFFFF"/>
        <w:tabs>
          <w:tab w:val="clear" w:pos="-720"/>
          <w:tab w:val="clear" w:pos="3534"/>
        </w:tabs>
        <w:rPr>
          <w:spacing w:val="0"/>
          <w:kern w:val="2"/>
          <w:sz w:val="24"/>
          <w:szCs w:val="20"/>
        </w:rPr>
      </w:pPr>
      <w:r w:rsidRPr="00440F21">
        <w:rPr>
          <w:spacing w:val="0"/>
        </w:rPr>
        <w:t>For non-linked single premium policies, potential policyholders have to be made aware that the insurer has the right to apply an MVA before they sign the application.  This may be done by letter, or within the product brochure.</w:t>
      </w:r>
    </w:p>
    <w:p w:rsidR="0076615A" w:rsidRPr="00440F21" w:rsidRDefault="0076615A" w:rsidP="001629E2">
      <w:pPr>
        <w:pStyle w:val="ae"/>
        <w:shd w:val="clear" w:color="auto" w:fill="FFFFFF"/>
        <w:ind w:left="1440" w:hanging="1440"/>
        <w:rPr>
          <w:spacing w:val="0"/>
        </w:rPr>
      </w:pPr>
    </w:p>
    <w:p w:rsidR="00D608C5" w:rsidRPr="00032019" w:rsidRDefault="0076615A" w:rsidP="00F90E00">
      <w:pPr>
        <w:pStyle w:val="ae"/>
        <w:numPr>
          <w:ilvl w:val="0"/>
          <w:numId w:val="33"/>
        </w:numPr>
        <w:shd w:val="clear" w:color="auto" w:fill="FFFFFF"/>
        <w:tabs>
          <w:tab w:val="clear" w:pos="-720"/>
        </w:tabs>
        <w:ind w:left="2127" w:hanging="687"/>
        <w:rPr>
          <w:spacing w:val="0"/>
          <w:lang w:eastAsia="zh-HK"/>
        </w:rPr>
      </w:pPr>
      <w:r w:rsidRPr="00032019">
        <w:rPr>
          <w:spacing w:val="0"/>
        </w:rPr>
        <w:t>A statement announcing the availability of Cooling-off Rights has</w:t>
      </w:r>
      <w:r w:rsidR="00032019">
        <w:rPr>
          <w:rFonts w:hint="eastAsia"/>
          <w:spacing w:val="0"/>
        </w:rPr>
        <w:t xml:space="preserve"> </w:t>
      </w:r>
      <w:r w:rsidRPr="00032019">
        <w:rPr>
          <w:spacing w:val="0"/>
        </w:rPr>
        <w:t>to be included on the application form immediately above the</w:t>
      </w:r>
    </w:p>
    <w:p w:rsidR="0076615A" w:rsidRPr="00440F21" w:rsidRDefault="0076615A" w:rsidP="00D608C5">
      <w:pPr>
        <w:pStyle w:val="ae"/>
        <w:shd w:val="clear" w:color="auto" w:fill="FFFFFF"/>
        <w:tabs>
          <w:tab w:val="clear" w:pos="-720"/>
        </w:tabs>
        <w:ind w:left="1800" w:firstLineChars="100" w:firstLine="260"/>
        <w:rPr>
          <w:spacing w:val="0"/>
          <w:kern w:val="2"/>
          <w:sz w:val="24"/>
          <w:szCs w:val="20"/>
        </w:rPr>
      </w:pPr>
      <w:r w:rsidRPr="00440F21">
        <w:rPr>
          <w:spacing w:val="0"/>
        </w:rPr>
        <w:t xml:space="preserve"> </w:t>
      </w:r>
      <w:proofErr w:type="gramStart"/>
      <w:r w:rsidRPr="00440F21">
        <w:rPr>
          <w:spacing w:val="0"/>
        </w:rPr>
        <w:t>space</w:t>
      </w:r>
      <w:proofErr w:type="gramEnd"/>
      <w:r w:rsidRPr="00440F21">
        <w:rPr>
          <w:spacing w:val="0"/>
        </w:rPr>
        <w:t xml:space="preserve"> for the signature.</w:t>
      </w:r>
    </w:p>
    <w:p w:rsidR="0076615A" w:rsidRPr="00440F21" w:rsidRDefault="0076615A" w:rsidP="001629E2">
      <w:pPr>
        <w:pStyle w:val="ae"/>
        <w:shd w:val="clear" w:color="auto" w:fill="FFFFFF"/>
        <w:ind w:left="1440" w:hanging="1440"/>
        <w:rPr>
          <w:spacing w:val="0"/>
        </w:rPr>
      </w:pPr>
    </w:p>
    <w:p w:rsidR="0076615A" w:rsidRPr="00440F21" w:rsidRDefault="0076615A" w:rsidP="00F90E00">
      <w:pPr>
        <w:pStyle w:val="ae"/>
        <w:numPr>
          <w:ilvl w:val="0"/>
          <w:numId w:val="6"/>
        </w:numPr>
        <w:shd w:val="clear" w:color="auto" w:fill="FFFFFF"/>
        <w:tabs>
          <w:tab w:val="clear" w:pos="-720"/>
          <w:tab w:val="left" w:pos="2127"/>
        </w:tabs>
        <w:ind w:left="2127" w:hanging="709"/>
        <w:rPr>
          <w:spacing w:val="0"/>
          <w:kern w:val="2"/>
          <w:sz w:val="24"/>
          <w:szCs w:val="20"/>
        </w:rPr>
      </w:pPr>
      <w:r w:rsidRPr="00440F21">
        <w:rPr>
          <w:spacing w:val="0"/>
        </w:rPr>
        <w:t xml:space="preserve">When the policy is issued, the policyholders have to be reminded of the Cooling-off Rights attaching to the policy.  This may be done by way of a </w:t>
      </w:r>
      <w:r w:rsidRPr="00440F21">
        <w:rPr>
          <w:b/>
          <w:bCs/>
          <w:spacing w:val="0"/>
        </w:rPr>
        <w:t>letter</w:t>
      </w:r>
      <w:r w:rsidRPr="00440F21">
        <w:rPr>
          <w:spacing w:val="0"/>
        </w:rPr>
        <w:t xml:space="preserve"> from the insurer, mailed </w:t>
      </w:r>
      <w:r w:rsidRPr="00440F21">
        <w:rPr>
          <w:b/>
          <w:bCs/>
          <w:spacing w:val="0"/>
        </w:rPr>
        <w:t>direct</w:t>
      </w:r>
      <w:r w:rsidRPr="00440F21">
        <w:rPr>
          <w:spacing w:val="0"/>
        </w:rPr>
        <w:t xml:space="preserve"> to the policyholders, or a </w:t>
      </w:r>
      <w:r w:rsidRPr="00440F21">
        <w:rPr>
          <w:b/>
          <w:bCs/>
          <w:spacing w:val="0"/>
        </w:rPr>
        <w:t>statement</w:t>
      </w:r>
      <w:r w:rsidRPr="00440F21">
        <w:rPr>
          <w:spacing w:val="0"/>
        </w:rPr>
        <w:t xml:space="preserve"> on the policy jacket or policy cover.</w:t>
      </w:r>
    </w:p>
    <w:p w:rsidR="005100B9" w:rsidRPr="00440F21" w:rsidRDefault="005100B9" w:rsidP="001629E2">
      <w:pPr>
        <w:shd w:val="clear" w:color="auto" w:fill="FFFFFF"/>
        <w:tabs>
          <w:tab w:val="left" w:pos="-720"/>
        </w:tabs>
        <w:suppressAutoHyphens/>
        <w:jc w:val="both"/>
        <w:rPr>
          <w:rFonts w:ascii="Times New Roman"/>
          <w:sz w:val="26"/>
          <w:lang w:val="en-GB"/>
        </w:rPr>
      </w:pPr>
    </w:p>
    <w:p w:rsidR="005100B9" w:rsidRPr="00440F21" w:rsidRDefault="005100B9" w:rsidP="001629E2">
      <w:pPr>
        <w:shd w:val="clear" w:color="auto" w:fill="FFFFFF"/>
        <w:tabs>
          <w:tab w:val="left" w:pos="-720"/>
        </w:tabs>
        <w:suppressAutoHyphens/>
        <w:jc w:val="both"/>
        <w:rPr>
          <w:rFonts w:ascii="Times New Roman"/>
          <w:b/>
          <w:bCs/>
          <w:sz w:val="26"/>
          <w:lang w:val="en-GB"/>
        </w:rPr>
      </w:pPr>
      <w:r w:rsidRPr="00440F21">
        <w:rPr>
          <w:rFonts w:ascii="Times New Roman"/>
          <w:b/>
          <w:bCs/>
          <w:sz w:val="26"/>
          <w:lang w:val="en-GB"/>
        </w:rPr>
        <w:tab/>
        <w:t>5.2.5</w:t>
      </w:r>
      <w:r w:rsidRPr="00440F21">
        <w:rPr>
          <w:rFonts w:ascii="Times New Roman"/>
          <w:b/>
          <w:bCs/>
          <w:sz w:val="26"/>
          <w:lang w:val="en-GB"/>
        </w:rPr>
        <w:tab/>
        <w:t>Policy Switching</w:t>
      </w:r>
    </w:p>
    <w:p w:rsidR="005100B9" w:rsidRPr="00440F21" w:rsidRDefault="005100B9" w:rsidP="001629E2">
      <w:pPr>
        <w:shd w:val="clear" w:color="auto" w:fill="FFFFFF"/>
        <w:tabs>
          <w:tab w:val="left" w:pos="-720"/>
        </w:tabs>
        <w:suppressAutoHyphens/>
        <w:jc w:val="both"/>
        <w:rPr>
          <w:rFonts w:ascii="Times New Roman"/>
          <w:sz w:val="26"/>
          <w:lang w:val="en-GB"/>
        </w:rPr>
      </w:pPr>
    </w:p>
    <w:p w:rsidR="005100B9" w:rsidRPr="00440F21" w:rsidRDefault="005100B9" w:rsidP="001629E2">
      <w:pPr>
        <w:shd w:val="clear" w:color="auto" w:fill="FFFFFF"/>
        <w:tabs>
          <w:tab w:val="left" w:pos="-720"/>
        </w:tabs>
        <w:suppressAutoHyphens/>
        <w:ind w:left="720"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With a competitive and innovative market, obviously there can be genuine and quite legitimate cases where an insurance intermediary can in all conscience recommend a client to change his present life insurance policy to one offering better terms or prospects. </w:t>
      </w:r>
      <w:r w:rsidR="00D51299" w:rsidRPr="00440F21">
        <w:rPr>
          <w:rFonts w:ascii="Times New Roman"/>
          <w:sz w:val="26"/>
          <w:lang w:val="en-GB"/>
        </w:rPr>
        <w:t xml:space="preserve"> </w:t>
      </w:r>
      <w:r w:rsidRPr="00440F21">
        <w:rPr>
          <w:rFonts w:ascii="Times New Roman"/>
          <w:sz w:val="26"/>
          <w:lang w:val="en-GB"/>
        </w:rPr>
        <w:t xml:space="preserve">Such an activity will meet the approval of all unbiased people and create no problem for regulators.  But that which does not comply with the above criteria is a matter of profound concern. </w:t>
      </w:r>
      <w:r w:rsidR="00D51299" w:rsidRPr="00440F21">
        <w:rPr>
          <w:rFonts w:ascii="Times New Roman"/>
          <w:sz w:val="26"/>
          <w:lang w:val="en-GB"/>
        </w:rPr>
        <w:t xml:space="preserve"> </w:t>
      </w:r>
      <w:r w:rsidRPr="00440F21">
        <w:rPr>
          <w:rFonts w:ascii="Times New Roman"/>
          <w:sz w:val="26"/>
          <w:lang w:val="en-GB"/>
        </w:rPr>
        <w:t>To address this concern, the HKFI has issued the "</w:t>
      </w:r>
      <w:r w:rsidRPr="00440F21">
        <w:rPr>
          <w:rFonts w:ascii="Times New Roman"/>
          <w:i/>
          <w:iCs/>
          <w:sz w:val="26"/>
          <w:lang w:val="en-GB"/>
        </w:rPr>
        <w:t xml:space="preserve">Code of Practice for Life </w:t>
      </w:r>
      <w:r w:rsidRPr="00440F21">
        <w:rPr>
          <w:rFonts w:ascii="Times New Roman"/>
          <w:i/>
          <w:iCs/>
          <w:sz w:val="26"/>
          <w:lang w:val="en-GB"/>
        </w:rPr>
        <w:lastRenderedPageBreak/>
        <w:t>Insurance Replacement</w:t>
      </w:r>
      <w:r w:rsidRPr="00440F21">
        <w:rPr>
          <w:rFonts w:ascii="Times New Roman"/>
          <w:sz w:val="26"/>
          <w:lang w:val="en-GB"/>
        </w:rPr>
        <w:t xml:space="preserve">" ("the Code"), which we should study in some detail, to prevent ‘twisting’ </w:t>
      </w:r>
      <w:r w:rsidR="006A5984" w:rsidRPr="00440F21">
        <w:rPr>
          <w:rFonts w:ascii="Times New Roman"/>
          <w:sz w:val="26"/>
          <w:lang w:val="en-GB"/>
        </w:rPr>
        <w:t xml:space="preserve">by </w:t>
      </w:r>
      <w:r w:rsidRPr="00440F21">
        <w:rPr>
          <w:rFonts w:ascii="Times New Roman"/>
          <w:sz w:val="26"/>
          <w:lang w:val="en-GB"/>
        </w:rPr>
        <w:t xml:space="preserve">insurance agents, insurance brokers, and their responsible officers/chief executives and technical representatives. </w:t>
      </w:r>
    </w:p>
    <w:p w:rsidR="005100B9" w:rsidRPr="000D1AFE" w:rsidRDefault="005100B9" w:rsidP="001629E2">
      <w:pPr>
        <w:shd w:val="clear" w:color="auto" w:fill="FFFFFF"/>
        <w:tabs>
          <w:tab w:val="left" w:pos="-720"/>
        </w:tabs>
        <w:suppressAutoHyphens/>
        <w:ind w:leftChars="590" w:left="1416"/>
        <w:jc w:val="both"/>
        <w:rPr>
          <w:rFonts w:ascii="Times New Roman" w:eastAsia="新細明體"/>
          <w:sz w:val="26"/>
          <w:szCs w:val="24"/>
          <w:lang w:val="en-GB"/>
        </w:rPr>
      </w:pPr>
    </w:p>
    <w:p w:rsidR="005100B9" w:rsidRPr="00440F21" w:rsidRDefault="005100B9" w:rsidP="001629E2">
      <w:pPr>
        <w:shd w:val="clear" w:color="auto" w:fill="FFFFFF"/>
        <w:tabs>
          <w:tab w:val="left" w:pos="-720"/>
        </w:tabs>
        <w:suppressAutoHyphens/>
        <w:ind w:left="1440" w:hanging="720"/>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t>"Twisting" defined</w:t>
      </w:r>
      <w:r w:rsidRPr="00440F21">
        <w:rPr>
          <w:rFonts w:ascii="Times New Roman"/>
          <w:b/>
          <w:sz w:val="26"/>
          <w:lang w:val="en-GB"/>
        </w:rPr>
        <w:t>:</w:t>
      </w:r>
      <w:r w:rsidRPr="00440F21">
        <w:rPr>
          <w:rFonts w:ascii="Times New Roman"/>
          <w:sz w:val="26"/>
          <w:lang w:val="en-GB"/>
        </w:rPr>
        <w:t xml:space="preserve"> The Code defines </w:t>
      </w:r>
      <w:r w:rsidRPr="00440F21">
        <w:rPr>
          <w:rFonts w:ascii="Times New Roman"/>
          <w:b/>
          <w:bCs/>
          <w:sz w:val="26"/>
          <w:lang w:val="en-GB"/>
        </w:rPr>
        <w:t xml:space="preserve">twisting </w:t>
      </w:r>
      <w:r w:rsidRPr="00440F21">
        <w:rPr>
          <w:rFonts w:ascii="Times New Roman"/>
          <w:sz w:val="26"/>
          <w:lang w:val="en-GB"/>
        </w:rPr>
        <w:t>as:</w:t>
      </w:r>
    </w:p>
    <w:p w:rsidR="005100B9" w:rsidRPr="000D1AFE" w:rsidRDefault="005100B9" w:rsidP="001629E2">
      <w:pPr>
        <w:shd w:val="clear" w:color="auto" w:fill="FFFFFF"/>
        <w:tabs>
          <w:tab w:val="left" w:pos="-720"/>
        </w:tabs>
        <w:suppressAutoHyphens/>
        <w:ind w:leftChars="590" w:left="1416"/>
        <w:jc w:val="both"/>
        <w:rPr>
          <w:rFonts w:ascii="Times New Roman" w:eastAsia="新細明體"/>
          <w:sz w:val="26"/>
          <w:szCs w:val="24"/>
          <w:lang w:val="en-GB"/>
        </w:rPr>
      </w:pPr>
    </w:p>
    <w:p w:rsidR="005100B9" w:rsidRPr="00440F21" w:rsidRDefault="005100B9" w:rsidP="001629E2">
      <w:pPr>
        <w:shd w:val="clear" w:color="auto" w:fill="FFFFFF"/>
        <w:tabs>
          <w:tab w:val="left" w:pos="-720"/>
        </w:tabs>
        <w:suppressAutoHyphens/>
        <w:ind w:left="1440" w:hanging="1440"/>
        <w:jc w:val="both"/>
        <w:rPr>
          <w:rFonts w:ascii="Times New Roman"/>
          <w:i/>
          <w:iCs/>
          <w:sz w:val="26"/>
          <w:lang w:val="en-GB"/>
        </w:rPr>
      </w:pPr>
      <w:r w:rsidRPr="00440F21">
        <w:rPr>
          <w:rFonts w:ascii="Times New Roman"/>
          <w:sz w:val="26"/>
          <w:lang w:val="en-GB"/>
        </w:rPr>
        <w:tab/>
        <w:t>"</w:t>
      </w:r>
      <w:r w:rsidR="006A5984" w:rsidRPr="00440F21">
        <w:rPr>
          <w:rFonts w:ascii="Times New Roman"/>
          <w:i/>
          <w:iCs/>
          <w:sz w:val="26"/>
          <w:lang w:val="en-GB"/>
        </w:rPr>
        <w:t>t</w:t>
      </w:r>
      <w:r w:rsidRPr="00440F21">
        <w:rPr>
          <w:rFonts w:ascii="Times New Roman"/>
          <w:i/>
          <w:iCs/>
          <w:sz w:val="26"/>
          <w:lang w:val="en-GB"/>
        </w:rPr>
        <w:t>he making of inaccurate or misleading statements or comparisons to induce a policyholder to replace</w:t>
      </w:r>
      <w:r w:rsidR="00FE12D8" w:rsidRPr="00440F21">
        <w:rPr>
          <w:rFonts w:ascii="Times New Roman"/>
          <w:i/>
          <w:iCs/>
          <w:sz w:val="26"/>
          <w:lang w:val="en-GB"/>
        </w:rPr>
        <w:t xml:space="preserve"> Existing</w:t>
      </w:r>
      <w:r w:rsidRPr="00440F21">
        <w:rPr>
          <w:rFonts w:ascii="Times New Roman"/>
          <w:i/>
          <w:iCs/>
          <w:sz w:val="26"/>
          <w:lang w:val="en-GB"/>
        </w:rPr>
        <w:t xml:space="preserve"> </w:t>
      </w:r>
      <w:r w:rsidR="00FE12D8" w:rsidRPr="00440F21">
        <w:rPr>
          <w:rFonts w:ascii="Times New Roman"/>
          <w:i/>
          <w:iCs/>
          <w:sz w:val="26"/>
          <w:lang w:val="en-GB"/>
        </w:rPr>
        <w:t>P</w:t>
      </w:r>
      <w:r w:rsidRPr="00440F21">
        <w:rPr>
          <w:rFonts w:ascii="Times New Roman"/>
          <w:i/>
          <w:iCs/>
          <w:sz w:val="26"/>
          <w:lang w:val="en-GB"/>
        </w:rPr>
        <w:t>olicy with other life insurance policy to the policyholder’s</w:t>
      </w:r>
      <w:r w:rsidR="00A41959" w:rsidRPr="00440F21">
        <w:rPr>
          <w:rFonts w:ascii="Times New Roman"/>
          <w:i/>
          <w:iCs/>
          <w:sz w:val="26"/>
          <w:lang w:val="en-GB"/>
        </w:rPr>
        <w:t xml:space="preserve"> disadvantage</w:t>
      </w:r>
      <w:r w:rsidRPr="00440F21">
        <w:rPr>
          <w:rFonts w:ascii="Times New Roman"/>
          <w:i/>
          <w:iCs/>
          <w:sz w:val="26"/>
          <w:lang w:val="en-GB"/>
        </w:rPr>
        <w:t>.</w:t>
      </w:r>
      <w:r w:rsidRPr="00440F21">
        <w:rPr>
          <w:rFonts w:ascii="Times New Roman"/>
          <w:sz w:val="26"/>
          <w:lang w:val="en-GB"/>
        </w:rPr>
        <w:t>"</w:t>
      </w:r>
    </w:p>
    <w:p w:rsidR="005100B9" w:rsidRPr="000D1AFE" w:rsidRDefault="005100B9" w:rsidP="001629E2">
      <w:pPr>
        <w:shd w:val="clear" w:color="auto" w:fill="FFFFFF"/>
        <w:tabs>
          <w:tab w:val="left" w:pos="-720"/>
        </w:tabs>
        <w:suppressAutoHyphens/>
        <w:ind w:leftChars="590" w:left="1416"/>
        <w:jc w:val="both"/>
        <w:rPr>
          <w:sz w:val="26"/>
          <w:lang w:val="en-GB"/>
        </w:rPr>
      </w:pPr>
    </w:p>
    <w:p w:rsidR="005100B9" w:rsidRPr="00440F21" w:rsidRDefault="005100B9" w:rsidP="001629E2">
      <w:pPr>
        <w:pStyle w:val="211"/>
        <w:shd w:val="clear" w:color="auto" w:fill="FFFFFF"/>
        <w:tabs>
          <w:tab w:val="left" w:pos="1418"/>
        </w:tabs>
        <w:ind w:left="1418" w:hanging="709"/>
        <w:jc w:val="both"/>
        <w:rPr>
          <w:sz w:val="26"/>
          <w:lang w:val="en-GB"/>
        </w:rPr>
      </w:pPr>
      <w:r w:rsidRPr="00440F21">
        <w:rPr>
          <w:sz w:val="26"/>
          <w:lang w:val="en-GB"/>
        </w:rPr>
        <w:t>(b)</w:t>
      </w:r>
      <w:r w:rsidRPr="00440F21">
        <w:rPr>
          <w:sz w:val="26"/>
          <w:lang w:val="en-GB"/>
        </w:rPr>
        <w:tab/>
      </w:r>
      <w:r w:rsidRPr="00440F21">
        <w:rPr>
          <w:b/>
          <w:sz w:val="26"/>
          <w:lang w:val="en-GB"/>
        </w:rPr>
        <w:t>"</w:t>
      </w:r>
      <w:r w:rsidRPr="00440F21">
        <w:rPr>
          <w:b/>
          <w:bCs/>
          <w:sz w:val="26"/>
          <w:lang w:val="en-GB"/>
        </w:rPr>
        <w:t>Replacement</w:t>
      </w:r>
      <w:r w:rsidRPr="00440F21">
        <w:rPr>
          <w:b/>
          <w:sz w:val="26"/>
          <w:lang w:val="en-GB"/>
        </w:rPr>
        <w:t>":</w:t>
      </w:r>
      <w:r w:rsidRPr="00440F21">
        <w:rPr>
          <w:sz w:val="26"/>
          <w:lang w:val="en-GB"/>
        </w:rPr>
        <w:t xml:space="preserve"> Unlike ‘twisting’, ‘replacement’ is a neutral term defined in the Code in the following manner: </w:t>
      </w:r>
    </w:p>
    <w:p w:rsidR="005100B9" w:rsidRPr="00440F21" w:rsidRDefault="005100B9" w:rsidP="001629E2">
      <w:pPr>
        <w:shd w:val="clear" w:color="auto" w:fill="FFFFFF"/>
        <w:tabs>
          <w:tab w:val="left" w:pos="-720"/>
        </w:tabs>
        <w:suppressAutoHyphens/>
        <w:ind w:leftChars="590" w:left="1416"/>
        <w:jc w:val="both"/>
        <w:rPr>
          <w:sz w:val="26"/>
          <w:lang w:val="en-GB"/>
        </w:rPr>
      </w:pPr>
    </w:p>
    <w:p w:rsidR="007D2AA0" w:rsidRPr="00440F21" w:rsidRDefault="007C3BEC" w:rsidP="001629E2">
      <w:pPr>
        <w:ind w:leftChars="600" w:left="1440"/>
        <w:jc w:val="both"/>
        <w:rPr>
          <w:rFonts w:ascii="Times New Roman" w:eastAsia="新細明體"/>
          <w:sz w:val="26"/>
          <w:szCs w:val="24"/>
          <w:lang w:val="en-GB"/>
        </w:rPr>
      </w:pPr>
      <w:r w:rsidRPr="00440F21">
        <w:rPr>
          <w:rFonts w:ascii="Times New Roman" w:eastAsia="新細明體"/>
          <w:sz w:val="26"/>
          <w:szCs w:val="24"/>
          <w:lang w:val="en-GB"/>
        </w:rPr>
        <w:t>“Any transaction involving the purchase of life insurance is construed as a replacement if within 12 months before or after a new life insurance policy# (“New Policy”) is effected:</w:t>
      </w:r>
    </w:p>
    <w:p w:rsidR="007D2AA0" w:rsidRPr="000D1AFE" w:rsidRDefault="007D2AA0" w:rsidP="001629E2">
      <w:pPr>
        <w:shd w:val="clear" w:color="auto" w:fill="FFFFFF"/>
        <w:tabs>
          <w:tab w:val="left" w:pos="-720"/>
        </w:tabs>
        <w:suppressAutoHyphens/>
        <w:ind w:leftChars="590" w:left="1416"/>
        <w:jc w:val="both"/>
        <w:rPr>
          <w:rFonts w:ascii="Times New Roman" w:eastAsia="新細明體"/>
          <w:sz w:val="26"/>
          <w:szCs w:val="24"/>
          <w:lang w:val="en-GB"/>
        </w:rPr>
      </w:pPr>
    </w:p>
    <w:p w:rsidR="007D2AA0" w:rsidRPr="00440F21" w:rsidRDefault="007D2AA0" w:rsidP="000036BF">
      <w:pPr>
        <w:ind w:leftChars="591" w:left="1841" w:hanging="423"/>
        <w:jc w:val="both"/>
        <w:rPr>
          <w:rFonts w:ascii="Times New Roman"/>
          <w:lang w:val="en-GB"/>
        </w:rPr>
      </w:pPr>
      <w:r w:rsidRPr="00440F21">
        <w:rPr>
          <w:rFonts w:ascii="Times New Roman" w:eastAsia="新細明體"/>
          <w:sz w:val="26"/>
          <w:szCs w:val="24"/>
          <w:lang w:val="en-GB"/>
        </w:rPr>
        <w:t xml:space="preserve">(a) </w:t>
      </w:r>
      <w:proofErr w:type="gramStart"/>
      <w:r w:rsidRPr="00440F21">
        <w:rPr>
          <w:rFonts w:ascii="Times New Roman" w:eastAsia="新細明體"/>
          <w:sz w:val="26"/>
          <w:szCs w:val="24"/>
          <w:lang w:val="en-GB"/>
        </w:rPr>
        <w:t>an</w:t>
      </w:r>
      <w:proofErr w:type="gramEnd"/>
      <w:r w:rsidRPr="00440F21">
        <w:rPr>
          <w:rFonts w:ascii="Times New Roman" w:eastAsia="新細明體"/>
          <w:sz w:val="26"/>
          <w:szCs w:val="24"/>
          <w:lang w:val="en-GB"/>
        </w:rPr>
        <w:t xml:space="preserve"> existing life insurance policy# (“Existing Policy”) or a substantial part* of the sum insured of its basic life coverage:</w:t>
      </w:r>
    </w:p>
    <w:p w:rsidR="007D2AA0" w:rsidRPr="000D1AFE" w:rsidRDefault="007D2AA0" w:rsidP="001629E2">
      <w:pPr>
        <w:shd w:val="clear" w:color="auto" w:fill="FFFFFF"/>
        <w:tabs>
          <w:tab w:val="left" w:pos="-720"/>
        </w:tabs>
        <w:suppressAutoHyphens/>
        <w:ind w:leftChars="590" w:left="1416"/>
        <w:jc w:val="both"/>
        <w:rPr>
          <w:rFonts w:ascii="Times New Roman" w:eastAsia="新細明體"/>
          <w:sz w:val="26"/>
          <w:szCs w:val="24"/>
          <w:lang w:val="en-GB"/>
        </w:rPr>
      </w:pPr>
    </w:p>
    <w:p w:rsidR="00970ECE" w:rsidRDefault="00970ECE" w:rsidP="00F90E00">
      <w:pPr>
        <w:numPr>
          <w:ilvl w:val="0"/>
          <w:numId w:val="16"/>
        </w:numPr>
        <w:shd w:val="clear" w:color="auto" w:fill="FFFFFF"/>
        <w:tabs>
          <w:tab w:val="clear" w:pos="2612"/>
          <w:tab w:val="left" w:pos="1843"/>
          <w:tab w:val="num" w:pos="2410"/>
        </w:tabs>
        <w:snapToGrid w:val="0"/>
        <w:ind w:hanging="769"/>
        <w:jc w:val="both"/>
        <w:rPr>
          <w:rFonts w:ascii="Times New Roman" w:eastAsia="新細明體"/>
          <w:sz w:val="26"/>
          <w:szCs w:val="24"/>
          <w:lang w:val="en-GB"/>
        </w:rPr>
      </w:pPr>
      <w:r w:rsidRPr="00440F21">
        <w:rPr>
          <w:rFonts w:ascii="Times New Roman" w:eastAsia="新細明體"/>
          <w:sz w:val="26"/>
          <w:szCs w:val="24"/>
          <w:lang w:val="en-GB"/>
        </w:rPr>
        <w:t>has lapsed/will lapse; or</w:t>
      </w:r>
    </w:p>
    <w:p w:rsidR="00032019" w:rsidRPr="00440F21" w:rsidRDefault="00032019" w:rsidP="00032019">
      <w:pPr>
        <w:shd w:val="clear" w:color="auto" w:fill="FFFFFF"/>
        <w:tabs>
          <w:tab w:val="left" w:pos="1843"/>
        </w:tabs>
        <w:snapToGrid w:val="0"/>
        <w:ind w:left="2612"/>
        <w:jc w:val="both"/>
        <w:rPr>
          <w:rFonts w:ascii="Times New Roman" w:eastAsia="新細明體"/>
          <w:sz w:val="26"/>
          <w:szCs w:val="24"/>
          <w:lang w:val="en-GB"/>
        </w:rPr>
      </w:pPr>
    </w:p>
    <w:p w:rsidR="00970ECE" w:rsidRDefault="00970ECE" w:rsidP="00F90E00">
      <w:pPr>
        <w:numPr>
          <w:ilvl w:val="0"/>
          <w:numId w:val="16"/>
        </w:numPr>
        <w:shd w:val="clear" w:color="auto" w:fill="FFFFFF"/>
        <w:tabs>
          <w:tab w:val="clear" w:pos="2612"/>
          <w:tab w:val="left" w:pos="1843"/>
          <w:tab w:val="num" w:pos="2410"/>
        </w:tabs>
        <w:snapToGrid w:val="0"/>
        <w:ind w:hanging="769"/>
        <w:jc w:val="both"/>
        <w:rPr>
          <w:rFonts w:ascii="Times New Roman" w:eastAsia="新細明體"/>
          <w:sz w:val="26"/>
          <w:szCs w:val="24"/>
          <w:lang w:val="en-GB"/>
        </w:rPr>
      </w:pPr>
      <w:r w:rsidRPr="00440F21">
        <w:rPr>
          <w:rFonts w:ascii="Times New Roman" w:eastAsia="新細明體"/>
          <w:sz w:val="26"/>
          <w:szCs w:val="24"/>
          <w:lang w:val="en-GB"/>
        </w:rPr>
        <w:t>was/will be surrendered; or</w:t>
      </w:r>
    </w:p>
    <w:p w:rsidR="00032019" w:rsidRDefault="00032019" w:rsidP="00032019">
      <w:pPr>
        <w:pStyle w:val="afd"/>
        <w:rPr>
          <w:rFonts w:ascii="Times New Roman" w:eastAsia="新細明體"/>
          <w:sz w:val="26"/>
          <w:szCs w:val="24"/>
          <w:lang w:val="en-GB"/>
        </w:rPr>
      </w:pPr>
    </w:p>
    <w:p w:rsidR="00970ECE" w:rsidRPr="00440F21" w:rsidRDefault="00970ECE" w:rsidP="00F90E00">
      <w:pPr>
        <w:numPr>
          <w:ilvl w:val="0"/>
          <w:numId w:val="16"/>
        </w:numPr>
        <w:shd w:val="clear" w:color="auto" w:fill="FFFFFF"/>
        <w:tabs>
          <w:tab w:val="clear" w:pos="2612"/>
          <w:tab w:val="left" w:pos="1843"/>
          <w:tab w:val="num" w:pos="2410"/>
        </w:tabs>
        <w:snapToGrid w:val="0"/>
        <w:ind w:hanging="769"/>
        <w:jc w:val="both"/>
        <w:rPr>
          <w:rFonts w:ascii="Times New Roman" w:eastAsia="新細明體"/>
          <w:sz w:val="26"/>
          <w:szCs w:val="24"/>
          <w:lang w:val="en-GB"/>
        </w:rPr>
      </w:pPr>
      <w:r w:rsidRPr="00440F21">
        <w:rPr>
          <w:rFonts w:ascii="Times New Roman" w:eastAsia="新細明體"/>
          <w:sz w:val="26"/>
          <w:szCs w:val="24"/>
          <w:lang w:val="en-GB"/>
        </w:rPr>
        <w:t>was/will be converted to reduced paid-up or extended-term insurance under the non-forfeiture provision of the policy;</w:t>
      </w:r>
    </w:p>
    <w:p w:rsidR="00912DDF" w:rsidRPr="000D1AFE" w:rsidRDefault="00912DDF" w:rsidP="000036BF">
      <w:pPr>
        <w:shd w:val="clear" w:color="auto" w:fill="FFFFFF"/>
        <w:tabs>
          <w:tab w:val="left" w:pos="-720"/>
          <w:tab w:val="num" w:pos="2410"/>
        </w:tabs>
        <w:suppressAutoHyphens/>
        <w:ind w:leftChars="590" w:left="2185" w:hanging="769"/>
        <w:jc w:val="both"/>
        <w:rPr>
          <w:sz w:val="26"/>
          <w:lang w:val="en-GB"/>
        </w:rPr>
      </w:pPr>
    </w:p>
    <w:p w:rsidR="00970ECE" w:rsidRPr="00440F21" w:rsidRDefault="00970ECE" w:rsidP="000036BF">
      <w:pPr>
        <w:shd w:val="clear" w:color="auto" w:fill="FFFFFF"/>
        <w:tabs>
          <w:tab w:val="left" w:pos="1843"/>
          <w:tab w:val="num" w:pos="2410"/>
        </w:tabs>
        <w:snapToGrid w:val="0"/>
        <w:ind w:left="2096" w:hanging="253"/>
        <w:jc w:val="both"/>
        <w:rPr>
          <w:rFonts w:ascii="Times New Roman" w:eastAsia="新細明體"/>
          <w:sz w:val="26"/>
          <w:szCs w:val="24"/>
          <w:lang w:val="en-GB"/>
        </w:rPr>
      </w:pPr>
      <w:proofErr w:type="gramStart"/>
      <w:r w:rsidRPr="00440F21">
        <w:rPr>
          <w:rFonts w:ascii="Times New Roman" w:eastAsia="新細明體"/>
          <w:sz w:val="26"/>
          <w:szCs w:val="24"/>
          <w:lang w:val="en-GB"/>
        </w:rPr>
        <w:t>or</w:t>
      </w:r>
      <w:proofErr w:type="gramEnd"/>
    </w:p>
    <w:p w:rsidR="00DC5A96" w:rsidRPr="000D1AFE" w:rsidRDefault="00DC5A96" w:rsidP="001629E2">
      <w:pPr>
        <w:shd w:val="clear" w:color="auto" w:fill="FFFFFF"/>
        <w:tabs>
          <w:tab w:val="left" w:pos="-720"/>
        </w:tabs>
        <w:suppressAutoHyphens/>
        <w:ind w:leftChars="590" w:left="1416"/>
        <w:jc w:val="both"/>
        <w:rPr>
          <w:sz w:val="26"/>
          <w:lang w:val="en-GB"/>
        </w:rPr>
      </w:pPr>
    </w:p>
    <w:p w:rsidR="007C3BEC" w:rsidRPr="00440F21" w:rsidRDefault="00970ECE" w:rsidP="000036BF">
      <w:pPr>
        <w:shd w:val="clear" w:color="auto" w:fill="FFFFFF"/>
        <w:tabs>
          <w:tab w:val="left" w:pos="1843"/>
        </w:tabs>
        <w:ind w:leftChars="590" w:left="1842" w:hangingChars="164" w:hanging="426"/>
        <w:jc w:val="both"/>
        <w:rPr>
          <w:rFonts w:ascii="Times New Roman" w:eastAsia="新細明體"/>
          <w:sz w:val="26"/>
          <w:szCs w:val="24"/>
          <w:lang w:val="en-GB"/>
        </w:rPr>
      </w:pPr>
      <w:r w:rsidRPr="00440F21">
        <w:rPr>
          <w:rFonts w:ascii="Times New Roman" w:eastAsia="新細明體"/>
          <w:sz w:val="26"/>
          <w:szCs w:val="24"/>
          <w:lang w:val="en-GB"/>
        </w:rPr>
        <w:t>(b)</w:t>
      </w:r>
      <w:r w:rsidR="000036BF">
        <w:rPr>
          <w:rFonts w:ascii="Times New Roman" w:eastAsia="新細明體" w:hint="eastAsia"/>
          <w:sz w:val="26"/>
          <w:szCs w:val="24"/>
          <w:lang w:val="en-GB"/>
        </w:rPr>
        <w:tab/>
      </w:r>
      <w:r w:rsidRPr="00440F21">
        <w:rPr>
          <w:rFonts w:ascii="Times New Roman" w:eastAsia="新細明體"/>
          <w:sz w:val="26"/>
          <w:szCs w:val="24"/>
          <w:lang w:val="en-GB"/>
        </w:rPr>
        <w:t>a substantial part</w:t>
      </w:r>
      <w:r w:rsidR="00DC5A96" w:rsidRPr="00440F21">
        <w:rPr>
          <w:rFonts w:ascii="Times New Roman" w:eastAsia="新細明體"/>
          <w:sz w:val="26"/>
          <w:szCs w:val="24"/>
          <w:lang w:val="en-GB"/>
        </w:rPr>
        <w:t>*</w:t>
      </w:r>
      <w:r w:rsidRPr="00440F21">
        <w:rPr>
          <w:rFonts w:ascii="Times New Roman" w:eastAsia="新細明體"/>
          <w:sz w:val="26"/>
          <w:szCs w:val="24"/>
          <w:lang w:val="en-GB"/>
        </w:rPr>
        <w:t xml:space="preserve"> of the guaranteed cash value of the Existing Policy was reduced/will be reduced including where </w:t>
      </w:r>
      <w:r w:rsidR="00DC5A96" w:rsidRPr="00440F21">
        <w:rPr>
          <w:rFonts w:ascii="Times New Roman" w:eastAsia="新細明體"/>
          <w:sz w:val="26"/>
          <w:szCs w:val="24"/>
          <w:lang w:val="en-GB"/>
        </w:rPr>
        <w:t>a</w:t>
      </w:r>
      <w:r w:rsidRPr="00440F21">
        <w:rPr>
          <w:rFonts w:ascii="Times New Roman" w:eastAsia="新細明體"/>
          <w:sz w:val="26"/>
          <w:szCs w:val="24"/>
          <w:lang w:val="en-GB"/>
        </w:rPr>
        <w:t xml:space="preserve"> policy loan was/will be </w:t>
      </w:r>
      <w:r w:rsidR="007C3BEC" w:rsidRPr="00440F21">
        <w:rPr>
          <w:rFonts w:ascii="Times New Roman" w:eastAsia="新細明體"/>
          <w:sz w:val="26"/>
          <w:szCs w:val="24"/>
          <w:lang w:val="en-GB"/>
        </w:rPr>
        <w:t>taken out against a substantial part* of the guaranteed cash value.</w:t>
      </w:r>
    </w:p>
    <w:p w:rsidR="007C3BEC" w:rsidRPr="00440F21" w:rsidRDefault="007C3BEC" w:rsidP="001629E2">
      <w:pPr>
        <w:shd w:val="clear" w:color="auto" w:fill="FFFFFF"/>
        <w:tabs>
          <w:tab w:val="left" w:pos="-720"/>
        </w:tabs>
        <w:suppressAutoHyphens/>
        <w:ind w:leftChars="590" w:left="1416"/>
        <w:jc w:val="both"/>
        <w:rPr>
          <w:rFonts w:ascii="Times New Roman" w:eastAsia="新細明體"/>
          <w:sz w:val="26"/>
          <w:szCs w:val="24"/>
          <w:lang w:val="en-GB"/>
        </w:rPr>
      </w:pPr>
    </w:p>
    <w:p w:rsidR="00970ECE" w:rsidRPr="00440F21" w:rsidRDefault="00970ECE" w:rsidP="001629E2">
      <w:pPr>
        <w:shd w:val="clear" w:color="auto" w:fill="FFFFFF"/>
        <w:tabs>
          <w:tab w:val="left" w:pos="1843"/>
        </w:tabs>
        <w:ind w:leftChars="590" w:left="1416"/>
        <w:jc w:val="both"/>
        <w:rPr>
          <w:rFonts w:ascii="Times New Roman" w:eastAsia="新細明體"/>
          <w:i/>
          <w:sz w:val="26"/>
          <w:szCs w:val="24"/>
          <w:lang w:val="en-GB"/>
        </w:rPr>
      </w:pPr>
      <w:r w:rsidRPr="00440F21">
        <w:rPr>
          <w:rFonts w:ascii="Times New Roman" w:eastAsia="新細明體"/>
          <w:i/>
          <w:sz w:val="26"/>
          <w:szCs w:val="24"/>
          <w:lang w:val="en-GB"/>
        </w:rPr>
        <w:t>(# Life insurance policy includes all types of traditional life, annuity and other non-traditional policies.)</w:t>
      </w:r>
    </w:p>
    <w:p w:rsidR="00DC5A96" w:rsidRPr="00440F21" w:rsidRDefault="00DC5A96" w:rsidP="001629E2">
      <w:pPr>
        <w:shd w:val="clear" w:color="auto" w:fill="FFFFFF"/>
        <w:tabs>
          <w:tab w:val="left" w:pos="1843"/>
        </w:tabs>
        <w:ind w:leftChars="590" w:left="1416"/>
        <w:jc w:val="both"/>
        <w:rPr>
          <w:rFonts w:ascii="Times New Roman" w:eastAsia="新細明體"/>
          <w:i/>
          <w:sz w:val="26"/>
          <w:szCs w:val="24"/>
          <w:lang w:val="en-GB"/>
        </w:rPr>
      </w:pPr>
    </w:p>
    <w:p w:rsidR="00970ECE" w:rsidRPr="00440F21" w:rsidRDefault="00970ECE" w:rsidP="001629E2">
      <w:pPr>
        <w:shd w:val="clear" w:color="auto" w:fill="FFFFFF"/>
        <w:tabs>
          <w:tab w:val="left" w:pos="1843"/>
        </w:tabs>
        <w:ind w:leftChars="590" w:left="1416"/>
        <w:jc w:val="both"/>
        <w:rPr>
          <w:rFonts w:ascii="Times New Roman" w:eastAsia="新細明體"/>
          <w:i/>
          <w:sz w:val="26"/>
          <w:szCs w:val="24"/>
          <w:lang w:val="en-GB"/>
        </w:rPr>
      </w:pPr>
      <w:r w:rsidRPr="00440F21">
        <w:rPr>
          <w:rFonts w:ascii="Times New Roman" w:eastAsia="新細明體"/>
          <w:i/>
          <w:sz w:val="26"/>
          <w:szCs w:val="24"/>
          <w:lang w:val="en-GB"/>
        </w:rPr>
        <w:t>(* “a substantial part” means “50% or above”.)”</w:t>
      </w:r>
    </w:p>
    <w:p w:rsidR="00970ECE" w:rsidRPr="00440F21" w:rsidRDefault="00970ECE" w:rsidP="001629E2">
      <w:pPr>
        <w:shd w:val="clear" w:color="auto" w:fill="FFFFFF"/>
        <w:tabs>
          <w:tab w:val="left" w:pos="-720"/>
        </w:tabs>
        <w:suppressAutoHyphens/>
        <w:ind w:leftChars="590" w:left="1416"/>
        <w:jc w:val="both"/>
        <w:rPr>
          <w:rFonts w:ascii="Times New Roman" w:eastAsia="新細明體"/>
          <w:sz w:val="26"/>
          <w:szCs w:val="24"/>
          <w:lang w:val="en-GB"/>
        </w:rPr>
      </w:pPr>
    </w:p>
    <w:p w:rsidR="00896671" w:rsidRPr="00440F21" w:rsidRDefault="00881B5B" w:rsidP="001629E2">
      <w:pPr>
        <w:shd w:val="clear" w:color="auto" w:fill="FFFFFF"/>
        <w:tabs>
          <w:tab w:val="left" w:pos="-720"/>
        </w:tabs>
        <w:suppressAutoHyphens/>
        <w:ind w:leftChars="590" w:left="1418" w:hanging="2"/>
        <w:jc w:val="both"/>
        <w:rPr>
          <w:rFonts w:ascii="Times New Roman" w:eastAsia="新細明體"/>
          <w:sz w:val="26"/>
          <w:lang w:val="en-GB"/>
        </w:rPr>
      </w:pPr>
      <w:r w:rsidRPr="00440F21">
        <w:rPr>
          <w:rFonts w:ascii="Times New Roman" w:eastAsia="新細明體"/>
          <w:sz w:val="26"/>
          <w:lang w:val="en-GB"/>
        </w:rPr>
        <w:t>Internal replacement</w:t>
      </w:r>
      <w:r w:rsidR="006A5984" w:rsidRPr="00440F21">
        <w:rPr>
          <w:rFonts w:ascii="Times New Roman" w:eastAsia="新細明體"/>
          <w:sz w:val="26"/>
          <w:lang w:val="en-GB"/>
        </w:rPr>
        <w:t>,</w:t>
      </w:r>
      <w:r w:rsidRPr="00440F21">
        <w:rPr>
          <w:rFonts w:ascii="Times New Roman" w:eastAsia="新細明體"/>
          <w:sz w:val="26"/>
          <w:lang w:val="en-GB"/>
        </w:rPr>
        <w:t xml:space="preserve"> i.e. both the Existing and New Policies are issued by the same insurer, is covered by the Code.  The insurer concerned should devise internal controls and measures to discharge its obligations under the Code both as the selling office and the non-selling office.  </w:t>
      </w:r>
      <w:r w:rsidR="00896671" w:rsidRPr="00440F21">
        <w:rPr>
          <w:rFonts w:ascii="Times New Roman"/>
          <w:sz w:val="26"/>
          <w:shd w:val="clear" w:color="auto" w:fill="FFFFFF"/>
          <w:lang w:val="en-GB"/>
        </w:rPr>
        <w:t xml:space="preserve">However, converting a term life insurance to a whole life insurance (or some forms of permanent life insurance) under policy provisions of the </w:t>
      </w:r>
      <w:r w:rsidRPr="00440F21">
        <w:rPr>
          <w:rFonts w:ascii="Times New Roman"/>
          <w:sz w:val="26"/>
          <w:shd w:val="clear" w:color="auto" w:fill="FFFFFF"/>
          <w:lang w:val="en-GB"/>
        </w:rPr>
        <w:t>E</w:t>
      </w:r>
      <w:r w:rsidR="00896671" w:rsidRPr="00440F21">
        <w:rPr>
          <w:rFonts w:ascii="Times New Roman"/>
          <w:sz w:val="26"/>
          <w:shd w:val="clear" w:color="auto" w:fill="FFFFFF"/>
          <w:lang w:val="en-GB"/>
        </w:rPr>
        <w:t xml:space="preserve">xisting </w:t>
      </w:r>
      <w:r w:rsidRPr="00440F21">
        <w:rPr>
          <w:rFonts w:ascii="Times New Roman"/>
          <w:sz w:val="26"/>
          <w:shd w:val="clear" w:color="auto" w:fill="FFFFFF"/>
          <w:lang w:val="en-GB"/>
        </w:rPr>
        <w:t>P</w:t>
      </w:r>
      <w:r w:rsidR="00896671" w:rsidRPr="00440F21">
        <w:rPr>
          <w:rFonts w:ascii="Times New Roman"/>
          <w:sz w:val="26"/>
          <w:shd w:val="clear" w:color="auto" w:fill="FFFFFF"/>
          <w:lang w:val="en-GB"/>
        </w:rPr>
        <w:t>olicy is not construed as a “replacement”.</w:t>
      </w:r>
      <w:r w:rsidR="005E7944" w:rsidRPr="00440F21">
        <w:rPr>
          <w:rFonts w:ascii="Times New Roman" w:eastAsia="標楷體"/>
          <w:sz w:val="28"/>
          <w:lang w:val="en-GB"/>
        </w:rPr>
        <w:t xml:space="preserve"> </w:t>
      </w:r>
    </w:p>
    <w:p w:rsidR="005100B9" w:rsidRPr="000D1AFE" w:rsidRDefault="005100B9" w:rsidP="001629E2">
      <w:pPr>
        <w:shd w:val="clear" w:color="auto" w:fill="FFFFFF"/>
        <w:tabs>
          <w:tab w:val="left" w:pos="-720"/>
        </w:tabs>
        <w:suppressAutoHyphens/>
        <w:ind w:leftChars="590" w:left="1416"/>
        <w:jc w:val="both"/>
        <w:rPr>
          <w:rFonts w:ascii="Times New Roman" w:eastAsia="新細明體"/>
          <w:sz w:val="26"/>
          <w:szCs w:val="24"/>
          <w:lang w:val="en-GB"/>
        </w:rPr>
      </w:pPr>
    </w:p>
    <w:p w:rsidR="0088793F" w:rsidRPr="00440F21" w:rsidRDefault="001629E2" w:rsidP="001629E2">
      <w:pPr>
        <w:shd w:val="clear" w:color="auto" w:fill="FFFFFF"/>
        <w:tabs>
          <w:tab w:val="left" w:pos="-720"/>
        </w:tabs>
        <w:suppressAutoHyphens/>
        <w:ind w:left="1440" w:hanging="720"/>
        <w:jc w:val="both"/>
        <w:rPr>
          <w:rFonts w:ascii="Times New Roman"/>
          <w:sz w:val="26"/>
          <w:shd w:val="clear" w:color="FFFFFF" w:fill="FFFFFF"/>
          <w:lang w:val="en-GB"/>
        </w:rPr>
      </w:pPr>
      <w:r>
        <w:rPr>
          <w:rFonts w:ascii="Times New Roman"/>
          <w:sz w:val="26"/>
          <w:lang w:val="en-GB"/>
        </w:rPr>
        <w:br w:type="page"/>
      </w:r>
      <w:r w:rsidR="005100B9" w:rsidRPr="00440F21">
        <w:rPr>
          <w:rFonts w:ascii="Times New Roman"/>
          <w:sz w:val="26"/>
          <w:lang w:val="en-GB"/>
        </w:rPr>
        <w:lastRenderedPageBreak/>
        <w:t>(c)</w:t>
      </w:r>
      <w:r w:rsidR="005100B9" w:rsidRPr="00440F21">
        <w:rPr>
          <w:rFonts w:ascii="Times New Roman"/>
          <w:sz w:val="26"/>
          <w:lang w:val="en-GB"/>
        </w:rPr>
        <w:tab/>
      </w:r>
      <w:r w:rsidR="005100B9" w:rsidRPr="00440F21">
        <w:rPr>
          <w:rFonts w:ascii="Times New Roman"/>
          <w:b/>
          <w:bCs/>
          <w:sz w:val="26"/>
          <w:lang w:val="en-GB"/>
        </w:rPr>
        <w:t>Customer Protection Declaration (CPD) Form</w:t>
      </w:r>
      <w:r w:rsidR="005100B9" w:rsidRPr="00440F21">
        <w:rPr>
          <w:rFonts w:ascii="Times New Roman"/>
          <w:b/>
          <w:sz w:val="26"/>
          <w:lang w:val="en-GB"/>
        </w:rPr>
        <w:t>:</w:t>
      </w:r>
      <w:r w:rsidR="005100B9" w:rsidRPr="00440F21">
        <w:rPr>
          <w:rFonts w:ascii="Times New Roman"/>
          <w:sz w:val="26"/>
          <w:lang w:val="en-GB"/>
        </w:rPr>
        <w:t xml:space="preserve"> This is a</w:t>
      </w:r>
      <w:r w:rsidR="00896671" w:rsidRPr="00440F21">
        <w:rPr>
          <w:rFonts w:ascii="Times New Roman"/>
          <w:sz w:val="26"/>
          <w:lang w:val="en-GB"/>
        </w:rPr>
        <w:t xml:space="preserve"> very</w:t>
      </w:r>
      <w:r w:rsidR="005100B9" w:rsidRPr="00440F21">
        <w:rPr>
          <w:rFonts w:ascii="Times New Roman"/>
          <w:sz w:val="26"/>
          <w:lang w:val="en-GB"/>
        </w:rPr>
        <w:t xml:space="preserve"> important document which </w:t>
      </w:r>
      <w:r w:rsidR="00B70CBF" w:rsidRPr="00440F21">
        <w:rPr>
          <w:rFonts w:ascii="Times New Roman"/>
          <w:sz w:val="26"/>
          <w:shd w:val="clear" w:color="FFFFFF" w:fill="auto"/>
          <w:lang w:val="en-GB"/>
        </w:rPr>
        <w:t>an insurance intermediary must help a</w:t>
      </w:r>
      <w:r w:rsidR="0091558E" w:rsidRPr="00440F21">
        <w:rPr>
          <w:rFonts w:ascii="Times New Roman"/>
          <w:sz w:val="26"/>
          <w:shd w:val="clear" w:color="FFFFFF" w:fill="auto"/>
          <w:lang w:val="en-GB"/>
        </w:rPr>
        <w:t>n applicant</w:t>
      </w:r>
      <w:r w:rsidR="00B70CBF" w:rsidRPr="00440F21">
        <w:rPr>
          <w:rFonts w:ascii="Times New Roman"/>
          <w:sz w:val="26"/>
          <w:shd w:val="clear" w:color="FFFFFF" w:fill="auto"/>
          <w:lang w:val="en-GB"/>
        </w:rPr>
        <w:t xml:space="preserve"> </w:t>
      </w:r>
      <w:r w:rsidR="005100B9" w:rsidRPr="00440F21">
        <w:rPr>
          <w:rFonts w:ascii="Times New Roman"/>
          <w:sz w:val="26"/>
          <w:shd w:val="clear" w:color="FFFFFF" w:fill="auto"/>
          <w:lang w:val="en-GB"/>
        </w:rPr>
        <w:t xml:space="preserve">complete before the </w:t>
      </w:r>
      <w:r w:rsidR="0091558E" w:rsidRPr="00440F21">
        <w:rPr>
          <w:rFonts w:ascii="Times New Roman"/>
          <w:sz w:val="26"/>
          <w:shd w:val="clear" w:color="FFFFFF" w:fill="auto"/>
          <w:lang w:val="en-GB"/>
        </w:rPr>
        <w:t xml:space="preserve">applicant </w:t>
      </w:r>
      <w:r w:rsidR="005100B9" w:rsidRPr="00440F21">
        <w:rPr>
          <w:rFonts w:ascii="Times New Roman"/>
          <w:sz w:val="26"/>
          <w:shd w:val="clear" w:color="FFFFFF" w:fill="auto"/>
          <w:lang w:val="en-GB"/>
        </w:rPr>
        <w:t xml:space="preserve">agrees or makes a decision in relation to the purchase of a </w:t>
      </w:r>
      <w:r w:rsidR="00881B5B" w:rsidRPr="00440F21">
        <w:rPr>
          <w:rFonts w:ascii="Times New Roman"/>
          <w:sz w:val="26"/>
          <w:shd w:val="clear" w:color="FFFFFF" w:fill="auto"/>
          <w:lang w:val="en-GB"/>
        </w:rPr>
        <w:t>N</w:t>
      </w:r>
      <w:r w:rsidR="005100B9" w:rsidRPr="00440F21">
        <w:rPr>
          <w:rFonts w:ascii="Times New Roman"/>
          <w:sz w:val="26"/>
          <w:shd w:val="clear" w:color="FFFFFF" w:fill="auto"/>
          <w:lang w:val="en-GB"/>
        </w:rPr>
        <w:t xml:space="preserve">ew </w:t>
      </w:r>
      <w:r w:rsidR="00881B5B" w:rsidRPr="00440F21">
        <w:rPr>
          <w:rFonts w:ascii="Times New Roman"/>
          <w:sz w:val="26"/>
          <w:shd w:val="clear" w:color="FFFFFF" w:fill="auto"/>
          <w:lang w:val="en-GB"/>
        </w:rPr>
        <w:t>P</w:t>
      </w:r>
      <w:r w:rsidR="005100B9" w:rsidRPr="00440F21">
        <w:rPr>
          <w:rFonts w:ascii="Times New Roman"/>
          <w:sz w:val="26"/>
          <w:shd w:val="clear" w:color="FFFFFF" w:fill="auto"/>
          <w:lang w:val="en-GB"/>
        </w:rPr>
        <w:t xml:space="preserve">olicy.  </w:t>
      </w:r>
      <w:r w:rsidR="00A44ACB" w:rsidRPr="00440F21">
        <w:rPr>
          <w:rFonts w:ascii="Times New Roman"/>
          <w:sz w:val="26"/>
          <w:shd w:val="clear" w:color="FFFFFF" w:fill="FFFFFF"/>
          <w:lang w:val="en-GB"/>
        </w:rPr>
        <w:t xml:space="preserve">Prepared in conjunction with the CPD Form, </w:t>
      </w:r>
      <w:r w:rsidR="00B70CBF" w:rsidRPr="00440F21">
        <w:rPr>
          <w:rFonts w:ascii="Times New Roman"/>
          <w:sz w:val="26"/>
          <w:shd w:val="clear" w:color="FFFFFF" w:fill="FFFFFF"/>
          <w:lang w:val="en-GB"/>
        </w:rPr>
        <w:t xml:space="preserve">the </w:t>
      </w:r>
      <w:r w:rsidR="00A41959" w:rsidRPr="00440F21">
        <w:rPr>
          <w:rFonts w:ascii="Times New Roman"/>
          <w:sz w:val="26"/>
          <w:shd w:val="clear" w:color="FFFFFF" w:fill="FFFFFF"/>
          <w:lang w:val="en-GB"/>
        </w:rPr>
        <w:t>“</w:t>
      </w:r>
      <w:r w:rsidR="00B70CBF" w:rsidRPr="00440F21">
        <w:rPr>
          <w:rFonts w:ascii="Times New Roman"/>
          <w:sz w:val="26"/>
          <w:shd w:val="clear" w:color="FFFFFF" w:fill="FFFFFF"/>
          <w:lang w:val="en-GB"/>
        </w:rPr>
        <w:t>Explanatory Notes to Customer Protection Declaration Form</w:t>
      </w:r>
      <w:r w:rsidR="00A41959" w:rsidRPr="00440F21">
        <w:rPr>
          <w:rFonts w:ascii="Times New Roman"/>
          <w:sz w:val="26"/>
          <w:shd w:val="clear" w:color="FFFFFF" w:fill="FFFFFF"/>
          <w:lang w:val="en-GB"/>
        </w:rPr>
        <w:t>”</w:t>
      </w:r>
      <w:r w:rsidR="00B70CBF" w:rsidRPr="00440F21">
        <w:rPr>
          <w:rFonts w:ascii="Times New Roman"/>
          <w:sz w:val="26"/>
          <w:shd w:val="clear" w:color="FFFFFF" w:fill="FFFFFF"/>
          <w:lang w:val="en-GB"/>
        </w:rPr>
        <w:t xml:space="preserve"> explain</w:t>
      </w:r>
      <w:r w:rsidR="00896671" w:rsidRPr="00440F21">
        <w:rPr>
          <w:rFonts w:ascii="Times New Roman"/>
          <w:sz w:val="26"/>
          <w:shd w:val="clear" w:color="FFFFFF" w:fill="FFFFFF"/>
          <w:lang w:val="en-GB"/>
        </w:rPr>
        <w:t>s</w:t>
      </w:r>
      <w:r w:rsidR="00B70CBF" w:rsidRPr="00440F21">
        <w:rPr>
          <w:rFonts w:ascii="Times New Roman"/>
          <w:sz w:val="26"/>
          <w:shd w:val="clear" w:color="FFFFFF" w:fill="FFFFFF"/>
          <w:lang w:val="en-GB"/>
        </w:rPr>
        <w:t xml:space="preserve"> </w:t>
      </w:r>
      <w:r w:rsidR="00670A49" w:rsidRPr="00440F21">
        <w:rPr>
          <w:rFonts w:ascii="Times New Roman"/>
          <w:sz w:val="26"/>
          <w:shd w:val="clear" w:color="FFFFFF" w:fill="FFFFFF"/>
          <w:lang w:val="en-GB"/>
        </w:rPr>
        <w:t xml:space="preserve">in detail </w:t>
      </w:r>
      <w:r w:rsidR="00B70CBF" w:rsidRPr="00440F21">
        <w:rPr>
          <w:rFonts w:ascii="Times New Roman"/>
          <w:sz w:val="26"/>
          <w:shd w:val="clear" w:color="FFFFFF" w:fill="FFFFFF"/>
          <w:lang w:val="en-GB"/>
        </w:rPr>
        <w:t>the duties of the insurance intermediary regarding the completion of the</w:t>
      </w:r>
      <w:r w:rsidR="00670A49" w:rsidRPr="00440F21">
        <w:rPr>
          <w:rFonts w:ascii="Times New Roman"/>
          <w:sz w:val="26"/>
          <w:shd w:val="clear" w:color="FFFFFF" w:fill="FFFFFF"/>
          <w:lang w:val="en-GB"/>
        </w:rPr>
        <w:t xml:space="preserve"> CPD Form and how to complete it</w:t>
      </w:r>
      <w:r w:rsidR="0091558E" w:rsidRPr="00440F21">
        <w:rPr>
          <w:rFonts w:ascii="Times New Roman"/>
          <w:sz w:val="26"/>
          <w:shd w:val="clear" w:color="FFFFFF" w:fill="FFFFFF"/>
          <w:lang w:val="en-GB"/>
        </w:rPr>
        <w:t xml:space="preserve"> (see Appendix A)</w:t>
      </w:r>
      <w:r w:rsidR="00670A49" w:rsidRPr="00440F21">
        <w:rPr>
          <w:rFonts w:ascii="Times New Roman"/>
          <w:sz w:val="26"/>
          <w:shd w:val="clear" w:color="FFFFFF" w:fill="FFFFFF"/>
          <w:lang w:val="en-GB"/>
        </w:rPr>
        <w:t xml:space="preserve">.  </w:t>
      </w:r>
    </w:p>
    <w:p w:rsidR="001629E2" w:rsidRDefault="001629E2" w:rsidP="001629E2">
      <w:pPr>
        <w:shd w:val="clear" w:color="auto" w:fill="FFFFFF"/>
        <w:tabs>
          <w:tab w:val="left" w:pos="-720"/>
        </w:tabs>
        <w:suppressAutoHyphens/>
        <w:ind w:left="1440"/>
        <w:jc w:val="both"/>
        <w:rPr>
          <w:rFonts w:ascii="Times New Roman"/>
          <w:sz w:val="26"/>
          <w:shd w:val="clear" w:color="FFFFFF" w:fill="FFFFFF"/>
          <w:lang w:val="en-GB"/>
        </w:rPr>
      </w:pPr>
    </w:p>
    <w:p w:rsidR="005100B9" w:rsidRPr="00440F21" w:rsidRDefault="00371733" w:rsidP="001629E2">
      <w:pPr>
        <w:shd w:val="clear" w:color="auto" w:fill="FFFFFF"/>
        <w:tabs>
          <w:tab w:val="left" w:pos="-720"/>
        </w:tabs>
        <w:suppressAutoHyphens/>
        <w:ind w:left="1440"/>
        <w:jc w:val="both"/>
        <w:rPr>
          <w:rFonts w:ascii="Times New Roman"/>
          <w:sz w:val="26"/>
          <w:lang w:val="en-GB"/>
        </w:rPr>
      </w:pPr>
      <w:r w:rsidRPr="00440F21">
        <w:rPr>
          <w:rFonts w:ascii="Times New Roman"/>
          <w:sz w:val="26"/>
          <w:shd w:val="clear" w:color="FFFFFF" w:fill="FFFFFF"/>
          <w:lang w:val="en-GB"/>
        </w:rPr>
        <w:t xml:space="preserve">The Code requires </w:t>
      </w:r>
      <w:r w:rsidR="00875617" w:rsidRPr="00440F21">
        <w:rPr>
          <w:rFonts w:ascii="Times New Roman" w:eastAsia="SimSun"/>
          <w:sz w:val="26"/>
          <w:shd w:val="clear" w:color="FFFFFF" w:fill="FFFFFF"/>
          <w:lang w:val="en-GB" w:eastAsia="zh-CN"/>
        </w:rPr>
        <w:t>LIM</w:t>
      </w:r>
      <w:r w:rsidR="0091558E" w:rsidRPr="00440F21">
        <w:rPr>
          <w:rFonts w:ascii="Times New Roman" w:eastAsia="SimSun"/>
          <w:sz w:val="26"/>
          <w:shd w:val="clear" w:color="FFFFFF" w:fill="FFFFFF"/>
          <w:lang w:val="en-GB" w:eastAsia="zh-CN"/>
        </w:rPr>
        <w:t>s</w:t>
      </w:r>
      <w:r w:rsidRPr="00440F21">
        <w:rPr>
          <w:rFonts w:ascii="Times New Roman"/>
          <w:sz w:val="26"/>
          <w:shd w:val="clear" w:color="FFFFFF" w:fill="FFFFFF"/>
          <w:lang w:val="en-GB"/>
        </w:rPr>
        <w:t xml:space="preserve"> to provide training to help </w:t>
      </w:r>
      <w:r w:rsidR="0091558E" w:rsidRPr="00440F21">
        <w:rPr>
          <w:rFonts w:ascii="Times New Roman"/>
          <w:sz w:val="26"/>
          <w:shd w:val="clear" w:color="FFFFFF" w:fill="FFFFFF"/>
          <w:lang w:val="en-GB"/>
        </w:rPr>
        <w:t>their</w:t>
      </w:r>
      <w:r w:rsidRPr="00440F21">
        <w:rPr>
          <w:rFonts w:ascii="Times New Roman"/>
          <w:sz w:val="26"/>
          <w:shd w:val="clear" w:color="FFFFFF" w:fill="FFFFFF"/>
          <w:lang w:val="en-GB"/>
        </w:rPr>
        <w:t xml:space="preserve"> insurance agents to get familiar with the contents of the CPD Form, of which t</w:t>
      </w:r>
      <w:r w:rsidR="00670A49" w:rsidRPr="00440F21">
        <w:rPr>
          <w:rFonts w:ascii="Times New Roman"/>
          <w:sz w:val="26"/>
          <w:shd w:val="clear" w:color="FFFFFF" w:fill="FFFFFF"/>
          <w:lang w:val="en-GB"/>
        </w:rPr>
        <w:t>he most important f</w:t>
      </w:r>
      <w:r w:rsidR="005100B9" w:rsidRPr="00440F21">
        <w:rPr>
          <w:rFonts w:ascii="Times New Roman"/>
          <w:sz w:val="26"/>
          <w:shd w:val="clear" w:color="FFFFFF" w:fill="FFFFFF"/>
          <w:lang w:val="en-GB"/>
        </w:rPr>
        <w:t xml:space="preserve">eatures </w:t>
      </w:r>
      <w:r w:rsidRPr="00440F21">
        <w:rPr>
          <w:rFonts w:ascii="Times New Roman"/>
          <w:sz w:val="26"/>
          <w:shd w:val="clear" w:color="FFFFFF" w:fill="FFFFFF"/>
          <w:lang w:val="en-GB"/>
        </w:rPr>
        <w:t>can be found below</w:t>
      </w:r>
      <w:r w:rsidR="005100B9" w:rsidRPr="00440F21">
        <w:rPr>
          <w:rFonts w:ascii="Times New Roman"/>
          <w:sz w:val="26"/>
          <w:shd w:val="clear" w:color="FFFFFF" w:fill="FFFFFF"/>
          <w:lang w:val="en-GB"/>
        </w:rPr>
        <w:t>:</w:t>
      </w:r>
    </w:p>
    <w:p w:rsidR="005100B9" w:rsidRPr="00440F21" w:rsidRDefault="005100B9" w:rsidP="001629E2">
      <w:pPr>
        <w:shd w:val="clear" w:color="auto" w:fill="FFFFFF"/>
        <w:tabs>
          <w:tab w:val="left" w:pos="-720"/>
        </w:tabs>
        <w:suppressAutoHyphens/>
        <w:jc w:val="both"/>
        <w:rPr>
          <w:rFonts w:ascii="Times New Roman"/>
          <w:sz w:val="26"/>
          <w:lang w:val="en-GB"/>
        </w:rPr>
      </w:pPr>
      <w:r w:rsidRPr="00440F21">
        <w:rPr>
          <w:rFonts w:ascii="Times New Roman"/>
          <w:sz w:val="26"/>
          <w:lang w:val="en-GB"/>
        </w:rPr>
        <w:tab/>
      </w:r>
    </w:p>
    <w:p w:rsidR="00670A49" w:rsidRPr="00440F21" w:rsidRDefault="00670A49" w:rsidP="001629E2">
      <w:pPr>
        <w:shd w:val="clear" w:color="auto" w:fill="FFFFFF"/>
        <w:tabs>
          <w:tab w:val="left" w:pos="-720"/>
          <w:tab w:val="left" w:pos="720"/>
          <w:tab w:val="left" w:pos="1440"/>
        </w:tabs>
        <w:suppressAutoHyphens/>
        <w:ind w:left="2160" w:hanging="2160"/>
        <w:jc w:val="both"/>
        <w:rPr>
          <w:rFonts w:ascii="Times New Roman"/>
          <w:sz w:val="26"/>
          <w:lang w:val="en-GB"/>
        </w:rPr>
      </w:pPr>
      <w:r w:rsidRPr="00440F21">
        <w:rPr>
          <w:rFonts w:ascii="Times New Roman"/>
          <w:sz w:val="26"/>
          <w:lang w:val="en-GB"/>
        </w:rPr>
        <w:t xml:space="preserve">                       (</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00371733" w:rsidRPr="00440F21">
        <w:rPr>
          <w:rFonts w:ascii="Times New Roman"/>
          <w:sz w:val="26"/>
          <w:shd w:val="clear" w:color="auto" w:fill="FFFFFF"/>
          <w:lang w:val="en-GB"/>
        </w:rPr>
        <w:t>the</w:t>
      </w:r>
      <w:proofErr w:type="gramEnd"/>
      <w:r w:rsidR="00371733" w:rsidRPr="00440F21">
        <w:rPr>
          <w:rFonts w:ascii="Times New Roman"/>
          <w:sz w:val="26"/>
          <w:shd w:val="clear" w:color="auto" w:fill="FFFFFF"/>
          <w:lang w:val="en-GB"/>
        </w:rPr>
        <w:t xml:space="preserve"> form</w:t>
      </w:r>
      <w:r w:rsidRPr="00440F21">
        <w:rPr>
          <w:rFonts w:ascii="Times New Roman"/>
          <w:sz w:val="26"/>
          <w:shd w:val="clear" w:color="auto" w:fill="FFFFFF"/>
          <w:lang w:val="en-GB"/>
        </w:rPr>
        <w:t xml:space="preserve"> </w:t>
      </w:r>
      <w:r w:rsidR="002B747A" w:rsidRPr="00440F21">
        <w:rPr>
          <w:rFonts w:ascii="Times New Roman"/>
          <w:sz w:val="26"/>
          <w:shd w:val="clear" w:color="auto" w:fill="FFFFFF"/>
          <w:lang w:val="en-GB"/>
        </w:rPr>
        <w:t>is designed to</w:t>
      </w:r>
      <w:r w:rsidRPr="00440F21">
        <w:rPr>
          <w:rFonts w:ascii="Times New Roman"/>
          <w:sz w:val="26"/>
          <w:shd w:val="clear" w:color="auto" w:fill="FFFFFF"/>
          <w:lang w:val="en-GB"/>
        </w:rPr>
        <w:t xml:space="preserve"> discover any replacement being recommended.  </w:t>
      </w:r>
      <w:r w:rsidR="00607C1B" w:rsidRPr="00440F21">
        <w:rPr>
          <w:rFonts w:ascii="Times New Roman"/>
          <w:sz w:val="26"/>
          <w:shd w:val="clear" w:color="auto" w:fill="FFFFFF"/>
          <w:lang w:val="en-GB"/>
        </w:rPr>
        <w:t xml:space="preserve">  </w:t>
      </w:r>
    </w:p>
    <w:p w:rsidR="005100B9" w:rsidRPr="00440F21" w:rsidRDefault="005100B9" w:rsidP="001629E2">
      <w:pPr>
        <w:shd w:val="clear" w:color="auto" w:fill="FFFFFF"/>
        <w:tabs>
          <w:tab w:val="left" w:pos="-720"/>
        </w:tabs>
        <w:suppressAutoHyphens/>
        <w:jc w:val="both"/>
        <w:rPr>
          <w:rFonts w:ascii="Times New Roman"/>
          <w:sz w:val="26"/>
          <w:lang w:val="en-GB"/>
        </w:rPr>
      </w:pPr>
    </w:p>
    <w:p w:rsidR="005100B9" w:rsidRPr="00440F21" w:rsidRDefault="005100B9" w:rsidP="001629E2">
      <w:pPr>
        <w:shd w:val="clear" w:color="auto" w:fill="FFFFFF"/>
        <w:tabs>
          <w:tab w:val="left" w:pos="-720"/>
          <w:tab w:val="left" w:pos="720"/>
          <w:tab w:val="left" w:pos="1440"/>
        </w:tabs>
        <w:suppressAutoHyphens/>
        <w:ind w:left="2160"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(ii)</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insurance intermediary </w:t>
      </w:r>
      <w:r w:rsidR="00607C1B" w:rsidRPr="00440F21">
        <w:rPr>
          <w:rFonts w:ascii="Times New Roman"/>
          <w:sz w:val="26"/>
          <w:lang w:val="en-GB"/>
        </w:rPr>
        <w:t xml:space="preserve">is required to explain and discuss with the </w:t>
      </w:r>
      <w:r w:rsidR="00690735" w:rsidRPr="00440F21">
        <w:rPr>
          <w:rFonts w:ascii="Times New Roman"/>
          <w:sz w:val="26"/>
          <w:lang w:val="en-GB"/>
        </w:rPr>
        <w:t xml:space="preserve">applicant </w:t>
      </w:r>
      <w:r w:rsidR="00607C1B" w:rsidRPr="00440F21">
        <w:rPr>
          <w:rFonts w:ascii="Times New Roman"/>
          <w:sz w:val="26"/>
          <w:lang w:val="en-GB"/>
        </w:rPr>
        <w:t xml:space="preserve">the full implications of </w:t>
      </w:r>
      <w:r w:rsidR="002302D8" w:rsidRPr="00440F21">
        <w:rPr>
          <w:rFonts w:ascii="Times New Roman"/>
          <w:sz w:val="26"/>
          <w:lang w:val="en-GB"/>
        </w:rPr>
        <w:t>his replacement</w:t>
      </w:r>
      <w:r w:rsidR="0099537A" w:rsidRPr="00440F21">
        <w:rPr>
          <w:rFonts w:ascii="Times New Roman"/>
          <w:sz w:val="26"/>
          <w:lang w:val="en-GB"/>
        </w:rPr>
        <w:t>,</w:t>
      </w:r>
      <w:r w:rsidR="002302D8" w:rsidRPr="00440F21">
        <w:rPr>
          <w:rFonts w:ascii="Times New Roman"/>
          <w:sz w:val="26"/>
          <w:lang w:val="en-GB"/>
        </w:rPr>
        <w:t xml:space="preserve"> </w:t>
      </w:r>
      <w:r w:rsidR="002B747A" w:rsidRPr="00440F21">
        <w:rPr>
          <w:rFonts w:ascii="Times New Roman"/>
          <w:sz w:val="26"/>
          <w:lang w:val="en-GB"/>
        </w:rPr>
        <w:t>if any</w:t>
      </w:r>
      <w:r w:rsidR="0099537A" w:rsidRPr="00440F21">
        <w:rPr>
          <w:rFonts w:ascii="Times New Roman"/>
          <w:sz w:val="26"/>
          <w:lang w:val="en-GB"/>
        </w:rPr>
        <w:t>,</w:t>
      </w:r>
      <w:r w:rsidR="002B747A" w:rsidRPr="00440F21">
        <w:rPr>
          <w:rFonts w:ascii="Times New Roman"/>
          <w:sz w:val="26"/>
          <w:lang w:val="en-GB"/>
        </w:rPr>
        <w:t xml:space="preserve"> </w:t>
      </w:r>
      <w:r w:rsidR="00AC505B" w:rsidRPr="00440F21">
        <w:rPr>
          <w:rFonts w:ascii="Times New Roman"/>
          <w:sz w:val="26"/>
          <w:lang w:val="en-GB"/>
        </w:rPr>
        <w:t>in the following areas.  Unless otherwise indicated, the insurance intermediary has to give reasons and/or justifications wherever required in the CPD Form in writing as fully as possible.</w:t>
      </w:r>
    </w:p>
    <w:p w:rsidR="003D3468" w:rsidRPr="00440F21" w:rsidRDefault="003D3468" w:rsidP="001629E2">
      <w:pPr>
        <w:shd w:val="clear" w:color="auto" w:fill="FFFFFF"/>
        <w:tabs>
          <w:tab w:val="left" w:pos="-720"/>
          <w:tab w:val="left" w:pos="720"/>
        </w:tabs>
        <w:suppressAutoHyphens/>
        <w:ind w:left="2160" w:hanging="2160"/>
        <w:jc w:val="both"/>
        <w:rPr>
          <w:rFonts w:ascii="Times New Roman"/>
          <w:sz w:val="26"/>
          <w:lang w:val="en-GB"/>
        </w:rPr>
      </w:pPr>
    </w:p>
    <w:p w:rsidR="005100B9" w:rsidRPr="00440F21" w:rsidRDefault="005100B9" w:rsidP="001629E2">
      <w:pPr>
        <w:shd w:val="clear" w:color="auto" w:fill="FFFFFF"/>
        <w:tabs>
          <w:tab w:val="left" w:pos="-720"/>
          <w:tab w:val="left" w:pos="0"/>
          <w:tab w:val="left" w:pos="720"/>
          <w:tab w:val="left" w:pos="1440"/>
          <w:tab w:val="left" w:pos="2160"/>
        </w:tabs>
        <w:suppressAutoHyphens/>
        <w:ind w:left="2880" w:hanging="2880"/>
        <w:jc w:val="both"/>
        <w:rPr>
          <w:rFonts w:ascii="Times New Roman"/>
          <w:sz w:val="26"/>
          <w:lang w:val="en-GB"/>
        </w:rPr>
      </w:pP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t>(1)</w:t>
      </w:r>
      <w:r w:rsidRPr="00440F21">
        <w:rPr>
          <w:rFonts w:ascii="Times New Roman"/>
          <w:i/>
          <w:iCs/>
          <w:sz w:val="26"/>
          <w:lang w:val="en-GB"/>
        </w:rPr>
        <w:tab/>
        <w:t>Financial implications</w:t>
      </w:r>
      <w:r w:rsidRPr="00440F21">
        <w:rPr>
          <w:rFonts w:ascii="Times New Roman"/>
          <w:sz w:val="26"/>
          <w:lang w:val="en-GB"/>
        </w:rPr>
        <w:t xml:space="preserve">: </w:t>
      </w:r>
    </w:p>
    <w:p w:rsidR="0099537A" w:rsidRPr="00440F21" w:rsidRDefault="0099537A" w:rsidP="001629E2">
      <w:pPr>
        <w:shd w:val="clear" w:color="auto" w:fill="FFFFFF"/>
        <w:tabs>
          <w:tab w:val="left" w:pos="-720"/>
          <w:tab w:val="left" w:pos="0"/>
          <w:tab w:val="left" w:pos="720"/>
          <w:tab w:val="left" w:pos="1440"/>
          <w:tab w:val="left" w:pos="2160"/>
        </w:tabs>
        <w:suppressAutoHyphens/>
        <w:ind w:left="2880" w:hanging="2880"/>
        <w:jc w:val="both"/>
        <w:rPr>
          <w:rFonts w:ascii="Times New Roman"/>
          <w:sz w:val="26"/>
          <w:lang w:val="en-GB"/>
        </w:rPr>
      </w:pPr>
    </w:p>
    <w:p w:rsidR="00092C5F" w:rsidRPr="00440F21" w:rsidRDefault="0099537A" w:rsidP="001629E2">
      <w:pPr>
        <w:shd w:val="clear" w:color="auto" w:fill="FFFFFF"/>
        <w:tabs>
          <w:tab w:val="left" w:pos="-720"/>
          <w:tab w:val="left" w:pos="0"/>
          <w:tab w:val="left" w:pos="720"/>
          <w:tab w:val="left" w:pos="1440"/>
          <w:tab w:val="left" w:pos="2160"/>
        </w:tabs>
        <w:suppressAutoHyphens/>
        <w:ind w:left="2873"/>
        <w:jc w:val="both"/>
        <w:rPr>
          <w:rFonts w:ascii="Times New Roman"/>
          <w:sz w:val="26"/>
          <w:lang w:val="en-GB"/>
        </w:rPr>
      </w:pPr>
      <w:r w:rsidRPr="00440F21">
        <w:rPr>
          <w:rFonts w:ascii="Times New Roman"/>
          <w:sz w:val="26"/>
          <w:lang w:val="en-GB"/>
        </w:rPr>
        <w:t xml:space="preserve">Estimated loss: </w:t>
      </w:r>
    </w:p>
    <w:p w:rsidR="005100B9" w:rsidRPr="00440F21" w:rsidRDefault="005100B9" w:rsidP="00F90E00">
      <w:pPr>
        <w:numPr>
          <w:ilvl w:val="0"/>
          <w:numId w:val="11"/>
        </w:numPr>
        <w:shd w:val="clear" w:color="auto" w:fill="FFFFFF"/>
        <w:tabs>
          <w:tab w:val="left" w:pos="-720"/>
          <w:tab w:val="left" w:pos="0"/>
          <w:tab w:val="left" w:pos="720"/>
          <w:tab w:val="left" w:pos="1440"/>
          <w:tab w:val="left" w:pos="2160"/>
        </w:tabs>
        <w:suppressAutoHyphens/>
        <w:jc w:val="both"/>
        <w:rPr>
          <w:rFonts w:ascii="Times New Roman"/>
          <w:sz w:val="26"/>
          <w:lang w:val="en-GB"/>
        </w:rPr>
      </w:pPr>
      <w:r w:rsidRPr="00440F21">
        <w:rPr>
          <w:rFonts w:ascii="Times New Roman"/>
          <w:sz w:val="26"/>
          <w:lang w:val="en-GB"/>
        </w:rPr>
        <w:t xml:space="preserve">It is stated on the CPD </w:t>
      </w:r>
      <w:r w:rsidR="00A41959" w:rsidRPr="00440F21">
        <w:rPr>
          <w:rFonts w:ascii="Times New Roman"/>
          <w:sz w:val="26"/>
          <w:lang w:val="en-GB"/>
        </w:rPr>
        <w:t>F</w:t>
      </w:r>
      <w:r w:rsidRPr="00440F21">
        <w:rPr>
          <w:rFonts w:ascii="Times New Roman"/>
          <w:sz w:val="26"/>
          <w:lang w:val="en-GB"/>
        </w:rPr>
        <w:t xml:space="preserve">orm </w:t>
      </w:r>
      <w:r w:rsidR="00EC35C2" w:rsidRPr="00440F21">
        <w:rPr>
          <w:rFonts w:ascii="Times New Roman"/>
          <w:sz w:val="26"/>
          <w:lang w:val="en-GB"/>
        </w:rPr>
        <w:t xml:space="preserve">for reference only </w:t>
      </w:r>
      <w:r w:rsidRPr="00440F21">
        <w:rPr>
          <w:rFonts w:ascii="Times New Roman"/>
          <w:sz w:val="26"/>
          <w:lang w:val="en-GB"/>
        </w:rPr>
        <w:t>that the policy set-up cost is usually two years</w:t>
      </w:r>
      <w:r w:rsidR="00383FCD" w:rsidRPr="00440F21">
        <w:rPr>
          <w:rFonts w:ascii="Times New Roman"/>
          <w:sz w:val="26"/>
          <w:lang w:val="en-GB"/>
        </w:rPr>
        <w:t>’</w:t>
      </w:r>
      <w:r w:rsidRPr="00440F21">
        <w:rPr>
          <w:rFonts w:ascii="Times New Roman"/>
          <w:sz w:val="26"/>
          <w:lang w:val="en-GB"/>
        </w:rPr>
        <w:t xml:space="preserve"> premiums </w:t>
      </w:r>
      <w:r w:rsidR="002302D8" w:rsidRPr="00440F21">
        <w:rPr>
          <w:rFonts w:ascii="Times New Roman"/>
          <w:sz w:val="26"/>
          <w:lang w:val="en-GB"/>
        </w:rPr>
        <w:t xml:space="preserve">or 10% of single premium </w:t>
      </w:r>
      <w:r w:rsidRPr="00440F21">
        <w:rPr>
          <w:rFonts w:ascii="Times New Roman"/>
          <w:sz w:val="26"/>
          <w:lang w:val="en-GB"/>
        </w:rPr>
        <w:t xml:space="preserve">of the basic </w:t>
      </w:r>
      <w:r w:rsidR="00A41959" w:rsidRPr="00440F21">
        <w:rPr>
          <w:rFonts w:ascii="Times New Roman"/>
          <w:sz w:val="26"/>
          <w:lang w:val="en-GB"/>
        </w:rPr>
        <w:t xml:space="preserve">life insurance </w:t>
      </w:r>
      <w:r w:rsidRPr="00440F21">
        <w:rPr>
          <w:rFonts w:ascii="Times New Roman"/>
          <w:sz w:val="26"/>
          <w:lang w:val="en-GB"/>
        </w:rPr>
        <w:t>policy</w:t>
      </w:r>
      <w:r w:rsidR="00A41959" w:rsidRPr="00440F21">
        <w:rPr>
          <w:rFonts w:ascii="Times New Roman"/>
          <w:sz w:val="26"/>
          <w:lang w:val="en-GB"/>
        </w:rPr>
        <w:t xml:space="preserve"> replaced or to be replaced</w:t>
      </w:r>
      <w:r w:rsidRPr="00440F21">
        <w:rPr>
          <w:rFonts w:ascii="Times New Roman"/>
          <w:sz w:val="26"/>
          <w:lang w:val="en-GB"/>
        </w:rPr>
        <w:t xml:space="preserve">. </w:t>
      </w:r>
      <w:r w:rsidR="002302D8" w:rsidRPr="00440F21">
        <w:rPr>
          <w:rFonts w:ascii="Times New Roman"/>
          <w:sz w:val="26"/>
          <w:lang w:val="en-GB"/>
        </w:rPr>
        <w:t xml:space="preserve"> </w:t>
      </w:r>
      <w:r w:rsidR="00A41959" w:rsidRPr="00440F21">
        <w:rPr>
          <w:rFonts w:ascii="Times New Roman"/>
          <w:sz w:val="26"/>
          <w:lang w:val="en-GB"/>
        </w:rPr>
        <w:t>No reason is required if the estimated l</w:t>
      </w:r>
      <w:r w:rsidR="003A0FFA" w:rsidRPr="00440F21">
        <w:rPr>
          <w:rFonts w:ascii="Times New Roman"/>
          <w:sz w:val="26"/>
          <w:lang w:val="en-GB"/>
        </w:rPr>
        <w:t>o</w:t>
      </w:r>
      <w:r w:rsidR="00A41959" w:rsidRPr="00440F21">
        <w:rPr>
          <w:rFonts w:ascii="Times New Roman"/>
          <w:sz w:val="26"/>
          <w:lang w:val="en-GB"/>
        </w:rPr>
        <w:t>ss stated is equal to or higher than this reference.</w:t>
      </w:r>
      <w:r w:rsidR="000D1AFE">
        <w:rPr>
          <w:rFonts w:ascii="Times New Roman" w:hint="eastAsia"/>
          <w:sz w:val="26"/>
          <w:lang w:val="en-GB"/>
        </w:rPr>
        <w:t xml:space="preserve">  </w:t>
      </w:r>
      <w:r w:rsidR="00A41959" w:rsidRPr="00440F21">
        <w:rPr>
          <w:rFonts w:ascii="Times New Roman"/>
          <w:sz w:val="26"/>
          <w:lang w:val="en-GB"/>
        </w:rPr>
        <w:t xml:space="preserve">The insurance </w:t>
      </w:r>
      <w:r w:rsidR="003A0FFA" w:rsidRPr="00440F21">
        <w:rPr>
          <w:rFonts w:ascii="Times New Roman"/>
          <w:sz w:val="26"/>
          <w:lang w:val="en-GB"/>
        </w:rPr>
        <w:t>intermediary</w:t>
      </w:r>
      <w:r w:rsidR="00A41959" w:rsidRPr="00440F21">
        <w:rPr>
          <w:rFonts w:ascii="Times New Roman"/>
          <w:sz w:val="26"/>
          <w:lang w:val="en-GB"/>
        </w:rPr>
        <w:t xml:space="preserve"> may use oth</w:t>
      </w:r>
      <w:r w:rsidR="003A0FFA" w:rsidRPr="00440F21">
        <w:rPr>
          <w:rFonts w:ascii="Times New Roman"/>
          <w:sz w:val="26"/>
          <w:lang w:val="en-GB"/>
        </w:rPr>
        <w:t>er reference for the estimated l</w:t>
      </w:r>
      <w:r w:rsidR="00A41959" w:rsidRPr="00440F21">
        <w:rPr>
          <w:rFonts w:ascii="Times New Roman"/>
          <w:sz w:val="26"/>
          <w:lang w:val="en-GB"/>
        </w:rPr>
        <w:t xml:space="preserve">oss provided he could reasonably justify the estimation.  </w:t>
      </w:r>
      <w:r w:rsidRPr="00440F21">
        <w:rPr>
          <w:rFonts w:ascii="Times New Roman"/>
          <w:sz w:val="26"/>
          <w:lang w:val="en-GB"/>
        </w:rPr>
        <w:t>In addition, if he states that the policy replacement will result in no loss</w:t>
      </w:r>
      <w:r w:rsidR="006B3EAE" w:rsidRPr="00440F21">
        <w:rPr>
          <w:rFonts w:ascii="Times New Roman"/>
          <w:sz w:val="26"/>
          <w:lang w:val="en-GB"/>
        </w:rPr>
        <w:t>,</w:t>
      </w:r>
      <w:r w:rsidRPr="00440F21">
        <w:rPr>
          <w:rFonts w:ascii="Times New Roman"/>
          <w:sz w:val="26"/>
          <w:lang w:val="en-GB"/>
        </w:rPr>
        <w:t xml:space="preserve"> or </w:t>
      </w:r>
      <w:r w:rsidR="00383FCD" w:rsidRPr="00440F21">
        <w:rPr>
          <w:rFonts w:ascii="Times New Roman"/>
          <w:sz w:val="26"/>
          <w:lang w:val="en-GB"/>
        </w:rPr>
        <w:t>that</w:t>
      </w:r>
      <w:r w:rsidR="00774E24" w:rsidRPr="00440F21">
        <w:rPr>
          <w:rFonts w:ascii="Times New Roman"/>
          <w:sz w:val="26"/>
          <w:lang w:val="en-GB"/>
        </w:rPr>
        <w:t xml:space="preserve"> the estimated</w:t>
      </w:r>
      <w:r w:rsidRPr="00440F21">
        <w:rPr>
          <w:rFonts w:ascii="Times New Roman"/>
          <w:sz w:val="26"/>
          <w:lang w:val="en-GB"/>
        </w:rPr>
        <w:t xml:space="preserve"> loss </w:t>
      </w:r>
      <w:r w:rsidR="00774E24" w:rsidRPr="00440F21">
        <w:rPr>
          <w:rFonts w:ascii="Times New Roman"/>
          <w:sz w:val="26"/>
          <w:lang w:val="en-GB"/>
        </w:rPr>
        <w:t xml:space="preserve">is </w:t>
      </w:r>
      <w:r w:rsidRPr="00440F21">
        <w:rPr>
          <w:rFonts w:ascii="Times New Roman"/>
          <w:sz w:val="26"/>
          <w:lang w:val="en-GB"/>
        </w:rPr>
        <w:t>less than two years</w:t>
      </w:r>
      <w:r w:rsidR="00383FCD" w:rsidRPr="00440F21">
        <w:rPr>
          <w:rFonts w:ascii="Times New Roman"/>
          <w:sz w:val="26"/>
          <w:lang w:val="en-GB"/>
        </w:rPr>
        <w:t>’</w:t>
      </w:r>
      <w:r w:rsidRPr="00440F21">
        <w:rPr>
          <w:rFonts w:ascii="Times New Roman"/>
          <w:sz w:val="26"/>
          <w:lang w:val="en-GB"/>
        </w:rPr>
        <w:t xml:space="preserve"> premiums</w:t>
      </w:r>
      <w:r w:rsidR="002302D8" w:rsidRPr="00440F21">
        <w:rPr>
          <w:rFonts w:ascii="Times New Roman"/>
          <w:sz w:val="26"/>
          <w:lang w:val="en-GB"/>
        </w:rPr>
        <w:t xml:space="preserve"> or 10% of single premium</w:t>
      </w:r>
      <w:r w:rsidR="00774E24" w:rsidRPr="00440F21">
        <w:rPr>
          <w:rFonts w:ascii="Times New Roman"/>
          <w:sz w:val="26"/>
          <w:lang w:val="en-GB"/>
        </w:rPr>
        <w:t>,</w:t>
      </w:r>
      <w:r w:rsidR="002302D8" w:rsidRPr="00440F21">
        <w:rPr>
          <w:rFonts w:ascii="Times New Roman"/>
          <w:sz w:val="26"/>
          <w:lang w:val="en-GB"/>
        </w:rPr>
        <w:t xml:space="preserve"> </w:t>
      </w:r>
      <w:r w:rsidR="00383FCD" w:rsidRPr="00440F21">
        <w:rPr>
          <w:rFonts w:ascii="Times New Roman"/>
          <w:sz w:val="26"/>
          <w:lang w:val="en-GB"/>
        </w:rPr>
        <w:t xml:space="preserve">he must give </w:t>
      </w:r>
      <w:r w:rsidRPr="00440F21">
        <w:rPr>
          <w:rFonts w:ascii="Times New Roman"/>
          <w:sz w:val="26"/>
          <w:lang w:val="en-GB"/>
        </w:rPr>
        <w:t xml:space="preserve">the reason </w:t>
      </w:r>
      <w:r w:rsidR="002302D8" w:rsidRPr="00440F21">
        <w:rPr>
          <w:rFonts w:ascii="Times New Roman"/>
          <w:sz w:val="26"/>
          <w:lang w:val="en-GB"/>
        </w:rPr>
        <w:t xml:space="preserve">and justification </w:t>
      </w:r>
      <w:r w:rsidR="00383FCD" w:rsidRPr="00440F21">
        <w:rPr>
          <w:rFonts w:ascii="Times New Roman"/>
          <w:sz w:val="26"/>
          <w:lang w:val="en-GB"/>
        </w:rPr>
        <w:t>in the space provided</w:t>
      </w:r>
      <w:r w:rsidRPr="00440F21">
        <w:rPr>
          <w:rFonts w:ascii="Times New Roman"/>
          <w:sz w:val="26"/>
          <w:lang w:val="en-GB"/>
        </w:rPr>
        <w:t xml:space="preserve">. </w:t>
      </w:r>
    </w:p>
    <w:p w:rsidR="00092C5F" w:rsidRPr="00440F21" w:rsidRDefault="00092C5F" w:rsidP="001629E2">
      <w:pPr>
        <w:shd w:val="clear" w:color="auto" w:fill="FFFFFF"/>
        <w:tabs>
          <w:tab w:val="left" w:pos="-720"/>
          <w:tab w:val="left" w:pos="0"/>
          <w:tab w:val="left" w:pos="720"/>
          <w:tab w:val="left" w:pos="1440"/>
          <w:tab w:val="left" w:pos="2160"/>
        </w:tabs>
        <w:suppressAutoHyphens/>
        <w:ind w:left="2880" w:hanging="2880"/>
        <w:jc w:val="both"/>
        <w:rPr>
          <w:rFonts w:ascii="Times New Roman"/>
          <w:sz w:val="26"/>
          <w:lang w:val="en-GB"/>
        </w:rPr>
      </w:pPr>
    </w:p>
    <w:p w:rsidR="005100B9" w:rsidRPr="00440F21" w:rsidRDefault="00092C5F" w:rsidP="001629E2">
      <w:pPr>
        <w:shd w:val="clear" w:color="auto" w:fill="FFFFFF"/>
        <w:tabs>
          <w:tab w:val="left" w:pos="-720"/>
          <w:tab w:val="left" w:pos="0"/>
          <w:tab w:val="left" w:pos="720"/>
          <w:tab w:val="left" w:pos="1440"/>
          <w:tab w:val="left" w:pos="2160"/>
        </w:tabs>
        <w:suppressAutoHyphens/>
        <w:ind w:left="2873"/>
        <w:jc w:val="both"/>
        <w:rPr>
          <w:rFonts w:ascii="Times New Roman"/>
          <w:sz w:val="26"/>
          <w:lang w:val="en-GB"/>
        </w:rPr>
      </w:pPr>
      <w:r w:rsidRPr="00440F21">
        <w:rPr>
          <w:rFonts w:ascii="Times New Roman"/>
          <w:sz w:val="26"/>
          <w:lang w:val="en-GB"/>
        </w:rPr>
        <w:t xml:space="preserve">Annualised premiums: </w:t>
      </w:r>
    </w:p>
    <w:p w:rsidR="005100B9" w:rsidRPr="00440F21" w:rsidRDefault="005100B9" w:rsidP="00F90E00">
      <w:pPr>
        <w:numPr>
          <w:ilvl w:val="0"/>
          <w:numId w:val="11"/>
        </w:numPr>
        <w:shd w:val="clear" w:color="auto" w:fill="FFFFFF"/>
        <w:tabs>
          <w:tab w:val="left" w:pos="-720"/>
          <w:tab w:val="left" w:pos="0"/>
          <w:tab w:val="left" w:pos="720"/>
          <w:tab w:val="left" w:pos="1440"/>
          <w:tab w:val="left" w:pos="2160"/>
        </w:tabs>
        <w:suppressAutoHyphens/>
        <w:jc w:val="both"/>
        <w:rPr>
          <w:rFonts w:ascii="Times New Roman"/>
          <w:sz w:val="26"/>
          <w:lang w:val="en-GB"/>
        </w:rPr>
      </w:pPr>
      <w:r w:rsidRPr="00440F21">
        <w:rPr>
          <w:rFonts w:ascii="Times New Roman"/>
          <w:sz w:val="26"/>
          <w:lang w:val="en-GB"/>
        </w:rPr>
        <w:t>The insurance intermediary is required to write down whether the new policy attracts higher annual</w:t>
      </w:r>
      <w:r w:rsidR="002302D8" w:rsidRPr="00440F21">
        <w:rPr>
          <w:rFonts w:ascii="Times New Roman"/>
          <w:sz w:val="26"/>
          <w:lang w:val="en-GB"/>
        </w:rPr>
        <w:t>i</w:t>
      </w:r>
      <w:r w:rsidR="000F1474" w:rsidRPr="00440F21">
        <w:rPr>
          <w:rFonts w:ascii="Times New Roman"/>
          <w:sz w:val="26"/>
          <w:lang w:val="en-GB"/>
        </w:rPr>
        <w:t>s</w:t>
      </w:r>
      <w:r w:rsidR="002302D8" w:rsidRPr="00440F21">
        <w:rPr>
          <w:rFonts w:ascii="Times New Roman"/>
          <w:sz w:val="26"/>
          <w:lang w:val="en-GB"/>
        </w:rPr>
        <w:t>ed</w:t>
      </w:r>
      <w:r w:rsidRPr="00440F21">
        <w:rPr>
          <w:rFonts w:ascii="Times New Roman"/>
          <w:sz w:val="26"/>
          <w:lang w:val="en-GB"/>
        </w:rPr>
        <w:t xml:space="preserve"> premium</w:t>
      </w:r>
      <w:r w:rsidR="002302D8" w:rsidRPr="00440F21">
        <w:rPr>
          <w:rFonts w:ascii="Times New Roman"/>
          <w:sz w:val="26"/>
          <w:lang w:val="en-GB"/>
        </w:rPr>
        <w:t>s</w:t>
      </w:r>
      <w:r w:rsidRPr="00440F21">
        <w:rPr>
          <w:rFonts w:ascii="Times New Roman"/>
          <w:sz w:val="26"/>
          <w:lang w:val="en-GB"/>
        </w:rPr>
        <w:t xml:space="preserve"> </w:t>
      </w:r>
      <w:r w:rsidR="006B3EAE" w:rsidRPr="00440F21">
        <w:rPr>
          <w:rFonts w:ascii="Times New Roman"/>
          <w:sz w:val="26"/>
          <w:lang w:val="en-GB"/>
        </w:rPr>
        <w:t xml:space="preserve">for the same sum insured </w:t>
      </w:r>
      <w:r w:rsidRPr="00440F21">
        <w:rPr>
          <w:rFonts w:ascii="Times New Roman"/>
          <w:sz w:val="26"/>
          <w:lang w:val="en-GB"/>
        </w:rPr>
        <w:t>and, if a negative answer is given, the reasons for that.</w:t>
      </w:r>
    </w:p>
    <w:p w:rsidR="00092C5F" w:rsidRPr="00440F21" w:rsidRDefault="00092C5F" w:rsidP="001629E2">
      <w:pPr>
        <w:shd w:val="clear" w:color="auto" w:fill="FFFFFF"/>
        <w:tabs>
          <w:tab w:val="left" w:pos="-720"/>
          <w:tab w:val="left" w:pos="0"/>
          <w:tab w:val="left" w:pos="720"/>
          <w:tab w:val="left" w:pos="1440"/>
          <w:tab w:val="left" w:pos="2160"/>
        </w:tabs>
        <w:suppressAutoHyphens/>
        <w:ind w:left="2880" w:hanging="2880"/>
        <w:jc w:val="both"/>
        <w:rPr>
          <w:rFonts w:ascii="Times New Roman"/>
          <w:sz w:val="26"/>
          <w:lang w:val="en-GB"/>
        </w:rPr>
      </w:pPr>
    </w:p>
    <w:p w:rsidR="005100B9" w:rsidRPr="00440F21" w:rsidRDefault="001629E2" w:rsidP="001629E2">
      <w:pPr>
        <w:shd w:val="clear" w:color="auto" w:fill="FFFFFF"/>
        <w:tabs>
          <w:tab w:val="left" w:pos="-720"/>
          <w:tab w:val="left" w:pos="0"/>
          <w:tab w:val="left" w:pos="720"/>
          <w:tab w:val="left" w:pos="1440"/>
          <w:tab w:val="left" w:pos="2160"/>
        </w:tabs>
        <w:suppressAutoHyphens/>
        <w:ind w:left="2873"/>
        <w:jc w:val="both"/>
        <w:rPr>
          <w:rFonts w:ascii="Times New Roman"/>
          <w:sz w:val="26"/>
          <w:lang w:val="en-GB"/>
        </w:rPr>
      </w:pPr>
      <w:r>
        <w:rPr>
          <w:rFonts w:ascii="Times New Roman"/>
          <w:sz w:val="26"/>
          <w:lang w:val="en-GB"/>
        </w:rPr>
        <w:br w:type="page"/>
      </w:r>
      <w:r w:rsidR="00092C5F" w:rsidRPr="00440F21">
        <w:rPr>
          <w:rFonts w:ascii="Times New Roman"/>
          <w:sz w:val="26"/>
          <w:lang w:val="en-GB"/>
        </w:rPr>
        <w:lastRenderedPageBreak/>
        <w:t>Guaranteed cash values:</w:t>
      </w:r>
    </w:p>
    <w:p w:rsidR="005100B9" w:rsidRPr="000D1AFE" w:rsidRDefault="005100B9" w:rsidP="00F90E00">
      <w:pPr>
        <w:numPr>
          <w:ilvl w:val="0"/>
          <w:numId w:val="11"/>
        </w:numPr>
        <w:shd w:val="clear" w:color="auto" w:fill="FFFFFF"/>
        <w:tabs>
          <w:tab w:val="left" w:pos="-720"/>
          <w:tab w:val="left" w:pos="0"/>
          <w:tab w:val="left" w:pos="720"/>
          <w:tab w:val="left" w:pos="1440"/>
          <w:tab w:val="left" w:pos="2160"/>
        </w:tabs>
        <w:suppressAutoHyphens/>
        <w:jc w:val="both"/>
        <w:rPr>
          <w:rFonts w:ascii="Times New Roman"/>
          <w:sz w:val="26"/>
          <w:lang w:val="en-GB"/>
        </w:rPr>
      </w:pPr>
      <w:r w:rsidRPr="000D1AFE">
        <w:rPr>
          <w:rFonts w:ascii="Times New Roman"/>
          <w:sz w:val="26"/>
          <w:lang w:val="en-GB"/>
        </w:rPr>
        <w:t xml:space="preserve">Besides, the </w:t>
      </w:r>
      <w:r w:rsidR="00690735" w:rsidRPr="000D1AFE">
        <w:rPr>
          <w:rFonts w:ascii="Times New Roman"/>
          <w:sz w:val="26"/>
          <w:lang w:val="en-GB"/>
        </w:rPr>
        <w:t xml:space="preserve">applicant </w:t>
      </w:r>
      <w:r w:rsidRPr="000D1AFE">
        <w:rPr>
          <w:rFonts w:ascii="Times New Roman"/>
          <w:sz w:val="26"/>
          <w:lang w:val="en-GB"/>
        </w:rPr>
        <w:t xml:space="preserve">should take note that </w:t>
      </w:r>
      <w:r w:rsidR="00774E24" w:rsidRPr="000D1AFE">
        <w:rPr>
          <w:rFonts w:ascii="Times New Roman"/>
          <w:sz w:val="26"/>
          <w:lang w:val="en-GB"/>
        </w:rPr>
        <w:t xml:space="preserve">the projection of future values of the new life insurance policy may be higher than the existing life insurance policy, but the </w:t>
      </w:r>
      <w:r w:rsidRPr="000D1AFE">
        <w:rPr>
          <w:rFonts w:ascii="Times New Roman"/>
          <w:sz w:val="26"/>
          <w:lang w:val="en-GB"/>
        </w:rPr>
        <w:t xml:space="preserve">projected values in most cases </w:t>
      </w:r>
      <w:r w:rsidR="00774E24" w:rsidRPr="000D1AFE">
        <w:rPr>
          <w:rFonts w:ascii="Times New Roman"/>
          <w:sz w:val="26"/>
          <w:lang w:val="en-GB"/>
        </w:rPr>
        <w:t xml:space="preserve">depend </w:t>
      </w:r>
      <w:r w:rsidRPr="000D1AFE">
        <w:rPr>
          <w:rFonts w:ascii="Times New Roman"/>
          <w:sz w:val="26"/>
          <w:lang w:val="en-GB"/>
        </w:rPr>
        <w:t xml:space="preserve">on the insurers’ performance, which may not be guaranteed. On the other hand, the insurance intermediary is required to fill in the respective guaranteed </w:t>
      </w:r>
      <w:r w:rsidR="00774E24" w:rsidRPr="000D1AFE">
        <w:rPr>
          <w:rFonts w:ascii="Times New Roman"/>
          <w:sz w:val="26"/>
          <w:lang w:val="en-GB"/>
        </w:rPr>
        <w:t>cash</w:t>
      </w:r>
      <w:r w:rsidRPr="000D1AFE">
        <w:rPr>
          <w:rFonts w:ascii="Times New Roman"/>
          <w:sz w:val="26"/>
          <w:lang w:val="en-GB"/>
        </w:rPr>
        <w:t xml:space="preserve"> values </w:t>
      </w:r>
      <w:r w:rsidR="00690735" w:rsidRPr="000D1AFE">
        <w:rPr>
          <w:rFonts w:ascii="Times New Roman"/>
          <w:sz w:val="26"/>
          <w:lang w:val="en-GB"/>
        </w:rPr>
        <w:t>of the existing life insurance policy(</w:t>
      </w:r>
      <w:proofErr w:type="spellStart"/>
      <w:r w:rsidR="00690735" w:rsidRPr="000D1AFE">
        <w:rPr>
          <w:rFonts w:ascii="Times New Roman"/>
          <w:sz w:val="26"/>
          <w:lang w:val="en-GB"/>
        </w:rPr>
        <w:t>ies</w:t>
      </w:r>
      <w:proofErr w:type="spellEnd"/>
      <w:r w:rsidR="00690735" w:rsidRPr="000D1AFE">
        <w:rPr>
          <w:rFonts w:ascii="Times New Roman"/>
          <w:sz w:val="26"/>
          <w:lang w:val="en-GB"/>
        </w:rPr>
        <w:t xml:space="preserve">) and the new life insurance policy </w:t>
      </w:r>
      <w:r w:rsidR="00BA2BD1" w:rsidRPr="000D1AFE">
        <w:rPr>
          <w:rFonts w:ascii="Times New Roman"/>
          <w:sz w:val="26"/>
          <w:lang w:val="en-GB"/>
        </w:rPr>
        <w:t>on the policy anniversary dates immediately after</w:t>
      </w:r>
      <w:r w:rsidRPr="000D1AFE">
        <w:rPr>
          <w:rFonts w:ascii="Times New Roman"/>
          <w:sz w:val="26"/>
          <w:lang w:val="en-GB"/>
        </w:rPr>
        <w:t xml:space="preserve"> </w:t>
      </w:r>
      <w:r w:rsidR="00690735" w:rsidRPr="000D1AFE">
        <w:rPr>
          <w:rFonts w:ascii="Times New Roman"/>
          <w:sz w:val="26"/>
          <w:lang w:val="en-GB"/>
        </w:rPr>
        <w:t xml:space="preserve">the applicant reaches </w:t>
      </w:r>
      <w:r w:rsidRPr="000D1AFE">
        <w:rPr>
          <w:rFonts w:ascii="Times New Roman"/>
          <w:sz w:val="26"/>
          <w:lang w:val="en-GB"/>
        </w:rPr>
        <w:t>age 65.</w:t>
      </w:r>
      <w:r w:rsidR="001629E2">
        <w:rPr>
          <w:rFonts w:ascii="Times New Roman"/>
          <w:sz w:val="26"/>
          <w:lang w:val="en-GB"/>
        </w:rPr>
        <w:t xml:space="preserve">  But where any of the</w:t>
      </w:r>
      <w:r w:rsidR="001629E2">
        <w:rPr>
          <w:rFonts w:ascii="Times New Roman" w:hint="eastAsia"/>
          <w:sz w:val="26"/>
          <w:lang w:val="en-GB"/>
        </w:rPr>
        <w:t xml:space="preserve"> </w:t>
      </w:r>
      <w:r w:rsidR="00BA2BD1" w:rsidRPr="000D1AFE">
        <w:rPr>
          <w:rFonts w:ascii="Times New Roman"/>
          <w:sz w:val="26"/>
          <w:lang w:val="en-GB"/>
        </w:rPr>
        <w:t xml:space="preserve">policies matures before </w:t>
      </w:r>
      <w:r w:rsidR="00716612" w:rsidRPr="000D1AFE">
        <w:rPr>
          <w:rFonts w:ascii="Times New Roman"/>
          <w:sz w:val="26"/>
          <w:lang w:val="en-GB"/>
        </w:rPr>
        <w:t xml:space="preserve">this </w:t>
      </w:r>
      <w:r w:rsidR="00BA2BD1" w:rsidRPr="000D1AFE">
        <w:rPr>
          <w:rFonts w:ascii="Times New Roman"/>
          <w:sz w:val="26"/>
          <w:lang w:val="en-GB"/>
        </w:rPr>
        <w:t xml:space="preserve">age, </w:t>
      </w:r>
      <w:r w:rsidR="00774E24" w:rsidRPr="000D1AFE">
        <w:rPr>
          <w:rFonts w:ascii="Times New Roman"/>
          <w:sz w:val="26"/>
          <w:lang w:val="en-GB"/>
        </w:rPr>
        <w:t xml:space="preserve">he should fill in the guaranteed cash values on </w:t>
      </w:r>
      <w:r w:rsidR="00BA2BD1" w:rsidRPr="000D1AFE">
        <w:rPr>
          <w:rFonts w:ascii="Times New Roman"/>
          <w:sz w:val="26"/>
          <w:lang w:val="en-GB"/>
        </w:rPr>
        <w:t xml:space="preserve">the policy anniversary dates </w:t>
      </w:r>
      <w:r w:rsidR="00774E24" w:rsidRPr="000D1AFE">
        <w:rPr>
          <w:rFonts w:ascii="Times New Roman"/>
          <w:sz w:val="26"/>
          <w:lang w:val="en-GB"/>
        </w:rPr>
        <w:t xml:space="preserve">of each policy </w:t>
      </w:r>
      <w:r w:rsidR="00BA2BD1" w:rsidRPr="000D1AFE">
        <w:rPr>
          <w:rFonts w:ascii="Times New Roman"/>
          <w:sz w:val="26"/>
          <w:lang w:val="en-GB"/>
        </w:rPr>
        <w:t>in the earliest maturity year</w:t>
      </w:r>
      <w:r w:rsidR="00774E24" w:rsidRPr="000D1AFE">
        <w:rPr>
          <w:rFonts w:ascii="Times New Roman"/>
          <w:sz w:val="26"/>
          <w:lang w:val="en-GB"/>
        </w:rPr>
        <w:t>.</w:t>
      </w:r>
      <w:r w:rsidR="00BA2BD1" w:rsidRPr="000D1AFE">
        <w:rPr>
          <w:rFonts w:ascii="Times New Roman"/>
          <w:sz w:val="26"/>
          <w:lang w:val="en-GB"/>
        </w:rPr>
        <w:t xml:space="preserve"> </w:t>
      </w:r>
    </w:p>
    <w:p w:rsidR="005100B9" w:rsidRPr="00440F21" w:rsidRDefault="005100B9" w:rsidP="001629E2">
      <w:pPr>
        <w:shd w:val="clear" w:color="auto" w:fill="FFFFFF"/>
        <w:tabs>
          <w:tab w:val="left" w:pos="-720"/>
          <w:tab w:val="left" w:pos="0"/>
          <w:tab w:val="left" w:pos="720"/>
          <w:tab w:val="left" w:pos="1440"/>
          <w:tab w:val="left" w:pos="2160"/>
        </w:tabs>
        <w:suppressAutoHyphens/>
        <w:ind w:left="2880" w:hanging="2880"/>
        <w:jc w:val="both"/>
        <w:rPr>
          <w:rFonts w:ascii="Times New Roman"/>
          <w:sz w:val="26"/>
          <w:lang w:val="en-GB"/>
        </w:rPr>
      </w:pPr>
    </w:p>
    <w:p w:rsidR="005100B9" w:rsidRPr="00440F21" w:rsidRDefault="005100B9" w:rsidP="001629E2">
      <w:pPr>
        <w:shd w:val="clear" w:color="auto" w:fill="FFFFFF"/>
        <w:tabs>
          <w:tab w:val="left" w:pos="-720"/>
          <w:tab w:val="left" w:pos="0"/>
          <w:tab w:val="left" w:pos="720"/>
          <w:tab w:val="left" w:pos="1440"/>
        </w:tabs>
        <w:suppressAutoHyphens/>
        <w:ind w:left="2790" w:hanging="630"/>
        <w:jc w:val="both"/>
        <w:rPr>
          <w:rFonts w:ascii="Times New Roman"/>
          <w:sz w:val="26"/>
          <w:lang w:val="en-GB"/>
        </w:rPr>
      </w:pPr>
      <w:r w:rsidRPr="00440F21">
        <w:rPr>
          <w:rFonts w:ascii="Times New Roman"/>
          <w:sz w:val="26"/>
          <w:lang w:val="en-GB"/>
        </w:rPr>
        <w:t>(2)</w:t>
      </w:r>
      <w:r w:rsidRPr="00440F21">
        <w:rPr>
          <w:rFonts w:ascii="Times New Roman"/>
          <w:i/>
          <w:iCs/>
          <w:sz w:val="26"/>
          <w:lang w:val="en-GB"/>
        </w:rPr>
        <w:tab/>
        <w:t>Insurability implication</w:t>
      </w:r>
      <w:r w:rsidR="00BA2BD1" w:rsidRPr="00440F21">
        <w:rPr>
          <w:rFonts w:ascii="Times New Roman"/>
          <w:i/>
          <w:iCs/>
          <w:sz w:val="26"/>
          <w:lang w:val="en-GB"/>
        </w:rPr>
        <w:t>s</w:t>
      </w:r>
      <w:r w:rsidRPr="00440F21">
        <w:rPr>
          <w:rFonts w:ascii="Times New Roman"/>
          <w:sz w:val="26"/>
          <w:lang w:val="en-GB"/>
        </w:rPr>
        <w:t xml:space="preserve">: the new insurer may review the life insured's current state of health, occupation, life style/habit and recreational activities.  If any significant change has occurred, the insurer may deny some coverage or charge </w:t>
      </w:r>
      <w:r w:rsidR="00383FCD" w:rsidRPr="00440F21">
        <w:rPr>
          <w:rFonts w:ascii="Times New Roman"/>
          <w:sz w:val="26"/>
          <w:lang w:val="en-GB"/>
        </w:rPr>
        <w:t xml:space="preserve">a </w:t>
      </w:r>
      <w:r w:rsidRPr="00440F21">
        <w:rPr>
          <w:rFonts w:ascii="Times New Roman"/>
          <w:sz w:val="26"/>
          <w:lang w:val="en-GB"/>
        </w:rPr>
        <w:t xml:space="preserve">higher </w:t>
      </w:r>
      <w:r w:rsidR="00535A56" w:rsidRPr="00440F21">
        <w:rPr>
          <w:rFonts w:ascii="Times New Roman"/>
          <w:sz w:val="26"/>
          <w:lang w:val="en-GB"/>
        </w:rPr>
        <w:t>premium</w:t>
      </w:r>
      <w:r w:rsidRPr="00440F21">
        <w:rPr>
          <w:rFonts w:ascii="Times New Roman"/>
          <w:sz w:val="26"/>
          <w:lang w:val="en-GB"/>
        </w:rPr>
        <w:t>.</w:t>
      </w:r>
      <w:r w:rsidR="00BA2BD1" w:rsidRPr="00440F21">
        <w:rPr>
          <w:rFonts w:ascii="Times New Roman"/>
          <w:sz w:val="26"/>
          <w:lang w:val="en-GB"/>
        </w:rPr>
        <w:t xml:space="preserve">  Such implications must be explained to the client.</w:t>
      </w:r>
    </w:p>
    <w:p w:rsidR="005100B9" w:rsidRPr="00440F21" w:rsidRDefault="005100B9" w:rsidP="001629E2">
      <w:pPr>
        <w:shd w:val="clear" w:color="auto" w:fill="FFFFFF"/>
        <w:tabs>
          <w:tab w:val="left" w:pos="-720"/>
          <w:tab w:val="left" w:pos="0"/>
          <w:tab w:val="left" w:pos="720"/>
          <w:tab w:val="left" w:pos="1440"/>
          <w:tab w:val="left" w:pos="2160"/>
        </w:tabs>
        <w:suppressAutoHyphens/>
        <w:ind w:left="2880" w:hanging="2880"/>
        <w:jc w:val="both"/>
        <w:rPr>
          <w:rFonts w:ascii="Times New Roman"/>
          <w:sz w:val="26"/>
          <w:lang w:val="en-GB"/>
        </w:rPr>
      </w:pPr>
    </w:p>
    <w:p w:rsidR="005100B9" w:rsidRPr="00440F21" w:rsidRDefault="005100B9" w:rsidP="001629E2">
      <w:pPr>
        <w:shd w:val="clear" w:color="auto" w:fill="FFFFFF"/>
        <w:tabs>
          <w:tab w:val="left" w:pos="-720"/>
          <w:tab w:val="left" w:pos="0"/>
          <w:tab w:val="left" w:pos="720"/>
          <w:tab w:val="left" w:pos="1440"/>
        </w:tabs>
        <w:suppressAutoHyphens/>
        <w:ind w:left="2790" w:hanging="630"/>
        <w:jc w:val="both"/>
        <w:rPr>
          <w:rFonts w:ascii="Times New Roman"/>
          <w:sz w:val="26"/>
          <w:lang w:val="en-GB"/>
        </w:rPr>
      </w:pPr>
      <w:r w:rsidRPr="00440F21">
        <w:rPr>
          <w:rFonts w:ascii="Times New Roman"/>
          <w:sz w:val="26"/>
          <w:lang w:val="en-GB"/>
        </w:rPr>
        <w:t>(3)</w:t>
      </w:r>
      <w:r w:rsidRPr="00440F21">
        <w:rPr>
          <w:rFonts w:ascii="Times New Roman"/>
          <w:i/>
          <w:iCs/>
          <w:sz w:val="26"/>
          <w:lang w:val="en-GB"/>
        </w:rPr>
        <w:tab/>
        <w:t>Claims eligibility implication</w:t>
      </w:r>
      <w:r w:rsidR="00BA2BD1" w:rsidRPr="00440F21">
        <w:rPr>
          <w:rFonts w:ascii="Times New Roman"/>
          <w:i/>
          <w:iCs/>
          <w:sz w:val="26"/>
          <w:lang w:val="en-GB"/>
        </w:rPr>
        <w:t>s</w:t>
      </w:r>
      <w:r w:rsidRPr="00440F21">
        <w:rPr>
          <w:rFonts w:ascii="Times New Roman"/>
          <w:sz w:val="26"/>
          <w:lang w:val="en-GB"/>
        </w:rPr>
        <w:t>:</w:t>
      </w:r>
    </w:p>
    <w:p w:rsidR="00716612" w:rsidRPr="00440F21" w:rsidRDefault="00716612" w:rsidP="001629E2">
      <w:pPr>
        <w:shd w:val="clear" w:color="auto" w:fill="FFFFFF"/>
        <w:tabs>
          <w:tab w:val="left" w:pos="-720"/>
          <w:tab w:val="left" w:pos="0"/>
          <w:tab w:val="left" w:pos="720"/>
          <w:tab w:val="left" w:pos="1440"/>
          <w:tab w:val="left" w:pos="2160"/>
        </w:tabs>
        <w:suppressAutoHyphens/>
        <w:ind w:left="2880" w:hanging="2880"/>
        <w:jc w:val="both"/>
        <w:rPr>
          <w:rFonts w:ascii="Times New Roman"/>
          <w:sz w:val="26"/>
          <w:lang w:val="en-GB"/>
        </w:rPr>
      </w:pPr>
    </w:p>
    <w:p w:rsidR="008A1558" w:rsidRPr="00440F21" w:rsidRDefault="00716612" w:rsidP="001629E2">
      <w:pPr>
        <w:shd w:val="clear" w:color="auto" w:fill="FFFFFF"/>
        <w:tabs>
          <w:tab w:val="left" w:pos="-720"/>
          <w:tab w:val="left" w:pos="0"/>
          <w:tab w:val="left" w:pos="720"/>
          <w:tab w:val="left" w:pos="1440"/>
          <w:tab w:val="left" w:pos="2160"/>
        </w:tabs>
        <w:suppressAutoHyphens/>
        <w:ind w:left="2873"/>
        <w:jc w:val="both"/>
        <w:rPr>
          <w:rFonts w:ascii="Times New Roman"/>
          <w:sz w:val="26"/>
          <w:lang w:val="en-GB"/>
        </w:rPr>
      </w:pPr>
      <w:r w:rsidRPr="00440F21">
        <w:rPr>
          <w:rFonts w:ascii="Times New Roman"/>
          <w:sz w:val="26"/>
          <w:lang w:val="en-GB"/>
        </w:rPr>
        <w:t>Suicide clause and contestability period:</w:t>
      </w:r>
    </w:p>
    <w:p w:rsidR="008A1558" w:rsidRPr="00440F21" w:rsidRDefault="008A1558" w:rsidP="00F90E00">
      <w:pPr>
        <w:numPr>
          <w:ilvl w:val="0"/>
          <w:numId w:val="23"/>
        </w:numPr>
        <w:shd w:val="clear" w:color="auto" w:fill="FFFFFF"/>
        <w:tabs>
          <w:tab w:val="left" w:pos="-720"/>
          <w:tab w:val="left" w:pos="0"/>
          <w:tab w:val="left" w:pos="720"/>
          <w:tab w:val="left" w:pos="1440"/>
          <w:tab w:val="left" w:pos="2160"/>
        </w:tabs>
        <w:suppressAutoHyphens/>
        <w:jc w:val="both"/>
        <w:rPr>
          <w:rFonts w:ascii="Times New Roman"/>
          <w:sz w:val="26"/>
          <w:lang w:val="en-GB"/>
        </w:rPr>
      </w:pPr>
      <w:r w:rsidRPr="00440F21">
        <w:rPr>
          <w:rFonts w:ascii="Times New Roman"/>
          <w:sz w:val="26"/>
          <w:lang w:val="en-GB"/>
        </w:rPr>
        <w:t>The new life insurance policy may have different policy provisions and also may result in a new start of the period in the suicide clause and of the contestability period.  This could result in a claim being denied that would have been paid under the existing life insurance polic</w:t>
      </w:r>
      <w:r w:rsidR="00EF03C0" w:rsidRPr="00440F21">
        <w:rPr>
          <w:rFonts w:ascii="Times New Roman"/>
          <w:sz w:val="26"/>
          <w:lang w:val="en-GB"/>
        </w:rPr>
        <w:t xml:space="preserve">y.  The insurance intermediary has to help the </w:t>
      </w:r>
      <w:r w:rsidR="00716612" w:rsidRPr="00440F21">
        <w:rPr>
          <w:rFonts w:ascii="Times New Roman"/>
          <w:sz w:val="26"/>
          <w:lang w:val="en-GB"/>
        </w:rPr>
        <w:t>applicant</w:t>
      </w:r>
      <w:r w:rsidRPr="00440F21">
        <w:rPr>
          <w:rFonts w:ascii="Times New Roman"/>
          <w:sz w:val="26"/>
          <w:lang w:val="en-GB"/>
        </w:rPr>
        <w:t xml:space="preserve"> fill in the respective expiry dates of the suicide exclusion period(s) and contestability period(s) of the existing life insurance </w:t>
      </w:r>
      <w:proofErr w:type="gramStart"/>
      <w:r w:rsidRPr="00440F21">
        <w:rPr>
          <w:rFonts w:ascii="Times New Roman"/>
          <w:sz w:val="26"/>
          <w:lang w:val="en-GB"/>
        </w:rPr>
        <w:t>policy(</w:t>
      </w:r>
      <w:proofErr w:type="spellStart"/>
      <w:proofErr w:type="gramEnd"/>
      <w:r w:rsidRPr="00440F21">
        <w:rPr>
          <w:rFonts w:ascii="Times New Roman"/>
          <w:sz w:val="26"/>
          <w:lang w:val="en-GB"/>
        </w:rPr>
        <w:t>ies</w:t>
      </w:r>
      <w:proofErr w:type="spellEnd"/>
      <w:r w:rsidRPr="00440F21">
        <w:rPr>
          <w:rFonts w:ascii="Times New Roman"/>
          <w:sz w:val="26"/>
          <w:lang w:val="en-GB"/>
        </w:rPr>
        <w:t xml:space="preserve">) and the new life insurance policy.  </w:t>
      </w:r>
      <w:r w:rsidR="00EF03C0" w:rsidRPr="00440F21">
        <w:rPr>
          <w:rFonts w:ascii="Times New Roman"/>
          <w:sz w:val="26"/>
          <w:lang w:val="en-GB"/>
        </w:rPr>
        <w:t xml:space="preserve">He also </w:t>
      </w:r>
      <w:r w:rsidRPr="00440F21">
        <w:rPr>
          <w:rFonts w:ascii="Times New Roman"/>
          <w:sz w:val="26"/>
          <w:lang w:val="en-GB"/>
        </w:rPr>
        <w:t xml:space="preserve">has to obtain the expiry date(s) of the suicide exclusion period(s) and contestability period(s) of the existing life insurance </w:t>
      </w:r>
      <w:proofErr w:type="gramStart"/>
      <w:r w:rsidRPr="00440F21">
        <w:rPr>
          <w:rFonts w:ascii="Times New Roman"/>
          <w:sz w:val="26"/>
          <w:lang w:val="en-GB"/>
        </w:rPr>
        <w:t>policy(</w:t>
      </w:r>
      <w:proofErr w:type="spellStart"/>
      <w:proofErr w:type="gramEnd"/>
      <w:r w:rsidRPr="00440F21">
        <w:rPr>
          <w:rFonts w:ascii="Times New Roman"/>
          <w:sz w:val="26"/>
          <w:lang w:val="en-GB"/>
        </w:rPr>
        <w:t>ies</w:t>
      </w:r>
      <w:proofErr w:type="spellEnd"/>
      <w:r w:rsidRPr="00440F21">
        <w:rPr>
          <w:rFonts w:ascii="Times New Roman"/>
          <w:sz w:val="26"/>
          <w:lang w:val="en-GB"/>
        </w:rPr>
        <w:t xml:space="preserve">) from the </w:t>
      </w:r>
      <w:r w:rsidR="00716612" w:rsidRPr="00440F21">
        <w:rPr>
          <w:rFonts w:ascii="Times New Roman"/>
          <w:sz w:val="26"/>
          <w:lang w:val="en-GB"/>
        </w:rPr>
        <w:t>applicant</w:t>
      </w:r>
      <w:r w:rsidRPr="00440F21">
        <w:rPr>
          <w:rFonts w:ascii="Times New Roman"/>
          <w:sz w:val="26"/>
          <w:lang w:val="en-GB"/>
        </w:rPr>
        <w:t xml:space="preserve"> unless the </w:t>
      </w:r>
      <w:r w:rsidR="00716612" w:rsidRPr="00440F21">
        <w:rPr>
          <w:rFonts w:ascii="Times New Roman"/>
          <w:sz w:val="26"/>
          <w:lang w:val="en-GB"/>
        </w:rPr>
        <w:t>applicant</w:t>
      </w:r>
      <w:r w:rsidRPr="00440F21">
        <w:rPr>
          <w:rFonts w:ascii="Times New Roman"/>
          <w:sz w:val="26"/>
          <w:lang w:val="en-GB"/>
        </w:rPr>
        <w:t xml:space="preserve"> declares on the CPD Form that he does not want to disclose such information.</w:t>
      </w:r>
    </w:p>
    <w:p w:rsidR="008A1558" w:rsidRPr="00440F21" w:rsidRDefault="008A1558" w:rsidP="001629E2">
      <w:pPr>
        <w:shd w:val="clear" w:color="auto" w:fill="FFFFFF"/>
        <w:tabs>
          <w:tab w:val="left" w:pos="-720"/>
          <w:tab w:val="left" w:pos="0"/>
          <w:tab w:val="left" w:pos="720"/>
          <w:tab w:val="left" w:pos="1440"/>
          <w:tab w:val="left" w:pos="2160"/>
        </w:tabs>
        <w:suppressAutoHyphens/>
        <w:ind w:left="2880" w:hanging="2880"/>
        <w:jc w:val="both"/>
        <w:rPr>
          <w:rFonts w:ascii="Times New Roman"/>
          <w:sz w:val="26"/>
          <w:lang w:val="en-GB"/>
        </w:rPr>
      </w:pPr>
    </w:p>
    <w:p w:rsidR="00716612" w:rsidRPr="00440F21" w:rsidRDefault="009F0D20" w:rsidP="00F90E00">
      <w:pPr>
        <w:numPr>
          <w:ilvl w:val="0"/>
          <w:numId w:val="23"/>
        </w:numPr>
        <w:shd w:val="clear" w:color="auto" w:fill="FFFFFF"/>
        <w:tabs>
          <w:tab w:val="left" w:pos="-720"/>
          <w:tab w:val="left" w:pos="0"/>
          <w:tab w:val="left" w:pos="720"/>
          <w:tab w:val="left" w:pos="1440"/>
          <w:tab w:val="left" w:pos="2160"/>
        </w:tabs>
        <w:suppressAutoHyphens/>
        <w:jc w:val="both"/>
        <w:rPr>
          <w:rFonts w:ascii="Times New Roman" w:eastAsia="新細明體"/>
          <w:kern w:val="2"/>
          <w:shd w:val="clear" w:color="auto" w:fill="FFFFFF"/>
          <w:lang w:val="en-GB"/>
        </w:rPr>
      </w:pPr>
      <w:r w:rsidRPr="00440F21">
        <w:rPr>
          <w:rFonts w:ascii="Times New Roman"/>
          <w:sz w:val="26"/>
          <w:lang w:val="en-GB"/>
        </w:rPr>
        <w:t>T</w:t>
      </w:r>
      <w:r w:rsidR="008A1558" w:rsidRPr="00440F21">
        <w:rPr>
          <w:rFonts w:ascii="Times New Roman"/>
          <w:sz w:val="26"/>
          <w:lang w:val="en-GB"/>
        </w:rPr>
        <w:t xml:space="preserve">he insurance intermediary </w:t>
      </w:r>
      <w:r w:rsidRPr="00440F21">
        <w:rPr>
          <w:rFonts w:ascii="Times New Roman"/>
          <w:sz w:val="26"/>
          <w:lang w:val="en-GB"/>
        </w:rPr>
        <w:t xml:space="preserve">has to </w:t>
      </w:r>
      <w:r w:rsidR="008A1558" w:rsidRPr="00440F21">
        <w:rPr>
          <w:rFonts w:ascii="Times New Roman"/>
          <w:sz w:val="26"/>
          <w:lang w:val="en-GB"/>
        </w:rPr>
        <w:t xml:space="preserve">explain to the </w:t>
      </w:r>
      <w:r w:rsidR="00716612" w:rsidRPr="00440F21">
        <w:rPr>
          <w:rFonts w:ascii="Times New Roman"/>
          <w:sz w:val="26"/>
          <w:lang w:val="en-GB"/>
        </w:rPr>
        <w:t>applicant</w:t>
      </w:r>
      <w:r w:rsidR="008A1558" w:rsidRPr="00440F21">
        <w:rPr>
          <w:rFonts w:ascii="Times New Roman"/>
          <w:sz w:val="26"/>
          <w:lang w:val="en-GB"/>
        </w:rPr>
        <w:t xml:space="preserve"> that </w:t>
      </w:r>
      <w:r w:rsidRPr="00440F21">
        <w:rPr>
          <w:rFonts w:ascii="Times New Roman"/>
          <w:sz w:val="26"/>
          <w:lang w:val="en-GB"/>
        </w:rPr>
        <w:t xml:space="preserve">if he opts for reinstatement of his existing policy following an incident of twisting (see </w:t>
      </w:r>
      <w:r w:rsidRPr="00440F21">
        <w:rPr>
          <w:rFonts w:ascii="Times New Roman"/>
          <w:b/>
          <w:sz w:val="26"/>
          <w:lang w:val="en-GB"/>
        </w:rPr>
        <w:t>5.2.5</w:t>
      </w:r>
      <w:r w:rsidRPr="00440F21">
        <w:rPr>
          <w:rFonts w:ascii="Times New Roman"/>
          <w:sz w:val="26"/>
          <w:lang w:val="en-GB"/>
        </w:rPr>
        <w:t>(e</w:t>
      </w:r>
      <w:proofErr w:type="gramStart"/>
      <w:r w:rsidRPr="00440F21">
        <w:rPr>
          <w:rFonts w:ascii="Times New Roman"/>
          <w:sz w:val="26"/>
          <w:lang w:val="en-GB"/>
        </w:rPr>
        <w:t>)(</w:t>
      </w:r>
      <w:proofErr w:type="spellStart"/>
      <w:proofErr w:type="gramEnd"/>
      <w:r w:rsidRPr="00440F21">
        <w:rPr>
          <w:rFonts w:ascii="Times New Roman"/>
          <w:sz w:val="26"/>
          <w:lang w:val="en-GB"/>
        </w:rPr>
        <w:t>i</w:t>
      </w:r>
      <w:proofErr w:type="spellEnd"/>
      <w:r w:rsidRPr="00440F21">
        <w:rPr>
          <w:rFonts w:ascii="Times New Roman"/>
          <w:sz w:val="26"/>
          <w:lang w:val="en-GB"/>
        </w:rPr>
        <w:t xml:space="preserve">)(4) below), </w:t>
      </w:r>
      <w:r w:rsidR="008A1558" w:rsidRPr="00440F21">
        <w:rPr>
          <w:rFonts w:ascii="Times New Roman"/>
          <w:sz w:val="26"/>
          <w:lang w:val="en-GB"/>
        </w:rPr>
        <w:t>it is the new insurer, rather than the existing insurer, who w</w:t>
      </w:r>
      <w:r w:rsidR="00FD641A" w:rsidRPr="00440F21">
        <w:rPr>
          <w:rFonts w:ascii="Times New Roman" w:eastAsia="SimSun"/>
          <w:sz w:val="26"/>
          <w:lang w:val="en-GB" w:eastAsia="zh-CN"/>
        </w:rPr>
        <w:t>ill</w:t>
      </w:r>
      <w:r w:rsidR="008A1558" w:rsidRPr="00440F21">
        <w:rPr>
          <w:rFonts w:ascii="Times New Roman"/>
          <w:sz w:val="26"/>
          <w:lang w:val="en-GB"/>
        </w:rPr>
        <w:t xml:space="preserve"> be responsible for </w:t>
      </w:r>
      <w:r w:rsidR="008A1558" w:rsidRPr="00440F21">
        <w:rPr>
          <w:rFonts w:ascii="Times New Roman"/>
          <w:sz w:val="26"/>
          <w:lang w:val="en-GB"/>
        </w:rPr>
        <w:lastRenderedPageBreak/>
        <w:t xml:space="preserve">paying </w:t>
      </w:r>
      <w:r w:rsidR="00956BD2" w:rsidRPr="00440F21">
        <w:rPr>
          <w:rFonts w:ascii="Times New Roman"/>
          <w:sz w:val="26"/>
          <w:lang w:val="en-GB"/>
        </w:rPr>
        <w:t xml:space="preserve">any </w:t>
      </w:r>
      <w:r w:rsidR="008A1558" w:rsidRPr="00440F21">
        <w:rPr>
          <w:rFonts w:ascii="Times New Roman"/>
          <w:sz w:val="26"/>
          <w:lang w:val="en-GB"/>
        </w:rPr>
        <w:t xml:space="preserve">claims, subject to the terms </w:t>
      </w:r>
      <w:r w:rsidR="00716612" w:rsidRPr="00440F21">
        <w:rPr>
          <w:rFonts w:ascii="Times New Roman"/>
          <w:sz w:val="26"/>
          <w:lang w:val="en-GB"/>
        </w:rPr>
        <w:t xml:space="preserve">and conditions </w:t>
      </w:r>
      <w:r w:rsidR="008A1558" w:rsidRPr="00440F21">
        <w:rPr>
          <w:rFonts w:ascii="Times New Roman"/>
          <w:sz w:val="26"/>
          <w:lang w:val="en-GB"/>
        </w:rPr>
        <w:t>of the new policy, that w</w:t>
      </w:r>
      <w:r w:rsidR="00FD641A" w:rsidRPr="00440F21">
        <w:rPr>
          <w:rFonts w:ascii="Times New Roman" w:eastAsia="SimSun"/>
          <w:sz w:val="26"/>
          <w:lang w:val="en-GB" w:eastAsia="zh-CN"/>
        </w:rPr>
        <w:t>ill</w:t>
      </w:r>
      <w:r w:rsidR="008A1558" w:rsidRPr="00440F21">
        <w:rPr>
          <w:rFonts w:ascii="Times New Roman"/>
          <w:sz w:val="26"/>
          <w:lang w:val="en-GB"/>
        </w:rPr>
        <w:t xml:space="preserve"> have occurred on a date when the existing policy ha</w:t>
      </w:r>
      <w:r w:rsidR="004B64EA" w:rsidRPr="00440F21">
        <w:rPr>
          <w:rFonts w:ascii="Times New Roman" w:eastAsia="SimSun"/>
          <w:sz w:val="26"/>
          <w:lang w:val="en-GB" w:eastAsia="zh-CN"/>
        </w:rPr>
        <w:t>s</w:t>
      </w:r>
      <w:r w:rsidR="008A1558" w:rsidRPr="00440F21">
        <w:rPr>
          <w:rFonts w:ascii="Times New Roman"/>
          <w:sz w:val="26"/>
          <w:lang w:val="en-GB"/>
        </w:rPr>
        <w:t xml:space="preserve"> been surrendered or lapsed in the course of the policy replacement.</w:t>
      </w:r>
    </w:p>
    <w:p w:rsidR="00716612" w:rsidRPr="00440F21" w:rsidRDefault="00716612" w:rsidP="001629E2">
      <w:pPr>
        <w:shd w:val="clear" w:color="auto" w:fill="FFFFFF"/>
        <w:tabs>
          <w:tab w:val="left" w:pos="-720"/>
          <w:tab w:val="left" w:pos="0"/>
          <w:tab w:val="left" w:pos="720"/>
          <w:tab w:val="left" w:pos="1440"/>
          <w:tab w:val="left" w:pos="2160"/>
        </w:tabs>
        <w:suppressAutoHyphens/>
        <w:ind w:left="2880" w:hanging="2880"/>
        <w:jc w:val="both"/>
        <w:rPr>
          <w:rFonts w:ascii="Times New Roman"/>
          <w:sz w:val="26"/>
          <w:lang w:val="en-GB"/>
        </w:rPr>
      </w:pPr>
    </w:p>
    <w:p w:rsidR="00716612" w:rsidRPr="00440F21" w:rsidRDefault="00D0143C" w:rsidP="001629E2">
      <w:pPr>
        <w:shd w:val="clear" w:color="auto" w:fill="FFFFFF"/>
        <w:tabs>
          <w:tab w:val="left" w:pos="-720"/>
          <w:tab w:val="left" w:pos="0"/>
          <w:tab w:val="left" w:pos="720"/>
          <w:tab w:val="left" w:pos="1440"/>
        </w:tabs>
        <w:suppressAutoHyphens/>
        <w:ind w:left="2790" w:hanging="630"/>
        <w:jc w:val="both"/>
        <w:rPr>
          <w:rFonts w:ascii="Times New Roman"/>
          <w:sz w:val="26"/>
          <w:lang w:val="en-GB"/>
        </w:rPr>
      </w:pPr>
      <w:r w:rsidRPr="00440F21">
        <w:rPr>
          <w:rFonts w:ascii="Times New Roman"/>
          <w:sz w:val="26"/>
          <w:lang w:val="en-GB"/>
        </w:rPr>
        <w:t>(4</w:t>
      </w:r>
      <w:r w:rsidR="00716612" w:rsidRPr="00440F21">
        <w:rPr>
          <w:rFonts w:ascii="Times New Roman"/>
          <w:sz w:val="26"/>
          <w:lang w:val="en-GB"/>
        </w:rPr>
        <w:t>)</w:t>
      </w:r>
      <w:r w:rsidR="00716612" w:rsidRPr="00440F21">
        <w:rPr>
          <w:rFonts w:ascii="Times New Roman"/>
          <w:i/>
          <w:iCs/>
          <w:sz w:val="26"/>
          <w:lang w:val="en-GB"/>
        </w:rPr>
        <w:tab/>
        <w:t>Other considerations</w:t>
      </w:r>
      <w:r w:rsidR="002B46C7" w:rsidRPr="00440F21">
        <w:rPr>
          <w:rFonts w:ascii="Times New Roman"/>
          <w:i/>
          <w:iCs/>
          <w:sz w:val="26"/>
          <w:lang w:val="en-GB"/>
        </w:rPr>
        <w:t>:</w:t>
      </w:r>
    </w:p>
    <w:p w:rsidR="00D0143C" w:rsidRPr="00440F21" w:rsidRDefault="00D0143C" w:rsidP="001629E2">
      <w:pPr>
        <w:shd w:val="clear" w:color="auto" w:fill="FFFFFF"/>
        <w:tabs>
          <w:tab w:val="left" w:pos="-720"/>
          <w:tab w:val="left" w:pos="0"/>
          <w:tab w:val="left" w:pos="720"/>
          <w:tab w:val="left" w:pos="1440"/>
          <w:tab w:val="left" w:pos="2160"/>
        </w:tabs>
        <w:suppressAutoHyphens/>
        <w:ind w:left="2880" w:hanging="2880"/>
        <w:jc w:val="both"/>
        <w:rPr>
          <w:rFonts w:ascii="Times New Roman"/>
          <w:sz w:val="26"/>
          <w:lang w:val="en-GB"/>
        </w:rPr>
      </w:pPr>
    </w:p>
    <w:p w:rsidR="00D0143C" w:rsidRPr="00440F21" w:rsidRDefault="00D0143C" w:rsidP="001629E2">
      <w:pPr>
        <w:shd w:val="clear" w:color="auto" w:fill="FFFFFF"/>
        <w:tabs>
          <w:tab w:val="left" w:pos="-720"/>
          <w:tab w:val="left" w:pos="0"/>
          <w:tab w:val="left" w:pos="720"/>
          <w:tab w:val="left" w:pos="1440"/>
          <w:tab w:val="left" w:pos="2160"/>
        </w:tabs>
        <w:suppressAutoHyphens/>
        <w:ind w:left="2873"/>
        <w:jc w:val="both"/>
        <w:rPr>
          <w:rFonts w:ascii="Times New Roman"/>
          <w:sz w:val="26"/>
          <w:lang w:val="en-GB"/>
        </w:rPr>
      </w:pPr>
      <w:r w:rsidRPr="00440F21">
        <w:rPr>
          <w:rFonts w:ascii="Times New Roman"/>
          <w:sz w:val="26"/>
          <w:lang w:val="en-GB"/>
        </w:rPr>
        <w:t xml:space="preserve">The insurance intermediary is also required to help the applicant: </w:t>
      </w:r>
    </w:p>
    <w:p w:rsidR="001D5AF2" w:rsidRPr="00440F21" w:rsidRDefault="001D5AF2" w:rsidP="001629E2">
      <w:pPr>
        <w:shd w:val="clear" w:color="auto" w:fill="FFFFFF"/>
        <w:tabs>
          <w:tab w:val="left" w:pos="-720"/>
          <w:tab w:val="left" w:pos="0"/>
          <w:tab w:val="left" w:pos="720"/>
          <w:tab w:val="left" w:pos="1440"/>
          <w:tab w:val="left" w:pos="2160"/>
        </w:tabs>
        <w:suppressAutoHyphens/>
        <w:ind w:left="2873"/>
        <w:jc w:val="both"/>
        <w:rPr>
          <w:rFonts w:ascii="Times New Roman"/>
          <w:sz w:val="26"/>
          <w:lang w:val="en-GB"/>
        </w:rPr>
      </w:pPr>
    </w:p>
    <w:p w:rsidR="00D0143C" w:rsidRPr="000D1AFE" w:rsidRDefault="00D0143C" w:rsidP="00F90E00">
      <w:pPr>
        <w:numPr>
          <w:ilvl w:val="0"/>
          <w:numId w:val="28"/>
        </w:numPr>
        <w:shd w:val="clear" w:color="auto" w:fill="FFFFFF"/>
        <w:tabs>
          <w:tab w:val="left" w:pos="-720"/>
          <w:tab w:val="left" w:pos="0"/>
          <w:tab w:val="left" w:pos="720"/>
          <w:tab w:val="left" w:pos="1440"/>
          <w:tab w:val="left" w:pos="2160"/>
        </w:tabs>
        <w:suppressAutoHyphens/>
        <w:jc w:val="both"/>
        <w:rPr>
          <w:rFonts w:ascii="Times New Roman"/>
          <w:sz w:val="26"/>
          <w:lang w:val="en-GB"/>
        </w:rPr>
      </w:pPr>
      <w:proofErr w:type="gramStart"/>
      <w:r w:rsidRPr="000D1AFE">
        <w:rPr>
          <w:rFonts w:ascii="Times New Roman"/>
          <w:sz w:val="26"/>
          <w:lang w:val="en-GB"/>
        </w:rPr>
        <w:t>list</w:t>
      </w:r>
      <w:proofErr w:type="gramEnd"/>
      <w:r w:rsidRPr="000D1AFE">
        <w:rPr>
          <w:rFonts w:ascii="Times New Roman"/>
          <w:sz w:val="26"/>
          <w:lang w:val="en-GB"/>
        </w:rPr>
        <w:t xml:space="preserve"> those riders/supplementary benefits that are granted under the existing life insurance policy(</w:t>
      </w:r>
      <w:proofErr w:type="spellStart"/>
      <w:r w:rsidRPr="000D1AFE">
        <w:rPr>
          <w:rFonts w:ascii="Times New Roman"/>
          <w:sz w:val="26"/>
          <w:lang w:val="en-GB"/>
        </w:rPr>
        <w:t>ies</w:t>
      </w:r>
      <w:proofErr w:type="spellEnd"/>
      <w:r w:rsidRPr="000D1AFE">
        <w:rPr>
          <w:rFonts w:ascii="Times New Roman"/>
          <w:sz w:val="26"/>
          <w:lang w:val="en-GB"/>
        </w:rPr>
        <w:t>)</w:t>
      </w:r>
      <w:r w:rsidR="001629E2">
        <w:rPr>
          <w:rFonts w:ascii="Times New Roman" w:hint="eastAsia"/>
          <w:sz w:val="26"/>
          <w:lang w:val="en-GB"/>
        </w:rPr>
        <w:t xml:space="preserve"> </w:t>
      </w:r>
      <w:r w:rsidRPr="000D1AFE">
        <w:rPr>
          <w:rFonts w:ascii="Times New Roman"/>
          <w:sz w:val="26"/>
          <w:lang w:val="en-GB"/>
        </w:rPr>
        <w:t>but not under the new life insurance policy.  The insurance intermediary has to obtain the riders/supplementary benefits under the existing life insurance policy(</w:t>
      </w:r>
      <w:proofErr w:type="spellStart"/>
      <w:r w:rsidRPr="000D1AFE">
        <w:rPr>
          <w:rFonts w:ascii="Times New Roman"/>
          <w:sz w:val="26"/>
          <w:lang w:val="en-GB"/>
        </w:rPr>
        <w:t>ies</w:t>
      </w:r>
      <w:proofErr w:type="spellEnd"/>
      <w:r w:rsidRPr="000D1AFE">
        <w:rPr>
          <w:rFonts w:ascii="Times New Roman"/>
          <w:sz w:val="26"/>
          <w:lang w:val="en-GB"/>
        </w:rPr>
        <w:t xml:space="preserve">) from the applicant unless the applicant declares on the CPD Form that he does not want to disclose such information; </w:t>
      </w:r>
    </w:p>
    <w:p w:rsidR="00D0143C" w:rsidRPr="00440F21" w:rsidRDefault="00D0143C" w:rsidP="001629E2">
      <w:pPr>
        <w:shd w:val="clear" w:color="auto" w:fill="FFFFFF"/>
        <w:tabs>
          <w:tab w:val="left" w:pos="-720"/>
          <w:tab w:val="left" w:pos="0"/>
          <w:tab w:val="left" w:pos="720"/>
          <w:tab w:val="left" w:pos="1440"/>
          <w:tab w:val="left" w:pos="2160"/>
        </w:tabs>
        <w:suppressAutoHyphens/>
        <w:jc w:val="both"/>
        <w:rPr>
          <w:rFonts w:ascii="Times New Roman"/>
          <w:sz w:val="26"/>
          <w:lang w:val="en-GB"/>
        </w:rPr>
      </w:pPr>
    </w:p>
    <w:p w:rsidR="00D0143C" w:rsidRPr="00440F21" w:rsidRDefault="00D0143C" w:rsidP="00F90E00">
      <w:pPr>
        <w:numPr>
          <w:ilvl w:val="0"/>
          <w:numId w:val="28"/>
        </w:numPr>
        <w:shd w:val="clear" w:color="auto" w:fill="FFFFFF"/>
        <w:tabs>
          <w:tab w:val="left" w:pos="-720"/>
          <w:tab w:val="left" w:pos="0"/>
          <w:tab w:val="left" w:pos="720"/>
          <w:tab w:val="left" w:pos="1440"/>
          <w:tab w:val="left" w:pos="2160"/>
        </w:tabs>
        <w:suppressAutoHyphens/>
        <w:jc w:val="both"/>
        <w:rPr>
          <w:rFonts w:ascii="Times New Roman"/>
          <w:sz w:val="26"/>
          <w:lang w:val="en-GB"/>
        </w:rPr>
      </w:pPr>
      <w:r w:rsidRPr="00440F21">
        <w:rPr>
          <w:rFonts w:ascii="Times New Roman"/>
          <w:sz w:val="26"/>
          <w:lang w:val="en-GB"/>
        </w:rPr>
        <w:t>list the reasons why the new life insurance policy is more suitable for the applicant unless the applicant declares on the CPD Form that that is not his concern; and</w:t>
      </w:r>
    </w:p>
    <w:p w:rsidR="00D0143C" w:rsidRPr="00440F21" w:rsidRDefault="00D0143C" w:rsidP="001629E2">
      <w:pPr>
        <w:shd w:val="clear" w:color="auto" w:fill="FFFFFF"/>
        <w:tabs>
          <w:tab w:val="left" w:pos="-720"/>
          <w:tab w:val="left" w:pos="0"/>
          <w:tab w:val="left" w:pos="6615"/>
        </w:tabs>
        <w:suppressAutoHyphens/>
        <w:jc w:val="both"/>
        <w:rPr>
          <w:rFonts w:ascii="Times New Roman"/>
          <w:sz w:val="26"/>
          <w:lang w:val="en-GB"/>
        </w:rPr>
      </w:pPr>
      <w:r w:rsidRPr="00440F21">
        <w:rPr>
          <w:rFonts w:ascii="Times New Roman"/>
          <w:sz w:val="26"/>
          <w:lang w:val="en-GB"/>
        </w:rPr>
        <w:tab/>
      </w:r>
    </w:p>
    <w:p w:rsidR="00D0143C" w:rsidRPr="00440F21" w:rsidRDefault="00D0143C" w:rsidP="00F90E00">
      <w:pPr>
        <w:numPr>
          <w:ilvl w:val="0"/>
          <w:numId w:val="28"/>
        </w:numPr>
        <w:shd w:val="clear" w:color="auto" w:fill="FFFFFF"/>
        <w:tabs>
          <w:tab w:val="left" w:pos="-720"/>
          <w:tab w:val="left" w:pos="0"/>
          <w:tab w:val="left" w:pos="720"/>
          <w:tab w:val="left" w:pos="1440"/>
          <w:tab w:val="left" w:pos="2160"/>
        </w:tabs>
        <w:suppressAutoHyphens/>
        <w:jc w:val="both"/>
        <w:rPr>
          <w:rFonts w:ascii="Times New Roman"/>
          <w:sz w:val="26"/>
          <w:lang w:val="en-GB"/>
        </w:rPr>
      </w:pPr>
      <w:r w:rsidRPr="00440F21">
        <w:rPr>
          <w:rFonts w:ascii="Times New Roman"/>
          <w:sz w:val="26"/>
          <w:lang w:val="en-GB"/>
        </w:rPr>
        <w:t xml:space="preserve"> </w:t>
      </w:r>
      <w:proofErr w:type="gramStart"/>
      <w:r w:rsidRPr="00440F21">
        <w:rPr>
          <w:rFonts w:ascii="Times New Roman"/>
          <w:sz w:val="26"/>
          <w:lang w:val="en-GB"/>
        </w:rPr>
        <w:t>answer</w:t>
      </w:r>
      <w:proofErr w:type="gramEnd"/>
      <w:r w:rsidRPr="00440F21">
        <w:rPr>
          <w:rFonts w:ascii="Times New Roman"/>
          <w:sz w:val="26"/>
          <w:lang w:val="en-GB"/>
        </w:rPr>
        <w:t xml:space="preserve"> the question of whether the insurance intermediary has advised the applicant of any alternatives to replacing the existing life insurance policy.</w:t>
      </w:r>
    </w:p>
    <w:p w:rsidR="005100B9" w:rsidRPr="00440F21" w:rsidRDefault="005100B9" w:rsidP="001629E2">
      <w:pPr>
        <w:shd w:val="clear" w:color="auto" w:fill="FFFFFF"/>
        <w:tabs>
          <w:tab w:val="left" w:pos="-720"/>
          <w:tab w:val="left" w:pos="0"/>
          <w:tab w:val="left" w:pos="720"/>
          <w:tab w:val="left" w:pos="1440"/>
        </w:tabs>
        <w:suppressAutoHyphens/>
        <w:jc w:val="both"/>
        <w:rPr>
          <w:rFonts w:ascii="Times New Roman"/>
          <w:sz w:val="26"/>
          <w:lang w:val="en-GB"/>
        </w:rPr>
      </w:pPr>
      <w:r w:rsidRPr="00440F21">
        <w:rPr>
          <w:rFonts w:ascii="Times New Roman"/>
          <w:sz w:val="26"/>
          <w:lang w:val="en-GB"/>
        </w:rPr>
        <w:t xml:space="preserve">.      </w:t>
      </w:r>
    </w:p>
    <w:p w:rsidR="005100B9" w:rsidRPr="00440F21" w:rsidRDefault="005B7A4A" w:rsidP="00F90E00">
      <w:pPr>
        <w:numPr>
          <w:ilvl w:val="0"/>
          <w:numId w:val="8"/>
        </w:numPr>
        <w:shd w:val="clear" w:color="auto" w:fill="FFFFFF"/>
        <w:tabs>
          <w:tab w:val="left" w:pos="-720"/>
          <w:tab w:val="left" w:pos="720"/>
        </w:tabs>
        <w:suppressAutoHyphens/>
        <w:jc w:val="both"/>
        <w:rPr>
          <w:rFonts w:ascii="Times New Roman"/>
          <w:sz w:val="26"/>
          <w:lang w:val="en-GB"/>
        </w:rPr>
      </w:pPr>
      <w:proofErr w:type="gramStart"/>
      <w:r w:rsidRPr="00440F21">
        <w:rPr>
          <w:rFonts w:ascii="Times New Roman"/>
          <w:sz w:val="26"/>
          <w:lang w:val="en-GB"/>
        </w:rPr>
        <w:t>the</w:t>
      </w:r>
      <w:proofErr w:type="gramEnd"/>
      <w:r w:rsidRPr="00440F21">
        <w:rPr>
          <w:rFonts w:ascii="Times New Roman"/>
          <w:sz w:val="26"/>
          <w:lang w:val="en-GB"/>
        </w:rPr>
        <w:t xml:space="preserve"> original of the CPD Form shall be kept by the </w:t>
      </w:r>
      <w:r w:rsidRPr="00440F21">
        <w:rPr>
          <w:rFonts w:ascii="Times New Roman"/>
          <w:i/>
          <w:iCs/>
          <w:sz w:val="26"/>
          <w:lang w:val="en-GB"/>
        </w:rPr>
        <w:t>selling office</w:t>
      </w:r>
      <w:r w:rsidRPr="00440F21">
        <w:rPr>
          <w:rFonts w:ascii="Times New Roman"/>
          <w:sz w:val="26"/>
          <w:lang w:val="en-GB"/>
        </w:rPr>
        <w:t xml:space="preserve">, with a copy for the </w:t>
      </w:r>
      <w:r w:rsidRPr="00440F21">
        <w:rPr>
          <w:rFonts w:ascii="Times New Roman"/>
          <w:i/>
          <w:iCs/>
          <w:sz w:val="26"/>
          <w:lang w:val="en-GB"/>
        </w:rPr>
        <w:t>client</w:t>
      </w:r>
      <w:r w:rsidRPr="00440F21">
        <w:rPr>
          <w:rFonts w:ascii="Times New Roman"/>
          <w:sz w:val="26"/>
          <w:lang w:val="en-GB"/>
        </w:rPr>
        <w:t xml:space="preserve"> - a Hong Kong resident or otherwise - attached to the </w:t>
      </w:r>
      <w:r w:rsidRPr="00440F21">
        <w:rPr>
          <w:rFonts w:ascii="Times New Roman"/>
          <w:bCs/>
          <w:sz w:val="26"/>
          <w:lang w:val="en-GB"/>
        </w:rPr>
        <w:t>policy</w:t>
      </w:r>
      <w:r w:rsidRPr="00440F21">
        <w:rPr>
          <w:rFonts w:ascii="Times New Roman"/>
          <w:sz w:val="26"/>
          <w:lang w:val="en-GB"/>
        </w:rPr>
        <w:t>, and another copy for the non-selling office (i.e. the authorised long term insurer whose policy is being replaced) within 7 business</w:t>
      </w:r>
      <w:r w:rsidR="00AC505B" w:rsidRPr="00440F21">
        <w:rPr>
          <w:rFonts w:ascii="Times New Roman"/>
          <w:sz w:val="26"/>
          <w:lang w:val="en-GB"/>
        </w:rPr>
        <w:t xml:space="preserve"> days of the issue date of the N</w:t>
      </w:r>
      <w:r w:rsidRPr="00440F21">
        <w:rPr>
          <w:rFonts w:ascii="Times New Roman"/>
          <w:sz w:val="26"/>
          <w:lang w:val="en-GB"/>
        </w:rPr>
        <w:t xml:space="preserve">ew </w:t>
      </w:r>
      <w:r w:rsidR="00AC505B" w:rsidRPr="00440F21">
        <w:rPr>
          <w:rFonts w:ascii="Times New Roman"/>
          <w:sz w:val="26"/>
          <w:lang w:val="en-GB"/>
        </w:rPr>
        <w:t>P</w:t>
      </w:r>
      <w:r w:rsidRPr="00440F21">
        <w:rPr>
          <w:rFonts w:ascii="Times New Roman"/>
          <w:sz w:val="26"/>
          <w:lang w:val="en-GB"/>
        </w:rPr>
        <w:t>olicy</w:t>
      </w:r>
      <w:r w:rsidR="005100B9" w:rsidRPr="00440F21">
        <w:rPr>
          <w:rFonts w:ascii="Times New Roman"/>
          <w:sz w:val="26"/>
          <w:lang w:val="en-GB"/>
        </w:rPr>
        <w:t>.</w:t>
      </w:r>
    </w:p>
    <w:p w:rsidR="005100B9" w:rsidRPr="00440F21" w:rsidRDefault="005100B9" w:rsidP="001629E2">
      <w:pPr>
        <w:shd w:val="clear" w:color="auto" w:fill="FFFFFF"/>
        <w:tabs>
          <w:tab w:val="left" w:pos="-720"/>
          <w:tab w:val="left" w:pos="720"/>
        </w:tabs>
        <w:suppressAutoHyphens/>
        <w:jc w:val="both"/>
        <w:rPr>
          <w:rFonts w:ascii="Times New Roman"/>
          <w:sz w:val="26"/>
          <w:lang w:val="en-GB"/>
        </w:rPr>
      </w:pPr>
    </w:p>
    <w:p w:rsidR="005100B9" w:rsidRPr="00440F21" w:rsidRDefault="005100B9" w:rsidP="001629E2">
      <w:pPr>
        <w:shd w:val="clear" w:color="auto" w:fill="FFFFFF"/>
        <w:tabs>
          <w:tab w:val="left" w:pos="720"/>
          <w:tab w:val="left" w:pos="2160"/>
          <w:tab w:val="left" w:pos="2880"/>
        </w:tabs>
        <w:suppressAutoHyphens/>
        <w:ind w:leftChars="600" w:left="2169" w:hangingChars="280" w:hanging="729"/>
        <w:jc w:val="both"/>
        <w:rPr>
          <w:rFonts w:ascii="Times New Roman"/>
          <w:sz w:val="26"/>
          <w:lang w:val="en-GB"/>
        </w:rPr>
      </w:pPr>
      <w:r w:rsidRPr="00440F21">
        <w:rPr>
          <w:rFonts w:ascii="Times New Roman"/>
          <w:b/>
          <w:bCs/>
          <w:sz w:val="26"/>
          <w:lang w:val="en-GB"/>
        </w:rPr>
        <w:t>Note</w:t>
      </w:r>
      <w:r w:rsidRPr="00440F21">
        <w:rPr>
          <w:rFonts w:ascii="Times New Roman"/>
          <w:b/>
          <w:sz w:val="26"/>
          <w:lang w:val="en-GB"/>
        </w:rPr>
        <w:t>:</w:t>
      </w:r>
      <w:r w:rsidR="005E2D13" w:rsidRPr="00440F21">
        <w:rPr>
          <w:rFonts w:ascii="Times New Roman"/>
          <w:sz w:val="26"/>
          <w:lang w:val="en-GB"/>
        </w:rPr>
        <w:tab/>
      </w:r>
      <w:r w:rsidRPr="00440F21">
        <w:rPr>
          <w:rFonts w:ascii="Times New Roman"/>
          <w:sz w:val="26"/>
          <w:lang w:val="en-GB"/>
        </w:rPr>
        <w:t>1</w:t>
      </w:r>
      <w:r w:rsidR="005E2D13"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references above to insurance intermediaries in relation to the CPD </w:t>
      </w:r>
      <w:r w:rsidR="0023612B" w:rsidRPr="00440F21">
        <w:rPr>
          <w:rFonts w:ascii="Times New Roman"/>
          <w:sz w:val="26"/>
          <w:lang w:val="en-GB"/>
        </w:rPr>
        <w:t>F</w:t>
      </w:r>
      <w:r w:rsidRPr="00440F21">
        <w:rPr>
          <w:rFonts w:ascii="Times New Roman"/>
          <w:sz w:val="26"/>
          <w:lang w:val="en-GB"/>
        </w:rPr>
        <w:t xml:space="preserve">orm shall include </w:t>
      </w:r>
      <w:r w:rsidR="00A04997" w:rsidRPr="00440F21">
        <w:rPr>
          <w:rFonts w:ascii="Times New Roman"/>
          <w:sz w:val="26"/>
          <w:lang w:val="en-GB"/>
        </w:rPr>
        <w:t xml:space="preserve">insurance agents, insurance brokers, </w:t>
      </w:r>
      <w:r w:rsidRPr="00440F21">
        <w:rPr>
          <w:rFonts w:ascii="Times New Roman"/>
          <w:sz w:val="26"/>
          <w:lang w:val="en-GB"/>
        </w:rPr>
        <w:t xml:space="preserve">their responsible officer/chief executive(s) and technical representatives, as appropriate. </w:t>
      </w:r>
    </w:p>
    <w:p w:rsidR="005100B9" w:rsidRPr="00440F21" w:rsidRDefault="005100B9" w:rsidP="001629E2">
      <w:pPr>
        <w:shd w:val="clear" w:color="auto" w:fill="FFFFFF"/>
        <w:tabs>
          <w:tab w:val="left" w:pos="-720"/>
          <w:tab w:val="left" w:pos="720"/>
          <w:tab w:val="left" w:pos="2160"/>
          <w:tab w:val="left" w:pos="2880"/>
        </w:tabs>
        <w:suppressAutoHyphens/>
        <w:ind w:left="1446"/>
        <w:jc w:val="both"/>
        <w:rPr>
          <w:rFonts w:ascii="Times New Roman"/>
          <w:sz w:val="26"/>
          <w:lang w:val="en-GB"/>
        </w:rPr>
      </w:pPr>
    </w:p>
    <w:p w:rsidR="005100B9" w:rsidRPr="00440F21" w:rsidRDefault="005100B9" w:rsidP="001629E2">
      <w:pPr>
        <w:shd w:val="clear" w:color="auto" w:fill="FFFFFF"/>
        <w:tabs>
          <w:tab w:val="left" w:pos="-720"/>
          <w:tab w:val="left" w:pos="720"/>
          <w:tab w:val="left" w:pos="2160"/>
          <w:tab w:val="left" w:pos="2880"/>
        </w:tabs>
        <w:suppressAutoHyphens/>
        <w:ind w:leftChars="900" w:left="2161" w:hanging="1"/>
        <w:jc w:val="both"/>
        <w:rPr>
          <w:rFonts w:ascii="Times New Roman"/>
          <w:sz w:val="26"/>
          <w:lang w:val="en-GB"/>
        </w:rPr>
      </w:pPr>
      <w:r w:rsidRPr="00440F21">
        <w:rPr>
          <w:rFonts w:ascii="Times New Roman"/>
          <w:sz w:val="26"/>
          <w:lang w:val="en-GB"/>
        </w:rPr>
        <w:t>2</w:t>
      </w:r>
      <w:r w:rsidR="005E2D13" w:rsidRPr="00440F21">
        <w:rPr>
          <w:rFonts w:ascii="Times New Roman"/>
          <w:sz w:val="26"/>
          <w:lang w:val="en-GB"/>
        </w:rPr>
        <w:tab/>
      </w:r>
      <w:r w:rsidRPr="00440F21">
        <w:rPr>
          <w:rFonts w:ascii="Times New Roman"/>
          <w:sz w:val="26"/>
          <w:lang w:val="en-GB"/>
        </w:rPr>
        <w:t xml:space="preserve">A specimen CPD </w:t>
      </w:r>
      <w:r w:rsidR="0023612B" w:rsidRPr="00440F21">
        <w:rPr>
          <w:rFonts w:ascii="Times New Roman"/>
          <w:sz w:val="26"/>
          <w:lang w:val="en-GB"/>
        </w:rPr>
        <w:t>F</w:t>
      </w:r>
      <w:r w:rsidRPr="00440F21">
        <w:rPr>
          <w:rFonts w:ascii="Times New Roman"/>
          <w:sz w:val="26"/>
          <w:lang w:val="en-GB"/>
        </w:rPr>
        <w:t xml:space="preserve">orm </w:t>
      </w:r>
      <w:r w:rsidR="00DC2195" w:rsidRPr="00440F21">
        <w:rPr>
          <w:rFonts w:ascii="Times New Roman"/>
          <w:sz w:val="26"/>
          <w:lang w:val="en-GB"/>
        </w:rPr>
        <w:t xml:space="preserve">and the explanatory notes to it </w:t>
      </w:r>
      <w:r w:rsidRPr="00440F21">
        <w:rPr>
          <w:rFonts w:ascii="Times New Roman"/>
          <w:sz w:val="26"/>
          <w:lang w:val="en-GB"/>
        </w:rPr>
        <w:t xml:space="preserve">can be found in </w:t>
      </w:r>
      <w:r w:rsidRPr="00440F21">
        <w:rPr>
          <w:rFonts w:ascii="Times New Roman"/>
          <w:b/>
          <w:sz w:val="26"/>
          <w:lang w:val="en-GB"/>
        </w:rPr>
        <w:t>Appendix A</w:t>
      </w:r>
      <w:r w:rsidRPr="00440F21">
        <w:rPr>
          <w:rFonts w:ascii="Times New Roman"/>
          <w:sz w:val="26"/>
          <w:lang w:val="en-GB"/>
        </w:rPr>
        <w:t xml:space="preserve"> for reference purposes.</w:t>
      </w:r>
    </w:p>
    <w:p w:rsidR="005100B9" w:rsidRPr="00440F21" w:rsidRDefault="005100B9" w:rsidP="001629E2">
      <w:pPr>
        <w:shd w:val="clear" w:color="auto" w:fill="FFFFFF"/>
        <w:tabs>
          <w:tab w:val="left" w:pos="-720"/>
          <w:tab w:val="left" w:pos="720"/>
        </w:tabs>
        <w:suppressAutoHyphens/>
        <w:ind w:left="1446"/>
        <w:jc w:val="both"/>
        <w:rPr>
          <w:rFonts w:ascii="Times New Roman"/>
          <w:sz w:val="26"/>
          <w:lang w:val="en-GB"/>
        </w:rPr>
      </w:pPr>
      <w:r w:rsidRPr="00440F21">
        <w:rPr>
          <w:rFonts w:ascii="Times New Roman"/>
          <w:b/>
          <w:bCs/>
          <w:sz w:val="26"/>
          <w:lang w:val="en-GB"/>
        </w:rPr>
        <w:t xml:space="preserve">            </w:t>
      </w:r>
    </w:p>
    <w:p w:rsidR="005100B9" w:rsidRPr="00440F21" w:rsidRDefault="005100B9" w:rsidP="001629E2">
      <w:pPr>
        <w:shd w:val="clear" w:color="auto" w:fill="FFFFFF"/>
        <w:tabs>
          <w:tab w:val="left" w:pos="-720"/>
        </w:tabs>
        <w:suppressAutoHyphens/>
        <w:ind w:left="1440" w:hanging="720"/>
        <w:jc w:val="both"/>
        <w:rPr>
          <w:rFonts w:ascii="Times New Roman"/>
          <w:sz w:val="26"/>
          <w:lang w:val="en-GB"/>
        </w:rPr>
      </w:pPr>
      <w:r w:rsidRPr="00440F21">
        <w:rPr>
          <w:rFonts w:ascii="Times New Roman"/>
          <w:sz w:val="26"/>
          <w:lang w:val="en-GB"/>
        </w:rPr>
        <w:t>(d)</w:t>
      </w:r>
      <w:r w:rsidRPr="00440F21">
        <w:rPr>
          <w:rFonts w:ascii="Times New Roman"/>
          <w:sz w:val="26"/>
          <w:lang w:val="en-GB"/>
        </w:rPr>
        <w:tab/>
      </w:r>
      <w:r w:rsidRPr="00440F21">
        <w:rPr>
          <w:rFonts w:ascii="Times New Roman"/>
          <w:b/>
          <w:bCs/>
          <w:sz w:val="26"/>
          <w:lang w:val="en-GB"/>
        </w:rPr>
        <w:t>Identifying twisting</w:t>
      </w:r>
      <w:r w:rsidRPr="00440F21">
        <w:rPr>
          <w:rFonts w:ascii="Times New Roman"/>
          <w:b/>
          <w:sz w:val="26"/>
          <w:lang w:val="en-GB"/>
        </w:rPr>
        <w:t>:</w:t>
      </w:r>
      <w:r w:rsidRPr="00440F21">
        <w:rPr>
          <w:rFonts w:ascii="Times New Roman"/>
          <w:sz w:val="26"/>
          <w:lang w:val="en-GB"/>
        </w:rPr>
        <w:t xml:space="preserve"> This may be initiated from a number of sources:</w:t>
      </w:r>
    </w:p>
    <w:p w:rsidR="007C4721" w:rsidRPr="00440F21" w:rsidRDefault="007C4721" w:rsidP="001629E2">
      <w:pPr>
        <w:shd w:val="clear" w:color="auto" w:fill="FFFFFF"/>
        <w:tabs>
          <w:tab w:val="left" w:pos="-720"/>
          <w:tab w:val="left" w:pos="0"/>
          <w:tab w:val="left" w:pos="720"/>
        </w:tabs>
        <w:snapToGrid w:val="0"/>
        <w:ind w:left="1440" w:hanging="1440"/>
        <w:jc w:val="both"/>
        <w:rPr>
          <w:rFonts w:ascii="Times New Roman"/>
          <w:sz w:val="26"/>
          <w:lang w:val="en-GB"/>
        </w:rPr>
      </w:pPr>
    </w:p>
    <w:p w:rsidR="005100B9" w:rsidRPr="00440F21" w:rsidRDefault="001629E2" w:rsidP="001629E2">
      <w:pPr>
        <w:shd w:val="clear" w:color="auto" w:fill="FFFFFF"/>
        <w:tabs>
          <w:tab w:val="left" w:pos="-720"/>
          <w:tab w:val="left" w:pos="0"/>
          <w:tab w:val="left" w:pos="720"/>
        </w:tabs>
        <w:suppressAutoHyphens/>
        <w:ind w:left="1440" w:hanging="1440"/>
        <w:jc w:val="both"/>
        <w:rPr>
          <w:rFonts w:ascii="Times New Roman"/>
          <w:sz w:val="26"/>
          <w:lang w:val="en-GB"/>
        </w:rPr>
      </w:pPr>
      <w:r>
        <w:rPr>
          <w:rFonts w:ascii="Times New Roman"/>
          <w:sz w:val="26"/>
          <w:lang w:val="en-GB"/>
        </w:rPr>
        <w:br w:type="page"/>
      </w:r>
      <w:r w:rsidR="005100B9" w:rsidRPr="00440F21">
        <w:rPr>
          <w:rFonts w:ascii="Times New Roman"/>
          <w:sz w:val="26"/>
          <w:lang w:val="en-GB"/>
        </w:rPr>
        <w:lastRenderedPageBreak/>
        <w:tab/>
      </w:r>
      <w:r w:rsidR="005100B9" w:rsidRPr="00440F21">
        <w:rPr>
          <w:rFonts w:ascii="Times New Roman"/>
          <w:sz w:val="26"/>
          <w:lang w:val="en-GB"/>
        </w:rPr>
        <w:tab/>
        <w:t>(</w:t>
      </w:r>
      <w:proofErr w:type="spellStart"/>
      <w:r w:rsidR="005100B9" w:rsidRPr="00440F21">
        <w:rPr>
          <w:rFonts w:ascii="Times New Roman"/>
          <w:sz w:val="26"/>
          <w:lang w:val="en-GB"/>
        </w:rPr>
        <w:t>i</w:t>
      </w:r>
      <w:proofErr w:type="spellEnd"/>
      <w:r w:rsidR="005100B9" w:rsidRPr="00440F21">
        <w:rPr>
          <w:rFonts w:ascii="Times New Roman"/>
          <w:sz w:val="26"/>
          <w:lang w:val="en-GB"/>
        </w:rPr>
        <w:t>)</w:t>
      </w:r>
      <w:r w:rsidR="005100B9" w:rsidRPr="00440F21">
        <w:rPr>
          <w:rFonts w:ascii="Times New Roman"/>
          <w:b/>
          <w:bCs/>
          <w:sz w:val="26"/>
          <w:lang w:val="en-GB"/>
        </w:rPr>
        <w:tab/>
        <w:t>Client initiated</w:t>
      </w:r>
      <w:r w:rsidR="005100B9" w:rsidRPr="00440F21">
        <w:rPr>
          <w:rFonts w:ascii="Times New Roman"/>
          <w:b/>
          <w:sz w:val="26"/>
          <w:lang w:val="en-GB"/>
        </w:rPr>
        <w:t>:</w:t>
      </w:r>
      <w:r w:rsidR="005100B9" w:rsidRPr="00440F21">
        <w:rPr>
          <w:rFonts w:ascii="Times New Roman"/>
          <w:sz w:val="26"/>
          <w:lang w:val="en-GB"/>
        </w:rPr>
        <w:t xml:space="preserve"> if a client complains about suspected twisting,</w:t>
      </w:r>
    </w:p>
    <w:p w:rsidR="007C3BEC" w:rsidRPr="00440F21" w:rsidRDefault="007C3BEC" w:rsidP="001629E2">
      <w:pPr>
        <w:shd w:val="clear" w:color="auto" w:fill="FFFFFF"/>
        <w:tabs>
          <w:tab w:val="left" w:pos="-720"/>
          <w:tab w:val="left" w:pos="0"/>
          <w:tab w:val="left" w:pos="720"/>
        </w:tabs>
        <w:snapToGrid w:val="0"/>
        <w:spacing w:line="240" w:lineRule="exact"/>
        <w:ind w:left="1440" w:hanging="1440"/>
        <w:jc w:val="both"/>
        <w:rPr>
          <w:rFonts w:ascii="Times New Roman"/>
          <w:sz w:val="26"/>
          <w:lang w:val="en-GB"/>
        </w:rPr>
      </w:pPr>
    </w:p>
    <w:p w:rsidR="007C3BEC" w:rsidRPr="00440F21" w:rsidRDefault="007C3BEC" w:rsidP="001629E2">
      <w:pPr>
        <w:shd w:val="clear" w:color="auto" w:fill="FFFFFF"/>
        <w:tabs>
          <w:tab w:val="left" w:pos="-720"/>
          <w:tab w:val="left" w:pos="0"/>
          <w:tab w:val="left" w:pos="720"/>
          <w:tab w:val="left" w:pos="2160"/>
        </w:tabs>
        <w:snapToGrid w:val="0"/>
        <w:ind w:left="2880" w:hanging="2880"/>
        <w:jc w:val="both"/>
        <w:rPr>
          <w:rFonts w:ascii="Times New Roman"/>
          <w:sz w:val="26"/>
          <w:lang w:val="en-GB"/>
        </w:rPr>
      </w:pPr>
      <w:r w:rsidRPr="00440F21">
        <w:rPr>
          <w:rFonts w:ascii="Times New Roman"/>
          <w:sz w:val="26"/>
          <w:lang w:val="en-GB"/>
        </w:rPr>
        <w:tab/>
      </w:r>
      <w:r w:rsidRPr="00440F21">
        <w:rPr>
          <w:rFonts w:ascii="Times New Roman"/>
          <w:sz w:val="26"/>
          <w:lang w:val="en-GB"/>
        </w:rPr>
        <w:tab/>
        <w:t>(1)</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complaint, received by the HKFI or other party, </w:t>
      </w:r>
      <w:r w:rsidR="00FE12D8" w:rsidRPr="00440F21">
        <w:rPr>
          <w:rFonts w:ascii="Times New Roman"/>
          <w:sz w:val="26"/>
          <w:lang w:val="en-GB"/>
        </w:rPr>
        <w:t>has to</w:t>
      </w:r>
      <w:r w:rsidRPr="00440F21">
        <w:rPr>
          <w:rFonts w:ascii="Times New Roman"/>
          <w:sz w:val="26"/>
          <w:lang w:val="en-GB"/>
        </w:rPr>
        <w:t xml:space="preserve"> be forwarded to the selling office;</w:t>
      </w:r>
    </w:p>
    <w:p w:rsidR="007C3BEC" w:rsidRPr="00440F21" w:rsidRDefault="007C3BEC" w:rsidP="001629E2">
      <w:pPr>
        <w:shd w:val="clear" w:color="auto" w:fill="FFFFFF"/>
        <w:tabs>
          <w:tab w:val="left" w:pos="-720"/>
          <w:tab w:val="left" w:pos="0"/>
          <w:tab w:val="left" w:pos="720"/>
        </w:tabs>
        <w:snapToGrid w:val="0"/>
        <w:spacing w:line="240" w:lineRule="exact"/>
        <w:ind w:left="1440" w:hanging="1440"/>
        <w:jc w:val="both"/>
        <w:rPr>
          <w:rFonts w:ascii="Times New Roman"/>
          <w:sz w:val="26"/>
          <w:lang w:val="en-GB"/>
        </w:rPr>
      </w:pPr>
    </w:p>
    <w:p w:rsidR="005100B9" w:rsidRPr="00440F21" w:rsidRDefault="005100B9" w:rsidP="001629E2">
      <w:pPr>
        <w:shd w:val="clear" w:color="auto" w:fill="FFFFFF"/>
        <w:tabs>
          <w:tab w:val="left" w:pos="-720"/>
          <w:tab w:val="left" w:pos="0"/>
          <w:tab w:val="left" w:pos="720"/>
          <w:tab w:val="left" w:pos="1440"/>
        </w:tabs>
        <w:suppressAutoHyphens/>
        <w:ind w:left="2880" w:hanging="720"/>
        <w:jc w:val="both"/>
        <w:rPr>
          <w:rFonts w:ascii="Times New Roman"/>
          <w:sz w:val="26"/>
          <w:lang w:val="en-GB"/>
        </w:rPr>
      </w:pPr>
      <w:r w:rsidRPr="00440F21">
        <w:rPr>
          <w:rFonts w:ascii="Times New Roman"/>
          <w:sz w:val="26"/>
          <w:lang w:val="en-GB"/>
        </w:rPr>
        <w:t>(2)</w:t>
      </w:r>
      <w:r w:rsidRPr="00440F21">
        <w:rPr>
          <w:rFonts w:ascii="Times New Roman"/>
          <w:sz w:val="26"/>
          <w:lang w:val="en-GB"/>
        </w:rPr>
        <w:tab/>
      </w:r>
      <w:proofErr w:type="gramStart"/>
      <w:r w:rsidR="005B7A4A" w:rsidRPr="00440F21">
        <w:rPr>
          <w:rFonts w:ascii="Times New Roman"/>
          <w:sz w:val="26"/>
          <w:lang w:val="en-GB"/>
        </w:rPr>
        <w:t>the</w:t>
      </w:r>
      <w:r w:rsidR="00FE12D8" w:rsidRPr="00440F21">
        <w:rPr>
          <w:rFonts w:ascii="Times New Roman"/>
          <w:sz w:val="26"/>
          <w:lang w:val="en-GB"/>
        </w:rPr>
        <w:t>n</w:t>
      </w:r>
      <w:proofErr w:type="gramEnd"/>
      <w:r w:rsidR="00FE12D8" w:rsidRPr="00440F21">
        <w:rPr>
          <w:rFonts w:ascii="Times New Roman"/>
          <w:sz w:val="26"/>
          <w:lang w:val="en-GB"/>
        </w:rPr>
        <w:t xml:space="preserve"> the</w:t>
      </w:r>
      <w:r w:rsidR="005B7A4A" w:rsidRPr="00440F21">
        <w:rPr>
          <w:rFonts w:ascii="Times New Roman"/>
          <w:sz w:val="26"/>
          <w:lang w:val="en-GB"/>
        </w:rPr>
        <w:t xml:space="preserve"> selling office has to </w:t>
      </w:r>
      <w:r w:rsidR="005B7A4A" w:rsidRPr="00440F21">
        <w:rPr>
          <w:rFonts w:ascii="Times New Roman"/>
          <w:iCs/>
          <w:sz w:val="26"/>
          <w:lang w:val="en-GB"/>
        </w:rPr>
        <w:t xml:space="preserve">investigate </w:t>
      </w:r>
      <w:r w:rsidR="005B7A4A" w:rsidRPr="00440F21">
        <w:rPr>
          <w:rFonts w:ascii="Times New Roman"/>
          <w:sz w:val="26"/>
          <w:lang w:val="en-GB"/>
        </w:rPr>
        <w:t>and follow the same process as if it had itself discovered a suspected or actual incident of twisting (see (ii) below).  It also has to write to the client to acknowledge receipt of the complaint and commit to notify the client</w:t>
      </w:r>
      <w:r w:rsidR="00FE12D8" w:rsidRPr="00440F21">
        <w:rPr>
          <w:rFonts w:ascii="Times New Roman"/>
          <w:sz w:val="26"/>
          <w:lang w:val="en-GB"/>
        </w:rPr>
        <w:t>,</w:t>
      </w:r>
      <w:r w:rsidR="005B7A4A" w:rsidRPr="00440F21">
        <w:rPr>
          <w:rFonts w:ascii="Times New Roman"/>
          <w:sz w:val="26"/>
          <w:lang w:val="en-GB"/>
        </w:rPr>
        <w:t xml:space="preserve"> </w:t>
      </w:r>
      <w:r w:rsidR="00FE12D8" w:rsidRPr="00440F21">
        <w:rPr>
          <w:rFonts w:ascii="Times New Roman"/>
          <w:sz w:val="26"/>
          <w:lang w:val="en-GB"/>
        </w:rPr>
        <w:t xml:space="preserve">within </w:t>
      </w:r>
      <w:r w:rsidR="00FE12D8" w:rsidRPr="00440F21">
        <w:rPr>
          <w:rFonts w:ascii="Times New Roman"/>
          <w:bCs/>
          <w:sz w:val="26"/>
          <w:lang w:val="en-GB"/>
        </w:rPr>
        <w:t xml:space="preserve">30 days of the receipt, </w:t>
      </w:r>
      <w:r w:rsidR="005B7A4A" w:rsidRPr="00440F21">
        <w:rPr>
          <w:rFonts w:ascii="Times New Roman"/>
          <w:sz w:val="26"/>
          <w:lang w:val="en-GB"/>
        </w:rPr>
        <w:t xml:space="preserve">of its findings and </w:t>
      </w:r>
      <w:r w:rsidR="00FE12D8" w:rsidRPr="00440F21">
        <w:rPr>
          <w:rFonts w:ascii="Times New Roman"/>
          <w:sz w:val="26"/>
          <w:lang w:val="en-GB"/>
        </w:rPr>
        <w:t xml:space="preserve">any </w:t>
      </w:r>
      <w:r w:rsidR="005B7A4A" w:rsidRPr="00440F21">
        <w:rPr>
          <w:rFonts w:ascii="Times New Roman"/>
          <w:sz w:val="26"/>
          <w:lang w:val="en-GB"/>
        </w:rPr>
        <w:t>suggested arrangements</w:t>
      </w:r>
      <w:r w:rsidRPr="00440F21">
        <w:rPr>
          <w:rFonts w:ascii="Times New Roman"/>
          <w:sz w:val="26"/>
          <w:lang w:val="en-GB"/>
        </w:rPr>
        <w:t>.</w:t>
      </w:r>
    </w:p>
    <w:p w:rsidR="007C4721" w:rsidRPr="00440F21" w:rsidRDefault="007C4721" w:rsidP="001629E2">
      <w:pPr>
        <w:shd w:val="clear" w:color="auto" w:fill="FFFFFF"/>
        <w:tabs>
          <w:tab w:val="left" w:pos="-720"/>
          <w:tab w:val="left" w:pos="0"/>
          <w:tab w:val="left" w:pos="720"/>
        </w:tabs>
        <w:snapToGrid w:val="0"/>
        <w:spacing w:line="240" w:lineRule="exact"/>
        <w:ind w:left="1440" w:hanging="144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2160" w:hanging="720"/>
        <w:jc w:val="both"/>
        <w:rPr>
          <w:rFonts w:ascii="Times New Roman" w:eastAsia="SimSun"/>
          <w:sz w:val="26"/>
          <w:lang w:val="en-GB" w:eastAsia="zh-CN"/>
        </w:rPr>
      </w:pPr>
      <w:r w:rsidRPr="00440F21">
        <w:rPr>
          <w:rFonts w:ascii="Times New Roman"/>
          <w:sz w:val="26"/>
          <w:lang w:val="en-GB"/>
        </w:rPr>
        <w:t>(ii)</w:t>
      </w:r>
      <w:r w:rsidRPr="00440F21">
        <w:rPr>
          <w:rFonts w:ascii="Times New Roman"/>
          <w:b/>
          <w:bCs/>
          <w:sz w:val="26"/>
          <w:lang w:val="en-GB"/>
        </w:rPr>
        <w:tab/>
        <w:t>Selling office initiated:</w:t>
      </w:r>
      <w:r w:rsidRPr="00440F21">
        <w:rPr>
          <w:rFonts w:ascii="Times New Roman"/>
          <w:sz w:val="26"/>
          <w:lang w:val="en-GB"/>
        </w:rPr>
        <w:t xml:space="preserve"> </w:t>
      </w:r>
      <w:r w:rsidR="005B7A4A" w:rsidRPr="00440F21">
        <w:rPr>
          <w:rFonts w:ascii="Times New Roman"/>
          <w:sz w:val="26"/>
          <w:lang w:val="en-GB"/>
        </w:rPr>
        <w:t xml:space="preserve">if </w:t>
      </w:r>
      <w:r w:rsidR="00FE12D8" w:rsidRPr="00440F21">
        <w:rPr>
          <w:rFonts w:ascii="Times New Roman"/>
          <w:sz w:val="26"/>
          <w:lang w:val="en-GB"/>
        </w:rPr>
        <w:t xml:space="preserve">the selling office, </w:t>
      </w:r>
      <w:r w:rsidR="005B7A4A" w:rsidRPr="00440F21">
        <w:rPr>
          <w:rFonts w:ascii="Times New Roman"/>
          <w:sz w:val="26"/>
          <w:lang w:val="en-GB"/>
        </w:rPr>
        <w:t xml:space="preserve">in the course of reviewing </w:t>
      </w:r>
      <w:r w:rsidR="00550A74" w:rsidRPr="00440F21">
        <w:rPr>
          <w:rFonts w:ascii="Times New Roman"/>
          <w:sz w:val="26"/>
          <w:lang w:val="en-GB"/>
        </w:rPr>
        <w:t xml:space="preserve">its internal controls and </w:t>
      </w:r>
      <w:r w:rsidR="005B7A4A" w:rsidRPr="00440F21">
        <w:rPr>
          <w:rFonts w:ascii="Times New Roman"/>
          <w:sz w:val="26"/>
          <w:lang w:val="en-GB"/>
        </w:rPr>
        <w:t>the CPD Forms</w:t>
      </w:r>
      <w:r w:rsidR="001629E2">
        <w:rPr>
          <w:rFonts w:ascii="Times New Roman"/>
          <w:sz w:val="26"/>
          <w:lang w:val="en-GB"/>
        </w:rPr>
        <w:t xml:space="preserve"> – which it is</w:t>
      </w:r>
      <w:r w:rsidR="001629E2">
        <w:rPr>
          <w:rFonts w:ascii="Times New Roman" w:hint="eastAsia"/>
          <w:sz w:val="26"/>
          <w:lang w:val="en-GB"/>
        </w:rPr>
        <w:t xml:space="preserve"> </w:t>
      </w:r>
      <w:r w:rsidR="00FE12D8" w:rsidRPr="00440F21">
        <w:rPr>
          <w:rFonts w:ascii="Times New Roman"/>
          <w:sz w:val="26"/>
          <w:lang w:val="en-GB"/>
        </w:rPr>
        <w:t xml:space="preserve">obligated to do under the Code </w:t>
      </w:r>
      <w:r w:rsidR="00550A74" w:rsidRPr="00440F21">
        <w:rPr>
          <w:rFonts w:ascii="Times New Roman"/>
          <w:sz w:val="26"/>
          <w:lang w:val="en-GB"/>
        </w:rPr>
        <w:t xml:space="preserve">– </w:t>
      </w:r>
      <w:r w:rsidR="00FE12D8" w:rsidRPr="00440F21">
        <w:rPr>
          <w:rFonts w:ascii="Times New Roman"/>
          <w:sz w:val="26"/>
          <w:lang w:val="en-GB"/>
        </w:rPr>
        <w:t>discovers</w:t>
      </w:r>
      <w:r w:rsidR="005B7A4A" w:rsidRPr="00440F21">
        <w:rPr>
          <w:rFonts w:ascii="Times New Roman"/>
          <w:sz w:val="26"/>
          <w:lang w:val="en-GB"/>
        </w:rPr>
        <w:t xml:space="preserve"> cases of suspected twisting or has evidence that existing policyholders may have suffered because of twisting by its insurance agent(s) or the insurance broker(s), it has to </w:t>
      </w:r>
      <w:r w:rsidR="005B7A4A" w:rsidRPr="00440F21">
        <w:rPr>
          <w:rFonts w:ascii="Times New Roman"/>
          <w:iCs/>
          <w:sz w:val="26"/>
          <w:lang w:val="en-GB"/>
        </w:rPr>
        <w:t>investigate</w:t>
      </w:r>
      <w:r w:rsidR="005B7A4A" w:rsidRPr="00440F21">
        <w:rPr>
          <w:rFonts w:ascii="Times New Roman"/>
          <w:sz w:val="26"/>
          <w:lang w:val="en-GB"/>
        </w:rPr>
        <w:t xml:space="preserve"> them and take action (see (e) below)</w:t>
      </w:r>
      <w:r w:rsidRPr="00440F21">
        <w:rPr>
          <w:rFonts w:ascii="Times New Roman"/>
          <w:sz w:val="26"/>
          <w:lang w:val="en-GB"/>
        </w:rPr>
        <w:t>.</w:t>
      </w:r>
      <w:r w:rsidR="00A242C8" w:rsidRPr="00440F21">
        <w:rPr>
          <w:rFonts w:ascii="Times New Roman" w:eastAsia="新細明體"/>
          <w:b/>
          <w:shd w:val="clear" w:color="auto" w:fill="FFFFFF"/>
          <w:lang w:val="en-GB"/>
        </w:rPr>
        <w:t xml:space="preserve"> </w:t>
      </w:r>
    </w:p>
    <w:p w:rsidR="005B7A4A" w:rsidRPr="00440F21" w:rsidRDefault="005B7A4A" w:rsidP="001629E2">
      <w:pPr>
        <w:shd w:val="clear" w:color="auto" w:fill="FFFFFF"/>
        <w:tabs>
          <w:tab w:val="left" w:pos="-720"/>
          <w:tab w:val="left" w:pos="0"/>
          <w:tab w:val="left" w:pos="720"/>
        </w:tabs>
        <w:snapToGrid w:val="0"/>
        <w:spacing w:line="240" w:lineRule="exact"/>
        <w:ind w:left="1440" w:hanging="1440"/>
        <w:jc w:val="both"/>
        <w:rPr>
          <w:rFonts w:ascii="Times New Roman"/>
          <w:sz w:val="26"/>
          <w:lang w:val="en-GB"/>
        </w:rPr>
      </w:pPr>
    </w:p>
    <w:p w:rsidR="005100B9" w:rsidRPr="00440F21" w:rsidRDefault="005100B9" w:rsidP="001629E2">
      <w:pPr>
        <w:shd w:val="clear" w:color="auto" w:fill="FFFFFF"/>
        <w:suppressAutoHyphens/>
        <w:ind w:left="2127" w:hanging="709"/>
        <w:jc w:val="both"/>
        <w:rPr>
          <w:rFonts w:ascii="Times New Roman"/>
          <w:sz w:val="26"/>
          <w:lang w:val="en-GB"/>
        </w:rPr>
      </w:pPr>
      <w:r w:rsidRPr="00440F21">
        <w:rPr>
          <w:rFonts w:ascii="Times New Roman"/>
          <w:sz w:val="26"/>
          <w:lang w:val="en-GB"/>
        </w:rPr>
        <w:t>(iii)</w:t>
      </w:r>
      <w:r w:rsidRPr="00440F21">
        <w:rPr>
          <w:rFonts w:ascii="Times New Roman"/>
          <w:b/>
          <w:bCs/>
          <w:sz w:val="26"/>
          <w:lang w:val="en-GB"/>
        </w:rPr>
        <w:tab/>
        <w:t>Non-selling office initiated</w:t>
      </w:r>
      <w:r w:rsidRPr="00440F21">
        <w:rPr>
          <w:rFonts w:ascii="Times New Roman"/>
          <w:b/>
          <w:sz w:val="26"/>
          <w:lang w:val="en-GB"/>
        </w:rPr>
        <w:t>:</w:t>
      </w:r>
      <w:r w:rsidRPr="00440F21">
        <w:rPr>
          <w:rFonts w:ascii="Times New Roman"/>
          <w:sz w:val="26"/>
          <w:lang w:val="en-GB"/>
        </w:rPr>
        <w:t xml:space="preserve"> if an office has evidence that its </w:t>
      </w:r>
      <w:r w:rsidR="000C70A1" w:rsidRPr="00440F21">
        <w:rPr>
          <w:rFonts w:ascii="Times New Roman"/>
          <w:sz w:val="26"/>
          <w:lang w:val="en-GB"/>
        </w:rPr>
        <w:t xml:space="preserve">existing </w:t>
      </w:r>
      <w:r w:rsidRPr="00440F21">
        <w:rPr>
          <w:rFonts w:ascii="Times New Roman"/>
          <w:sz w:val="26"/>
          <w:lang w:val="en-GB"/>
        </w:rPr>
        <w:t>or ex-policyholders have suffered because of twisting</w:t>
      </w:r>
      <w:r w:rsidR="000C70A1" w:rsidRPr="00440F21">
        <w:rPr>
          <w:rFonts w:ascii="Times New Roman"/>
          <w:sz w:val="26"/>
          <w:lang w:val="en-GB"/>
        </w:rPr>
        <w:t xml:space="preserve"> by insurance agent(s) of other office(s)/insurance broker(s)</w:t>
      </w:r>
      <w:r w:rsidRPr="00440F21">
        <w:rPr>
          <w:rFonts w:ascii="Times New Roman"/>
          <w:sz w:val="26"/>
          <w:lang w:val="en-GB"/>
        </w:rPr>
        <w:t xml:space="preserve">, it </w:t>
      </w:r>
      <w:r w:rsidR="000C70A1" w:rsidRPr="00440F21">
        <w:rPr>
          <w:rFonts w:ascii="Times New Roman"/>
          <w:sz w:val="26"/>
          <w:lang w:val="en-GB"/>
        </w:rPr>
        <w:t>has to</w:t>
      </w:r>
      <w:r w:rsidRPr="00440F21">
        <w:rPr>
          <w:rFonts w:ascii="Times New Roman"/>
          <w:sz w:val="26"/>
          <w:lang w:val="en-GB"/>
        </w:rPr>
        <w:t xml:space="preserve"> </w:t>
      </w:r>
      <w:r w:rsidRPr="00440F21">
        <w:rPr>
          <w:rFonts w:ascii="Times New Roman"/>
          <w:iCs/>
          <w:sz w:val="26"/>
          <w:lang w:val="en-GB"/>
        </w:rPr>
        <w:t>investigate</w:t>
      </w:r>
      <w:r w:rsidR="00550A74" w:rsidRPr="00440F21">
        <w:rPr>
          <w:rFonts w:ascii="Times New Roman"/>
          <w:sz w:val="26"/>
          <w:lang w:val="en-GB"/>
        </w:rPr>
        <w:t xml:space="preserve"> and take action (see (e) below)</w:t>
      </w:r>
      <w:r w:rsidRPr="00440F21">
        <w:rPr>
          <w:rFonts w:ascii="Times New Roman"/>
          <w:sz w:val="26"/>
          <w:lang w:val="en-GB"/>
        </w:rPr>
        <w:t>;</w:t>
      </w:r>
    </w:p>
    <w:p w:rsidR="005100B9" w:rsidRPr="00440F21" w:rsidRDefault="005100B9" w:rsidP="001629E2">
      <w:pPr>
        <w:shd w:val="clear" w:color="auto" w:fill="FFFFFF"/>
        <w:tabs>
          <w:tab w:val="left" w:pos="-720"/>
          <w:tab w:val="left" w:pos="0"/>
          <w:tab w:val="left" w:pos="720"/>
        </w:tabs>
        <w:snapToGrid w:val="0"/>
        <w:spacing w:line="240" w:lineRule="exact"/>
        <w:ind w:left="1440" w:hanging="1440"/>
        <w:jc w:val="both"/>
        <w:rPr>
          <w:rFonts w:ascii="Times New Roman"/>
          <w:sz w:val="26"/>
          <w:lang w:val="en-GB"/>
        </w:rPr>
      </w:pPr>
    </w:p>
    <w:p w:rsidR="005100B9" w:rsidRPr="00440F21" w:rsidRDefault="005100B9" w:rsidP="001629E2">
      <w:pPr>
        <w:shd w:val="clear" w:color="auto" w:fill="FFFFFF"/>
        <w:tabs>
          <w:tab w:val="left" w:pos="-720"/>
        </w:tabs>
        <w:suppressAutoHyphens/>
        <w:ind w:left="1440" w:hanging="720"/>
        <w:jc w:val="both"/>
        <w:rPr>
          <w:rFonts w:ascii="Times New Roman"/>
          <w:sz w:val="26"/>
          <w:lang w:val="en-GB"/>
        </w:rPr>
      </w:pPr>
      <w:r w:rsidRPr="00440F21">
        <w:rPr>
          <w:rFonts w:ascii="Times New Roman"/>
          <w:sz w:val="26"/>
          <w:lang w:val="en-GB"/>
        </w:rPr>
        <w:t>(e)</w:t>
      </w:r>
      <w:r w:rsidRPr="00440F21">
        <w:rPr>
          <w:rFonts w:ascii="Times New Roman"/>
          <w:sz w:val="26"/>
          <w:lang w:val="en-GB"/>
        </w:rPr>
        <w:tab/>
      </w:r>
      <w:r w:rsidRPr="00440F21">
        <w:rPr>
          <w:rFonts w:ascii="Times New Roman"/>
          <w:b/>
          <w:bCs/>
          <w:sz w:val="26"/>
          <w:lang w:val="en-GB"/>
        </w:rPr>
        <w:t>Subsequent actions</w:t>
      </w:r>
      <w:r w:rsidRPr="00440F21">
        <w:rPr>
          <w:rFonts w:ascii="Times New Roman"/>
          <w:b/>
          <w:sz w:val="26"/>
          <w:lang w:val="en-GB"/>
        </w:rPr>
        <w:t>:</w:t>
      </w:r>
      <w:r w:rsidRPr="00440F21">
        <w:rPr>
          <w:rFonts w:ascii="Times New Roman"/>
          <w:sz w:val="26"/>
          <w:lang w:val="en-GB"/>
        </w:rPr>
        <w:t xml:space="preserve"> Once twisting is identified as likely to have occurred, the offices concerned should attempt to reach agreement.</w:t>
      </w:r>
      <w:r w:rsidR="00D83D8B" w:rsidRPr="00440F21">
        <w:rPr>
          <w:rFonts w:ascii="Times New Roman"/>
          <w:sz w:val="26"/>
          <w:lang w:val="en-GB"/>
        </w:rPr>
        <w:t xml:space="preserve"> </w:t>
      </w:r>
      <w:r w:rsidRPr="00440F21">
        <w:rPr>
          <w:rFonts w:ascii="Times New Roman"/>
          <w:sz w:val="26"/>
          <w:lang w:val="en-GB"/>
        </w:rPr>
        <w:t xml:space="preserve"> This imposes an obligation on the offices to keep the client’s interest foremost.</w:t>
      </w:r>
      <w:r w:rsidR="00D83D8B" w:rsidRPr="00440F21">
        <w:rPr>
          <w:rFonts w:ascii="Times New Roman"/>
          <w:sz w:val="26"/>
          <w:lang w:val="en-GB"/>
        </w:rPr>
        <w:t xml:space="preserve"> </w:t>
      </w:r>
      <w:r w:rsidRPr="00440F21">
        <w:rPr>
          <w:rFonts w:ascii="Times New Roman"/>
          <w:sz w:val="26"/>
          <w:lang w:val="en-GB"/>
        </w:rPr>
        <w:t xml:space="preserve"> </w:t>
      </w:r>
      <w:r w:rsidR="000C70A1" w:rsidRPr="00440F21">
        <w:rPr>
          <w:rFonts w:ascii="Times New Roman"/>
          <w:sz w:val="26"/>
          <w:lang w:val="en-GB"/>
        </w:rPr>
        <w:t>The c</w:t>
      </w:r>
      <w:r w:rsidRPr="00440F21">
        <w:rPr>
          <w:rFonts w:ascii="Times New Roman"/>
          <w:sz w:val="26"/>
          <w:lang w:val="en-GB"/>
        </w:rPr>
        <w:t>lient</w:t>
      </w:r>
      <w:r w:rsidR="000C70A1" w:rsidRPr="00440F21">
        <w:rPr>
          <w:rFonts w:ascii="Times New Roman"/>
          <w:sz w:val="26"/>
          <w:lang w:val="en-GB"/>
        </w:rPr>
        <w:t xml:space="preserve"> has to</w:t>
      </w:r>
      <w:r w:rsidRPr="00440F21">
        <w:rPr>
          <w:rFonts w:ascii="Times New Roman"/>
          <w:sz w:val="26"/>
          <w:lang w:val="en-GB"/>
        </w:rPr>
        <w:t xml:space="preserve"> be kept informed of any material facts or arrangement</w:t>
      </w:r>
      <w:r w:rsidR="000C70A1" w:rsidRPr="00440F21">
        <w:rPr>
          <w:rFonts w:ascii="Times New Roman"/>
          <w:sz w:val="26"/>
          <w:lang w:val="en-GB"/>
        </w:rPr>
        <w:t>s</w:t>
      </w:r>
      <w:r w:rsidRPr="00440F21">
        <w:rPr>
          <w:rFonts w:ascii="Times New Roman"/>
          <w:sz w:val="26"/>
          <w:lang w:val="en-GB"/>
        </w:rPr>
        <w:t xml:space="preserve"> which may affect </w:t>
      </w:r>
      <w:r w:rsidR="00F213B8" w:rsidRPr="00440F21">
        <w:rPr>
          <w:rFonts w:ascii="Times New Roman"/>
          <w:sz w:val="26"/>
          <w:lang w:val="en-GB"/>
        </w:rPr>
        <w:t>his</w:t>
      </w:r>
      <w:r w:rsidRPr="00440F21">
        <w:rPr>
          <w:rFonts w:ascii="Times New Roman"/>
          <w:sz w:val="26"/>
          <w:lang w:val="en-GB"/>
        </w:rPr>
        <w:t xml:space="preserve"> interest. </w:t>
      </w:r>
      <w:r w:rsidR="00D83D8B" w:rsidRPr="00440F21">
        <w:rPr>
          <w:rFonts w:ascii="Times New Roman"/>
          <w:sz w:val="26"/>
          <w:lang w:val="en-GB"/>
        </w:rPr>
        <w:t xml:space="preserve"> </w:t>
      </w:r>
      <w:r w:rsidRPr="00440F21">
        <w:rPr>
          <w:rFonts w:ascii="Times New Roman"/>
          <w:sz w:val="26"/>
          <w:lang w:val="en-GB"/>
        </w:rPr>
        <w:t>Agreement must be reached speedily within a period of 30 days after the identification of the twisting and any follow up actions or arrangement</w:t>
      </w:r>
      <w:r w:rsidR="000C70A1" w:rsidRPr="00440F21">
        <w:rPr>
          <w:rFonts w:ascii="Times New Roman"/>
          <w:sz w:val="26"/>
          <w:lang w:val="en-GB"/>
        </w:rPr>
        <w:t>s</w:t>
      </w:r>
      <w:r w:rsidRPr="00440F21">
        <w:rPr>
          <w:rFonts w:ascii="Times New Roman"/>
          <w:sz w:val="26"/>
          <w:lang w:val="en-GB"/>
        </w:rPr>
        <w:t xml:space="preserve"> affecting the interest of the policyholder </w:t>
      </w:r>
      <w:r w:rsidR="000C70A1" w:rsidRPr="00440F21">
        <w:rPr>
          <w:rFonts w:ascii="Times New Roman"/>
          <w:sz w:val="26"/>
          <w:lang w:val="en-GB"/>
        </w:rPr>
        <w:t xml:space="preserve">has to </w:t>
      </w:r>
      <w:r w:rsidRPr="00440F21">
        <w:rPr>
          <w:rFonts w:ascii="Times New Roman"/>
          <w:sz w:val="26"/>
          <w:lang w:val="en-GB"/>
        </w:rPr>
        <w:t>be completed within 45 days, i.e. the next 15 days.</w:t>
      </w:r>
    </w:p>
    <w:p w:rsidR="00A04997" w:rsidRPr="00440F21" w:rsidRDefault="00A04997" w:rsidP="001629E2">
      <w:pPr>
        <w:shd w:val="clear" w:color="auto" w:fill="FFFFFF"/>
        <w:tabs>
          <w:tab w:val="left" w:pos="-720"/>
          <w:tab w:val="left" w:pos="0"/>
          <w:tab w:val="left" w:pos="720"/>
        </w:tabs>
        <w:snapToGrid w:val="0"/>
        <w:spacing w:line="240" w:lineRule="exact"/>
        <w:ind w:left="1440" w:hanging="1440"/>
        <w:jc w:val="both"/>
        <w:rPr>
          <w:rFonts w:ascii="Times New Roman"/>
          <w:sz w:val="26"/>
          <w:lang w:val="en-GB"/>
        </w:rPr>
      </w:pPr>
    </w:p>
    <w:p w:rsidR="00A04997" w:rsidRPr="00440F21" w:rsidRDefault="00A04997" w:rsidP="001629E2">
      <w:pPr>
        <w:shd w:val="clear" w:color="auto" w:fill="FFFFFF"/>
        <w:tabs>
          <w:tab w:val="left" w:pos="-720"/>
          <w:tab w:val="left" w:pos="0"/>
          <w:tab w:val="left" w:pos="720"/>
        </w:tabs>
        <w:suppressAutoHyphens/>
        <w:ind w:left="2160" w:hanging="720"/>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b/>
          <w:bCs/>
          <w:sz w:val="26"/>
          <w:lang w:val="en-GB"/>
        </w:rPr>
        <w:tab/>
        <w:t>If it is agreed that twisting has occurred,</w:t>
      </w:r>
      <w:r w:rsidRPr="00440F21">
        <w:rPr>
          <w:rFonts w:ascii="Times New Roman"/>
          <w:sz w:val="26"/>
          <w:lang w:val="en-GB"/>
        </w:rPr>
        <w:t xml:space="preserve"> the </w:t>
      </w:r>
      <w:r w:rsidRPr="00440F21">
        <w:rPr>
          <w:rFonts w:ascii="Times New Roman"/>
          <w:b/>
          <w:bCs/>
          <w:sz w:val="26"/>
          <w:lang w:val="en-GB"/>
        </w:rPr>
        <w:t>selling office</w:t>
      </w:r>
      <w:r w:rsidRPr="00440F21">
        <w:rPr>
          <w:rFonts w:ascii="Times New Roman"/>
          <w:sz w:val="26"/>
          <w:lang w:val="en-GB"/>
        </w:rPr>
        <w:t xml:space="preserve"> must immediately: </w:t>
      </w:r>
    </w:p>
    <w:p w:rsidR="007C4721" w:rsidRPr="00440F21" w:rsidRDefault="007C4721" w:rsidP="001629E2">
      <w:pPr>
        <w:shd w:val="clear" w:color="auto" w:fill="FFFFFF"/>
        <w:tabs>
          <w:tab w:val="left" w:pos="-720"/>
          <w:tab w:val="left" w:pos="0"/>
          <w:tab w:val="left" w:pos="720"/>
        </w:tabs>
        <w:snapToGrid w:val="0"/>
        <w:ind w:left="1440" w:hanging="1440"/>
        <w:jc w:val="both"/>
        <w:rPr>
          <w:rFonts w:ascii="Times New Roman"/>
          <w:sz w:val="26"/>
          <w:lang w:val="en-GB"/>
        </w:rPr>
      </w:pPr>
    </w:p>
    <w:p w:rsidR="005100B9" w:rsidRPr="00440F21" w:rsidRDefault="005100B9" w:rsidP="001629E2">
      <w:pPr>
        <w:shd w:val="clear" w:color="auto" w:fill="FFFFFF"/>
        <w:tabs>
          <w:tab w:val="left" w:pos="-720"/>
        </w:tabs>
        <w:suppressAutoHyphens/>
        <w:ind w:left="2880" w:hanging="720"/>
        <w:jc w:val="both"/>
        <w:rPr>
          <w:rFonts w:ascii="Times New Roman"/>
          <w:sz w:val="26"/>
          <w:lang w:val="en-GB"/>
        </w:rPr>
      </w:pPr>
      <w:r w:rsidRPr="00440F21">
        <w:rPr>
          <w:rFonts w:ascii="Times New Roman"/>
          <w:sz w:val="26"/>
          <w:lang w:val="en-GB"/>
        </w:rPr>
        <w:t>(1)</w:t>
      </w:r>
      <w:r w:rsidRPr="00440F21">
        <w:rPr>
          <w:rFonts w:ascii="Times New Roman"/>
          <w:sz w:val="26"/>
          <w:lang w:val="en-GB"/>
        </w:rPr>
        <w:tab/>
      </w:r>
      <w:proofErr w:type="gramStart"/>
      <w:r w:rsidRPr="00440F21">
        <w:rPr>
          <w:rFonts w:ascii="Times New Roman"/>
          <w:i/>
          <w:iCs/>
          <w:sz w:val="26"/>
          <w:lang w:val="en-GB"/>
        </w:rPr>
        <w:t>report</w:t>
      </w:r>
      <w:proofErr w:type="gramEnd"/>
      <w:r w:rsidRPr="00440F21">
        <w:rPr>
          <w:rFonts w:ascii="Times New Roman"/>
          <w:sz w:val="26"/>
          <w:lang w:val="en-GB"/>
        </w:rPr>
        <w:t xml:space="preserve"> the insurance agent to the </w:t>
      </w:r>
      <w:r w:rsidRPr="00440F21">
        <w:rPr>
          <w:rFonts w:ascii="Times New Roman"/>
          <w:b/>
          <w:bCs/>
          <w:sz w:val="26"/>
          <w:lang w:val="en-GB"/>
        </w:rPr>
        <w:t>Insurance Agents Registration Board</w:t>
      </w:r>
      <w:r w:rsidRPr="00440F21">
        <w:rPr>
          <w:rFonts w:ascii="Times New Roman"/>
          <w:sz w:val="26"/>
          <w:lang w:val="en-GB"/>
        </w:rPr>
        <w:t xml:space="preserve"> (IARB), or the insurance broker to the </w:t>
      </w:r>
      <w:r w:rsidR="00896671" w:rsidRPr="00440F21">
        <w:rPr>
          <w:rFonts w:ascii="Times New Roman"/>
          <w:sz w:val="26"/>
          <w:lang w:val="en-GB"/>
        </w:rPr>
        <w:t xml:space="preserve">relevant </w:t>
      </w:r>
      <w:r w:rsidRPr="00440F21">
        <w:rPr>
          <w:rFonts w:ascii="Times New Roman"/>
          <w:sz w:val="26"/>
          <w:lang w:val="en-GB"/>
        </w:rPr>
        <w:t xml:space="preserve">broker </w:t>
      </w:r>
      <w:r w:rsidR="00896671" w:rsidRPr="00440F21">
        <w:rPr>
          <w:rFonts w:ascii="Times New Roman"/>
          <w:sz w:val="26"/>
          <w:lang w:val="en-GB"/>
        </w:rPr>
        <w:t xml:space="preserve">body </w:t>
      </w:r>
      <w:r w:rsidRPr="00440F21">
        <w:rPr>
          <w:rFonts w:ascii="Times New Roman"/>
          <w:sz w:val="26"/>
          <w:lang w:val="en-GB"/>
        </w:rPr>
        <w:t>or the Insurance Authority as appropriate;</w:t>
      </w:r>
    </w:p>
    <w:p w:rsidR="007C4721" w:rsidRPr="00440F21" w:rsidRDefault="007C4721" w:rsidP="001629E2">
      <w:pPr>
        <w:shd w:val="clear" w:color="auto" w:fill="FFFFFF"/>
        <w:tabs>
          <w:tab w:val="left" w:pos="-720"/>
          <w:tab w:val="left" w:pos="0"/>
          <w:tab w:val="left" w:pos="720"/>
        </w:tabs>
        <w:snapToGrid w:val="0"/>
        <w:ind w:left="1440" w:hanging="1440"/>
        <w:jc w:val="both"/>
        <w:rPr>
          <w:rFonts w:ascii="Times New Roman"/>
          <w:sz w:val="26"/>
          <w:lang w:val="en-GB"/>
        </w:rPr>
      </w:pPr>
    </w:p>
    <w:p w:rsidR="005100B9" w:rsidRPr="00440F21" w:rsidRDefault="005100B9" w:rsidP="001629E2">
      <w:pPr>
        <w:shd w:val="clear" w:color="auto" w:fill="FFFFFF"/>
        <w:tabs>
          <w:tab w:val="left" w:pos="-720"/>
        </w:tabs>
        <w:suppressAutoHyphens/>
        <w:ind w:left="2880" w:hanging="720"/>
        <w:jc w:val="both"/>
        <w:rPr>
          <w:rFonts w:ascii="Times New Roman" w:eastAsia="新細明體"/>
          <w:shd w:val="clear" w:color="auto" w:fill="FFFFFF"/>
          <w:lang w:val="en-GB"/>
        </w:rPr>
      </w:pPr>
      <w:r w:rsidRPr="00440F21">
        <w:rPr>
          <w:rFonts w:ascii="Times New Roman"/>
          <w:sz w:val="26"/>
          <w:lang w:val="en-GB"/>
        </w:rPr>
        <w:t>(2)</w:t>
      </w:r>
      <w:r w:rsidRPr="00440F21">
        <w:rPr>
          <w:rFonts w:ascii="Times New Roman"/>
          <w:sz w:val="26"/>
          <w:lang w:val="en-GB"/>
        </w:rPr>
        <w:tab/>
      </w:r>
      <w:r w:rsidR="0065623A" w:rsidRPr="00440F21">
        <w:rPr>
          <w:rFonts w:ascii="Times New Roman"/>
          <w:i/>
          <w:iCs/>
          <w:sz w:val="26"/>
          <w:lang w:val="en-GB"/>
        </w:rPr>
        <w:t>suspend</w:t>
      </w:r>
      <w:r w:rsidR="0065623A" w:rsidRPr="00440F21">
        <w:rPr>
          <w:rFonts w:ascii="Times New Roman"/>
          <w:sz w:val="26"/>
          <w:lang w:val="en-GB"/>
        </w:rPr>
        <w:t xml:space="preserve"> the insurance agent from selling any further new life insurance, or suspend accepting any further new life insurance sold by the insurance broker’s chief executive/technical representative who did the twisting</w:t>
      </w:r>
      <w:r w:rsidRPr="00440F21">
        <w:rPr>
          <w:rFonts w:ascii="Times New Roman"/>
          <w:sz w:val="26"/>
          <w:lang w:val="en-GB"/>
        </w:rPr>
        <w:t>;</w:t>
      </w:r>
    </w:p>
    <w:p w:rsidR="005100B9" w:rsidRPr="00440F21" w:rsidRDefault="005100B9" w:rsidP="001629E2">
      <w:pPr>
        <w:shd w:val="clear" w:color="auto" w:fill="FFFFFF"/>
        <w:tabs>
          <w:tab w:val="left" w:pos="-720"/>
          <w:tab w:val="left" w:pos="0"/>
          <w:tab w:val="left" w:pos="720"/>
        </w:tabs>
        <w:snapToGrid w:val="0"/>
        <w:ind w:left="1440" w:hanging="1440"/>
        <w:jc w:val="both"/>
        <w:rPr>
          <w:rFonts w:ascii="Times New Roman"/>
          <w:sz w:val="26"/>
          <w:lang w:val="en-GB"/>
        </w:rPr>
      </w:pPr>
    </w:p>
    <w:p w:rsidR="005100B9" w:rsidRPr="00440F21" w:rsidRDefault="005100B9" w:rsidP="00F90E00">
      <w:pPr>
        <w:numPr>
          <w:ilvl w:val="0"/>
          <w:numId w:val="4"/>
        </w:numPr>
        <w:shd w:val="clear" w:color="auto" w:fill="FFFFFF"/>
        <w:tabs>
          <w:tab w:val="clear" w:pos="2520"/>
          <w:tab w:val="left" w:pos="-720"/>
          <w:tab w:val="num" w:pos="2835"/>
        </w:tabs>
        <w:suppressAutoHyphens/>
        <w:ind w:left="2835" w:hanging="675"/>
        <w:jc w:val="both"/>
        <w:rPr>
          <w:rFonts w:ascii="Times New Roman"/>
          <w:sz w:val="26"/>
          <w:lang w:val="en-GB"/>
        </w:rPr>
      </w:pPr>
      <w:r w:rsidRPr="00440F21">
        <w:rPr>
          <w:rFonts w:ascii="Times New Roman"/>
          <w:i/>
          <w:iCs/>
          <w:sz w:val="26"/>
          <w:lang w:val="en-GB"/>
        </w:rPr>
        <w:t xml:space="preserve"> claw back</w:t>
      </w:r>
      <w:r w:rsidRPr="00440F21">
        <w:rPr>
          <w:rFonts w:ascii="Times New Roman"/>
          <w:sz w:val="26"/>
          <w:lang w:val="en-GB"/>
        </w:rPr>
        <w:t xml:space="preserve"> the </w:t>
      </w:r>
      <w:r w:rsidRPr="00440F21">
        <w:rPr>
          <w:rFonts w:ascii="Times New Roman"/>
          <w:bCs/>
          <w:sz w:val="26"/>
          <w:lang w:val="en-GB"/>
        </w:rPr>
        <w:t>commission</w:t>
      </w:r>
      <w:r w:rsidRPr="00440F21">
        <w:rPr>
          <w:rFonts w:ascii="Times New Roman"/>
          <w:sz w:val="26"/>
          <w:lang w:val="en-GB"/>
        </w:rPr>
        <w:t xml:space="preserve"> paid on the case(s) in question; and</w:t>
      </w:r>
    </w:p>
    <w:p w:rsidR="005100B9" w:rsidRPr="00440F21" w:rsidRDefault="001629E2" w:rsidP="00F90E00">
      <w:pPr>
        <w:numPr>
          <w:ilvl w:val="0"/>
          <w:numId w:val="4"/>
        </w:numPr>
        <w:shd w:val="clear" w:color="auto" w:fill="FFFFFF"/>
        <w:tabs>
          <w:tab w:val="clear" w:pos="2520"/>
          <w:tab w:val="left" w:pos="-720"/>
          <w:tab w:val="num" w:pos="2835"/>
        </w:tabs>
        <w:suppressAutoHyphens/>
        <w:ind w:left="2835" w:hanging="675"/>
        <w:jc w:val="both"/>
        <w:rPr>
          <w:rFonts w:ascii="Times New Roman"/>
          <w:sz w:val="26"/>
          <w:lang w:val="en-GB"/>
        </w:rPr>
      </w:pPr>
      <w:r>
        <w:rPr>
          <w:rFonts w:ascii="Times New Roman"/>
          <w:i/>
          <w:iCs/>
          <w:sz w:val="26"/>
          <w:lang w:val="en-GB"/>
        </w:rPr>
        <w:br w:type="page"/>
      </w:r>
      <w:proofErr w:type="gramStart"/>
      <w:r w:rsidR="003F3AD1" w:rsidRPr="00440F21">
        <w:rPr>
          <w:rFonts w:ascii="Times New Roman"/>
          <w:i/>
          <w:iCs/>
          <w:sz w:val="26"/>
          <w:lang w:val="en-GB"/>
        </w:rPr>
        <w:lastRenderedPageBreak/>
        <w:t>write</w:t>
      </w:r>
      <w:proofErr w:type="gramEnd"/>
      <w:r w:rsidR="003F3AD1" w:rsidRPr="00440F21">
        <w:rPr>
          <w:rFonts w:ascii="Times New Roman"/>
          <w:sz w:val="26"/>
          <w:lang w:val="en-GB"/>
        </w:rPr>
        <w:t xml:space="preserve"> to the client, explaining that </w:t>
      </w:r>
      <w:r w:rsidR="00F213B8" w:rsidRPr="00440F21">
        <w:rPr>
          <w:rFonts w:ascii="Times New Roman"/>
          <w:sz w:val="26"/>
          <w:lang w:val="en-GB"/>
        </w:rPr>
        <w:t xml:space="preserve">he </w:t>
      </w:r>
      <w:r w:rsidR="003F3AD1" w:rsidRPr="00440F21">
        <w:rPr>
          <w:rFonts w:ascii="Times New Roman"/>
          <w:sz w:val="26"/>
          <w:lang w:val="en-GB"/>
        </w:rPr>
        <w:t>may have been sold policy(</w:t>
      </w:r>
      <w:proofErr w:type="spellStart"/>
      <w:r w:rsidR="003F3AD1" w:rsidRPr="00440F21">
        <w:rPr>
          <w:rFonts w:ascii="Times New Roman"/>
          <w:sz w:val="26"/>
          <w:lang w:val="en-GB"/>
        </w:rPr>
        <w:t>ies</w:t>
      </w:r>
      <w:proofErr w:type="spellEnd"/>
      <w:r w:rsidR="003F3AD1" w:rsidRPr="00440F21">
        <w:rPr>
          <w:rFonts w:ascii="Times New Roman"/>
          <w:sz w:val="26"/>
          <w:lang w:val="en-GB"/>
        </w:rPr>
        <w:t xml:space="preserve">) unprofessionally, and giving him the option to end the arrangements, request the return of all the premiums paid on the </w:t>
      </w:r>
      <w:r w:rsidR="00567519" w:rsidRPr="00440F21">
        <w:rPr>
          <w:rFonts w:ascii="Times New Roman"/>
          <w:sz w:val="26"/>
          <w:lang w:val="en-GB"/>
        </w:rPr>
        <w:t>New P</w:t>
      </w:r>
      <w:r w:rsidR="003F3AD1" w:rsidRPr="00440F21">
        <w:rPr>
          <w:rFonts w:ascii="Times New Roman"/>
          <w:sz w:val="26"/>
          <w:lang w:val="en-GB"/>
        </w:rPr>
        <w:t xml:space="preserve">olicy, and reinstate the </w:t>
      </w:r>
      <w:r w:rsidR="00567519" w:rsidRPr="00440F21">
        <w:rPr>
          <w:rFonts w:ascii="Times New Roman"/>
          <w:sz w:val="26"/>
          <w:lang w:val="en-GB"/>
        </w:rPr>
        <w:t>Existing P</w:t>
      </w:r>
      <w:r w:rsidR="003F3AD1" w:rsidRPr="00440F21">
        <w:rPr>
          <w:rFonts w:ascii="Times New Roman"/>
          <w:sz w:val="26"/>
          <w:lang w:val="en-GB"/>
        </w:rPr>
        <w:t>olicy(</w:t>
      </w:r>
      <w:proofErr w:type="spellStart"/>
      <w:r w:rsidR="003F3AD1" w:rsidRPr="00440F21">
        <w:rPr>
          <w:rFonts w:ascii="Times New Roman"/>
          <w:sz w:val="26"/>
          <w:lang w:val="en-GB"/>
        </w:rPr>
        <w:t>ies</w:t>
      </w:r>
      <w:proofErr w:type="spellEnd"/>
      <w:r w:rsidR="003F3AD1" w:rsidRPr="00440F21">
        <w:rPr>
          <w:rFonts w:ascii="Times New Roman"/>
          <w:sz w:val="26"/>
          <w:lang w:val="en-GB"/>
        </w:rPr>
        <w:t xml:space="preserve">).  The client </w:t>
      </w:r>
      <w:r w:rsidR="00567519" w:rsidRPr="00440F21">
        <w:rPr>
          <w:rFonts w:ascii="Times New Roman"/>
          <w:sz w:val="26"/>
          <w:lang w:val="en-GB"/>
        </w:rPr>
        <w:t xml:space="preserve">will have </w:t>
      </w:r>
      <w:r w:rsidR="003F3AD1" w:rsidRPr="00440F21">
        <w:rPr>
          <w:rFonts w:ascii="Times New Roman"/>
          <w:bCs/>
          <w:sz w:val="26"/>
          <w:lang w:val="en-GB"/>
        </w:rPr>
        <w:t>30 day</w:t>
      </w:r>
      <w:r w:rsidR="003F3AD1" w:rsidRPr="00440F21">
        <w:rPr>
          <w:rFonts w:ascii="Times New Roman"/>
          <w:sz w:val="26"/>
          <w:lang w:val="en-GB"/>
        </w:rPr>
        <w:t xml:space="preserve">s </w:t>
      </w:r>
      <w:r w:rsidR="00567519" w:rsidRPr="00440F21">
        <w:rPr>
          <w:rFonts w:ascii="Times New Roman"/>
          <w:sz w:val="26"/>
          <w:lang w:val="en-GB"/>
        </w:rPr>
        <w:t>to make</w:t>
      </w:r>
      <w:r w:rsidR="003F3AD1" w:rsidRPr="00440F21">
        <w:rPr>
          <w:rFonts w:ascii="Times New Roman"/>
          <w:sz w:val="26"/>
          <w:lang w:val="en-GB"/>
        </w:rPr>
        <w:t xml:space="preserve"> a decision.  </w:t>
      </w:r>
      <w:r w:rsidR="00F213B8" w:rsidRPr="00440F21">
        <w:rPr>
          <w:rFonts w:ascii="Times New Roman"/>
          <w:sz w:val="26"/>
          <w:lang w:val="en-GB"/>
        </w:rPr>
        <w:t xml:space="preserve">He </w:t>
      </w:r>
      <w:r w:rsidR="003F3AD1" w:rsidRPr="00440F21">
        <w:rPr>
          <w:rFonts w:ascii="Times New Roman"/>
          <w:sz w:val="26"/>
          <w:lang w:val="en-GB"/>
        </w:rPr>
        <w:t xml:space="preserve">also </w:t>
      </w:r>
      <w:r w:rsidR="00056D06" w:rsidRPr="00440F21">
        <w:rPr>
          <w:rFonts w:ascii="Times New Roman" w:eastAsia="SimSun"/>
          <w:sz w:val="26"/>
          <w:lang w:val="en-GB" w:eastAsia="zh-CN"/>
        </w:rPr>
        <w:t>ha</w:t>
      </w:r>
      <w:r w:rsidR="00F213B8" w:rsidRPr="00440F21">
        <w:rPr>
          <w:rFonts w:ascii="Times New Roman" w:eastAsia="SimSun"/>
          <w:sz w:val="26"/>
          <w:lang w:val="en-GB" w:eastAsia="zh-CN"/>
        </w:rPr>
        <w:t>s</w:t>
      </w:r>
      <w:r w:rsidR="00056D06" w:rsidRPr="00440F21">
        <w:rPr>
          <w:rFonts w:ascii="Times New Roman" w:eastAsia="SimSun"/>
          <w:sz w:val="26"/>
          <w:lang w:val="en-GB" w:eastAsia="zh-CN"/>
        </w:rPr>
        <w:t xml:space="preserve"> to </w:t>
      </w:r>
      <w:r w:rsidR="003F3AD1" w:rsidRPr="00440F21">
        <w:rPr>
          <w:rFonts w:ascii="Times New Roman"/>
          <w:sz w:val="26"/>
          <w:lang w:val="en-GB"/>
        </w:rPr>
        <w:t xml:space="preserve">be told that the selling agent has been </w:t>
      </w:r>
      <w:r w:rsidR="003F3AD1" w:rsidRPr="00440F21">
        <w:rPr>
          <w:rFonts w:ascii="Times New Roman"/>
          <w:i/>
          <w:iCs/>
          <w:sz w:val="26"/>
          <w:lang w:val="en-GB"/>
        </w:rPr>
        <w:t>suspended</w:t>
      </w:r>
      <w:r w:rsidR="003F3AD1" w:rsidRPr="00440F21">
        <w:rPr>
          <w:rFonts w:ascii="Times New Roman"/>
          <w:sz w:val="26"/>
          <w:lang w:val="en-GB"/>
        </w:rPr>
        <w:t xml:space="preserve"> and has no further authority to represent the selling office to sell new life insurance, or that the selling office has suspended accepting any further </w:t>
      </w:r>
      <w:r w:rsidR="00567519" w:rsidRPr="00440F21">
        <w:rPr>
          <w:rFonts w:ascii="Times New Roman"/>
          <w:sz w:val="26"/>
          <w:lang w:val="en-GB"/>
        </w:rPr>
        <w:t xml:space="preserve">new </w:t>
      </w:r>
      <w:r w:rsidR="003F3AD1" w:rsidRPr="00440F21">
        <w:rPr>
          <w:rFonts w:ascii="Times New Roman"/>
          <w:sz w:val="26"/>
          <w:lang w:val="en-GB"/>
        </w:rPr>
        <w:t>life insurance business sold by the insurance broker’s chief executive/technical representative who did the twisting</w:t>
      </w:r>
      <w:r w:rsidR="005100B9" w:rsidRPr="00440F21">
        <w:rPr>
          <w:rFonts w:ascii="Times New Roman"/>
          <w:sz w:val="26"/>
          <w:lang w:val="en-GB"/>
        </w:rPr>
        <w:t>.</w:t>
      </w:r>
    </w:p>
    <w:p w:rsidR="001629E2" w:rsidRDefault="001629E2" w:rsidP="001629E2">
      <w:pPr>
        <w:pStyle w:val="af8"/>
        <w:snapToGrid w:val="0"/>
        <w:ind w:left="2280" w:right="29"/>
        <w:jc w:val="both"/>
        <w:rPr>
          <w:rFonts w:ascii="Times New Roman" w:hAnsi="Times New Roman"/>
          <w:spacing w:val="0"/>
          <w:sz w:val="26"/>
          <w:lang w:val="en-GB"/>
        </w:rPr>
      </w:pPr>
    </w:p>
    <w:p w:rsidR="00550A74" w:rsidRPr="00440F21" w:rsidRDefault="00444735" w:rsidP="001629E2">
      <w:pPr>
        <w:pStyle w:val="af8"/>
        <w:snapToGrid w:val="0"/>
        <w:ind w:left="2280" w:right="29"/>
        <w:jc w:val="both"/>
        <w:rPr>
          <w:rFonts w:ascii="Times New Roman" w:hAnsi="Times New Roman"/>
          <w:spacing w:val="0"/>
          <w:sz w:val="26"/>
          <w:lang w:val="en-GB"/>
        </w:rPr>
      </w:pPr>
      <w:r w:rsidRPr="00440F21">
        <w:rPr>
          <w:rFonts w:ascii="Times New Roman" w:hAnsi="Times New Roman"/>
          <w:spacing w:val="0"/>
          <w:sz w:val="26"/>
          <w:lang w:val="en-GB"/>
        </w:rPr>
        <w:t xml:space="preserve">The </w:t>
      </w:r>
      <w:r w:rsidRPr="00440F21">
        <w:rPr>
          <w:rFonts w:ascii="Times New Roman" w:hAnsi="Times New Roman"/>
          <w:b/>
          <w:bCs/>
          <w:spacing w:val="0"/>
          <w:sz w:val="26"/>
          <w:lang w:val="en-GB"/>
        </w:rPr>
        <w:t>non-selling office</w:t>
      </w:r>
      <w:r w:rsidRPr="00440F21">
        <w:rPr>
          <w:rFonts w:ascii="Times New Roman" w:hAnsi="Times New Roman"/>
          <w:spacing w:val="0"/>
          <w:sz w:val="26"/>
          <w:lang w:val="en-GB"/>
        </w:rPr>
        <w:t xml:space="preserve"> has to arrange terms for </w:t>
      </w:r>
      <w:r w:rsidRPr="00440F21">
        <w:rPr>
          <w:rFonts w:ascii="Times New Roman" w:hAnsi="Times New Roman"/>
          <w:i/>
          <w:iCs/>
          <w:spacing w:val="0"/>
          <w:sz w:val="26"/>
          <w:lang w:val="en-GB"/>
        </w:rPr>
        <w:t>reinstatement</w:t>
      </w:r>
      <w:r w:rsidRPr="00440F21">
        <w:rPr>
          <w:rFonts w:ascii="Times New Roman" w:hAnsi="Times New Roman"/>
          <w:spacing w:val="0"/>
          <w:sz w:val="26"/>
          <w:lang w:val="en-GB"/>
        </w:rPr>
        <w:t xml:space="preserve"> of </w:t>
      </w:r>
      <w:r w:rsidR="00550A74" w:rsidRPr="00440F21">
        <w:rPr>
          <w:rFonts w:ascii="Times New Roman" w:hAnsi="Times New Roman"/>
          <w:spacing w:val="0"/>
          <w:sz w:val="26"/>
          <w:lang w:val="en-GB"/>
        </w:rPr>
        <w:t xml:space="preserve">the Existing </w:t>
      </w:r>
      <w:proofErr w:type="gramStart"/>
      <w:r w:rsidR="00550A74" w:rsidRPr="00440F21">
        <w:rPr>
          <w:rFonts w:ascii="Times New Roman" w:hAnsi="Times New Roman"/>
          <w:spacing w:val="0"/>
          <w:sz w:val="26"/>
          <w:lang w:val="en-GB"/>
        </w:rPr>
        <w:t>Policy(</w:t>
      </w:r>
      <w:proofErr w:type="spellStart"/>
      <w:proofErr w:type="gramEnd"/>
      <w:r w:rsidR="00550A74" w:rsidRPr="00440F21">
        <w:rPr>
          <w:rFonts w:ascii="Times New Roman" w:hAnsi="Times New Roman"/>
          <w:spacing w:val="0"/>
          <w:sz w:val="26"/>
          <w:lang w:val="en-GB"/>
        </w:rPr>
        <w:t>ies</w:t>
      </w:r>
      <w:proofErr w:type="spellEnd"/>
      <w:r w:rsidR="00550A74" w:rsidRPr="00440F21">
        <w:rPr>
          <w:rFonts w:ascii="Times New Roman" w:hAnsi="Times New Roman"/>
          <w:spacing w:val="0"/>
          <w:sz w:val="26"/>
          <w:lang w:val="en-GB"/>
        </w:rPr>
        <w:t xml:space="preserve">), if the client so wishes, to allow the client, to the maximum extent possible, to return to the same position as if the twisting had not taken place.  As stated in </w:t>
      </w:r>
      <w:r w:rsidR="00550A74" w:rsidRPr="00440F21">
        <w:rPr>
          <w:rFonts w:ascii="Times New Roman" w:hAnsi="Times New Roman"/>
          <w:b/>
          <w:spacing w:val="0"/>
          <w:sz w:val="26"/>
          <w:lang w:val="en-GB"/>
        </w:rPr>
        <w:t>5.2.5</w:t>
      </w:r>
      <w:r w:rsidR="00550A74" w:rsidRPr="00440F21">
        <w:rPr>
          <w:rFonts w:ascii="Times New Roman" w:hAnsi="Times New Roman"/>
          <w:spacing w:val="0"/>
          <w:sz w:val="26"/>
          <w:lang w:val="en-GB"/>
        </w:rPr>
        <w:t>(c</w:t>
      </w:r>
      <w:proofErr w:type="gramStart"/>
      <w:r w:rsidR="00550A74" w:rsidRPr="00440F21">
        <w:rPr>
          <w:rFonts w:ascii="Times New Roman" w:hAnsi="Times New Roman"/>
          <w:spacing w:val="0"/>
          <w:sz w:val="26"/>
          <w:lang w:val="en-GB"/>
        </w:rPr>
        <w:t>)(</w:t>
      </w:r>
      <w:proofErr w:type="gramEnd"/>
      <w:r w:rsidR="00550A74" w:rsidRPr="00440F21">
        <w:rPr>
          <w:rFonts w:ascii="Times New Roman" w:hAnsi="Times New Roman"/>
          <w:spacing w:val="0"/>
          <w:sz w:val="26"/>
          <w:lang w:val="en-GB"/>
        </w:rPr>
        <w:t>ii)(3)(b)</w:t>
      </w:r>
      <w:r w:rsidR="00550A74" w:rsidRPr="00440F21">
        <w:rPr>
          <w:rFonts w:ascii="Times New Roman" w:hAnsi="Times New Roman"/>
          <w:spacing w:val="0"/>
          <w:lang w:val="en-GB"/>
        </w:rPr>
        <w:t xml:space="preserve"> </w:t>
      </w:r>
      <w:r w:rsidR="00550A74" w:rsidRPr="00440F21">
        <w:rPr>
          <w:rFonts w:ascii="Times New Roman" w:hAnsi="Times New Roman"/>
          <w:spacing w:val="0"/>
          <w:sz w:val="26"/>
          <w:lang w:val="en-GB"/>
        </w:rPr>
        <w:t>above, where the client opt</w:t>
      </w:r>
      <w:r w:rsidR="00550A74" w:rsidRPr="00440F21">
        <w:rPr>
          <w:rFonts w:ascii="Times New Roman" w:eastAsia="SimSun" w:hAnsi="Times New Roman"/>
          <w:spacing w:val="0"/>
          <w:sz w:val="26"/>
          <w:lang w:val="en-GB" w:eastAsia="zh-CN"/>
        </w:rPr>
        <w:t>s</w:t>
      </w:r>
      <w:r w:rsidR="00550A74" w:rsidRPr="00440F21">
        <w:rPr>
          <w:rFonts w:ascii="Times New Roman" w:hAnsi="Times New Roman"/>
          <w:spacing w:val="0"/>
          <w:sz w:val="26"/>
          <w:lang w:val="en-GB"/>
        </w:rPr>
        <w:t xml:space="preserve"> for reinstatement of the Existing Policy, it is the selling office, rather than the non-selling office, who w</w:t>
      </w:r>
      <w:r w:rsidR="00550A74" w:rsidRPr="00440F21">
        <w:rPr>
          <w:rFonts w:ascii="Times New Roman" w:eastAsia="SimSun" w:hAnsi="Times New Roman"/>
          <w:spacing w:val="0"/>
          <w:sz w:val="26"/>
          <w:lang w:val="en-GB" w:eastAsia="zh-CN"/>
        </w:rPr>
        <w:t>ill</w:t>
      </w:r>
      <w:r w:rsidR="00550A74" w:rsidRPr="00440F21">
        <w:rPr>
          <w:rFonts w:ascii="Times New Roman" w:hAnsi="Times New Roman"/>
          <w:spacing w:val="0"/>
          <w:sz w:val="26"/>
          <w:lang w:val="en-GB"/>
        </w:rPr>
        <w:t xml:space="preserve"> be responsible for paying </w:t>
      </w:r>
      <w:r w:rsidR="00550A74" w:rsidRPr="00440F21">
        <w:rPr>
          <w:rFonts w:ascii="Times New Roman" w:eastAsia="SimSun" w:hAnsi="Times New Roman"/>
          <w:spacing w:val="0"/>
          <w:sz w:val="26"/>
          <w:lang w:val="en-GB" w:eastAsia="zh-CN"/>
        </w:rPr>
        <w:t xml:space="preserve">any </w:t>
      </w:r>
      <w:r w:rsidR="00550A74" w:rsidRPr="00440F21">
        <w:rPr>
          <w:rFonts w:ascii="Times New Roman" w:hAnsi="Times New Roman"/>
          <w:spacing w:val="0"/>
          <w:sz w:val="26"/>
          <w:lang w:val="en-GB"/>
        </w:rPr>
        <w:t xml:space="preserve">claims, subject to the terms and conditions of the New Policy, that </w:t>
      </w:r>
      <w:r w:rsidR="00550A74" w:rsidRPr="00440F21">
        <w:rPr>
          <w:rFonts w:ascii="Times New Roman" w:eastAsia="SimSun" w:hAnsi="Times New Roman"/>
          <w:spacing w:val="0"/>
          <w:sz w:val="26"/>
          <w:lang w:val="en-GB" w:eastAsia="zh-CN"/>
        </w:rPr>
        <w:t xml:space="preserve">may </w:t>
      </w:r>
      <w:r w:rsidR="00550A74" w:rsidRPr="00440F21">
        <w:rPr>
          <w:rFonts w:ascii="Times New Roman" w:hAnsi="Times New Roman"/>
          <w:spacing w:val="0"/>
          <w:sz w:val="26"/>
          <w:lang w:val="en-GB"/>
        </w:rPr>
        <w:t>have occurred on a date when the existing policy had been surrendered or lapsed in the course of the policy replacement.</w:t>
      </w:r>
    </w:p>
    <w:p w:rsidR="005100B9" w:rsidRPr="00440F21" w:rsidRDefault="00802768" w:rsidP="001629E2">
      <w:pPr>
        <w:shd w:val="clear" w:color="auto" w:fill="FFFFFF"/>
        <w:tabs>
          <w:tab w:val="left" w:pos="-720"/>
          <w:tab w:val="left" w:pos="2835"/>
        </w:tabs>
        <w:suppressAutoHyphens/>
        <w:jc w:val="both"/>
        <w:rPr>
          <w:rFonts w:ascii="Times New Roman"/>
          <w:sz w:val="26"/>
          <w:lang w:val="en-GB"/>
        </w:rPr>
      </w:pPr>
      <w:r w:rsidRPr="00440F21">
        <w:rPr>
          <w:rFonts w:ascii="Times New Roman"/>
          <w:sz w:val="26"/>
          <w:lang w:val="en-GB"/>
        </w:rPr>
        <w:t>.</w:t>
      </w:r>
    </w:p>
    <w:p w:rsidR="007D5863" w:rsidRPr="00440F21" w:rsidRDefault="005100B9" w:rsidP="001629E2">
      <w:pPr>
        <w:pStyle w:val="af8"/>
        <w:snapToGrid w:val="0"/>
        <w:ind w:left="2280" w:right="29" w:hanging="840"/>
        <w:jc w:val="both"/>
        <w:rPr>
          <w:rFonts w:ascii="Times New Roman" w:eastAsia="SimSun" w:hAnsi="Times New Roman"/>
          <w:spacing w:val="0"/>
          <w:lang w:val="en-GB" w:eastAsia="zh-CN"/>
        </w:rPr>
      </w:pPr>
      <w:r w:rsidRPr="00440F21">
        <w:rPr>
          <w:rFonts w:ascii="Times New Roman" w:hAnsi="Times New Roman"/>
          <w:spacing w:val="0"/>
          <w:sz w:val="26"/>
          <w:lang w:val="en-GB"/>
        </w:rPr>
        <w:t>(ii)</w:t>
      </w:r>
      <w:r w:rsidRPr="00440F21">
        <w:rPr>
          <w:rFonts w:ascii="Times New Roman" w:hAnsi="Times New Roman"/>
          <w:spacing w:val="0"/>
          <w:sz w:val="26"/>
          <w:lang w:val="en-GB"/>
        </w:rPr>
        <w:tab/>
      </w:r>
      <w:r w:rsidRPr="00440F21">
        <w:rPr>
          <w:rFonts w:ascii="Times New Roman" w:hAnsi="Times New Roman"/>
          <w:b/>
          <w:bCs/>
          <w:spacing w:val="0"/>
          <w:sz w:val="26"/>
          <w:lang w:val="en-GB"/>
        </w:rPr>
        <w:t>If it cannot be agreed</w:t>
      </w:r>
      <w:r w:rsidRPr="00440F21">
        <w:rPr>
          <w:rFonts w:ascii="Times New Roman" w:hAnsi="Times New Roman"/>
          <w:spacing w:val="0"/>
          <w:sz w:val="26"/>
          <w:lang w:val="en-GB"/>
        </w:rPr>
        <w:t xml:space="preserve"> that twisting has taken place, </w:t>
      </w:r>
      <w:r w:rsidR="00DB5D82" w:rsidRPr="00440F21">
        <w:rPr>
          <w:rFonts w:ascii="Times New Roman" w:hAnsi="Times New Roman"/>
          <w:spacing w:val="0"/>
          <w:sz w:val="26"/>
          <w:lang w:val="en-GB"/>
        </w:rPr>
        <w:t xml:space="preserve">the complaining </w:t>
      </w:r>
      <w:r w:rsidR="00E85AA9" w:rsidRPr="00440F21">
        <w:rPr>
          <w:rFonts w:ascii="Times New Roman" w:hAnsi="Times New Roman"/>
          <w:iCs/>
          <w:spacing w:val="0"/>
          <w:sz w:val="26"/>
          <w:lang w:val="en-GB"/>
        </w:rPr>
        <w:t xml:space="preserve">client or </w:t>
      </w:r>
      <w:r w:rsidR="00DB5D82" w:rsidRPr="00440F21">
        <w:rPr>
          <w:rFonts w:ascii="Times New Roman" w:hAnsi="Times New Roman"/>
          <w:iCs/>
          <w:spacing w:val="0"/>
          <w:sz w:val="26"/>
          <w:lang w:val="en-GB"/>
        </w:rPr>
        <w:t>office</w:t>
      </w:r>
      <w:r w:rsidR="00DB5D82" w:rsidRPr="00440F21">
        <w:rPr>
          <w:rFonts w:ascii="Times New Roman" w:hAnsi="Times New Roman"/>
          <w:spacing w:val="0"/>
          <w:sz w:val="26"/>
          <w:lang w:val="en-GB"/>
        </w:rPr>
        <w:t xml:space="preserve"> may refer the complaint to the IARB, the relevant broker body or the IA as appropriate, which will give a </w:t>
      </w:r>
      <w:r w:rsidR="00DB5D82" w:rsidRPr="00440F21">
        <w:rPr>
          <w:rFonts w:ascii="Times New Roman" w:hAnsi="Times New Roman"/>
          <w:iCs/>
          <w:spacing w:val="0"/>
          <w:sz w:val="26"/>
          <w:lang w:val="en-GB"/>
        </w:rPr>
        <w:t>ruling</w:t>
      </w:r>
      <w:r w:rsidR="00DB5D82" w:rsidRPr="00440F21">
        <w:rPr>
          <w:rFonts w:ascii="Times New Roman" w:hAnsi="Times New Roman"/>
          <w:spacing w:val="0"/>
          <w:sz w:val="26"/>
          <w:lang w:val="en-GB"/>
        </w:rPr>
        <w:t>.  Where twisting is</w:t>
      </w:r>
      <w:r w:rsidR="00E85AA9" w:rsidRPr="00440F21">
        <w:rPr>
          <w:rFonts w:ascii="Times New Roman" w:hAnsi="Times New Roman"/>
          <w:spacing w:val="0"/>
          <w:sz w:val="26"/>
          <w:lang w:val="en-GB"/>
        </w:rPr>
        <w:t xml:space="preserve"> established</w:t>
      </w:r>
      <w:r w:rsidR="00DB5D82" w:rsidRPr="00440F21">
        <w:rPr>
          <w:rFonts w:ascii="Times New Roman" w:hAnsi="Times New Roman"/>
          <w:spacing w:val="0"/>
          <w:sz w:val="26"/>
          <w:lang w:val="en-GB"/>
        </w:rPr>
        <w:t xml:space="preserve">, it will decide on the appropriate disciplinary action </w:t>
      </w:r>
      <w:r w:rsidR="00E85AA9" w:rsidRPr="00440F21">
        <w:rPr>
          <w:rFonts w:ascii="Times New Roman" w:hAnsi="Times New Roman"/>
          <w:spacing w:val="0"/>
          <w:sz w:val="26"/>
          <w:lang w:val="en-GB"/>
        </w:rPr>
        <w:t xml:space="preserve">against the insurance agent or insurance broker </w:t>
      </w:r>
      <w:r w:rsidR="00DB5D82" w:rsidRPr="00440F21">
        <w:rPr>
          <w:rFonts w:ascii="Times New Roman" w:hAnsi="Times New Roman"/>
          <w:spacing w:val="0"/>
          <w:sz w:val="26"/>
          <w:lang w:val="en-GB"/>
        </w:rPr>
        <w:t xml:space="preserve">and inform the client of his rights to a reinstated </w:t>
      </w:r>
      <w:r w:rsidR="00E85AA9" w:rsidRPr="00440F21">
        <w:rPr>
          <w:rFonts w:ascii="Times New Roman" w:hAnsi="Times New Roman"/>
          <w:spacing w:val="0"/>
          <w:sz w:val="26"/>
          <w:lang w:val="en-GB"/>
        </w:rPr>
        <w:t>Existing P</w:t>
      </w:r>
      <w:r w:rsidR="00DB5D82" w:rsidRPr="00440F21">
        <w:rPr>
          <w:rFonts w:ascii="Times New Roman" w:hAnsi="Times New Roman"/>
          <w:spacing w:val="0"/>
          <w:sz w:val="26"/>
          <w:lang w:val="en-GB"/>
        </w:rPr>
        <w:t xml:space="preserve">olicy and to a return of all the premiums paid on the </w:t>
      </w:r>
      <w:r w:rsidR="00E85AA9" w:rsidRPr="00440F21">
        <w:rPr>
          <w:rFonts w:ascii="Times New Roman" w:hAnsi="Times New Roman"/>
          <w:spacing w:val="0"/>
          <w:sz w:val="26"/>
          <w:lang w:val="en-GB"/>
        </w:rPr>
        <w:t>New P</w:t>
      </w:r>
      <w:r w:rsidR="00DB5D82" w:rsidRPr="00440F21">
        <w:rPr>
          <w:rFonts w:ascii="Times New Roman" w:hAnsi="Times New Roman"/>
          <w:spacing w:val="0"/>
          <w:sz w:val="26"/>
          <w:lang w:val="en-GB"/>
        </w:rPr>
        <w:t>olicy.</w:t>
      </w:r>
      <w:r w:rsidR="007D5863" w:rsidRPr="00440F21">
        <w:rPr>
          <w:rFonts w:ascii="Times New Roman" w:eastAsia="新細明體" w:hAnsi="Times New Roman"/>
          <w:spacing w:val="0"/>
          <w:lang w:val="en-GB"/>
        </w:rPr>
        <w:t xml:space="preserve"> </w:t>
      </w:r>
    </w:p>
    <w:p w:rsidR="000455BE" w:rsidRPr="00440F21" w:rsidRDefault="000455BE" w:rsidP="001629E2">
      <w:pPr>
        <w:shd w:val="clear" w:color="auto" w:fill="FFFFFF"/>
        <w:tabs>
          <w:tab w:val="left" w:pos="-720"/>
        </w:tabs>
        <w:suppressAutoHyphens/>
        <w:ind w:leftChars="963" w:left="2311"/>
        <w:jc w:val="both"/>
        <w:rPr>
          <w:rFonts w:ascii="Times New Roman"/>
          <w:sz w:val="26"/>
          <w:lang w:val="en-GB"/>
        </w:rPr>
      </w:pPr>
    </w:p>
    <w:p w:rsidR="000455BE" w:rsidRPr="00440F21" w:rsidRDefault="000455BE" w:rsidP="001629E2">
      <w:pPr>
        <w:pStyle w:val="af8"/>
        <w:snapToGrid w:val="0"/>
        <w:ind w:left="2280" w:right="29" w:hanging="840"/>
        <w:jc w:val="both"/>
        <w:rPr>
          <w:rFonts w:ascii="Times New Roman" w:hAnsi="Times New Roman"/>
          <w:spacing w:val="0"/>
          <w:sz w:val="26"/>
          <w:lang w:val="en-GB"/>
        </w:rPr>
      </w:pPr>
      <w:r w:rsidRPr="00440F21">
        <w:rPr>
          <w:rFonts w:ascii="Times New Roman" w:hAnsi="Times New Roman"/>
          <w:spacing w:val="0"/>
          <w:sz w:val="26"/>
          <w:lang w:val="en-GB"/>
        </w:rPr>
        <w:t>(iii)</w:t>
      </w:r>
      <w:r w:rsidRPr="00440F21">
        <w:rPr>
          <w:rFonts w:ascii="Times New Roman" w:hAnsi="Times New Roman"/>
          <w:spacing w:val="0"/>
          <w:sz w:val="26"/>
          <w:lang w:val="en-GB"/>
        </w:rPr>
        <w:tab/>
        <w:t>In the event that the Life Insurance Council finds that an insurer has failed to comply with the above process, it will:</w:t>
      </w:r>
    </w:p>
    <w:p w:rsidR="000455BE" w:rsidRPr="00440F21" w:rsidRDefault="000455BE" w:rsidP="001629E2">
      <w:pPr>
        <w:pStyle w:val="af8"/>
        <w:tabs>
          <w:tab w:val="left" w:pos="735"/>
          <w:tab w:val="left" w:pos="1470"/>
          <w:tab w:val="left" w:pos="2415"/>
          <w:tab w:val="left" w:pos="3150"/>
          <w:tab w:val="left" w:pos="4095"/>
        </w:tabs>
        <w:snapToGrid w:val="0"/>
        <w:ind w:left="3150" w:right="29" w:hanging="735"/>
        <w:jc w:val="both"/>
        <w:rPr>
          <w:rFonts w:ascii="Times New Roman" w:hAnsi="Times New Roman"/>
          <w:spacing w:val="0"/>
          <w:sz w:val="26"/>
          <w:lang w:val="en-GB"/>
        </w:rPr>
      </w:pPr>
    </w:p>
    <w:p w:rsidR="000455BE" w:rsidRPr="00440F21" w:rsidRDefault="000455BE" w:rsidP="001629E2">
      <w:pPr>
        <w:shd w:val="clear" w:color="auto" w:fill="FFFFFF"/>
        <w:tabs>
          <w:tab w:val="left" w:pos="-720"/>
        </w:tabs>
        <w:suppressAutoHyphens/>
        <w:ind w:left="2880" w:hanging="600"/>
        <w:jc w:val="both"/>
        <w:rPr>
          <w:rFonts w:ascii="Times New Roman"/>
          <w:kern w:val="2"/>
          <w:sz w:val="26"/>
          <w:lang w:val="en-GB"/>
        </w:rPr>
      </w:pPr>
      <w:r w:rsidRPr="00440F21">
        <w:rPr>
          <w:rFonts w:ascii="Times New Roman"/>
          <w:kern w:val="2"/>
          <w:sz w:val="26"/>
          <w:lang w:val="en-GB"/>
        </w:rPr>
        <w:t>(1)</w:t>
      </w:r>
      <w:r w:rsidRPr="00440F21">
        <w:rPr>
          <w:rFonts w:ascii="Times New Roman"/>
          <w:kern w:val="2"/>
          <w:sz w:val="26"/>
          <w:lang w:val="en-GB"/>
        </w:rPr>
        <w:tab/>
      </w:r>
      <w:proofErr w:type="gramStart"/>
      <w:r w:rsidRPr="00440F21">
        <w:rPr>
          <w:rFonts w:ascii="Times New Roman"/>
          <w:kern w:val="2"/>
          <w:sz w:val="26"/>
          <w:lang w:val="en-GB"/>
        </w:rPr>
        <w:t>seek</w:t>
      </w:r>
      <w:proofErr w:type="gramEnd"/>
      <w:r w:rsidRPr="00440F21">
        <w:rPr>
          <w:rFonts w:ascii="Times New Roman"/>
          <w:kern w:val="2"/>
          <w:sz w:val="26"/>
          <w:lang w:val="en-GB"/>
        </w:rPr>
        <w:t xml:space="preserve"> cooperation from the office(s) concerned;</w:t>
      </w:r>
    </w:p>
    <w:p w:rsidR="000455BE" w:rsidRPr="00440F21" w:rsidRDefault="000455BE" w:rsidP="001629E2">
      <w:pPr>
        <w:shd w:val="clear" w:color="auto" w:fill="FFFFFF"/>
        <w:tabs>
          <w:tab w:val="left" w:pos="-720"/>
          <w:tab w:val="left" w:pos="0"/>
          <w:tab w:val="left" w:pos="720"/>
        </w:tabs>
        <w:snapToGrid w:val="0"/>
        <w:ind w:left="1440" w:hanging="1440"/>
        <w:jc w:val="both"/>
        <w:rPr>
          <w:rFonts w:ascii="Times New Roman"/>
          <w:kern w:val="2"/>
          <w:sz w:val="26"/>
          <w:lang w:val="en-GB"/>
        </w:rPr>
      </w:pPr>
    </w:p>
    <w:p w:rsidR="000455BE" w:rsidRPr="00440F21" w:rsidRDefault="000455BE" w:rsidP="001629E2">
      <w:pPr>
        <w:shd w:val="clear" w:color="auto" w:fill="FFFFFF"/>
        <w:tabs>
          <w:tab w:val="left" w:pos="-720"/>
        </w:tabs>
        <w:suppressAutoHyphens/>
        <w:ind w:left="2880" w:hanging="600"/>
        <w:jc w:val="both"/>
        <w:rPr>
          <w:rFonts w:ascii="Times New Roman"/>
          <w:kern w:val="2"/>
          <w:sz w:val="26"/>
          <w:lang w:val="en-GB"/>
        </w:rPr>
      </w:pPr>
      <w:r w:rsidRPr="00440F21">
        <w:rPr>
          <w:rFonts w:ascii="Times New Roman"/>
          <w:kern w:val="2"/>
          <w:sz w:val="26"/>
          <w:lang w:val="en-GB"/>
        </w:rPr>
        <w:t>(2)</w:t>
      </w:r>
      <w:r w:rsidRPr="00440F21">
        <w:rPr>
          <w:rFonts w:ascii="Times New Roman"/>
          <w:kern w:val="2"/>
          <w:sz w:val="26"/>
          <w:lang w:val="en-GB"/>
        </w:rPr>
        <w:tab/>
      </w:r>
      <w:proofErr w:type="gramStart"/>
      <w:r w:rsidRPr="00440F21">
        <w:rPr>
          <w:rFonts w:ascii="Times New Roman"/>
          <w:kern w:val="2"/>
          <w:sz w:val="26"/>
          <w:lang w:val="en-GB"/>
        </w:rPr>
        <w:t>endeavour</w:t>
      </w:r>
      <w:proofErr w:type="gramEnd"/>
      <w:r w:rsidRPr="00440F21">
        <w:rPr>
          <w:rFonts w:ascii="Times New Roman"/>
          <w:kern w:val="2"/>
          <w:sz w:val="26"/>
          <w:lang w:val="en-GB"/>
        </w:rPr>
        <w:t xml:space="preserve"> to mediate among all parties concerned; and /or </w:t>
      </w:r>
    </w:p>
    <w:p w:rsidR="00B44A8B" w:rsidRPr="00440F21" w:rsidRDefault="00B44A8B" w:rsidP="001629E2">
      <w:pPr>
        <w:shd w:val="clear" w:color="auto" w:fill="FFFFFF"/>
        <w:tabs>
          <w:tab w:val="left" w:pos="-720"/>
          <w:tab w:val="left" w:pos="0"/>
          <w:tab w:val="left" w:pos="720"/>
        </w:tabs>
        <w:snapToGrid w:val="0"/>
        <w:ind w:left="1440" w:hanging="1440"/>
        <w:jc w:val="both"/>
        <w:rPr>
          <w:rFonts w:ascii="Times New Roman"/>
          <w:kern w:val="2"/>
          <w:sz w:val="26"/>
          <w:lang w:val="en-GB"/>
        </w:rPr>
      </w:pPr>
    </w:p>
    <w:p w:rsidR="000455BE" w:rsidRPr="00440F21" w:rsidRDefault="00B44A8B" w:rsidP="001629E2">
      <w:pPr>
        <w:shd w:val="clear" w:color="auto" w:fill="FFFFFF"/>
        <w:tabs>
          <w:tab w:val="left" w:pos="-720"/>
        </w:tabs>
        <w:suppressAutoHyphens/>
        <w:ind w:leftChars="950" w:left="2886" w:hangingChars="233" w:hanging="606"/>
        <w:jc w:val="both"/>
        <w:rPr>
          <w:rFonts w:ascii="Times New Roman"/>
          <w:kern w:val="2"/>
          <w:sz w:val="26"/>
          <w:lang w:val="en-GB"/>
        </w:rPr>
      </w:pPr>
      <w:r w:rsidRPr="00440F21">
        <w:rPr>
          <w:rFonts w:ascii="Times New Roman"/>
          <w:kern w:val="2"/>
          <w:sz w:val="26"/>
          <w:lang w:val="en-GB"/>
        </w:rPr>
        <w:t>(3)</w:t>
      </w:r>
      <w:r w:rsidRPr="00440F21">
        <w:rPr>
          <w:rFonts w:ascii="Times New Roman"/>
          <w:kern w:val="2"/>
          <w:sz w:val="26"/>
          <w:lang w:val="en-GB"/>
        </w:rPr>
        <w:tab/>
      </w:r>
      <w:proofErr w:type="gramStart"/>
      <w:r w:rsidR="000455BE" w:rsidRPr="00440F21">
        <w:rPr>
          <w:rFonts w:ascii="Times New Roman"/>
          <w:kern w:val="2"/>
          <w:sz w:val="26"/>
          <w:lang w:val="en-GB"/>
        </w:rPr>
        <w:t>refer</w:t>
      </w:r>
      <w:proofErr w:type="gramEnd"/>
      <w:r w:rsidR="000455BE" w:rsidRPr="00440F21">
        <w:rPr>
          <w:rFonts w:ascii="Times New Roman"/>
          <w:kern w:val="2"/>
          <w:sz w:val="26"/>
          <w:lang w:val="en-GB"/>
        </w:rPr>
        <w:t xml:space="preserve"> the case to the IA where there is concrete evidence of non-compliance.</w:t>
      </w:r>
    </w:p>
    <w:p w:rsidR="00515ADB" w:rsidRPr="00440F21" w:rsidRDefault="00515ADB" w:rsidP="001629E2">
      <w:pPr>
        <w:shd w:val="clear" w:color="auto" w:fill="FFFFFF"/>
        <w:tabs>
          <w:tab w:val="left" w:pos="-720"/>
        </w:tabs>
        <w:suppressAutoHyphens/>
        <w:ind w:left="2880" w:hanging="720"/>
        <w:jc w:val="both"/>
        <w:rPr>
          <w:rFonts w:ascii="Times New Roman"/>
          <w:sz w:val="26"/>
          <w:lang w:val="en-GB"/>
        </w:rPr>
      </w:pPr>
    </w:p>
    <w:p w:rsidR="005100B9" w:rsidRPr="00440F21" w:rsidRDefault="001629E2" w:rsidP="001629E2">
      <w:pPr>
        <w:shd w:val="clear" w:color="auto" w:fill="FFFFFF"/>
        <w:tabs>
          <w:tab w:val="left" w:pos="-720"/>
        </w:tabs>
        <w:suppressAutoHyphens/>
        <w:ind w:right="26" w:firstLine="720"/>
        <w:jc w:val="both"/>
        <w:rPr>
          <w:rFonts w:ascii="Times New Roman"/>
          <w:sz w:val="26"/>
          <w:lang w:val="en-GB"/>
        </w:rPr>
      </w:pPr>
      <w:r>
        <w:rPr>
          <w:rFonts w:ascii="Times New Roman"/>
          <w:b/>
          <w:bCs/>
          <w:sz w:val="26"/>
          <w:lang w:val="en-GB"/>
        </w:rPr>
        <w:br w:type="page"/>
      </w:r>
      <w:r w:rsidR="005100B9" w:rsidRPr="00440F21">
        <w:rPr>
          <w:rFonts w:ascii="Times New Roman"/>
          <w:b/>
          <w:bCs/>
          <w:sz w:val="26"/>
          <w:lang w:val="en-GB"/>
        </w:rPr>
        <w:lastRenderedPageBreak/>
        <w:t>5.2.6</w:t>
      </w:r>
      <w:r w:rsidR="005100B9" w:rsidRPr="00440F21">
        <w:rPr>
          <w:rFonts w:ascii="Times New Roman"/>
          <w:b/>
          <w:bCs/>
          <w:sz w:val="26"/>
          <w:lang w:val="en-GB"/>
        </w:rPr>
        <w:tab/>
        <w:t>Sales Illustrations for Linked and Non-Linked Policies</w:t>
      </w:r>
    </w:p>
    <w:p w:rsidR="00444735" w:rsidRPr="00440F21" w:rsidRDefault="00444735" w:rsidP="001629E2">
      <w:pPr>
        <w:shd w:val="clear" w:color="auto" w:fill="FFFFFF"/>
        <w:tabs>
          <w:tab w:val="left" w:pos="-720"/>
        </w:tabs>
        <w:suppressAutoHyphens/>
        <w:ind w:left="2880" w:hanging="720"/>
        <w:jc w:val="both"/>
        <w:rPr>
          <w:rFonts w:ascii="Times New Roman"/>
          <w:sz w:val="26"/>
          <w:lang w:val="en-GB"/>
        </w:rPr>
      </w:pPr>
    </w:p>
    <w:p w:rsidR="005100B9" w:rsidRPr="00440F21" w:rsidRDefault="005100B9" w:rsidP="001629E2">
      <w:pPr>
        <w:shd w:val="clear" w:color="auto" w:fill="FFFFFF"/>
        <w:tabs>
          <w:tab w:val="left" w:pos="-720"/>
        </w:tabs>
        <w:suppressAutoHyphens/>
        <w:ind w:right="26"/>
        <w:jc w:val="both"/>
        <w:rPr>
          <w:rFonts w:ascii="Times New Roman"/>
          <w:b/>
          <w:bCs/>
          <w:sz w:val="26"/>
          <w:lang w:val="en-GB"/>
        </w:rPr>
      </w:pPr>
      <w:r w:rsidRPr="00440F21">
        <w:rPr>
          <w:rFonts w:ascii="Times New Roman"/>
          <w:b/>
          <w:bCs/>
          <w:sz w:val="26"/>
          <w:lang w:val="en-GB"/>
        </w:rPr>
        <w:tab/>
      </w:r>
      <w:r w:rsidRPr="00440F21">
        <w:rPr>
          <w:rFonts w:ascii="Times New Roman"/>
          <w:b/>
          <w:bCs/>
          <w:sz w:val="26"/>
          <w:lang w:val="en-GB"/>
        </w:rPr>
        <w:tab/>
        <w:t>5.2.6a</w:t>
      </w:r>
      <w:r w:rsidRPr="00440F21">
        <w:rPr>
          <w:rFonts w:ascii="Times New Roman"/>
          <w:b/>
          <w:bCs/>
          <w:sz w:val="26"/>
          <w:lang w:val="en-GB"/>
        </w:rPr>
        <w:tab/>
        <w:t>Linked Policy Illustration</w:t>
      </w:r>
      <w:r w:rsidR="00130292" w:rsidRPr="00440F21">
        <w:rPr>
          <w:rFonts w:ascii="Times New Roman"/>
          <w:b/>
          <w:bCs/>
          <w:sz w:val="26"/>
          <w:lang w:val="en-GB"/>
        </w:rPr>
        <w:t xml:space="preserve"> Document</w:t>
      </w:r>
    </w:p>
    <w:p w:rsidR="005100B9" w:rsidRPr="00440F21" w:rsidRDefault="005100B9" w:rsidP="001629E2">
      <w:pPr>
        <w:shd w:val="clear" w:color="auto" w:fill="FFFFFF"/>
        <w:tabs>
          <w:tab w:val="left" w:pos="-720"/>
        </w:tabs>
        <w:suppressAutoHyphens/>
        <w:snapToGrid w:val="0"/>
        <w:ind w:left="2880" w:hanging="2880"/>
        <w:jc w:val="both"/>
        <w:rPr>
          <w:rFonts w:ascii="Times New Roman"/>
          <w:b/>
          <w:bCs/>
          <w:sz w:val="26"/>
          <w:lang w:val="en-GB"/>
        </w:rPr>
      </w:pPr>
    </w:p>
    <w:p w:rsidR="005100B9" w:rsidRPr="00440F21" w:rsidRDefault="005100B9" w:rsidP="001629E2">
      <w:pPr>
        <w:shd w:val="clear" w:color="auto" w:fill="FFFFFF"/>
        <w:tabs>
          <w:tab w:val="left" w:pos="-720"/>
          <w:tab w:val="left" w:pos="2160"/>
        </w:tabs>
        <w:suppressAutoHyphens/>
        <w:ind w:left="1440" w:right="26" w:hanging="1440"/>
        <w:jc w:val="both"/>
        <w:rPr>
          <w:rFonts w:ascii="Times New Roman"/>
          <w:sz w:val="26"/>
          <w:lang w:val="en-GB"/>
        </w:rPr>
      </w:pPr>
      <w:r w:rsidRPr="00440F21">
        <w:rPr>
          <w:rFonts w:ascii="Times New Roman"/>
          <w:sz w:val="26"/>
          <w:lang w:val="en-GB"/>
        </w:rPr>
        <w:tab/>
      </w:r>
      <w:r w:rsidRPr="00440F21">
        <w:rPr>
          <w:rFonts w:ascii="Times New Roman"/>
          <w:sz w:val="26"/>
          <w:lang w:val="en-GB"/>
        </w:rPr>
        <w:tab/>
        <w:t>The Securities and Futures Commission (SFC) requires that all authori</w:t>
      </w:r>
      <w:r w:rsidR="000960FA" w:rsidRPr="00440F21">
        <w:rPr>
          <w:rFonts w:ascii="Times New Roman"/>
          <w:sz w:val="26"/>
          <w:lang w:val="en-GB"/>
        </w:rPr>
        <w:t>s</w:t>
      </w:r>
      <w:r w:rsidRPr="00440F21">
        <w:rPr>
          <w:rFonts w:ascii="Times New Roman"/>
          <w:sz w:val="26"/>
          <w:lang w:val="en-GB"/>
        </w:rPr>
        <w:t xml:space="preserve">ed investment-linked assurance schemes must issue to each of their prospective participants an up-to-date </w:t>
      </w:r>
      <w:r w:rsidRPr="00440F21">
        <w:rPr>
          <w:rFonts w:ascii="Times New Roman"/>
          <w:b/>
          <w:bCs/>
          <w:sz w:val="26"/>
          <w:lang w:val="en-GB"/>
        </w:rPr>
        <w:t>Principal Brochure</w:t>
      </w:r>
      <w:r w:rsidRPr="00440F21">
        <w:rPr>
          <w:rFonts w:ascii="Times New Roman"/>
          <w:sz w:val="26"/>
          <w:lang w:val="en-GB"/>
        </w:rPr>
        <w:t xml:space="preserve">, which should contain the information necessary for the participants to be able to make an informed judgment of the investment proposed to them. </w:t>
      </w:r>
      <w:r w:rsidR="00D83D8B" w:rsidRPr="00440F21">
        <w:rPr>
          <w:rFonts w:ascii="Times New Roman"/>
          <w:sz w:val="26"/>
          <w:lang w:val="en-GB"/>
        </w:rPr>
        <w:t xml:space="preserve"> </w:t>
      </w:r>
      <w:r w:rsidRPr="00440F21">
        <w:rPr>
          <w:rFonts w:ascii="Times New Roman"/>
          <w:sz w:val="26"/>
          <w:lang w:val="en-GB"/>
        </w:rPr>
        <w:t xml:space="preserve">In addition, an ‘Illustration Document’ is required to be issued in accordance with the guidelines </w:t>
      </w:r>
      <w:r w:rsidR="00487F9A" w:rsidRPr="00440F21">
        <w:rPr>
          <w:rFonts w:ascii="Times New Roman"/>
          <w:sz w:val="26"/>
          <w:lang w:val="en-GB"/>
        </w:rPr>
        <w:t xml:space="preserve">set out in the SFC’s “Code on Investment-Linked Assurance Schemes”. </w:t>
      </w:r>
      <w:r w:rsidR="00D83D8B" w:rsidRPr="00440F21">
        <w:rPr>
          <w:rFonts w:ascii="Times New Roman"/>
          <w:sz w:val="26"/>
          <w:lang w:val="en-GB"/>
        </w:rPr>
        <w:t xml:space="preserve"> </w:t>
      </w:r>
      <w:r w:rsidRPr="00440F21">
        <w:rPr>
          <w:rFonts w:ascii="Times New Roman"/>
          <w:sz w:val="26"/>
          <w:lang w:val="en-GB"/>
        </w:rPr>
        <w:t>These we summari</w:t>
      </w:r>
      <w:r w:rsidR="000F1474" w:rsidRPr="00440F21">
        <w:rPr>
          <w:rFonts w:ascii="Times New Roman"/>
          <w:sz w:val="26"/>
          <w:lang w:val="en-GB"/>
        </w:rPr>
        <w:t>s</w:t>
      </w:r>
      <w:r w:rsidRPr="00440F21">
        <w:rPr>
          <w:rFonts w:ascii="Times New Roman"/>
          <w:sz w:val="26"/>
          <w:lang w:val="en-GB"/>
        </w:rPr>
        <w:t>e below (</w:t>
      </w:r>
      <w:r w:rsidR="00487F9A" w:rsidRPr="00440F21">
        <w:rPr>
          <w:rFonts w:ascii="Times New Roman"/>
          <w:sz w:val="26"/>
          <w:lang w:val="en-GB"/>
        </w:rPr>
        <w:t xml:space="preserve">a format </w:t>
      </w:r>
      <w:r w:rsidR="00000E0E" w:rsidRPr="00440F21">
        <w:rPr>
          <w:rFonts w:ascii="Times New Roman"/>
          <w:sz w:val="26"/>
          <w:lang w:val="en-GB"/>
        </w:rPr>
        <w:t xml:space="preserve">of </w:t>
      </w:r>
      <w:r w:rsidR="00487F9A" w:rsidRPr="00440F21">
        <w:rPr>
          <w:rFonts w:ascii="Times New Roman"/>
          <w:sz w:val="26"/>
          <w:lang w:val="en-GB"/>
        </w:rPr>
        <w:t>the Illustration Document</w:t>
      </w:r>
      <w:r w:rsidR="0071489B" w:rsidRPr="00440F21">
        <w:rPr>
          <w:rFonts w:ascii="Times New Roman"/>
          <w:sz w:val="26"/>
          <w:lang w:val="en-GB"/>
        </w:rPr>
        <w:t xml:space="preserve"> </w:t>
      </w:r>
      <w:r w:rsidRPr="00440F21">
        <w:rPr>
          <w:rFonts w:ascii="Times New Roman"/>
          <w:sz w:val="26"/>
          <w:lang w:val="en-GB"/>
        </w:rPr>
        <w:t xml:space="preserve">can be found in </w:t>
      </w:r>
      <w:r w:rsidRPr="00440F21">
        <w:rPr>
          <w:rFonts w:ascii="Times New Roman"/>
          <w:b/>
          <w:sz w:val="26"/>
          <w:lang w:val="en-GB"/>
        </w:rPr>
        <w:t>Appendix B</w:t>
      </w:r>
      <w:r w:rsidRPr="00440F21">
        <w:rPr>
          <w:rFonts w:ascii="Times New Roman"/>
          <w:sz w:val="26"/>
          <w:lang w:val="en-GB"/>
        </w:rPr>
        <w:t>)</w:t>
      </w:r>
      <w:r w:rsidR="00E93400" w:rsidRPr="00440F21">
        <w:rPr>
          <w:rFonts w:ascii="Times New Roman"/>
          <w:sz w:val="26"/>
          <w:lang w:val="en-GB"/>
        </w:rPr>
        <w:t>:</w:t>
      </w:r>
    </w:p>
    <w:p w:rsidR="005100B9" w:rsidRPr="00440F21" w:rsidRDefault="00BE4219" w:rsidP="001629E2">
      <w:pPr>
        <w:shd w:val="clear" w:color="auto" w:fill="FFFFFF"/>
        <w:tabs>
          <w:tab w:val="left" w:pos="-720"/>
        </w:tabs>
        <w:suppressAutoHyphens/>
        <w:snapToGrid w:val="0"/>
        <w:ind w:left="2880" w:hanging="2880"/>
        <w:jc w:val="both"/>
        <w:rPr>
          <w:rFonts w:ascii="Times New Roman"/>
          <w:sz w:val="26"/>
          <w:lang w:val="en-GB"/>
        </w:rPr>
      </w:pPr>
      <w:r w:rsidRPr="00440F21">
        <w:rPr>
          <w:rFonts w:ascii="Times New Roman"/>
          <w:sz w:val="26"/>
          <w:lang w:val="en-GB"/>
        </w:rPr>
        <w:tab/>
      </w:r>
    </w:p>
    <w:p w:rsidR="005100B9" w:rsidRPr="00440F21" w:rsidRDefault="00BA0B25" w:rsidP="001629E2">
      <w:pPr>
        <w:shd w:val="clear" w:color="auto" w:fill="FFFFFF"/>
        <w:tabs>
          <w:tab w:val="left" w:pos="-720"/>
          <w:tab w:val="left" w:pos="1440"/>
          <w:tab w:val="left" w:pos="2160"/>
        </w:tabs>
        <w:suppressAutoHyphens/>
        <w:ind w:left="2160" w:right="26" w:hanging="1440"/>
        <w:jc w:val="both"/>
        <w:rPr>
          <w:rFonts w:ascii="Times New Roman"/>
          <w:sz w:val="26"/>
          <w:lang w:val="en-GB"/>
        </w:rPr>
      </w:pPr>
      <w:r w:rsidRPr="00440F21">
        <w:rPr>
          <w:rFonts w:ascii="Times New Roman"/>
          <w:sz w:val="26"/>
          <w:lang w:val="en-GB"/>
        </w:rPr>
        <w:tab/>
      </w:r>
      <w:r w:rsidR="005100B9" w:rsidRPr="00440F21">
        <w:rPr>
          <w:rFonts w:ascii="Times New Roman"/>
          <w:sz w:val="26"/>
          <w:lang w:val="en-GB"/>
        </w:rPr>
        <w:t>(a)</w:t>
      </w:r>
      <w:r w:rsidR="005100B9" w:rsidRPr="00440F21">
        <w:rPr>
          <w:rFonts w:ascii="Times New Roman"/>
          <w:b/>
          <w:bCs/>
          <w:sz w:val="26"/>
          <w:lang w:val="en-GB"/>
        </w:rPr>
        <w:tab/>
        <w:t>Minimum requirements</w:t>
      </w:r>
      <w:r w:rsidR="005100B9" w:rsidRPr="00440F21">
        <w:rPr>
          <w:rFonts w:ascii="Times New Roman"/>
          <w:sz w:val="26"/>
          <w:lang w:val="en-GB"/>
        </w:rPr>
        <w:t xml:space="preserve"> for the information to be included in the illustration document are:</w:t>
      </w:r>
    </w:p>
    <w:p w:rsidR="001629E2" w:rsidRDefault="001629E2" w:rsidP="001629E2">
      <w:pPr>
        <w:shd w:val="clear" w:color="auto" w:fill="FFFFFF"/>
        <w:tabs>
          <w:tab w:val="left" w:pos="-720"/>
          <w:tab w:val="left" w:pos="0"/>
          <w:tab w:val="left" w:pos="720"/>
          <w:tab w:val="left" w:pos="2160"/>
          <w:tab w:val="left" w:pos="2880"/>
        </w:tabs>
        <w:suppressAutoHyphens/>
        <w:ind w:left="2880" w:right="29" w:hanging="1440"/>
        <w:jc w:val="both"/>
        <w:rPr>
          <w:rFonts w:ascii="Times New Roman"/>
          <w:sz w:val="26"/>
          <w:lang w:val="en-GB"/>
        </w:rPr>
      </w:pPr>
    </w:p>
    <w:p w:rsidR="005100B9" w:rsidRPr="00440F21" w:rsidRDefault="00BA0B25" w:rsidP="001629E2">
      <w:pPr>
        <w:shd w:val="clear" w:color="auto" w:fill="FFFFFF"/>
        <w:tabs>
          <w:tab w:val="left" w:pos="-720"/>
          <w:tab w:val="left" w:pos="0"/>
          <w:tab w:val="left" w:pos="720"/>
          <w:tab w:val="left" w:pos="2160"/>
          <w:tab w:val="left" w:pos="2880"/>
        </w:tabs>
        <w:suppressAutoHyphens/>
        <w:ind w:left="2880" w:right="29" w:hanging="1440"/>
        <w:jc w:val="both"/>
        <w:rPr>
          <w:rFonts w:ascii="Times New Roman"/>
          <w:sz w:val="26"/>
          <w:lang w:val="en-GB"/>
        </w:rPr>
      </w:pPr>
      <w:r w:rsidRPr="00440F21">
        <w:rPr>
          <w:rFonts w:ascii="Times New Roman"/>
          <w:sz w:val="26"/>
          <w:lang w:val="en-GB"/>
        </w:rPr>
        <w:tab/>
      </w:r>
      <w:r w:rsidR="005100B9" w:rsidRPr="00440F21">
        <w:rPr>
          <w:rFonts w:ascii="Times New Roman"/>
          <w:sz w:val="26"/>
          <w:lang w:val="en-GB"/>
        </w:rPr>
        <w:t>(</w:t>
      </w:r>
      <w:proofErr w:type="spellStart"/>
      <w:r w:rsidR="005100B9" w:rsidRPr="00440F21">
        <w:rPr>
          <w:rFonts w:ascii="Times New Roman"/>
          <w:sz w:val="26"/>
          <w:lang w:val="en-GB"/>
        </w:rPr>
        <w:t>i</w:t>
      </w:r>
      <w:proofErr w:type="spellEnd"/>
      <w:r w:rsidR="005100B9" w:rsidRPr="00440F21">
        <w:rPr>
          <w:rFonts w:ascii="Times New Roman"/>
          <w:sz w:val="26"/>
          <w:lang w:val="en-GB"/>
        </w:rPr>
        <w:t>)</w:t>
      </w:r>
      <w:r w:rsidR="005100B9" w:rsidRPr="00440F21">
        <w:rPr>
          <w:rFonts w:ascii="Times New Roman"/>
          <w:b/>
          <w:bCs/>
          <w:sz w:val="26"/>
          <w:lang w:val="en-GB"/>
        </w:rPr>
        <w:tab/>
        <w:t>Surrender values</w:t>
      </w:r>
      <w:r w:rsidR="00610BC0">
        <w:rPr>
          <w:rFonts w:ascii="Times New Roman" w:hint="eastAsia"/>
          <w:b/>
          <w:bCs/>
          <w:sz w:val="26"/>
          <w:lang w:val="en-GB" w:eastAsia="zh-HK"/>
        </w:rPr>
        <w:t xml:space="preserve"> and death benefits</w:t>
      </w:r>
      <w:r w:rsidR="005100B9" w:rsidRPr="00440F21">
        <w:rPr>
          <w:rFonts w:ascii="Times New Roman"/>
          <w:b/>
          <w:sz w:val="26"/>
          <w:lang w:val="en-GB"/>
        </w:rPr>
        <w:t>:</w:t>
      </w:r>
      <w:r w:rsidR="005100B9" w:rsidRPr="00440F21">
        <w:rPr>
          <w:rFonts w:ascii="Times New Roman"/>
          <w:sz w:val="26"/>
          <w:lang w:val="en-GB"/>
        </w:rPr>
        <w:t xml:space="preserve"> the insur</w:t>
      </w:r>
      <w:r w:rsidR="001D0427" w:rsidRPr="00440F21">
        <w:rPr>
          <w:rFonts w:ascii="Times New Roman"/>
          <w:sz w:val="26"/>
          <w:lang w:val="en-GB"/>
        </w:rPr>
        <w:t>ance company</w:t>
      </w:r>
      <w:r w:rsidR="005100B9" w:rsidRPr="00440F21">
        <w:rPr>
          <w:rFonts w:ascii="Times New Roman"/>
          <w:sz w:val="26"/>
          <w:lang w:val="en-GB"/>
        </w:rPr>
        <w:t xml:space="preserve"> must indicate what the </w:t>
      </w:r>
      <w:r w:rsidR="00F62C86" w:rsidRPr="00440F21">
        <w:rPr>
          <w:rFonts w:ascii="Times New Roman"/>
          <w:sz w:val="26"/>
          <w:lang w:val="en-GB"/>
        </w:rPr>
        <w:t xml:space="preserve">policyholder </w:t>
      </w:r>
      <w:r w:rsidR="005100B9" w:rsidRPr="00440F21">
        <w:rPr>
          <w:rFonts w:ascii="Times New Roman"/>
          <w:sz w:val="26"/>
          <w:lang w:val="en-GB"/>
        </w:rPr>
        <w:t xml:space="preserve">would be expected to receive if he redeems at the end of each of the first </w:t>
      </w:r>
      <w:r w:rsidR="005100B9" w:rsidRPr="00440F21">
        <w:rPr>
          <w:rFonts w:ascii="Times New Roman"/>
          <w:b/>
          <w:bCs/>
          <w:sz w:val="26"/>
          <w:lang w:val="en-GB"/>
        </w:rPr>
        <w:t>5 years</w:t>
      </w:r>
      <w:r w:rsidR="005100B9" w:rsidRPr="00440F21">
        <w:rPr>
          <w:rFonts w:ascii="Times New Roman"/>
          <w:sz w:val="26"/>
          <w:lang w:val="en-GB"/>
        </w:rPr>
        <w:t xml:space="preserve"> of the contract, and for every </w:t>
      </w:r>
      <w:r w:rsidR="005100B9" w:rsidRPr="00440F21">
        <w:rPr>
          <w:rFonts w:ascii="Times New Roman"/>
          <w:b/>
          <w:bCs/>
          <w:sz w:val="26"/>
          <w:lang w:val="en-GB"/>
        </w:rPr>
        <w:t xml:space="preserve">fifth year </w:t>
      </w:r>
      <w:r w:rsidR="005100B9" w:rsidRPr="00440F21">
        <w:rPr>
          <w:rFonts w:ascii="Times New Roman"/>
          <w:sz w:val="26"/>
          <w:lang w:val="en-GB"/>
        </w:rPr>
        <w:t>thereafter until maturity</w:t>
      </w:r>
      <w:r w:rsidR="00D17A5D" w:rsidRPr="00440F21">
        <w:rPr>
          <w:rFonts w:ascii="Times New Roman"/>
          <w:sz w:val="26"/>
          <w:lang w:val="en-GB"/>
        </w:rPr>
        <w:t xml:space="preserve"> or the end of the policy whichever is applicable</w:t>
      </w:r>
      <w:r w:rsidR="005100B9" w:rsidRPr="00440F21">
        <w:rPr>
          <w:rFonts w:ascii="Times New Roman"/>
          <w:sz w:val="26"/>
          <w:lang w:val="en-GB"/>
        </w:rPr>
        <w:t>, after deduction of all relevant charges.</w:t>
      </w:r>
      <w:r w:rsidR="00D17A5D" w:rsidRPr="00440F21">
        <w:rPr>
          <w:rFonts w:ascii="Times New Roman"/>
          <w:sz w:val="26"/>
          <w:lang w:val="en-GB"/>
        </w:rPr>
        <w:t xml:space="preserve">  In a similar manner, the insurance company should also illustrate the projected death benefits in the event that the life insured dies on those alternative dates without the policy being redeemed.</w:t>
      </w:r>
    </w:p>
    <w:p w:rsidR="005100B9" w:rsidRPr="00440F21" w:rsidRDefault="005100B9" w:rsidP="001629E2">
      <w:pPr>
        <w:shd w:val="clear" w:color="auto" w:fill="FFFFFF"/>
        <w:tabs>
          <w:tab w:val="left" w:pos="-720"/>
        </w:tabs>
        <w:suppressAutoHyphens/>
        <w:snapToGrid w:val="0"/>
        <w:ind w:left="2880" w:hanging="2880"/>
        <w:jc w:val="both"/>
        <w:rPr>
          <w:rFonts w:ascii="Times New Roman"/>
          <w:sz w:val="26"/>
          <w:lang w:val="en-GB"/>
        </w:rPr>
      </w:pPr>
    </w:p>
    <w:p w:rsidR="0080132F" w:rsidRDefault="005100B9" w:rsidP="001629E2">
      <w:pPr>
        <w:shd w:val="clear" w:color="auto" w:fill="FFFFFF"/>
        <w:tabs>
          <w:tab w:val="left" w:pos="-720"/>
          <w:tab w:val="left" w:pos="0"/>
          <w:tab w:val="left" w:pos="720"/>
          <w:tab w:val="left" w:pos="2880"/>
        </w:tabs>
        <w:suppressAutoHyphens/>
        <w:ind w:left="2880" w:right="29" w:hanging="2880"/>
        <w:jc w:val="both"/>
        <w:rPr>
          <w:rFonts w:ascii="Times New Roman"/>
          <w:sz w:val="26"/>
          <w:lang w:val="en-GB" w:eastAsia="zh-HK"/>
        </w:rPr>
      </w:pPr>
      <w:r w:rsidRPr="00440F21">
        <w:rPr>
          <w:rFonts w:ascii="Times New Roman"/>
          <w:sz w:val="26"/>
          <w:lang w:val="en-GB"/>
        </w:rPr>
        <w:tab/>
      </w:r>
      <w:r w:rsidRPr="00440F21">
        <w:rPr>
          <w:rFonts w:ascii="Times New Roman"/>
          <w:sz w:val="26"/>
          <w:lang w:val="en-GB"/>
        </w:rPr>
        <w:tab/>
        <w:t>T</w:t>
      </w:r>
      <w:r w:rsidR="00D17A5D" w:rsidRPr="00440F21">
        <w:rPr>
          <w:rFonts w:ascii="Times New Roman"/>
          <w:sz w:val="26"/>
          <w:lang w:val="en-GB"/>
        </w:rPr>
        <w:t xml:space="preserve">he projected surrender values and death benefits should be based on either 4 different assumed rates of return of 0%, 3%, 6% and 9% per annum respectively (Version 1 Template) or 3 different assumed rates of return of 0%, 3% and 6% per annum respectively (Version 2 Template).  For both options, other than the 0% assumed rate of return, all rates of return are maximum rates </w:t>
      </w:r>
      <w:r w:rsidR="00610BC0">
        <w:rPr>
          <w:rFonts w:ascii="Times New Roman" w:hint="eastAsia"/>
          <w:sz w:val="26"/>
          <w:lang w:val="en-GB" w:eastAsia="zh-HK"/>
        </w:rPr>
        <w:t>and</w:t>
      </w:r>
      <w:r w:rsidR="00D17A5D" w:rsidRPr="00440F21">
        <w:rPr>
          <w:rFonts w:ascii="Times New Roman"/>
          <w:sz w:val="26"/>
          <w:lang w:val="en-GB"/>
        </w:rPr>
        <w:t xml:space="preserve"> insurers may choose to illustrate lower rates.  The illustration should include all policy level charges but not fund management charges levied by fund managers.</w:t>
      </w:r>
    </w:p>
    <w:p w:rsidR="0080132F" w:rsidRDefault="0080132F" w:rsidP="001629E2">
      <w:pPr>
        <w:shd w:val="clear" w:color="auto" w:fill="FFFFFF"/>
        <w:tabs>
          <w:tab w:val="left" w:pos="-720"/>
          <w:tab w:val="left" w:pos="0"/>
          <w:tab w:val="left" w:pos="720"/>
          <w:tab w:val="left" w:pos="2880"/>
        </w:tabs>
        <w:suppressAutoHyphens/>
        <w:ind w:left="2880" w:right="29" w:hanging="2880"/>
        <w:jc w:val="both"/>
        <w:rPr>
          <w:rFonts w:ascii="Times New Roman"/>
          <w:sz w:val="26"/>
          <w:lang w:val="en-GB" w:eastAsia="zh-HK"/>
        </w:rPr>
      </w:pPr>
      <w:r>
        <w:rPr>
          <w:rFonts w:ascii="Times New Roman" w:hint="eastAsia"/>
          <w:sz w:val="26"/>
          <w:lang w:val="en-GB" w:eastAsia="zh-HK"/>
        </w:rPr>
        <w:tab/>
      </w:r>
      <w:r>
        <w:rPr>
          <w:rFonts w:ascii="Times New Roman" w:hint="eastAsia"/>
          <w:sz w:val="26"/>
          <w:lang w:val="en-GB" w:eastAsia="zh-HK"/>
        </w:rPr>
        <w:tab/>
      </w:r>
    </w:p>
    <w:p w:rsidR="0080132F" w:rsidRDefault="0080132F" w:rsidP="001629E2">
      <w:pPr>
        <w:shd w:val="clear" w:color="auto" w:fill="FFFFFF"/>
        <w:tabs>
          <w:tab w:val="left" w:pos="-720"/>
          <w:tab w:val="left" w:pos="0"/>
          <w:tab w:val="left" w:pos="720"/>
          <w:tab w:val="left" w:pos="2880"/>
        </w:tabs>
        <w:suppressAutoHyphens/>
        <w:ind w:left="2880" w:right="29" w:hanging="2880"/>
        <w:jc w:val="both"/>
        <w:rPr>
          <w:rFonts w:ascii="Times New Roman"/>
          <w:sz w:val="26"/>
          <w:lang w:val="en-GB" w:eastAsia="zh-HK"/>
        </w:rPr>
      </w:pPr>
      <w:r>
        <w:rPr>
          <w:rFonts w:ascii="Times New Roman" w:hint="eastAsia"/>
          <w:sz w:val="26"/>
          <w:lang w:val="en-GB" w:eastAsia="zh-HK"/>
        </w:rPr>
        <w:tab/>
      </w:r>
      <w:r>
        <w:rPr>
          <w:rFonts w:ascii="Times New Roman" w:hint="eastAsia"/>
          <w:sz w:val="26"/>
          <w:lang w:val="en-GB" w:eastAsia="zh-HK"/>
        </w:rPr>
        <w:tab/>
        <w:t xml:space="preserve">In addition, a statement </w:t>
      </w:r>
      <w:r w:rsidR="00F076B4" w:rsidRPr="00F076B4">
        <w:rPr>
          <w:rFonts w:ascii="Times New Roman"/>
          <w:sz w:val="26"/>
          <w:lang w:val="en-GB" w:eastAsia="zh-HK"/>
        </w:rPr>
        <w:t>worded as follows</w:t>
      </w:r>
      <w:r w:rsidR="00F076B4" w:rsidRPr="00F076B4">
        <w:rPr>
          <w:rFonts w:ascii="Times New Roman" w:hint="eastAsia"/>
          <w:sz w:val="26"/>
          <w:lang w:val="en-GB" w:eastAsia="zh-HK"/>
        </w:rPr>
        <w:t xml:space="preserve"> </w:t>
      </w:r>
      <w:r>
        <w:rPr>
          <w:rFonts w:ascii="Times New Roman" w:hint="eastAsia"/>
          <w:sz w:val="26"/>
          <w:lang w:val="en-GB" w:eastAsia="zh-HK"/>
        </w:rPr>
        <w:t>should be made about the relationship between rate of return and policy termination and about the consequence of an automatic early termination:</w:t>
      </w:r>
    </w:p>
    <w:p w:rsidR="0080132F" w:rsidRDefault="0080132F" w:rsidP="001629E2">
      <w:pPr>
        <w:shd w:val="clear" w:color="auto" w:fill="FFFFFF"/>
        <w:tabs>
          <w:tab w:val="left" w:pos="-720"/>
          <w:tab w:val="left" w:pos="0"/>
          <w:tab w:val="left" w:pos="720"/>
          <w:tab w:val="left" w:pos="2880"/>
        </w:tabs>
        <w:suppressAutoHyphens/>
        <w:ind w:left="2880" w:right="29" w:hanging="2880"/>
        <w:jc w:val="both"/>
        <w:rPr>
          <w:rFonts w:ascii="Times New Roman"/>
          <w:sz w:val="26"/>
          <w:lang w:val="en-GB" w:eastAsia="zh-HK"/>
        </w:rPr>
      </w:pPr>
    </w:p>
    <w:p w:rsidR="005100B9" w:rsidRPr="00440F21" w:rsidRDefault="0080132F" w:rsidP="001629E2">
      <w:pPr>
        <w:shd w:val="clear" w:color="auto" w:fill="FFFFFF"/>
        <w:tabs>
          <w:tab w:val="left" w:pos="-720"/>
          <w:tab w:val="left" w:pos="0"/>
          <w:tab w:val="left" w:pos="720"/>
          <w:tab w:val="left" w:pos="2880"/>
        </w:tabs>
        <w:suppressAutoHyphens/>
        <w:ind w:left="2880" w:right="29" w:hanging="2880"/>
        <w:jc w:val="both"/>
        <w:rPr>
          <w:rFonts w:ascii="Times New Roman"/>
          <w:sz w:val="26"/>
          <w:lang w:val="en-GB" w:eastAsia="zh-HK"/>
        </w:rPr>
      </w:pPr>
      <w:r>
        <w:rPr>
          <w:rFonts w:ascii="Times New Roman" w:hint="eastAsia"/>
          <w:sz w:val="26"/>
          <w:lang w:val="en-GB" w:eastAsia="zh-HK"/>
        </w:rPr>
        <w:tab/>
      </w:r>
      <w:r>
        <w:rPr>
          <w:rFonts w:ascii="Times New Roman" w:hint="eastAsia"/>
          <w:sz w:val="26"/>
          <w:lang w:val="en-GB" w:eastAsia="zh-HK"/>
        </w:rPr>
        <w:tab/>
        <w:t xml:space="preserve">[Under the assumed rate of return at 0% [and b%] p.a., your policy will remain in force up to an attained age of x [and y] of the individual insured respectively.  </w:t>
      </w:r>
      <w:r>
        <w:rPr>
          <w:rFonts w:ascii="Times New Roman"/>
          <w:sz w:val="26"/>
          <w:lang w:val="en-GB" w:eastAsia="zh-HK"/>
        </w:rPr>
        <w:t>T</w:t>
      </w:r>
      <w:r>
        <w:rPr>
          <w:rFonts w:ascii="Times New Roman" w:hint="eastAsia"/>
          <w:sz w:val="26"/>
          <w:lang w:val="en-GB" w:eastAsia="zh-HK"/>
        </w:rPr>
        <w:t xml:space="preserve">he policy will </w:t>
      </w:r>
      <w:r w:rsidRPr="0080132F">
        <w:rPr>
          <w:rFonts w:ascii="Times New Roman" w:hint="eastAsia"/>
          <w:sz w:val="26"/>
          <w:u w:val="single"/>
          <w:lang w:val="en-GB" w:eastAsia="zh-HK"/>
        </w:rPr>
        <w:t>terminate</w:t>
      </w:r>
      <w:r>
        <w:rPr>
          <w:rFonts w:ascii="Times New Roman" w:hint="eastAsia"/>
          <w:sz w:val="26"/>
          <w:lang w:val="en-GB" w:eastAsia="zh-HK"/>
        </w:rPr>
        <w:t xml:space="preserve"> afterwards.  </w:t>
      </w:r>
      <w:r>
        <w:rPr>
          <w:rFonts w:ascii="Times New Roman"/>
          <w:sz w:val="26"/>
          <w:lang w:val="en-GB" w:eastAsia="zh-HK"/>
        </w:rPr>
        <w:t>Y</w:t>
      </w:r>
      <w:r>
        <w:rPr>
          <w:rFonts w:ascii="Times New Roman" w:hint="eastAsia"/>
          <w:sz w:val="26"/>
          <w:lang w:val="en-GB" w:eastAsia="zh-HK"/>
        </w:rPr>
        <w:t xml:space="preserve">our policy may also terminate </w:t>
      </w:r>
      <w:r>
        <w:rPr>
          <w:rFonts w:ascii="Times New Roman" w:hint="eastAsia"/>
          <w:sz w:val="26"/>
          <w:lang w:val="en-GB" w:eastAsia="zh-HK"/>
        </w:rPr>
        <w:lastRenderedPageBreak/>
        <w:t xml:space="preserve">under other adverse investment scenarios.  </w:t>
      </w:r>
      <w:r>
        <w:rPr>
          <w:rFonts w:ascii="Times New Roman"/>
          <w:sz w:val="26"/>
          <w:lang w:val="en-GB" w:eastAsia="zh-HK"/>
        </w:rPr>
        <w:t>I</w:t>
      </w:r>
      <w:r>
        <w:rPr>
          <w:rFonts w:ascii="Times New Roman" w:hint="eastAsia"/>
          <w:sz w:val="26"/>
          <w:lang w:val="en-GB" w:eastAsia="zh-HK"/>
        </w:rPr>
        <w:t xml:space="preserve">f the actual investment return is below the above assumed rate of return, the policy may </w:t>
      </w:r>
      <w:r w:rsidRPr="0080132F">
        <w:rPr>
          <w:rFonts w:ascii="Times New Roman" w:hint="eastAsia"/>
          <w:sz w:val="26"/>
          <w:u w:val="single"/>
          <w:lang w:val="en-GB" w:eastAsia="zh-HK"/>
        </w:rPr>
        <w:t>terminate</w:t>
      </w:r>
      <w:r>
        <w:rPr>
          <w:rFonts w:ascii="Times New Roman" w:hint="eastAsia"/>
          <w:sz w:val="26"/>
          <w:lang w:val="en-GB" w:eastAsia="zh-HK"/>
        </w:rPr>
        <w:t xml:space="preserve"> earlier than above attained age(s).  You could lose all your premiums paid and benefits accrued if any condition of automatic early termination is triggered.]</w:t>
      </w:r>
    </w:p>
    <w:p w:rsidR="005100B9" w:rsidRPr="00440F21" w:rsidRDefault="005100B9" w:rsidP="00032019">
      <w:pPr>
        <w:shd w:val="clear" w:color="auto" w:fill="FFFFFF"/>
        <w:tabs>
          <w:tab w:val="left" w:pos="-720"/>
        </w:tabs>
        <w:suppressAutoHyphens/>
        <w:snapToGrid w:val="0"/>
        <w:spacing w:line="240" w:lineRule="exact"/>
        <w:ind w:left="2880" w:hanging="2880"/>
        <w:jc w:val="both"/>
        <w:rPr>
          <w:rFonts w:ascii="Times New Roman"/>
          <w:sz w:val="26"/>
          <w:lang w:val="en-GB"/>
        </w:rPr>
      </w:pPr>
    </w:p>
    <w:p w:rsidR="005100B9" w:rsidRPr="00440F21" w:rsidRDefault="00BA0B25" w:rsidP="001629E2">
      <w:pPr>
        <w:shd w:val="clear" w:color="auto" w:fill="FFFFFF"/>
        <w:tabs>
          <w:tab w:val="left" w:pos="-720"/>
          <w:tab w:val="left" w:pos="0"/>
          <w:tab w:val="left" w:pos="720"/>
          <w:tab w:val="left" w:pos="2160"/>
          <w:tab w:val="left" w:pos="2880"/>
        </w:tabs>
        <w:suppressAutoHyphens/>
        <w:ind w:left="2880" w:right="29" w:hanging="1440"/>
        <w:jc w:val="both"/>
        <w:rPr>
          <w:rFonts w:ascii="Times New Roman"/>
          <w:sz w:val="26"/>
          <w:lang w:val="en-GB"/>
        </w:rPr>
      </w:pPr>
      <w:r w:rsidRPr="00440F21">
        <w:rPr>
          <w:rFonts w:ascii="Times New Roman"/>
          <w:sz w:val="26"/>
          <w:lang w:val="en-GB"/>
        </w:rPr>
        <w:tab/>
      </w:r>
      <w:r w:rsidR="005100B9" w:rsidRPr="00440F21">
        <w:rPr>
          <w:rFonts w:ascii="Times New Roman"/>
          <w:sz w:val="26"/>
          <w:lang w:val="en-GB"/>
        </w:rPr>
        <w:t>(ii)</w:t>
      </w:r>
      <w:r w:rsidR="005100B9" w:rsidRPr="00440F21">
        <w:rPr>
          <w:rFonts w:ascii="Times New Roman"/>
          <w:sz w:val="26"/>
          <w:lang w:val="en-GB"/>
        </w:rPr>
        <w:tab/>
      </w:r>
      <w:r w:rsidR="005100B9" w:rsidRPr="00440F21">
        <w:rPr>
          <w:rFonts w:ascii="Times New Roman"/>
          <w:b/>
          <w:bCs/>
          <w:sz w:val="26"/>
          <w:lang w:val="en-GB"/>
        </w:rPr>
        <w:t>Prescribed statements</w:t>
      </w:r>
      <w:r w:rsidR="005100B9" w:rsidRPr="00440F21">
        <w:rPr>
          <w:rFonts w:ascii="Times New Roman"/>
          <w:b/>
          <w:sz w:val="26"/>
          <w:lang w:val="en-GB"/>
        </w:rPr>
        <w:t>:</w:t>
      </w:r>
      <w:r w:rsidR="005100B9" w:rsidRPr="00440F21">
        <w:rPr>
          <w:rFonts w:ascii="Times New Roman"/>
          <w:sz w:val="26"/>
          <w:lang w:val="en-GB"/>
        </w:rPr>
        <w:t xml:space="preserve"> </w:t>
      </w:r>
      <w:r w:rsidR="00D83D8B" w:rsidRPr="00440F21">
        <w:rPr>
          <w:rFonts w:ascii="Times New Roman"/>
          <w:sz w:val="26"/>
          <w:lang w:val="en-GB"/>
        </w:rPr>
        <w:t>t</w:t>
      </w:r>
      <w:r w:rsidR="005100B9" w:rsidRPr="00440F21">
        <w:rPr>
          <w:rFonts w:ascii="Times New Roman"/>
          <w:sz w:val="26"/>
          <w:lang w:val="en-GB"/>
        </w:rPr>
        <w:t xml:space="preserve">he following statements should appear </w:t>
      </w:r>
      <w:r w:rsidR="00F62C86" w:rsidRPr="00440F21">
        <w:rPr>
          <w:rFonts w:ascii="Times New Roman"/>
          <w:sz w:val="26"/>
          <w:lang w:val="en-GB"/>
        </w:rPr>
        <w:t>in the Illustration Document</w:t>
      </w:r>
      <w:r w:rsidR="005100B9" w:rsidRPr="00440F21">
        <w:rPr>
          <w:rFonts w:ascii="Times New Roman"/>
          <w:sz w:val="26"/>
          <w:lang w:val="en-GB"/>
        </w:rPr>
        <w:t>:</w:t>
      </w:r>
    </w:p>
    <w:p w:rsidR="000F53C2" w:rsidRPr="00440F21" w:rsidRDefault="005100B9" w:rsidP="001629E2">
      <w:pPr>
        <w:shd w:val="clear" w:color="auto" w:fill="FFFFFF"/>
        <w:tabs>
          <w:tab w:val="left" w:pos="-720"/>
        </w:tabs>
        <w:suppressAutoHyphens/>
        <w:snapToGrid w:val="0"/>
        <w:ind w:left="2880" w:hanging="2880"/>
        <w:jc w:val="both"/>
        <w:rPr>
          <w:rFonts w:ascii="Times New Roman"/>
          <w:sz w:val="26"/>
          <w:lang w:val="en-GB"/>
        </w:rPr>
      </w:pPr>
      <w:r w:rsidRPr="00440F21">
        <w:rPr>
          <w:rFonts w:ascii="Times New Roman"/>
          <w:sz w:val="26"/>
          <w:lang w:val="en-GB"/>
        </w:rPr>
        <w:tab/>
      </w:r>
      <w:r w:rsidRPr="00440F21">
        <w:rPr>
          <w:rFonts w:ascii="Times New Roman"/>
          <w:sz w:val="26"/>
          <w:lang w:val="en-GB"/>
        </w:rPr>
        <w:tab/>
      </w:r>
    </w:p>
    <w:p w:rsidR="005100B9" w:rsidRPr="00440F21" w:rsidRDefault="000F53C2" w:rsidP="001629E2">
      <w:pPr>
        <w:shd w:val="clear" w:color="auto" w:fill="FFFFFF"/>
        <w:tabs>
          <w:tab w:val="left" w:pos="-720"/>
          <w:tab w:val="left" w:pos="0"/>
          <w:tab w:val="left" w:pos="720"/>
          <w:tab w:val="left" w:pos="2040"/>
          <w:tab w:val="left" w:pos="2880"/>
        </w:tabs>
        <w:suppressAutoHyphens/>
        <w:ind w:left="2880" w:right="29" w:hanging="2880"/>
        <w:jc w:val="both"/>
        <w:rPr>
          <w:rFonts w:ascii="Times New Roman"/>
          <w:sz w:val="26"/>
          <w:lang w:val="en-GB"/>
        </w:rPr>
      </w:pPr>
      <w:r w:rsidRPr="00440F21">
        <w:rPr>
          <w:rFonts w:ascii="Times New Roman"/>
          <w:sz w:val="26"/>
          <w:lang w:val="en-GB"/>
        </w:rPr>
        <w:tab/>
      </w:r>
      <w:r w:rsidRPr="00440F21">
        <w:rPr>
          <w:rFonts w:ascii="Times New Roman"/>
          <w:sz w:val="26"/>
          <w:lang w:val="en-GB"/>
        </w:rPr>
        <w:tab/>
      </w:r>
      <w:r w:rsidR="00BA0B25" w:rsidRPr="00440F21">
        <w:rPr>
          <w:rFonts w:ascii="Times New Roman"/>
          <w:sz w:val="26"/>
          <w:lang w:val="en-GB"/>
        </w:rPr>
        <w:tab/>
      </w:r>
      <w:r w:rsidR="005100B9" w:rsidRPr="00440F21">
        <w:rPr>
          <w:rFonts w:ascii="Times New Roman"/>
          <w:sz w:val="26"/>
          <w:lang w:val="en-GB"/>
        </w:rPr>
        <w:t xml:space="preserve">‘THE ASSUMED RATES USED BELOW ARE FOR ILLUSTRATIVE PURPOSES. </w:t>
      </w:r>
      <w:r w:rsidR="00D83D8B" w:rsidRPr="00440F21">
        <w:rPr>
          <w:rFonts w:ascii="Times New Roman"/>
          <w:sz w:val="26"/>
          <w:lang w:val="en-GB"/>
        </w:rPr>
        <w:t xml:space="preserve"> </w:t>
      </w:r>
      <w:r w:rsidR="005100B9" w:rsidRPr="00440F21">
        <w:rPr>
          <w:rFonts w:ascii="Times New Roman"/>
          <w:sz w:val="26"/>
          <w:lang w:val="en-GB"/>
        </w:rPr>
        <w:t>THEY ARE NEITHER GUARANTEED NOR BASED ON PAST PERFORMANCE.</w:t>
      </w:r>
      <w:r w:rsidR="00D83D8B" w:rsidRPr="00440F21">
        <w:rPr>
          <w:rFonts w:ascii="Times New Roman"/>
          <w:sz w:val="26"/>
          <w:lang w:val="en-GB"/>
        </w:rPr>
        <w:t xml:space="preserve"> </w:t>
      </w:r>
      <w:r w:rsidR="005100B9" w:rsidRPr="00440F21">
        <w:rPr>
          <w:rFonts w:ascii="Times New Roman"/>
          <w:sz w:val="26"/>
          <w:lang w:val="en-GB"/>
        </w:rPr>
        <w:t xml:space="preserve"> THE ACTUAL RETURN MAY BE DIFFERENT! </w:t>
      </w:r>
    </w:p>
    <w:p w:rsidR="00032019" w:rsidRDefault="00032019" w:rsidP="00032019">
      <w:pPr>
        <w:shd w:val="clear" w:color="auto" w:fill="FFFFFF"/>
        <w:tabs>
          <w:tab w:val="left" w:pos="-720"/>
        </w:tabs>
        <w:suppressAutoHyphens/>
        <w:snapToGrid w:val="0"/>
        <w:spacing w:line="240" w:lineRule="exact"/>
        <w:ind w:left="2880" w:hanging="2880"/>
        <w:jc w:val="both"/>
        <w:rPr>
          <w:rFonts w:ascii="Times New Roman"/>
          <w:sz w:val="26"/>
          <w:lang w:val="en-GB"/>
        </w:rPr>
      </w:pPr>
    </w:p>
    <w:p w:rsidR="005100B9" w:rsidRPr="00440F21" w:rsidRDefault="005100B9" w:rsidP="001629E2">
      <w:pPr>
        <w:shd w:val="clear" w:color="auto" w:fill="FFFFFF"/>
        <w:tabs>
          <w:tab w:val="left" w:pos="-720"/>
          <w:tab w:val="left" w:pos="0"/>
          <w:tab w:val="left" w:pos="720"/>
          <w:tab w:val="left" w:pos="2040"/>
          <w:tab w:val="left" w:pos="2880"/>
        </w:tabs>
        <w:suppressAutoHyphens/>
        <w:ind w:left="2880" w:right="29" w:hanging="2880"/>
        <w:jc w:val="both"/>
        <w:rPr>
          <w:rFonts w:ascii="Times New Roman"/>
          <w:i/>
          <w:iCs/>
          <w:strike/>
          <w:sz w:val="26"/>
          <w:lang w:val="en-GB"/>
        </w:rPr>
      </w:pPr>
      <w:r w:rsidRPr="00440F21">
        <w:rPr>
          <w:rFonts w:ascii="Times New Roman"/>
          <w:sz w:val="26"/>
          <w:lang w:val="en-GB"/>
        </w:rPr>
        <w:t xml:space="preserve">                                 </w:t>
      </w:r>
      <w:r w:rsidR="000F53C2" w:rsidRPr="00440F21">
        <w:rPr>
          <w:rFonts w:ascii="Times New Roman"/>
          <w:sz w:val="26"/>
          <w:lang w:val="en-GB"/>
        </w:rPr>
        <w:tab/>
      </w:r>
      <w:r w:rsidRPr="00440F21">
        <w:rPr>
          <w:rFonts w:ascii="Times New Roman"/>
          <w:sz w:val="26"/>
          <w:lang w:val="en-GB"/>
        </w:rPr>
        <w:t>IMPORTANT:</w:t>
      </w:r>
    </w:p>
    <w:p w:rsidR="007C4721" w:rsidRPr="00440F21" w:rsidRDefault="007C4721" w:rsidP="00032019">
      <w:pPr>
        <w:shd w:val="clear" w:color="auto" w:fill="FFFFFF"/>
        <w:tabs>
          <w:tab w:val="left" w:pos="-720"/>
        </w:tabs>
        <w:suppressAutoHyphens/>
        <w:snapToGrid w:val="0"/>
        <w:spacing w:line="240" w:lineRule="exact"/>
        <w:ind w:left="2880" w:hanging="2880"/>
        <w:jc w:val="both"/>
        <w:rPr>
          <w:rFonts w:ascii="Times New Roman"/>
          <w:sz w:val="26"/>
          <w:lang w:val="en-GB"/>
        </w:rPr>
      </w:pPr>
    </w:p>
    <w:p w:rsidR="005100B9" w:rsidRPr="00440F21" w:rsidRDefault="005100B9" w:rsidP="001629E2">
      <w:pPr>
        <w:shd w:val="clear" w:color="auto" w:fill="FFFFFF"/>
        <w:tabs>
          <w:tab w:val="left" w:pos="-720"/>
          <w:tab w:val="left" w:pos="0"/>
          <w:tab w:val="left" w:pos="720"/>
          <w:tab w:val="left" w:pos="2040"/>
          <w:tab w:val="left" w:pos="2880"/>
        </w:tabs>
        <w:suppressAutoHyphens/>
        <w:ind w:left="2880" w:right="29" w:hanging="2880"/>
        <w:jc w:val="both"/>
        <w:rPr>
          <w:rFonts w:ascii="Times New Roman"/>
          <w:sz w:val="26"/>
          <w:lang w:val="en-GB"/>
        </w:rPr>
      </w:pPr>
      <w:r w:rsidRPr="00440F21">
        <w:rPr>
          <w:rFonts w:ascii="Times New Roman"/>
          <w:i/>
          <w:iCs/>
          <w:sz w:val="26"/>
          <w:lang w:val="en-GB"/>
        </w:rPr>
        <w:tab/>
      </w:r>
      <w:r w:rsidRPr="00440F21">
        <w:rPr>
          <w:rFonts w:ascii="Times New Roman"/>
          <w:i/>
          <w:iCs/>
          <w:sz w:val="26"/>
          <w:lang w:val="en-GB"/>
        </w:rPr>
        <w:tab/>
      </w:r>
      <w:r w:rsidR="00BA0B25" w:rsidRPr="00440F21">
        <w:rPr>
          <w:rFonts w:ascii="Times New Roman"/>
          <w:i/>
          <w:iCs/>
          <w:sz w:val="26"/>
          <w:lang w:val="en-GB"/>
        </w:rPr>
        <w:tab/>
      </w:r>
      <w:r w:rsidRPr="00440F21">
        <w:rPr>
          <w:rFonts w:ascii="Times New Roman"/>
          <w:sz w:val="26"/>
          <w:lang w:val="en-GB"/>
        </w:rPr>
        <w:t xml:space="preserve">THIS IS A SUMMARY ILLUSTRATION OF THE SURRENDER VALUES </w:t>
      </w:r>
      <w:r w:rsidR="00D17A5D" w:rsidRPr="00440F21">
        <w:rPr>
          <w:rFonts w:ascii="Times New Roman"/>
          <w:sz w:val="26"/>
          <w:lang w:val="en-GB"/>
        </w:rPr>
        <w:t>AND DEATH BENEFITS (VERSION 1: SHOWN ON THE FOLLOWING PAGE)</w:t>
      </w:r>
      <w:r w:rsidR="00D17A5D" w:rsidRPr="00440F21">
        <w:rPr>
          <w:rFonts w:ascii="Times New Roman" w:eastAsia="SimSun"/>
          <w:sz w:val="26"/>
          <w:lang w:val="en-GB" w:eastAsia="zh-CN"/>
        </w:rPr>
        <w:t xml:space="preserve"> </w:t>
      </w:r>
      <w:r w:rsidRPr="00440F21">
        <w:rPr>
          <w:rFonts w:ascii="Times New Roman"/>
          <w:sz w:val="26"/>
          <w:lang w:val="en-GB"/>
        </w:rPr>
        <w:t xml:space="preserve">OF (NAME OF PRODUCT). </w:t>
      </w:r>
      <w:r w:rsidR="00D83D8B" w:rsidRPr="00440F21">
        <w:rPr>
          <w:rFonts w:ascii="Times New Roman"/>
          <w:sz w:val="26"/>
          <w:lang w:val="en-GB"/>
        </w:rPr>
        <w:t xml:space="preserve"> </w:t>
      </w:r>
      <w:r w:rsidRPr="00440F21">
        <w:rPr>
          <w:rFonts w:ascii="Times New Roman"/>
          <w:sz w:val="26"/>
          <w:lang w:val="en-GB"/>
        </w:rPr>
        <w:t xml:space="preserve">IT IS INTENDED TO SHOW THE IMPACT OF FEES AND CHARGES ON SURRENDER VALUES </w:t>
      </w:r>
      <w:r w:rsidR="00D17A5D" w:rsidRPr="00440F21">
        <w:rPr>
          <w:rFonts w:ascii="Times New Roman"/>
          <w:sz w:val="26"/>
          <w:lang w:val="en-GB"/>
        </w:rPr>
        <w:t xml:space="preserve">AND DEATH BENEFITS </w:t>
      </w:r>
      <w:r w:rsidRPr="00440F21">
        <w:rPr>
          <w:rFonts w:ascii="Times New Roman"/>
          <w:sz w:val="26"/>
          <w:lang w:val="en-GB"/>
        </w:rPr>
        <w:t>BASED ON THE ASSUMPTIONS STATED BELOW AND IN NO WAY AFFECTS THE TERMS O</w:t>
      </w:r>
      <w:r w:rsidR="0068073D" w:rsidRPr="00440F21">
        <w:rPr>
          <w:rFonts w:ascii="Times New Roman"/>
          <w:sz w:val="26"/>
          <w:lang w:val="en-GB"/>
        </w:rPr>
        <w:t>F</w:t>
      </w:r>
      <w:r w:rsidRPr="00440F21">
        <w:rPr>
          <w:rFonts w:ascii="Times New Roman"/>
          <w:sz w:val="26"/>
          <w:lang w:val="en-GB"/>
        </w:rPr>
        <w:t xml:space="preserve"> CONDITIONS STATED IN THE POLICY DOCUMENT.’</w:t>
      </w:r>
      <w:r w:rsidRPr="00440F21">
        <w:rPr>
          <w:rFonts w:ascii="Times New Roman"/>
          <w:i/>
          <w:iCs/>
          <w:sz w:val="26"/>
          <w:lang w:val="en-GB"/>
        </w:rPr>
        <w:t xml:space="preserve"> </w:t>
      </w:r>
    </w:p>
    <w:p w:rsidR="000F53C2" w:rsidRPr="00440F21" w:rsidRDefault="000F53C2" w:rsidP="00032019">
      <w:pPr>
        <w:shd w:val="clear" w:color="auto" w:fill="FFFFFF"/>
        <w:tabs>
          <w:tab w:val="left" w:pos="-720"/>
        </w:tabs>
        <w:suppressAutoHyphens/>
        <w:snapToGrid w:val="0"/>
        <w:spacing w:line="240" w:lineRule="exact"/>
        <w:ind w:left="2880" w:hanging="2880"/>
        <w:jc w:val="both"/>
        <w:rPr>
          <w:rFonts w:ascii="Times New Roman"/>
          <w:sz w:val="26"/>
          <w:lang w:val="en-GB"/>
        </w:rPr>
      </w:pPr>
    </w:p>
    <w:p w:rsidR="005100B9" w:rsidRPr="00440F21" w:rsidRDefault="000F53C2" w:rsidP="001629E2">
      <w:pPr>
        <w:shd w:val="clear" w:color="auto" w:fill="FFFFFF"/>
        <w:tabs>
          <w:tab w:val="left" w:pos="2880"/>
        </w:tabs>
        <w:suppressAutoHyphens/>
        <w:ind w:left="2912" w:rightChars="12" w:right="29" w:hangingChars="1120" w:hanging="2912"/>
        <w:jc w:val="both"/>
        <w:rPr>
          <w:rFonts w:ascii="Times New Roman"/>
          <w:sz w:val="26"/>
          <w:lang w:val="en-GB"/>
        </w:rPr>
      </w:pPr>
      <w:r w:rsidRPr="00440F21">
        <w:rPr>
          <w:rFonts w:ascii="Times New Roman"/>
          <w:sz w:val="26"/>
          <w:lang w:val="en-GB"/>
        </w:rPr>
        <w:tab/>
      </w:r>
      <w:r w:rsidR="005100B9" w:rsidRPr="00440F21">
        <w:rPr>
          <w:rFonts w:ascii="Times New Roman"/>
          <w:sz w:val="26"/>
          <w:lang w:val="en-GB"/>
        </w:rPr>
        <w:t xml:space="preserve">The following statements should be clearly disclosed before the </w:t>
      </w:r>
      <w:r w:rsidR="00D17A5D" w:rsidRPr="00440F21">
        <w:rPr>
          <w:rFonts w:ascii="Times New Roman"/>
          <w:sz w:val="26"/>
          <w:lang w:val="en-GB"/>
        </w:rPr>
        <w:t>scheme participant</w:t>
      </w:r>
      <w:r w:rsidR="005100B9" w:rsidRPr="00440F21">
        <w:rPr>
          <w:rFonts w:ascii="Times New Roman"/>
          <w:sz w:val="26"/>
          <w:lang w:val="en-GB"/>
        </w:rPr>
        <w:t>'s signature:</w:t>
      </w:r>
    </w:p>
    <w:p w:rsidR="007C4721" w:rsidRPr="00440F21" w:rsidRDefault="007C4721" w:rsidP="001629E2">
      <w:pPr>
        <w:shd w:val="clear" w:color="auto" w:fill="FFFFFF"/>
        <w:tabs>
          <w:tab w:val="left" w:pos="-720"/>
          <w:tab w:val="left" w:pos="0"/>
          <w:tab w:val="left" w:pos="720"/>
          <w:tab w:val="left" w:pos="2040"/>
          <w:tab w:val="left" w:pos="2880"/>
        </w:tabs>
        <w:snapToGrid w:val="0"/>
        <w:ind w:left="2880" w:hanging="2880"/>
        <w:jc w:val="both"/>
        <w:rPr>
          <w:rFonts w:ascii="Times New Roman"/>
          <w:sz w:val="26"/>
          <w:lang w:val="en-GB"/>
        </w:rPr>
      </w:pPr>
    </w:p>
    <w:p w:rsidR="005100B9" w:rsidRPr="00440F21" w:rsidRDefault="005100B9" w:rsidP="001629E2">
      <w:pPr>
        <w:shd w:val="clear" w:color="auto" w:fill="FFFFFF"/>
        <w:tabs>
          <w:tab w:val="left" w:pos="-720"/>
          <w:tab w:val="left" w:pos="0"/>
          <w:tab w:val="left" w:pos="720"/>
          <w:tab w:val="left" w:pos="2040"/>
          <w:tab w:val="left" w:pos="2880"/>
        </w:tabs>
        <w:suppressAutoHyphens/>
        <w:ind w:left="2880" w:right="29" w:hanging="2880"/>
        <w:jc w:val="both"/>
        <w:rPr>
          <w:rFonts w:ascii="Times New Roman"/>
          <w:i/>
          <w:iCs/>
          <w:sz w:val="26"/>
          <w:lang w:val="en-GB"/>
        </w:rPr>
      </w:pPr>
      <w:r w:rsidRPr="00440F21">
        <w:rPr>
          <w:rFonts w:ascii="Times New Roman"/>
          <w:sz w:val="26"/>
          <w:lang w:val="en-GB"/>
        </w:rPr>
        <w:tab/>
      </w:r>
      <w:r w:rsidRPr="00440F21">
        <w:rPr>
          <w:rFonts w:ascii="Times New Roman"/>
          <w:sz w:val="26"/>
          <w:lang w:val="en-GB"/>
        </w:rPr>
        <w:tab/>
      </w:r>
      <w:r w:rsidR="00BA0B25" w:rsidRPr="00440F21">
        <w:rPr>
          <w:rFonts w:ascii="Times New Roman"/>
          <w:sz w:val="26"/>
          <w:lang w:val="en-GB"/>
        </w:rPr>
        <w:tab/>
      </w:r>
      <w:r w:rsidRPr="00440F21">
        <w:rPr>
          <w:rFonts w:ascii="Times New Roman"/>
          <w:sz w:val="26"/>
          <w:lang w:val="en-GB"/>
        </w:rPr>
        <w:t>"</w:t>
      </w:r>
      <w:r w:rsidRPr="00440F21">
        <w:rPr>
          <w:rFonts w:ascii="Times New Roman"/>
          <w:i/>
          <w:iCs/>
          <w:sz w:val="26"/>
          <w:lang w:val="en-GB"/>
        </w:rPr>
        <w:t>Warning: You should only invest in this product if you intend to pay the premium for the whole of your chosen premium payment term. Should you terminate this product early</w:t>
      </w:r>
      <w:r w:rsidR="008B0FD7">
        <w:rPr>
          <w:rFonts w:ascii="Times New Roman" w:hint="eastAsia"/>
          <w:i/>
          <w:iCs/>
          <w:sz w:val="26"/>
          <w:lang w:val="en-GB" w:eastAsia="zh-HK"/>
        </w:rPr>
        <w:t xml:space="preserve"> or cease paying premiums early</w:t>
      </w:r>
      <w:r w:rsidRPr="00440F21">
        <w:rPr>
          <w:rFonts w:ascii="Times New Roman"/>
          <w:i/>
          <w:iCs/>
          <w:sz w:val="26"/>
          <w:lang w:val="en-GB"/>
        </w:rPr>
        <w:t>, you may suffer a</w:t>
      </w:r>
      <w:r w:rsidR="00F94760" w:rsidRPr="00440F21">
        <w:rPr>
          <w:rFonts w:ascii="Times New Roman"/>
          <w:i/>
          <w:iCs/>
          <w:sz w:val="26"/>
          <w:lang w:val="en-GB"/>
        </w:rPr>
        <w:t xml:space="preserve"> significant</w:t>
      </w:r>
      <w:r w:rsidRPr="00440F21">
        <w:rPr>
          <w:rFonts w:ascii="Times New Roman"/>
          <w:i/>
          <w:iCs/>
          <w:sz w:val="26"/>
          <w:lang w:val="en-GB"/>
        </w:rPr>
        <w:t xml:space="preserve"> loss.</w:t>
      </w:r>
    </w:p>
    <w:p w:rsidR="00F62C86" w:rsidRPr="00440F21" w:rsidRDefault="00F62C86" w:rsidP="001629E2">
      <w:pPr>
        <w:shd w:val="clear" w:color="auto" w:fill="FFFFFF"/>
        <w:tabs>
          <w:tab w:val="left" w:pos="-720"/>
          <w:tab w:val="left" w:pos="0"/>
          <w:tab w:val="left" w:pos="720"/>
          <w:tab w:val="left" w:pos="2040"/>
          <w:tab w:val="left" w:pos="2880"/>
        </w:tabs>
        <w:suppressAutoHyphens/>
        <w:ind w:left="2880" w:right="29" w:hanging="2880"/>
        <w:jc w:val="both"/>
        <w:rPr>
          <w:rFonts w:ascii="Times New Roman"/>
          <w:i/>
          <w:iCs/>
          <w:sz w:val="26"/>
          <w:lang w:val="en-GB"/>
        </w:rPr>
      </w:pPr>
    </w:p>
    <w:p w:rsidR="00654846" w:rsidRPr="00440F21" w:rsidRDefault="00F62C86" w:rsidP="001629E2">
      <w:pPr>
        <w:shd w:val="clear" w:color="auto" w:fill="FFFFFF"/>
        <w:tabs>
          <w:tab w:val="left" w:pos="-720"/>
          <w:tab w:val="left" w:pos="0"/>
          <w:tab w:val="left" w:pos="720"/>
          <w:tab w:val="left" w:pos="2040"/>
          <w:tab w:val="left" w:pos="2880"/>
        </w:tabs>
        <w:snapToGrid w:val="0"/>
        <w:ind w:left="2880" w:hanging="2880"/>
        <w:jc w:val="both"/>
        <w:rPr>
          <w:rFonts w:ascii="Times New Roman"/>
          <w:i/>
          <w:iCs/>
          <w:sz w:val="26"/>
          <w:lang w:val="en-GB"/>
        </w:rPr>
      </w:pP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i/>
          <w:iCs/>
          <w:sz w:val="26"/>
          <w:lang w:val="en-GB"/>
        </w:rPr>
        <w:t>Declaration:</w:t>
      </w:r>
    </w:p>
    <w:p w:rsidR="00F62C86" w:rsidRPr="00440F21" w:rsidRDefault="00F62C86" w:rsidP="001629E2">
      <w:pPr>
        <w:shd w:val="clear" w:color="auto" w:fill="FFFFFF"/>
        <w:tabs>
          <w:tab w:val="left" w:pos="-720"/>
          <w:tab w:val="left" w:pos="0"/>
          <w:tab w:val="left" w:pos="720"/>
          <w:tab w:val="left" w:pos="2040"/>
          <w:tab w:val="left" w:pos="2880"/>
        </w:tabs>
        <w:snapToGrid w:val="0"/>
        <w:ind w:left="2880" w:hanging="2880"/>
        <w:jc w:val="both"/>
        <w:rPr>
          <w:rFonts w:ascii="Times New Roman"/>
          <w:sz w:val="26"/>
          <w:lang w:val="en-GB"/>
        </w:rPr>
      </w:pPr>
    </w:p>
    <w:p w:rsidR="005100B9" w:rsidRPr="00440F21" w:rsidRDefault="005100B9" w:rsidP="001629E2">
      <w:pPr>
        <w:shd w:val="clear" w:color="auto" w:fill="FFFFFF"/>
        <w:tabs>
          <w:tab w:val="left" w:pos="-720"/>
          <w:tab w:val="left" w:pos="0"/>
          <w:tab w:val="left" w:pos="720"/>
          <w:tab w:val="left" w:pos="2040"/>
          <w:tab w:val="left" w:pos="2880"/>
        </w:tabs>
        <w:suppressAutoHyphens/>
        <w:ind w:left="2880" w:right="29" w:hanging="2880"/>
        <w:jc w:val="both"/>
        <w:rPr>
          <w:rFonts w:ascii="Times New Roman"/>
          <w:sz w:val="26"/>
          <w:lang w:val="en-GB"/>
        </w:rPr>
      </w:pPr>
      <w:r w:rsidRPr="00440F21">
        <w:rPr>
          <w:rFonts w:ascii="Times New Roman"/>
          <w:sz w:val="26"/>
          <w:lang w:val="en-GB"/>
        </w:rPr>
        <w:tab/>
      </w:r>
      <w:r w:rsidRPr="00440F21">
        <w:rPr>
          <w:rFonts w:ascii="Times New Roman"/>
          <w:sz w:val="26"/>
          <w:lang w:val="en-GB"/>
        </w:rPr>
        <w:tab/>
      </w:r>
      <w:r w:rsidR="00BA0B25" w:rsidRPr="00440F21">
        <w:rPr>
          <w:rFonts w:ascii="Times New Roman"/>
          <w:sz w:val="26"/>
          <w:lang w:val="en-GB"/>
        </w:rPr>
        <w:tab/>
      </w:r>
      <w:r w:rsidRPr="00440F21">
        <w:rPr>
          <w:rFonts w:ascii="Times New Roman"/>
          <w:i/>
          <w:iCs/>
          <w:sz w:val="26"/>
          <w:lang w:val="en-GB"/>
        </w:rPr>
        <w:t>I confirm having read and understood the information provided in this illustration and received the principal brochure.</w:t>
      </w:r>
      <w:r w:rsidRPr="00440F21">
        <w:rPr>
          <w:rFonts w:ascii="Times New Roman"/>
          <w:sz w:val="26"/>
          <w:lang w:val="en-GB"/>
        </w:rPr>
        <w:t>"</w:t>
      </w:r>
    </w:p>
    <w:p w:rsidR="005100B9" w:rsidRPr="00440F21" w:rsidRDefault="005100B9" w:rsidP="001629E2">
      <w:pPr>
        <w:shd w:val="clear" w:color="auto" w:fill="FFFFFF"/>
        <w:tabs>
          <w:tab w:val="left" w:pos="-720"/>
          <w:tab w:val="left" w:pos="0"/>
          <w:tab w:val="left" w:pos="720"/>
        </w:tabs>
        <w:ind w:left="2160" w:hanging="720"/>
        <w:jc w:val="both"/>
        <w:rPr>
          <w:rFonts w:ascii="Times New Roman"/>
          <w:sz w:val="26"/>
          <w:lang w:val="en-GB"/>
        </w:rPr>
      </w:pPr>
    </w:p>
    <w:p w:rsidR="005100B9" w:rsidRPr="00440F21" w:rsidRDefault="005100B9" w:rsidP="001629E2">
      <w:pPr>
        <w:shd w:val="clear" w:color="auto" w:fill="FFFFFF"/>
        <w:tabs>
          <w:tab w:val="left" w:pos="2160"/>
        </w:tabs>
        <w:suppressAutoHyphens/>
        <w:ind w:leftChars="600" w:left="2168" w:right="26" w:hangingChars="280" w:hanging="728"/>
        <w:jc w:val="both"/>
        <w:rPr>
          <w:rFonts w:ascii="Times New Roman"/>
          <w:sz w:val="26"/>
          <w:lang w:val="en-GB"/>
        </w:rPr>
      </w:pPr>
      <w:r w:rsidRPr="00440F21">
        <w:rPr>
          <w:rFonts w:ascii="Times New Roman"/>
          <w:sz w:val="26"/>
          <w:lang w:val="en-GB"/>
        </w:rPr>
        <w:t>(b)</w:t>
      </w:r>
      <w:r w:rsidRPr="00440F21">
        <w:rPr>
          <w:rFonts w:ascii="Times New Roman"/>
          <w:sz w:val="26"/>
          <w:lang w:val="en-GB"/>
        </w:rPr>
        <w:tab/>
      </w:r>
      <w:r w:rsidRPr="00440F21">
        <w:rPr>
          <w:rFonts w:ascii="Times New Roman"/>
          <w:b/>
          <w:bCs/>
          <w:sz w:val="26"/>
          <w:lang w:val="en-GB"/>
        </w:rPr>
        <w:t>Company customi</w:t>
      </w:r>
      <w:r w:rsidR="00F94760" w:rsidRPr="00440F21">
        <w:rPr>
          <w:rFonts w:ascii="Times New Roman"/>
          <w:b/>
          <w:bCs/>
          <w:sz w:val="26"/>
          <w:lang w:val="en-GB"/>
        </w:rPr>
        <w:t>s</w:t>
      </w:r>
      <w:r w:rsidRPr="00440F21">
        <w:rPr>
          <w:rFonts w:ascii="Times New Roman"/>
          <w:b/>
          <w:bCs/>
          <w:sz w:val="26"/>
          <w:lang w:val="en-GB"/>
        </w:rPr>
        <w:t>ation:</w:t>
      </w:r>
      <w:r w:rsidRPr="00440F21">
        <w:rPr>
          <w:rFonts w:ascii="Times New Roman"/>
          <w:sz w:val="26"/>
          <w:lang w:val="en-GB"/>
        </w:rPr>
        <w:t xml:space="preserve"> subject to the approval of the SFC, the </w:t>
      </w:r>
      <w:r w:rsidR="00A503B1" w:rsidRPr="00440F21">
        <w:rPr>
          <w:rFonts w:ascii="Times New Roman"/>
          <w:sz w:val="26"/>
          <w:lang w:val="en-GB"/>
        </w:rPr>
        <w:t xml:space="preserve">insurance company </w:t>
      </w:r>
      <w:r w:rsidRPr="00440F21">
        <w:rPr>
          <w:rFonts w:ascii="Times New Roman"/>
          <w:sz w:val="26"/>
          <w:lang w:val="en-GB"/>
        </w:rPr>
        <w:t>may customi</w:t>
      </w:r>
      <w:r w:rsidR="000F1474" w:rsidRPr="00440F21">
        <w:rPr>
          <w:rFonts w:ascii="Times New Roman"/>
          <w:sz w:val="26"/>
          <w:lang w:val="en-GB"/>
        </w:rPr>
        <w:t>s</w:t>
      </w:r>
      <w:r w:rsidRPr="00440F21">
        <w:rPr>
          <w:rFonts w:ascii="Times New Roman"/>
          <w:sz w:val="26"/>
          <w:lang w:val="en-GB"/>
        </w:rPr>
        <w:t xml:space="preserve">e the document to include additional information, </w:t>
      </w:r>
      <w:r w:rsidRPr="00440F21">
        <w:rPr>
          <w:rFonts w:ascii="Times New Roman"/>
          <w:bCs/>
          <w:sz w:val="26"/>
          <w:lang w:val="en-GB"/>
        </w:rPr>
        <w:t>provided</w:t>
      </w:r>
      <w:r w:rsidRPr="00440F21">
        <w:rPr>
          <w:rFonts w:ascii="Times New Roman"/>
          <w:sz w:val="26"/>
          <w:lang w:val="en-GB"/>
        </w:rPr>
        <w:t xml:space="preserve"> that such additional information is not misleading and does not otherwise detract from the information disclosed in the minimum requirements.</w:t>
      </w:r>
    </w:p>
    <w:p w:rsidR="005100B9" w:rsidRPr="00440F21" w:rsidRDefault="005100B9" w:rsidP="001629E2">
      <w:pPr>
        <w:shd w:val="clear" w:color="auto" w:fill="FFFFFF"/>
        <w:tabs>
          <w:tab w:val="left" w:pos="2160"/>
        </w:tabs>
        <w:suppressAutoHyphens/>
        <w:ind w:leftChars="600" w:left="2168" w:right="26" w:hangingChars="280" w:hanging="728"/>
        <w:jc w:val="both"/>
        <w:rPr>
          <w:rFonts w:ascii="Times New Roman"/>
          <w:sz w:val="26"/>
          <w:lang w:val="en-GB"/>
        </w:rPr>
      </w:pPr>
      <w:r w:rsidRPr="00440F21">
        <w:rPr>
          <w:rFonts w:ascii="Times New Roman"/>
          <w:sz w:val="26"/>
          <w:lang w:val="en-GB"/>
        </w:rPr>
        <w:lastRenderedPageBreak/>
        <w:t>(c)</w:t>
      </w:r>
      <w:r w:rsidRPr="00440F21">
        <w:rPr>
          <w:rFonts w:ascii="Times New Roman"/>
          <w:sz w:val="26"/>
          <w:lang w:val="en-GB"/>
        </w:rPr>
        <w:tab/>
      </w:r>
      <w:r w:rsidRPr="00440F21">
        <w:rPr>
          <w:rFonts w:ascii="Times New Roman"/>
          <w:b/>
          <w:sz w:val="26"/>
          <w:lang w:val="en-GB"/>
        </w:rPr>
        <w:t>Illustration preparation</w:t>
      </w:r>
      <w:r w:rsidRPr="00440F21">
        <w:rPr>
          <w:rFonts w:ascii="Times New Roman"/>
          <w:sz w:val="26"/>
          <w:lang w:val="en-GB"/>
        </w:rPr>
        <w:t xml:space="preserve">: </w:t>
      </w:r>
      <w:r w:rsidR="001E33B8" w:rsidRPr="00440F21">
        <w:rPr>
          <w:rFonts w:ascii="Times New Roman"/>
          <w:sz w:val="26"/>
          <w:lang w:val="en-GB"/>
        </w:rPr>
        <w:t xml:space="preserve">the insurance company has to prepare </w:t>
      </w:r>
      <w:r w:rsidRPr="00440F21">
        <w:rPr>
          <w:rFonts w:ascii="Times New Roman"/>
          <w:sz w:val="26"/>
          <w:lang w:val="en-GB"/>
        </w:rPr>
        <w:t>an illustration document in conjunction with each proposed investment</w:t>
      </w:r>
      <w:r w:rsidR="00C0444C">
        <w:rPr>
          <w:rFonts w:ascii="Times New Roman" w:hint="eastAsia"/>
          <w:sz w:val="26"/>
          <w:lang w:val="en-GB"/>
        </w:rPr>
        <w:t xml:space="preserve"> </w:t>
      </w:r>
      <w:r w:rsidR="006C6BF5" w:rsidRPr="00440F21">
        <w:rPr>
          <w:rFonts w:ascii="Times New Roman"/>
          <w:sz w:val="26"/>
          <w:lang w:val="en-GB"/>
        </w:rPr>
        <w:t>by each prospective scheme participant</w:t>
      </w:r>
      <w:r w:rsidR="001E33B8" w:rsidRPr="00440F21">
        <w:rPr>
          <w:rFonts w:ascii="Times New Roman"/>
          <w:sz w:val="26"/>
          <w:lang w:val="en-GB"/>
        </w:rPr>
        <w:t>, and provide the document</w:t>
      </w:r>
      <w:r w:rsidRPr="00440F21">
        <w:rPr>
          <w:rFonts w:ascii="Times New Roman"/>
          <w:sz w:val="26"/>
          <w:lang w:val="en-GB"/>
        </w:rPr>
        <w:t xml:space="preserve"> to the </w:t>
      </w:r>
      <w:r w:rsidR="001E33B8" w:rsidRPr="00440F21">
        <w:rPr>
          <w:rFonts w:ascii="Times New Roman"/>
          <w:sz w:val="26"/>
          <w:lang w:val="en-GB"/>
        </w:rPr>
        <w:t xml:space="preserve">latter </w:t>
      </w:r>
      <w:r w:rsidRPr="00440F21">
        <w:rPr>
          <w:rFonts w:ascii="Times New Roman"/>
          <w:sz w:val="26"/>
          <w:lang w:val="en-GB"/>
        </w:rPr>
        <w:t>for his review and signature prior to signing of the application form.</w:t>
      </w:r>
    </w:p>
    <w:p w:rsidR="005100B9" w:rsidRPr="00440F21" w:rsidRDefault="005100B9" w:rsidP="0037746D">
      <w:pPr>
        <w:shd w:val="clear" w:color="auto" w:fill="FFFFFF"/>
        <w:tabs>
          <w:tab w:val="left" w:pos="-720"/>
          <w:tab w:val="left" w:pos="0"/>
          <w:tab w:val="left" w:pos="720"/>
        </w:tabs>
        <w:suppressAutoHyphens/>
        <w:spacing w:line="200" w:lineRule="exact"/>
        <w:ind w:right="28"/>
        <w:jc w:val="both"/>
        <w:rPr>
          <w:rFonts w:ascii="Times New Roman"/>
          <w:sz w:val="26"/>
          <w:lang w:val="en-GB"/>
        </w:rPr>
      </w:pPr>
    </w:p>
    <w:p w:rsidR="005100B9" w:rsidRPr="00440F21" w:rsidRDefault="005100B9" w:rsidP="001629E2">
      <w:pPr>
        <w:shd w:val="clear" w:color="auto" w:fill="FFFFFF"/>
        <w:tabs>
          <w:tab w:val="left" w:pos="-720"/>
          <w:tab w:val="left" w:pos="1440"/>
        </w:tabs>
        <w:suppressAutoHyphens/>
        <w:ind w:right="26"/>
        <w:jc w:val="both"/>
        <w:rPr>
          <w:rFonts w:ascii="Times New Roman"/>
          <w:b/>
          <w:bCs/>
          <w:sz w:val="26"/>
          <w:lang w:val="en-GB"/>
        </w:rPr>
      </w:pPr>
      <w:r w:rsidRPr="00440F21">
        <w:rPr>
          <w:rFonts w:ascii="Times New Roman"/>
          <w:b/>
          <w:bCs/>
          <w:sz w:val="26"/>
          <w:lang w:val="en-GB"/>
        </w:rPr>
        <w:tab/>
        <w:t>5.2.6</w:t>
      </w:r>
      <w:r w:rsidR="00B54CB1">
        <w:rPr>
          <w:rFonts w:ascii="Times New Roman" w:hint="eastAsia"/>
          <w:b/>
          <w:bCs/>
          <w:sz w:val="26"/>
          <w:lang w:val="en-GB" w:eastAsia="zh-HK"/>
        </w:rPr>
        <w:t>b</w:t>
      </w:r>
      <w:r w:rsidRPr="00440F21">
        <w:rPr>
          <w:rFonts w:ascii="Times New Roman"/>
          <w:b/>
          <w:bCs/>
          <w:sz w:val="26"/>
          <w:lang w:val="en-GB"/>
        </w:rPr>
        <w:tab/>
      </w:r>
      <w:r w:rsidR="007834DC" w:rsidRPr="007834DC">
        <w:rPr>
          <w:rFonts w:ascii="Times New Roman"/>
          <w:b/>
          <w:bCs/>
          <w:sz w:val="26"/>
          <w:lang w:val="en-GB"/>
        </w:rPr>
        <w:t xml:space="preserve">Standard Illustration for </w:t>
      </w:r>
      <w:r w:rsidRPr="00440F21">
        <w:rPr>
          <w:rFonts w:ascii="Times New Roman"/>
          <w:b/>
          <w:bCs/>
          <w:sz w:val="26"/>
          <w:lang w:val="en-GB"/>
        </w:rPr>
        <w:t>Universal Life (Non-Linked) Polic</w:t>
      </w:r>
      <w:r w:rsidR="007834DC">
        <w:rPr>
          <w:rFonts w:ascii="Times New Roman" w:eastAsia="SimSun" w:hint="eastAsia"/>
          <w:b/>
          <w:bCs/>
          <w:sz w:val="26"/>
          <w:lang w:val="en-GB" w:eastAsia="zh-CN"/>
        </w:rPr>
        <w:t>ies</w:t>
      </w:r>
    </w:p>
    <w:p w:rsidR="005100B9" w:rsidRPr="00440F21" w:rsidRDefault="005100B9" w:rsidP="001629E2">
      <w:pPr>
        <w:shd w:val="clear" w:color="auto" w:fill="FFFFFF"/>
        <w:tabs>
          <w:tab w:val="left" w:pos="-720"/>
        </w:tabs>
        <w:suppressAutoHyphens/>
        <w:ind w:right="26"/>
        <w:jc w:val="both"/>
        <w:rPr>
          <w:rFonts w:ascii="Times New Roman"/>
          <w:sz w:val="26"/>
          <w:lang w:val="en-GB"/>
        </w:rPr>
      </w:pPr>
    </w:p>
    <w:p w:rsidR="005100B9" w:rsidRPr="00440F21" w:rsidRDefault="005100B9" w:rsidP="001629E2">
      <w:pPr>
        <w:shd w:val="clear" w:color="auto" w:fill="FFFFFF"/>
        <w:tabs>
          <w:tab w:val="left" w:pos="-720"/>
          <w:tab w:val="left" w:pos="1440"/>
        </w:tabs>
        <w:suppressAutoHyphens/>
        <w:ind w:left="1440" w:right="26" w:hanging="1440"/>
        <w:jc w:val="both"/>
        <w:rPr>
          <w:rFonts w:ascii="Times New Roman"/>
          <w:sz w:val="26"/>
          <w:lang w:val="en-GB" w:eastAsia="zh-HK"/>
        </w:rPr>
      </w:pPr>
      <w:r w:rsidRPr="00440F21">
        <w:rPr>
          <w:rFonts w:ascii="Times New Roman"/>
          <w:sz w:val="26"/>
          <w:lang w:val="en-GB"/>
        </w:rPr>
        <w:tab/>
      </w:r>
      <w:r w:rsidRPr="00440F21">
        <w:rPr>
          <w:rFonts w:ascii="Times New Roman"/>
          <w:sz w:val="26"/>
          <w:lang w:val="en-GB"/>
        </w:rPr>
        <w:tab/>
        <w:t xml:space="preserve">The </w:t>
      </w:r>
      <w:r w:rsidR="003936BE">
        <w:rPr>
          <w:rFonts w:ascii="Times New Roman" w:eastAsia="SimSun" w:hint="eastAsia"/>
          <w:sz w:val="26"/>
          <w:lang w:val="en-GB" w:eastAsia="zh-CN"/>
        </w:rPr>
        <w:t>LIC has produced a Sales</w:t>
      </w:r>
      <w:r w:rsidRPr="00440F21">
        <w:rPr>
          <w:rFonts w:ascii="Times New Roman"/>
          <w:sz w:val="26"/>
          <w:lang w:val="en-GB"/>
        </w:rPr>
        <w:t xml:space="preserve"> </w:t>
      </w:r>
      <w:r w:rsidR="008A3DBE" w:rsidRPr="00440F21">
        <w:rPr>
          <w:rFonts w:ascii="Times New Roman"/>
          <w:sz w:val="26"/>
          <w:lang w:val="en-GB"/>
        </w:rPr>
        <w:t xml:space="preserve">Illustration </w:t>
      </w:r>
      <w:r w:rsidR="003936BE">
        <w:rPr>
          <w:rFonts w:ascii="Times New Roman" w:eastAsia="SimSun" w:hint="eastAsia"/>
          <w:sz w:val="26"/>
          <w:lang w:val="en-GB" w:eastAsia="zh-CN"/>
        </w:rPr>
        <w:t xml:space="preserve">document </w:t>
      </w:r>
      <w:r w:rsidR="008A3DBE" w:rsidRPr="00440F21">
        <w:rPr>
          <w:rFonts w:ascii="Times New Roman"/>
          <w:sz w:val="26"/>
          <w:lang w:val="en-GB"/>
        </w:rPr>
        <w:t>for</w:t>
      </w:r>
      <w:r w:rsidRPr="00440F21">
        <w:rPr>
          <w:rFonts w:ascii="Times New Roman"/>
          <w:sz w:val="26"/>
          <w:lang w:val="en-GB"/>
        </w:rPr>
        <w:t xml:space="preserve"> </w:t>
      </w:r>
      <w:r w:rsidR="003936BE">
        <w:rPr>
          <w:rFonts w:ascii="Times New Roman" w:eastAsia="SimSun" w:hint="eastAsia"/>
          <w:sz w:val="26"/>
          <w:lang w:val="en-GB" w:eastAsia="zh-CN"/>
        </w:rPr>
        <w:t>u</w:t>
      </w:r>
      <w:r w:rsidRPr="00440F21">
        <w:rPr>
          <w:rFonts w:ascii="Times New Roman"/>
          <w:sz w:val="26"/>
          <w:lang w:val="en-GB"/>
        </w:rPr>
        <w:t>nive</w:t>
      </w:r>
      <w:r w:rsidR="0071489B" w:rsidRPr="00440F21">
        <w:rPr>
          <w:rFonts w:ascii="Times New Roman"/>
          <w:sz w:val="26"/>
          <w:lang w:val="en-GB"/>
        </w:rPr>
        <w:t xml:space="preserve">rsal </w:t>
      </w:r>
      <w:r w:rsidR="003936BE">
        <w:rPr>
          <w:rFonts w:ascii="Times New Roman" w:eastAsia="SimSun" w:hint="eastAsia"/>
          <w:sz w:val="26"/>
          <w:lang w:val="en-GB" w:eastAsia="zh-CN"/>
        </w:rPr>
        <w:t>l</w:t>
      </w:r>
      <w:r w:rsidR="0071489B" w:rsidRPr="00440F21">
        <w:rPr>
          <w:rFonts w:ascii="Times New Roman"/>
          <w:sz w:val="26"/>
          <w:lang w:val="en-GB"/>
        </w:rPr>
        <w:t>ife (</w:t>
      </w:r>
      <w:r w:rsidR="003936BE">
        <w:rPr>
          <w:rFonts w:ascii="Times New Roman" w:eastAsia="SimSun" w:hint="eastAsia"/>
          <w:sz w:val="26"/>
          <w:lang w:val="en-GB" w:eastAsia="zh-CN"/>
        </w:rPr>
        <w:t>n</w:t>
      </w:r>
      <w:r w:rsidR="0071489B" w:rsidRPr="00440F21">
        <w:rPr>
          <w:rFonts w:ascii="Times New Roman"/>
          <w:sz w:val="26"/>
          <w:lang w:val="en-GB"/>
        </w:rPr>
        <w:t>on-</w:t>
      </w:r>
      <w:r w:rsidR="003936BE">
        <w:rPr>
          <w:rFonts w:ascii="Times New Roman" w:eastAsia="SimSun" w:hint="eastAsia"/>
          <w:sz w:val="26"/>
          <w:lang w:val="en-GB" w:eastAsia="zh-CN"/>
        </w:rPr>
        <w:t>l</w:t>
      </w:r>
      <w:r w:rsidR="0071489B" w:rsidRPr="00440F21">
        <w:rPr>
          <w:rFonts w:ascii="Times New Roman"/>
          <w:sz w:val="26"/>
          <w:lang w:val="en-GB"/>
        </w:rPr>
        <w:t xml:space="preserve">inked) </w:t>
      </w:r>
      <w:r w:rsidR="003936BE">
        <w:rPr>
          <w:rFonts w:ascii="Times New Roman" w:eastAsia="SimSun" w:hint="eastAsia"/>
          <w:sz w:val="26"/>
          <w:lang w:val="en-GB" w:eastAsia="zh-CN"/>
        </w:rPr>
        <w:t>p</w:t>
      </w:r>
      <w:r w:rsidR="0071489B" w:rsidRPr="00440F21">
        <w:rPr>
          <w:rFonts w:ascii="Times New Roman"/>
          <w:sz w:val="26"/>
          <w:lang w:val="en-GB"/>
        </w:rPr>
        <w:t>olicies</w:t>
      </w:r>
      <w:r w:rsidR="003936BE">
        <w:rPr>
          <w:rFonts w:ascii="Times New Roman" w:eastAsia="SimSun" w:hint="eastAsia"/>
          <w:sz w:val="26"/>
          <w:lang w:val="en-GB" w:eastAsia="zh-CN"/>
        </w:rPr>
        <w:t>.</w:t>
      </w:r>
      <w:r w:rsidRPr="00440F21">
        <w:rPr>
          <w:rFonts w:ascii="Times New Roman"/>
          <w:bCs/>
          <w:sz w:val="26"/>
          <w:lang w:val="en-GB"/>
        </w:rPr>
        <w:t xml:space="preserve"> </w:t>
      </w:r>
      <w:r w:rsidR="003936BE">
        <w:rPr>
          <w:rFonts w:ascii="Times New Roman" w:eastAsia="SimSun" w:hint="eastAsia"/>
          <w:bCs/>
          <w:sz w:val="26"/>
          <w:lang w:val="en-GB" w:eastAsia="zh-CN"/>
        </w:rPr>
        <w:t xml:space="preserve"> The updated version of the d</w:t>
      </w:r>
      <w:r w:rsidRPr="00440F21">
        <w:rPr>
          <w:rFonts w:ascii="Times New Roman"/>
          <w:bCs/>
          <w:sz w:val="26"/>
          <w:lang w:val="en-GB"/>
        </w:rPr>
        <w:t>ocument</w:t>
      </w:r>
      <w:r w:rsidR="00C92D81" w:rsidRPr="00440F21">
        <w:rPr>
          <w:rFonts w:ascii="Times New Roman"/>
          <w:sz w:val="26"/>
          <w:lang w:val="en-GB" w:eastAsia="zh-HK"/>
        </w:rPr>
        <w:t xml:space="preserve"> </w:t>
      </w:r>
      <w:r w:rsidR="003936BE">
        <w:rPr>
          <w:rFonts w:ascii="Times New Roman" w:eastAsia="SimSun"/>
          <w:sz w:val="26"/>
          <w:lang w:val="en-GB" w:eastAsia="zh-CN"/>
        </w:rPr>
        <w:t>“</w:t>
      </w:r>
      <w:r w:rsidR="00C92D81" w:rsidRPr="00440F21">
        <w:rPr>
          <w:rFonts w:ascii="Times New Roman"/>
          <w:sz w:val="26"/>
          <w:lang w:val="en-GB" w:eastAsia="zh-HK"/>
        </w:rPr>
        <w:t xml:space="preserve">Standard Illustration </w:t>
      </w:r>
      <w:r w:rsidR="007C074A">
        <w:rPr>
          <w:rFonts w:ascii="Times New Roman" w:eastAsia="SimSun" w:hint="eastAsia"/>
          <w:sz w:val="26"/>
          <w:lang w:val="en-GB" w:eastAsia="zh-CN"/>
        </w:rPr>
        <w:t>for Universal Life (Non-Linked) Policies</w:t>
      </w:r>
      <w:r w:rsidR="003936BE">
        <w:rPr>
          <w:rFonts w:ascii="Times New Roman" w:eastAsia="SimSun"/>
          <w:sz w:val="26"/>
          <w:lang w:val="en-GB" w:eastAsia="zh-CN"/>
        </w:rPr>
        <w:t>”</w:t>
      </w:r>
      <w:r w:rsidR="003936BE">
        <w:rPr>
          <w:rFonts w:ascii="Times New Roman" w:eastAsia="SimSun" w:hint="eastAsia"/>
          <w:sz w:val="26"/>
          <w:lang w:val="en-GB" w:eastAsia="zh-CN"/>
        </w:rPr>
        <w:t xml:space="preserve"> was produced in October 2015, and it</w:t>
      </w:r>
      <w:r w:rsidR="008332B9" w:rsidRPr="00440F21">
        <w:rPr>
          <w:rFonts w:ascii="Times New Roman"/>
          <w:sz w:val="26"/>
          <w:lang w:val="en-GB" w:eastAsia="zh-HK"/>
        </w:rPr>
        <w:t xml:space="preserve"> should </w:t>
      </w:r>
      <w:r w:rsidR="003936BE">
        <w:rPr>
          <w:rFonts w:ascii="Times New Roman" w:eastAsia="SimSun" w:hint="eastAsia"/>
          <w:sz w:val="26"/>
          <w:lang w:val="en-GB" w:eastAsia="zh-CN"/>
        </w:rPr>
        <w:t>be</w:t>
      </w:r>
      <w:r w:rsidR="00F175FD" w:rsidRPr="00440F21">
        <w:rPr>
          <w:rFonts w:ascii="Times New Roman"/>
          <w:sz w:val="26"/>
          <w:lang w:val="en-GB" w:eastAsia="zh-HK"/>
        </w:rPr>
        <w:t xml:space="preserve"> adopt</w:t>
      </w:r>
      <w:r w:rsidR="003936BE">
        <w:rPr>
          <w:rFonts w:ascii="Times New Roman" w:eastAsia="SimSun" w:hint="eastAsia"/>
          <w:sz w:val="26"/>
          <w:lang w:val="en-GB" w:eastAsia="zh-CN"/>
        </w:rPr>
        <w:t>ed</w:t>
      </w:r>
      <w:r w:rsidR="008332B9" w:rsidRPr="00440F21">
        <w:rPr>
          <w:rFonts w:ascii="Times New Roman"/>
          <w:sz w:val="26"/>
          <w:lang w:val="en-GB" w:eastAsia="zh-HK"/>
        </w:rPr>
        <w:t xml:space="preserve"> no later than 1 April 2016 for new products, and no later than 1 January 2017 for new and existing policies of current products.</w:t>
      </w:r>
    </w:p>
    <w:p w:rsidR="005100B9" w:rsidRPr="00440F21" w:rsidRDefault="005100B9" w:rsidP="001629E2">
      <w:pPr>
        <w:shd w:val="clear" w:color="auto" w:fill="FFFFFF"/>
        <w:tabs>
          <w:tab w:val="left" w:pos="-720"/>
        </w:tabs>
        <w:suppressAutoHyphens/>
        <w:ind w:right="26"/>
        <w:jc w:val="both"/>
        <w:rPr>
          <w:rFonts w:ascii="Times New Roman"/>
          <w:sz w:val="26"/>
          <w:lang w:val="en-GB"/>
        </w:rPr>
      </w:pPr>
    </w:p>
    <w:p w:rsidR="005100B9" w:rsidRPr="00440F21" w:rsidRDefault="005100B9" w:rsidP="001629E2">
      <w:pPr>
        <w:shd w:val="clear" w:color="auto" w:fill="FFFFFF"/>
        <w:tabs>
          <w:tab w:val="left" w:pos="-720"/>
        </w:tabs>
        <w:suppressAutoHyphens/>
        <w:ind w:left="1440" w:right="26" w:hanging="144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The </w:t>
      </w:r>
      <w:r w:rsidR="00C92D81" w:rsidRPr="00440F21">
        <w:rPr>
          <w:rFonts w:ascii="Times New Roman"/>
          <w:bCs/>
          <w:sz w:val="26"/>
          <w:lang w:val="en-GB" w:eastAsia="zh-HK"/>
        </w:rPr>
        <w:t>p</w:t>
      </w:r>
      <w:r w:rsidRPr="00440F21">
        <w:rPr>
          <w:rFonts w:ascii="Times New Roman"/>
          <w:bCs/>
          <w:sz w:val="26"/>
          <w:lang w:val="en-GB"/>
        </w:rPr>
        <w:t>urpose</w:t>
      </w:r>
      <w:r w:rsidRPr="00440F21">
        <w:rPr>
          <w:rFonts w:ascii="Times New Roman"/>
          <w:sz w:val="26"/>
          <w:lang w:val="en-GB"/>
        </w:rPr>
        <w:t xml:space="preserve"> </w:t>
      </w:r>
      <w:r w:rsidR="00C92D81" w:rsidRPr="00440F21">
        <w:rPr>
          <w:rFonts w:ascii="Times New Roman"/>
          <w:sz w:val="26"/>
          <w:lang w:val="en-GB"/>
        </w:rPr>
        <w:t>o</w:t>
      </w:r>
      <w:r w:rsidR="00C92D81" w:rsidRPr="00440F21">
        <w:rPr>
          <w:rFonts w:ascii="Times New Roman"/>
          <w:sz w:val="26"/>
          <w:lang w:val="en-GB" w:eastAsia="zh-HK"/>
        </w:rPr>
        <w:t>f</w:t>
      </w:r>
      <w:r w:rsidR="00C92D81" w:rsidRPr="00440F21">
        <w:rPr>
          <w:rFonts w:ascii="Times New Roman"/>
          <w:sz w:val="26"/>
          <w:lang w:val="en-GB"/>
        </w:rPr>
        <w:t xml:space="preserve"> the Standard Illustration</w:t>
      </w:r>
      <w:r w:rsidR="00C92D81" w:rsidRPr="00440F21">
        <w:rPr>
          <w:rFonts w:ascii="Times New Roman"/>
          <w:sz w:val="26"/>
          <w:lang w:val="en-GB" w:eastAsia="zh-HK"/>
        </w:rPr>
        <w:t xml:space="preserve"> </w:t>
      </w:r>
      <w:r w:rsidRPr="00440F21">
        <w:rPr>
          <w:rFonts w:ascii="Times New Roman"/>
          <w:sz w:val="26"/>
          <w:lang w:val="en-GB"/>
        </w:rPr>
        <w:t xml:space="preserve">is to ensure that each prospective policyholder is provided </w:t>
      </w:r>
      <w:r w:rsidRPr="00440F21">
        <w:rPr>
          <w:rFonts w:ascii="Times New Roman"/>
          <w:iCs/>
          <w:sz w:val="26"/>
          <w:lang w:val="en-GB"/>
        </w:rPr>
        <w:t>as a minimum</w:t>
      </w:r>
      <w:r w:rsidRPr="00440F21">
        <w:rPr>
          <w:rFonts w:ascii="Times New Roman"/>
          <w:sz w:val="26"/>
          <w:lang w:val="en-GB"/>
        </w:rPr>
        <w:t xml:space="preserve"> with a summary illustration of the benefits of a universal life (non-linked) insurance</w:t>
      </w:r>
      <w:r w:rsidR="00C92D81" w:rsidRPr="00440F21">
        <w:rPr>
          <w:rFonts w:ascii="Times New Roman"/>
          <w:sz w:val="26"/>
          <w:lang w:val="en-GB" w:eastAsia="zh-HK"/>
        </w:rPr>
        <w:t xml:space="preserve"> policy</w:t>
      </w:r>
      <w:r w:rsidRPr="00440F21">
        <w:rPr>
          <w:rFonts w:ascii="Times New Roman"/>
          <w:sz w:val="26"/>
          <w:lang w:val="en-GB"/>
        </w:rPr>
        <w:t>.  The following</w:t>
      </w:r>
      <w:r w:rsidR="00C92D81" w:rsidRPr="00440F21">
        <w:rPr>
          <w:rFonts w:ascii="Times New Roman"/>
          <w:sz w:val="26"/>
          <w:lang w:val="en-GB" w:eastAsia="zh-HK"/>
        </w:rPr>
        <w:t xml:space="preserve"> are the major provisions of the Standard Illustration</w:t>
      </w:r>
      <w:r w:rsidRPr="00440F21">
        <w:rPr>
          <w:rFonts w:ascii="Times New Roman"/>
          <w:sz w:val="26"/>
          <w:lang w:val="en-GB"/>
        </w:rPr>
        <w:t>:</w:t>
      </w:r>
    </w:p>
    <w:p w:rsidR="005100B9" w:rsidRPr="00440F21" w:rsidRDefault="005100B9" w:rsidP="001629E2">
      <w:pPr>
        <w:shd w:val="clear" w:color="auto" w:fill="FFFFFF"/>
        <w:tabs>
          <w:tab w:val="left" w:pos="-720"/>
        </w:tabs>
        <w:suppressAutoHyphens/>
        <w:ind w:left="720" w:right="26" w:hanging="720"/>
        <w:jc w:val="both"/>
        <w:rPr>
          <w:rFonts w:ascii="Times New Roman"/>
          <w:sz w:val="26"/>
          <w:lang w:val="en-GB"/>
        </w:rPr>
      </w:pPr>
    </w:p>
    <w:p w:rsidR="005100B9" w:rsidRPr="00440F21" w:rsidRDefault="005100B9" w:rsidP="001629E2">
      <w:pPr>
        <w:shd w:val="clear" w:color="auto" w:fill="FFFFFF"/>
        <w:tabs>
          <w:tab w:val="left" w:pos="2160"/>
        </w:tabs>
        <w:suppressAutoHyphens/>
        <w:ind w:leftChars="600" w:left="2168" w:right="26" w:hangingChars="280" w:hanging="728"/>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r>
      <w:r w:rsidR="00C92D81" w:rsidRPr="00440F21">
        <w:rPr>
          <w:rFonts w:ascii="Times New Roman"/>
          <w:b/>
          <w:bCs/>
          <w:sz w:val="26"/>
          <w:lang w:val="en-GB" w:eastAsia="zh-HK"/>
        </w:rPr>
        <w:t>Standard</w:t>
      </w:r>
      <w:r w:rsidRPr="00440F21">
        <w:rPr>
          <w:rFonts w:ascii="Times New Roman"/>
          <w:b/>
          <w:bCs/>
          <w:sz w:val="26"/>
          <w:lang w:val="en-GB"/>
        </w:rPr>
        <w:t xml:space="preserve"> requirements:</w:t>
      </w:r>
      <w:r w:rsidRPr="00440F21">
        <w:rPr>
          <w:rFonts w:ascii="Times New Roman"/>
          <w:sz w:val="26"/>
          <w:lang w:val="en-GB"/>
        </w:rPr>
        <w:t xml:space="preserve"> the </w:t>
      </w:r>
      <w:r w:rsidR="001D6BF5" w:rsidRPr="00440F21">
        <w:rPr>
          <w:rFonts w:ascii="Times New Roman"/>
          <w:sz w:val="26"/>
          <w:lang w:val="en-GB" w:eastAsia="zh-HK"/>
        </w:rPr>
        <w:t>standard information to be included in the Illustration Document is</w:t>
      </w:r>
      <w:r w:rsidRPr="00440F21">
        <w:rPr>
          <w:rFonts w:ascii="Times New Roman"/>
          <w:sz w:val="26"/>
          <w:lang w:val="en-GB"/>
        </w:rPr>
        <w:t xml:space="preserve"> set out in a sample format obtainable from the HKFI or supplied by the</w:t>
      </w:r>
      <w:r w:rsidR="00FF7760" w:rsidRPr="00440F21">
        <w:rPr>
          <w:rFonts w:ascii="Times New Roman"/>
          <w:sz w:val="26"/>
          <w:lang w:val="en-GB"/>
        </w:rPr>
        <w:t xml:space="preserve"> insurance company</w:t>
      </w:r>
      <w:r w:rsidRPr="00440F21">
        <w:rPr>
          <w:rFonts w:ascii="Times New Roman"/>
          <w:sz w:val="26"/>
          <w:lang w:val="en-GB"/>
        </w:rPr>
        <w:t>.</w:t>
      </w:r>
    </w:p>
    <w:p w:rsidR="005100B9" w:rsidRPr="00440F21" w:rsidRDefault="005100B9" w:rsidP="001629E2">
      <w:pPr>
        <w:shd w:val="clear" w:color="auto" w:fill="FFFFFF"/>
        <w:tabs>
          <w:tab w:val="left" w:pos="2160"/>
        </w:tabs>
        <w:suppressAutoHyphens/>
        <w:snapToGrid w:val="0"/>
        <w:ind w:leftChars="600" w:left="2168" w:right="26" w:hangingChars="280" w:hanging="728"/>
        <w:jc w:val="both"/>
        <w:rPr>
          <w:rFonts w:ascii="Times New Roman"/>
          <w:sz w:val="26"/>
          <w:lang w:val="en-GB"/>
        </w:rPr>
      </w:pPr>
    </w:p>
    <w:p w:rsidR="005100B9" w:rsidRPr="00440F21" w:rsidRDefault="00BA0B25" w:rsidP="001629E2">
      <w:pPr>
        <w:shd w:val="clear" w:color="auto" w:fill="FFFFFF"/>
        <w:tabs>
          <w:tab w:val="left" w:pos="2160"/>
        </w:tabs>
        <w:suppressAutoHyphens/>
        <w:ind w:leftChars="600" w:left="2168" w:right="26" w:hangingChars="280" w:hanging="728"/>
        <w:jc w:val="both"/>
        <w:rPr>
          <w:rFonts w:ascii="Times New Roman"/>
          <w:sz w:val="26"/>
          <w:lang w:val="en-GB"/>
        </w:rPr>
      </w:pPr>
      <w:r w:rsidRPr="00440F21">
        <w:rPr>
          <w:rFonts w:ascii="Times New Roman"/>
          <w:sz w:val="26"/>
          <w:lang w:val="en-GB"/>
        </w:rPr>
        <w:tab/>
      </w:r>
      <w:r w:rsidR="002E605E" w:rsidRPr="00440F21">
        <w:rPr>
          <w:rFonts w:ascii="Times New Roman"/>
          <w:sz w:val="26"/>
          <w:lang w:val="en-GB" w:eastAsia="zh-HK"/>
        </w:rPr>
        <w:t>Apart from figures, t</w:t>
      </w:r>
      <w:r w:rsidR="005100B9" w:rsidRPr="00440F21">
        <w:rPr>
          <w:rFonts w:ascii="Times New Roman"/>
          <w:sz w:val="26"/>
          <w:lang w:val="en-GB"/>
        </w:rPr>
        <w:t xml:space="preserve">he </w:t>
      </w:r>
      <w:r w:rsidR="001D6BF5" w:rsidRPr="00440F21">
        <w:rPr>
          <w:rFonts w:ascii="Times New Roman"/>
          <w:sz w:val="26"/>
          <w:lang w:val="en-GB"/>
        </w:rPr>
        <w:t xml:space="preserve">Illustration </w:t>
      </w:r>
      <w:r w:rsidR="005100B9" w:rsidRPr="00440F21">
        <w:rPr>
          <w:rFonts w:ascii="Times New Roman"/>
          <w:sz w:val="26"/>
          <w:lang w:val="en-GB"/>
        </w:rPr>
        <w:t xml:space="preserve">Document </w:t>
      </w:r>
      <w:r w:rsidR="007050BD">
        <w:rPr>
          <w:rFonts w:ascii="Times New Roman" w:eastAsia="SimSun" w:hint="eastAsia"/>
          <w:sz w:val="26"/>
          <w:lang w:val="en-GB" w:eastAsia="zh-CN"/>
        </w:rPr>
        <w:t>includes</w:t>
      </w:r>
      <w:r w:rsidR="002E605E" w:rsidRPr="00440F21">
        <w:rPr>
          <w:rFonts w:ascii="Times New Roman"/>
          <w:sz w:val="26"/>
          <w:lang w:val="en-GB" w:eastAsia="zh-HK"/>
        </w:rPr>
        <w:t xml:space="preserve"> the following explanatory notes, information,</w:t>
      </w:r>
      <w:r w:rsidR="002E605E" w:rsidRPr="00440F21">
        <w:rPr>
          <w:rFonts w:ascii="Times New Roman"/>
        </w:rPr>
        <w:t xml:space="preserve"> </w:t>
      </w:r>
      <w:r w:rsidR="002E605E" w:rsidRPr="00440F21">
        <w:rPr>
          <w:rFonts w:ascii="Times New Roman"/>
          <w:sz w:val="26"/>
          <w:lang w:val="en-GB" w:eastAsia="zh-HK"/>
        </w:rPr>
        <w:t>advice and warning</w:t>
      </w:r>
      <w:r w:rsidR="005100B9" w:rsidRPr="00440F21">
        <w:rPr>
          <w:rFonts w:ascii="Times New Roman"/>
          <w:sz w:val="26"/>
          <w:lang w:val="en-GB"/>
        </w:rPr>
        <w:t>:</w:t>
      </w:r>
    </w:p>
    <w:p w:rsidR="006E760E" w:rsidRPr="00440F21" w:rsidRDefault="006E760E" w:rsidP="001629E2">
      <w:pPr>
        <w:shd w:val="clear" w:color="auto" w:fill="FFFFFF"/>
        <w:tabs>
          <w:tab w:val="left" w:pos="-720"/>
        </w:tabs>
        <w:suppressAutoHyphens/>
        <w:ind w:left="2160" w:right="26" w:hanging="2160"/>
        <w:jc w:val="both"/>
        <w:rPr>
          <w:rFonts w:ascii="Times New Roman"/>
          <w:sz w:val="26"/>
          <w:lang w:val="en-GB"/>
        </w:rPr>
      </w:pPr>
    </w:p>
    <w:p w:rsidR="005100B9" w:rsidRPr="00440F21" w:rsidRDefault="005100B9" w:rsidP="001629E2">
      <w:pPr>
        <w:shd w:val="clear" w:color="auto" w:fill="FFFFFF"/>
        <w:tabs>
          <w:tab w:val="left" w:pos="-720"/>
          <w:tab w:val="left" w:pos="2880"/>
        </w:tabs>
        <w:suppressAutoHyphens/>
        <w:ind w:leftChars="900" w:left="2888" w:right="26" w:hangingChars="280" w:hanging="728"/>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illustration </w:t>
      </w:r>
      <w:r w:rsidR="00A51D25" w:rsidRPr="00440F21">
        <w:rPr>
          <w:rFonts w:ascii="Times New Roman"/>
          <w:sz w:val="26"/>
          <w:lang w:val="en-GB" w:eastAsia="zh-HK"/>
        </w:rPr>
        <w:t xml:space="preserve">given </w:t>
      </w:r>
      <w:r w:rsidRPr="00440F21">
        <w:rPr>
          <w:rFonts w:ascii="Times New Roman"/>
          <w:sz w:val="26"/>
          <w:lang w:val="en-GB"/>
        </w:rPr>
        <w:t>is only a summary illustration of the major benefits of the proposed policy;</w:t>
      </w:r>
    </w:p>
    <w:p w:rsidR="00515ADB" w:rsidRPr="00440F21" w:rsidRDefault="00515ADB" w:rsidP="001629E2">
      <w:pPr>
        <w:shd w:val="clear" w:color="auto" w:fill="FFFFFF"/>
        <w:tabs>
          <w:tab w:val="left" w:pos="2160"/>
        </w:tabs>
        <w:suppressAutoHyphens/>
        <w:snapToGrid w:val="0"/>
        <w:ind w:leftChars="600" w:left="2168" w:right="26" w:hangingChars="280" w:hanging="728"/>
        <w:jc w:val="both"/>
        <w:rPr>
          <w:rFonts w:ascii="Times New Roman"/>
          <w:sz w:val="26"/>
          <w:lang w:val="en-GB"/>
        </w:rPr>
      </w:pPr>
    </w:p>
    <w:p w:rsidR="005100B9" w:rsidRPr="00440F21" w:rsidRDefault="005100B9" w:rsidP="001629E2">
      <w:pPr>
        <w:shd w:val="clear" w:color="auto" w:fill="FFFFFF"/>
        <w:tabs>
          <w:tab w:val="left" w:pos="-720"/>
          <w:tab w:val="left" w:pos="2880"/>
        </w:tabs>
        <w:suppressAutoHyphens/>
        <w:ind w:leftChars="900" w:left="2888" w:right="26" w:hangingChars="280" w:hanging="728"/>
        <w:jc w:val="both"/>
        <w:rPr>
          <w:rFonts w:ascii="Times New Roman"/>
          <w:sz w:val="26"/>
          <w:lang w:val="en-GB"/>
        </w:rPr>
      </w:pPr>
      <w:r w:rsidRPr="00440F21">
        <w:rPr>
          <w:rFonts w:ascii="Times New Roman"/>
          <w:sz w:val="26"/>
          <w:lang w:val="en-GB"/>
        </w:rPr>
        <w:t>(ii)</w:t>
      </w:r>
      <w:r w:rsidRPr="00440F21">
        <w:rPr>
          <w:rFonts w:ascii="Times New Roman"/>
          <w:sz w:val="26"/>
          <w:lang w:val="en-GB"/>
        </w:rPr>
        <w:tab/>
        <w:t xml:space="preserve">the illustration refers to the Basic Plan only (i.e. exclusive of riders and additional benefits), and assumes that all premiums are paid </w:t>
      </w:r>
      <w:r w:rsidR="00296822" w:rsidRPr="00440F21">
        <w:rPr>
          <w:rFonts w:ascii="Times New Roman"/>
          <w:sz w:val="26"/>
          <w:lang w:val="en-GB" w:eastAsia="zh-HK"/>
        </w:rPr>
        <w:t xml:space="preserve">in full as planned </w:t>
      </w:r>
      <w:r w:rsidRPr="00440F21">
        <w:rPr>
          <w:rFonts w:ascii="Times New Roman"/>
          <w:sz w:val="26"/>
          <w:lang w:val="en-GB"/>
        </w:rPr>
        <w:t xml:space="preserve">without exercising the premium </w:t>
      </w:r>
      <w:r w:rsidR="00296822" w:rsidRPr="00440F21">
        <w:rPr>
          <w:rFonts w:ascii="Times New Roman"/>
          <w:sz w:val="26"/>
          <w:lang w:val="en-GB" w:eastAsia="zh-HK"/>
        </w:rPr>
        <w:t xml:space="preserve">holiday </w:t>
      </w:r>
      <w:r w:rsidRPr="00440F21">
        <w:rPr>
          <w:rFonts w:ascii="Times New Roman"/>
          <w:sz w:val="26"/>
          <w:lang w:val="en-GB"/>
        </w:rPr>
        <w:t>option;</w:t>
      </w:r>
    </w:p>
    <w:p w:rsidR="00654846" w:rsidRPr="00440F21" w:rsidRDefault="00654846" w:rsidP="001629E2">
      <w:pPr>
        <w:shd w:val="clear" w:color="auto" w:fill="FFFFFF"/>
        <w:tabs>
          <w:tab w:val="left" w:pos="2160"/>
        </w:tabs>
        <w:suppressAutoHyphens/>
        <w:snapToGrid w:val="0"/>
        <w:ind w:leftChars="600" w:left="2168" w:right="26" w:hangingChars="280" w:hanging="728"/>
        <w:jc w:val="both"/>
        <w:rPr>
          <w:rFonts w:ascii="Times New Roman"/>
          <w:sz w:val="26"/>
          <w:lang w:val="en-GB"/>
        </w:rPr>
      </w:pPr>
    </w:p>
    <w:p w:rsidR="005100B9" w:rsidRPr="00440F21" w:rsidRDefault="005100B9" w:rsidP="001629E2">
      <w:pPr>
        <w:shd w:val="clear" w:color="auto" w:fill="FFFFFF"/>
        <w:tabs>
          <w:tab w:val="left" w:pos="-720"/>
          <w:tab w:val="left" w:pos="2880"/>
        </w:tabs>
        <w:suppressAutoHyphens/>
        <w:ind w:leftChars="900" w:left="2888" w:right="26" w:hangingChars="280" w:hanging="728"/>
        <w:jc w:val="both"/>
        <w:rPr>
          <w:rFonts w:ascii="Times New Roman"/>
          <w:sz w:val="26"/>
          <w:lang w:val="en-GB"/>
        </w:rPr>
      </w:pPr>
      <w:r w:rsidRPr="00440F21">
        <w:rPr>
          <w:rFonts w:ascii="Times New Roman"/>
          <w:sz w:val="26"/>
          <w:lang w:val="en-GB"/>
        </w:rPr>
        <w:t>(iii)</w:t>
      </w:r>
      <w:r w:rsidRPr="00440F21">
        <w:rPr>
          <w:rFonts w:ascii="Times New Roman"/>
          <w:sz w:val="26"/>
          <w:lang w:val="en-GB"/>
        </w:rPr>
        <w:tab/>
      </w:r>
      <w:proofErr w:type="gramStart"/>
      <w:r w:rsidR="005E687B" w:rsidRPr="00440F21">
        <w:rPr>
          <w:rFonts w:ascii="Times New Roman"/>
          <w:sz w:val="26"/>
          <w:lang w:val="en-GB"/>
        </w:rPr>
        <w:t>the</w:t>
      </w:r>
      <w:proofErr w:type="gramEnd"/>
      <w:r w:rsidR="005E687B" w:rsidRPr="00440F21">
        <w:rPr>
          <w:rFonts w:ascii="Times New Roman"/>
          <w:sz w:val="26"/>
          <w:lang w:val="en-GB"/>
        </w:rPr>
        <w:t xml:space="preserve"> </w:t>
      </w:r>
      <w:r w:rsidR="00555EFD" w:rsidRPr="00440F21">
        <w:rPr>
          <w:rFonts w:ascii="Times New Roman"/>
          <w:sz w:val="26"/>
          <w:lang w:val="en-GB"/>
        </w:rPr>
        <w:t xml:space="preserve">amount of </w:t>
      </w:r>
      <w:r w:rsidR="005E687B" w:rsidRPr="00440F21">
        <w:rPr>
          <w:rFonts w:ascii="Times New Roman"/>
          <w:sz w:val="26"/>
          <w:lang w:val="en-GB"/>
        </w:rPr>
        <w:t>to</w:t>
      </w:r>
      <w:r w:rsidR="00555EFD" w:rsidRPr="00440F21">
        <w:rPr>
          <w:rFonts w:ascii="Times New Roman"/>
          <w:sz w:val="26"/>
          <w:lang w:val="en-GB"/>
        </w:rPr>
        <w:t>t</w:t>
      </w:r>
      <w:r w:rsidR="005E687B" w:rsidRPr="00440F21">
        <w:rPr>
          <w:rFonts w:ascii="Times New Roman"/>
          <w:sz w:val="26"/>
          <w:lang w:val="en-GB"/>
        </w:rPr>
        <w:t xml:space="preserve">al </w:t>
      </w:r>
      <w:r w:rsidRPr="00440F21">
        <w:rPr>
          <w:rFonts w:ascii="Times New Roman"/>
          <w:sz w:val="26"/>
          <w:lang w:val="en-GB"/>
        </w:rPr>
        <w:t>premium</w:t>
      </w:r>
      <w:r w:rsidR="00555EFD" w:rsidRPr="00440F21">
        <w:rPr>
          <w:rFonts w:ascii="Times New Roman"/>
          <w:sz w:val="26"/>
          <w:lang w:val="en-GB"/>
        </w:rPr>
        <w:t>(</w:t>
      </w:r>
      <w:r w:rsidRPr="00440F21">
        <w:rPr>
          <w:rFonts w:ascii="Times New Roman"/>
          <w:sz w:val="26"/>
          <w:lang w:val="en-GB"/>
        </w:rPr>
        <w:t>s</w:t>
      </w:r>
      <w:r w:rsidR="00555EFD" w:rsidRPr="00440F21">
        <w:rPr>
          <w:rFonts w:ascii="Times New Roman"/>
          <w:sz w:val="26"/>
          <w:lang w:val="en-GB"/>
        </w:rPr>
        <w:t>)</w:t>
      </w:r>
      <w:r w:rsidRPr="00440F21">
        <w:rPr>
          <w:rFonts w:ascii="Times New Roman"/>
          <w:sz w:val="26"/>
          <w:lang w:val="en-GB"/>
        </w:rPr>
        <w:t xml:space="preserve"> may be slightly different from </w:t>
      </w:r>
      <w:r w:rsidR="005E687B" w:rsidRPr="00440F21">
        <w:rPr>
          <w:rFonts w:ascii="Times New Roman"/>
          <w:sz w:val="26"/>
          <w:lang w:val="en-GB"/>
        </w:rPr>
        <w:t xml:space="preserve">the total of the premiums payable in the </w:t>
      </w:r>
      <w:r w:rsidRPr="00440F21">
        <w:rPr>
          <w:rFonts w:ascii="Times New Roman"/>
          <w:sz w:val="26"/>
          <w:lang w:val="en-GB"/>
        </w:rPr>
        <w:t>policy due to rounding differences</w:t>
      </w:r>
      <w:r w:rsidR="002E5506">
        <w:rPr>
          <w:rFonts w:ascii="Times New Roman" w:eastAsia="SimSun" w:hint="eastAsia"/>
          <w:sz w:val="26"/>
          <w:lang w:val="en-GB" w:eastAsia="zh-CN"/>
        </w:rPr>
        <w:t xml:space="preserve"> (</w:t>
      </w:r>
      <w:r w:rsidR="002E5506">
        <w:rPr>
          <w:rFonts w:ascii="Times New Roman" w:eastAsia="SimSun"/>
          <w:sz w:val="26"/>
          <w:lang w:val="en-GB" w:eastAsia="zh-CN"/>
        </w:rPr>
        <w:t>the</w:t>
      </w:r>
      <w:r w:rsidR="002E5506">
        <w:rPr>
          <w:rFonts w:ascii="Times New Roman" w:eastAsia="SimSun" w:hint="eastAsia"/>
          <w:sz w:val="26"/>
          <w:lang w:val="en-GB" w:eastAsia="zh-CN"/>
        </w:rPr>
        <w:t xml:space="preserve"> inclusion of this point is optional for the insurer)</w:t>
      </w:r>
      <w:r w:rsidRPr="00440F21">
        <w:rPr>
          <w:rFonts w:ascii="Times New Roman"/>
          <w:sz w:val="26"/>
          <w:lang w:val="en-GB"/>
        </w:rPr>
        <w:t xml:space="preserve">; </w:t>
      </w:r>
    </w:p>
    <w:p w:rsidR="00296822" w:rsidRPr="00440F21" w:rsidRDefault="00296822" w:rsidP="001629E2">
      <w:pPr>
        <w:shd w:val="clear" w:color="auto" w:fill="FFFFFF"/>
        <w:tabs>
          <w:tab w:val="left" w:pos="2160"/>
        </w:tabs>
        <w:suppressAutoHyphens/>
        <w:snapToGrid w:val="0"/>
        <w:ind w:leftChars="600" w:left="2168" w:right="26" w:hangingChars="280" w:hanging="728"/>
        <w:jc w:val="both"/>
        <w:rPr>
          <w:rFonts w:ascii="Times New Roman"/>
          <w:sz w:val="26"/>
          <w:lang w:val="en-GB"/>
        </w:rPr>
      </w:pPr>
    </w:p>
    <w:p w:rsidR="00296822" w:rsidRPr="00440F21" w:rsidRDefault="00296822" w:rsidP="001629E2">
      <w:pPr>
        <w:shd w:val="clear" w:color="auto" w:fill="FFFFFF"/>
        <w:tabs>
          <w:tab w:val="left" w:pos="-720"/>
          <w:tab w:val="left" w:pos="2880"/>
        </w:tabs>
        <w:ind w:leftChars="900" w:left="2888" w:hangingChars="280" w:hanging="728"/>
        <w:jc w:val="both"/>
        <w:rPr>
          <w:rFonts w:ascii="Times New Roman"/>
          <w:sz w:val="26"/>
          <w:lang w:val="en-GB"/>
        </w:rPr>
      </w:pPr>
      <w:r w:rsidRPr="00440F21">
        <w:rPr>
          <w:rFonts w:ascii="Times New Roman"/>
          <w:sz w:val="26"/>
          <w:lang w:val="en-GB"/>
        </w:rPr>
        <w:t>(iv)</w:t>
      </w:r>
      <w:r w:rsidRPr="00440F21">
        <w:rPr>
          <w:rFonts w:ascii="Times New Roman"/>
          <w:sz w:val="26"/>
          <w:lang w:val="en-GB"/>
        </w:rPr>
        <w:tab/>
      </w:r>
      <w:r w:rsidR="005D0C23" w:rsidRPr="00440F21">
        <w:rPr>
          <w:rFonts w:ascii="Times New Roman"/>
          <w:sz w:val="26"/>
          <w:lang w:val="en-GB" w:eastAsia="zh-HK"/>
        </w:rPr>
        <w:t>when reviewing the values shown in the illustration, the applicant should take note that the cost of living in the future is likely to be higher than it is today due to inflation</w:t>
      </w:r>
      <w:r w:rsidRPr="00440F21">
        <w:rPr>
          <w:rFonts w:ascii="Times New Roman"/>
          <w:sz w:val="26"/>
          <w:lang w:val="en-GB"/>
        </w:rPr>
        <w:t xml:space="preserve">; </w:t>
      </w:r>
    </w:p>
    <w:p w:rsidR="005100B9" w:rsidRPr="00440F21" w:rsidRDefault="005100B9" w:rsidP="001629E2">
      <w:pPr>
        <w:shd w:val="clear" w:color="auto" w:fill="FFFFFF"/>
        <w:tabs>
          <w:tab w:val="left" w:pos="2160"/>
        </w:tabs>
        <w:suppressAutoHyphens/>
        <w:snapToGrid w:val="0"/>
        <w:ind w:leftChars="600" w:left="2168" w:right="26" w:hangingChars="280" w:hanging="728"/>
        <w:jc w:val="both"/>
        <w:rPr>
          <w:rFonts w:ascii="Times New Roman"/>
          <w:sz w:val="26"/>
          <w:lang w:val="en-GB"/>
        </w:rPr>
      </w:pPr>
    </w:p>
    <w:p w:rsidR="005100B9" w:rsidRPr="00440F21" w:rsidRDefault="005100B9" w:rsidP="001629E2">
      <w:pPr>
        <w:shd w:val="clear" w:color="auto" w:fill="FFFFFF"/>
        <w:tabs>
          <w:tab w:val="left" w:pos="-720"/>
          <w:tab w:val="left" w:pos="2880"/>
        </w:tabs>
        <w:ind w:leftChars="900" w:left="2888" w:hangingChars="280" w:hanging="728"/>
        <w:jc w:val="both"/>
        <w:rPr>
          <w:rFonts w:ascii="Times New Roman"/>
          <w:sz w:val="26"/>
          <w:lang w:val="en-GB"/>
        </w:rPr>
      </w:pPr>
      <w:r w:rsidRPr="00440F21">
        <w:rPr>
          <w:rFonts w:ascii="Times New Roman"/>
          <w:sz w:val="26"/>
          <w:lang w:val="en-GB"/>
        </w:rPr>
        <w:t>(v)</w:t>
      </w:r>
      <w:r w:rsidRPr="00440F21">
        <w:rPr>
          <w:rFonts w:ascii="Times New Roman"/>
          <w:sz w:val="26"/>
          <w:lang w:val="en-GB"/>
        </w:rPr>
        <w:tab/>
      </w:r>
      <w:r w:rsidR="005D0C23" w:rsidRPr="00440F21">
        <w:rPr>
          <w:rFonts w:ascii="Times New Roman"/>
          <w:sz w:val="26"/>
          <w:lang w:val="en-GB" w:eastAsia="zh-HK"/>
        </w:rPr>
        <w:t xml:space="preserve">the applicant </w:t>
      </w:r>
      <w:r w:rsidR="00CC186D" w:rsidRPr="00440F21">
        <w:rPr>
          <w:rFonts w:ascii="Times New Roman"/>
          <w:sz w:val="26"/>
          <w:lang w:val="en-GB" w:eastAsia="zh-HK"/>
        </w:rPr>
        <w:t xml:space="preserve">may browse a given website to understand the </w:t>
      </w:r>
      <w:r w:rsidR="007050BD" w:rsidRPr="007050BD">
        <w:rPr>
          <w:rFonts w:ascii="Times New Roman"/>
          <w:sz w:val="26"/>
          <w:lang w:val="en-GB" w:eastAsia="zh-HK"/>
        </w:rPr>
        <w:t xml:space="preserve">insurance </w:t>
      </w:r>
      <w:r w:rsidR="00CC186D" w:rsidRPr="00440F21">
        <w:rPr>
          <w:rFonts w:ascii="Times New Roman"/>
          <w:sz w:val="26"/>
          <w:lang w:val="en-GB" w:eastAsia="zh-HK"/>
        </w:rPr>
        <w:t xml:space="preserve">company’s crediting interest rate history for reference purposes, bearing in mind that the interest rates </w:t>
      </w:r>
      <w:r w:rsidR="00CC186D" w:rsidRPr="00440F21">
        <w:rPr>
          <w:rFonts w:ascii="Times New Roman"/>
          <w:sz w:val="26"/>
          <w:lang w:val="en-GB" w:eastAsia="zh-HK"/>
        </w:rPr>
        <w:lastRenderedPageBreak/>
        <w:t>shown there are before any relevant policy charges (e.g. cost of insurance and policy administration fees)</w:t>
      </w:r>
      <w:r w:rsidR="006128B3" w:rsidRPr="00440F21">
        <w:rPr>
          <w:rFonts w:ascii="Times New Roman"/>
          <w:sz w:val="26"/>
          <w:lang w:val="en-GB"/>
        </w:rPr>
        <w:t xml:space="preserve">; </w:t>
      </w:r>
    </w:p>
    <w:p w:rsidR="005100B9" w:rsidRPr="00440F21" w:rsidRDefault="005100B9" w:rsidP="001629E2">
      <w:pPr>
        <w:shd w:val="clear" w:color="auto" w:fill="FFFFFF"/>
        <w:tabs>
          <w:tab w:val="left" w:pos="2160"/>
        </w:tabs>
        <w:suppressAutoHyphens/>
        <w:snapToGrid w:val="0"/>
        <w:ind w:leftChars="600" w:left="2168" w:right="26" w:hangingChars="280" w:hanging="728"/>
        <w:jc w:val="both"/>
        <w:rPr>
          <w:rFonts w:ascii="Times New Roman"/>
          <w:sz w:val="26"/>
          <w:lang w:val="en-GB"/>
        </w:rPr>
      </w:pPr>
    </w:p>
    <w:p w:rsidR="005100B9" w:rsidRPr="00440F21" w:rsidRDefault="005100B9" w:rsidP="001629E2">
      <w:pPr>
        <w:shd w:val="clear" w:color="auto" w:fill="FFFFFF"/>
        <w:tabs>
          <w:tab w:val="left" w:pos="-720"/>
          <w:tab w:val="left" w:pos="2880"/>
        </w:tabs>
        <w:ind w:leftChars="900" w:left="2888" w:hangingChars="280" w:hanging="728"/>
        <w:jc w:val="both"/>
        <w:rPr>
          <w:rFonts w:ascii="Times New Roman"/>
          <w:sz w:val="26"/>
          <w:lang w:val="en-GB"/>
        </w:rPr>
      </w:pPr>
      <w:r w:rsidRPr="00440F21">
        <w:rPr>
          <w:rFonts w:ascii="Times New Roman"/>
          <w:sz w:val="26"/>
          <w:lang w:val="en-GB"/>
        </w:rPr>
        <w:t>(v</w:t>
      </w:r>
      <w:r w:rsidR="00F96F85" w:rsidRPr="00440F21">
        <w:rPr>
          <w:rFonts w:ascii="Times New Roman"/>
          <w:sz w:val="26"/>
          <w:lang w:val="en-GB" w:eastAsia="zh-HK"/>
        </w:rPr>
        <w:t>i</w:t>
      </w:r>
      <w:r w:rsidRPr="00440F21">
        <w:rPr>
          <w:rFonts w:ascii="Times New Roman"/>
          <w:sz w:val="26"/>
          <w:lang w:val="en-GB"/>
        </w:rPr>
        <w:t>)</w:t>
      </w:r>
      <w:r w:rsidRPr="00440F21">
        <w:rPr>
          <w:rFonts w:ascii="Times New Roman"/>
          <w:sz w:val="26"/>
          <w:lang w:val="en-GB"/>
        </w:rPr>
        <w:tab/>
      </w:r>
      <w:r w:rsidR="00F96F85" w:rsidRPr="00440F21">
        <w:rPr>
          <w:rFonts w:ascii="Times New Roman"/>
          <w:sz w:val="26"/>
          <w:lang w:val="en-GB" w:eastAsia="zh-HK"/>
        </w:rPr>
        <w:t>though</w:t>
      </w:r>
      <w:r w:rsidR="00CC186D" w:rsidRPr="00440F21">
        <w:rPr>
          <w:rFonts w:ascii="Times New Roman"/>
          <w:sz w:val="26"/>
          <w:lang w:val="en-GB" w:eastAsia="zh-HK"/>
        </w:rPr>
        <w:t xml:space="preserve"> </w:t>
      </w:r>
      <w:r w:rsidRPr="00440F21">
        <w:rPr>
          <w:rFonts w:ascii="Times New Roman"/>
          <w:sz w:val="26"/>
          <w:lang w:val="en-GB"/>
        </w:rPr>
        <w:t xml:space="preserve">the </w:t>
      </w:r>
      <w:r w:rsidR="00CC186D" w:rsidRPr="00440F21">
        <w:rPr>
          <w:rFonts w:ascii="Times New Roman"/>
          <w:sz w:val="26"/>
          <w:lang w:val="en-GB" w:eastAsia="zh-HK"/>
        </w:rPr>
        <w:t xml:space="preserve">scales of charges used in the Basic Plan illustration are set out in the </w:t>
      </w:r>
      <w:r w:rsidR="002E5506">
        <w:rPr>
          <w:rFonts w:ascii="Times New Roman" w:eastAsia="SimSun" w:hint="eastAsia"/>
          <w:sz w:val="26"/>
          <w:lang w:val="en-GB" w:eastAsia="zh-CN"/>
        </w:rPr>
        <w:t xml:space="preserve">Illustration </w:t>
      </w:r>
      <w:r w:rsidR="00CC186D" w:rsidRPr="00440F21">
        <w:rPr>
          <w:rFonts w:ascii="Times New Roman"/>
          <w:sz w:val="26"/>
          <w:lang w:val="en-GB" w:eastAsia="zh-HK"/>
        </w:rPr>
        <w:t xml:space="preserve">Document, the current scale, unless otherwise specified, is not guaranteed and is subject to the </w:t>
      </w:r>
      <w:r w:rsidR="007050BD" w:rsidRPr="007050BD">
        <w:rPr>
          <w:rFonts w:ascii="Times New Roman"/>
          <w:sz w:val="26"/>
          <w:lang w:val="en-GB" w:eastAsia="zh-HK"/>
        </w:rPr>
        <w:t xml:space="preserve">insurance </w:t>
      </w:r>
      <w:r w:rsidR="00CC186D" w:rsidRPr="00440F21">
        <w:rPr>
          <w:rFonts w:ascii="Times New Roman"/>
          <w:sz w:val="26"/>
          <w:lang w:val="en-GB" w:eastAsia="zh-HK"/>
        </w:rPr>
        <w:t>company’s sole discretion to change with prior written notice to policyholders # months before effective</w:t>
      </w:r>
      <w:r w:rsidR="002E5506">
        <w:rPr>
          <w:rFonts w:ascii="Times New Roman" w:eastAsia="SimSun" w:hint="eastAsia"/>
          <w:sz w:val="26"/>
          <w:lang w:val="en-GB" w:eastAsia="zh-CN"/>
        </w:rPr>
        <w:t xml:space="preserve"> (note: the # m</w:t>
      </w:r>
      <w:r w:rsidR="00267E33">
        <w:rPr>
          <w:rFonts w:ascii="Times New Roman" w:eastAsia="SimSun" w:hint="eastAsia"/>
          <w:sz w:val="26"/>
          <w:lang w:val="en-GB" w:eastAsia="zh-CN"/>
        </w:rPr>
        <w:t>ay</w:t>
      </w:r>
      <w:r w:rsidR="002E5506">
        <w:rPr>
          <w:rFonts w:ascii="Times New Roman" w:eastAsia="SimSun" w:hint="eastAsia"/>
          <w:sz w:val="26"/>
          <w:lang w:val="en-GB" w:eastAsia="zh-CN"/>
        </w:rPr>
        <w:t xml:space="preserve"> not be smaller than 1)</w:t>
      </w:r>
      <w:r w:rsidR="002E605E" w:rsidRPr="00440F21">
        <w:rPr>
          <w:rFonts w:ascii="Times New Roman"/>
          <w:sz w:val="26"/>
          <w:lang w:val="en-GB" w:eastAsia="zh-HK"/>
        </w:rPr>
        <w:t>.  The charges to be disclosed should be separated into five categories, i.e. premium charge, surrender charge, cost of insurance, policy administration fee, and all other current and maximum fees and charges</w:t>
      </w:r>
      <w:r w:rsidRPr="00440F21">
        <w:rPr>
          <w:rFonts w:ascii="Times New Roman"/>
          <w:sz w:val="26"/>
          <w:lang w:val="en-GB"/>
        </w:rPr>
        <w:t>;</w:t>
      </w:r>
    </w:p>
    <w:p w:rsidR="005100B9" w:rsidRPr="00440F21" w:rsidRDefault="005100B9" w:rsidP="001629E2">
      <w:pPr>
        <w:shd w:val="clear" w:color="auto" w:fill="FFFFFF"/>
        <w:tabs>
          <w:tab w:val="left" w:pos="2160"/>
        </w:tabs>
        <w:suppressAutoHyphens/>
        <w:snapToGrid w:val="0"/>
        <w:ind w:leftChars="600" w:left="2168" w:right="26" w:hangingChars="280" w:hanging="728"/>
        <w:jc w:val="both"/>
        <w:rPr>
          <w:rFonts w:ascii="Times New Roman"/>
          <w:sz w:val="26"/>
          <w:lang w:val="en-GB"/>
        </w:rPr>
      </w:pPr>
    </w:p>
    <w:p w:rsidR="005100B9" w:rsidRPr="00440F21" w:rsidRDefault="005100B9" w:rsidP="001629E2">
      <w:pPr>
        <w:shd w:val="clear" w:color="auto" w:fill="FFFFFF"/>
        <w:tabs>
          <w:tab w:val="left" w:pos="-720"/>
          <w:tab w:val="left" w:pos="2880"/>
        </w:tabs>
        <w:suppressAutoHyphens/>
        <w:ind w:leftChars="900" w:left="2888" w:right="26" w:hangingChars="280" w:hanging="728"/>
        <w:jc w:val="both"/>
        <w:rPr>
          <w:rFonts w:ascii="Times New Roman"/>
          <w:sz w:val="26"/>
          <w:lang w:val="en-GB" w:eastAsia="zh-HK"/>
        </w:rPr>
      </w:pPr>
      <w:r w:rsidRPr="00440F21">
        <w:rPr>
          <w:rFonts w:ascii="Times New Roman"/>
          <w:sz w:val="26"/>
          <w:lang w:val="en-GB"/>
        </w:rPr>
        <w:t>(vi</w:t>
      </w:r>
      <w:r w:rsidR="00F96F85" w:rsidRPr="00440F21">
        <w:rPr>
          <w:rFonts w:ascii="Times New Roman"/>
          <w:sz w:val="26"/>
          <w:lang w:val="en-GB" w:eastAsia="zh-HK"/>
        </w:rPr>
        <w:t>i</w:t>
      </w:r>
      <w:r w:rsidRPr="00440F21">
        <w:rPr>
          <w:rFonts w:ascii="Times New Roman"/>
          <w:sz w:val="26"/>
          <w:lang w:val="en-GB"/>
        </w:rPr>
        <w:t>)</w:t>
      </w:r>
      <w:r w:rsidRPr="00440F21">
        <w:rPr>
          <w:rFonts w:ascii="Times New Roman"/>
          <w:sz w:val="26"/>
          <w:lang w:val="en-GB"/>
        </w:rPr>
        <w:tab/>
      </w:r>
      <w:proofErr w:type="gramStart"/>
      <w:r w:rsidR="00F96F85" w:rsidRPr="00440F21">
        <w:rPr>
          <w:rFonts w:ascii="Times New Roman"/>
          <w:sz w:val="26"/>
          <w:lang w:val="en-GB" w:eastAsia="zh-HK"/>
        </w:rPr>
        <w:t>the</w:t>
      </w:r>
      <w:proofErr w:type="gramEnd"/>
      <w:r w:rsidR="00F96F85" w:rsidRPr="00440F21">
        <w:rPr>
          <w:rFonts w:ascii="Times New Roman"/>
          <w:sz w:val="26"/>
          <w:lang w:val="en-GB" w:eastAsia="zh-HK"/>
        </w:rPr>
        <w:t xml:space="preserve"> applicant should only apply for the product if he intends to pay the premium for the whole of the premium payment term; </w:t>
      </w:r>
    </w:p>
    <w:p w:rsidR="00F96F85" w:rsidRPr="00440F21" w:rsidRDefault="00F96F85" w:rsidP="001629E2">
      <w:pPr>
        <w:shd w:val="clear" w:color="auto" w:fill="FFFFFF"/>
        <w:tabs>
          <w:tab w:val="left" w:pos="2160"/>
        </w:tabs>
        <w:suppressAutoHyphens/>
        <w:snapToGrid w:val="0"/>
        <w:ind w:leftChars="600" w:left="2168" w:right="26" w:hangingChars="280" w:hanging="728"/>
        <w:jc w:val="both"/>
        <w:rPr>
          <w:rFonts w:ascii="Times New Roman"/>
          <w:sz w:val="26"/>
          <w:lang w:val="en-GB"/>
        </w:rPr>
      </w:pPr>
    </w:p>
    <w:p w:rsidR="00F96F85" w:rsidRPr="00440F21" w:rsidRDefault="00F96F85" w:rsidP="001629E2">
      <w:pPr>
        <w:shd w:val="clear" w:color="auto" w:fill="FFFFFF"/>
        <w:tabs>
          <w:tab w:val="left" w:pos="-720"/>
          <w:tab w:val="left" w:pos="2880"/>
        </w:tabs>
        <w:suppressAutoHyphens/>
        <w:ind w:leftChars="900" w:left="2888" w:right="26" w:hangingChars="280" w:hanging="728"/>
        <w:jc w:val="both"/>
        <w:rPr>
          <w:rFonts w:ascii="Times New Roman"/>
          <w:sz w:val="26"/>
          <w:lang w:val="en-GB" w:eastAsia="zh-HK"/>
        </w:rPr>
      </w:pPr>
      <w:r w:rsidRPr="00440F21">
        <w:rPr>
          <w:rFonts w:ascii="Times New Roman"/>
          <w:sz w:val="26"/>
          <w:lang w:val="en-GB"/>
        </w:rPr>
        <w:t>(vi</w:t>
      </w:r>
      <w:r w:rsidRPr="00440F21">
        <w:rPr>
          <w:rFonts w:ascii="Times New Roman"/>
          <w:sz w:val="26"/>
          <w:lang w:val="en-GB" w:eastAsia="zh-HK"/>
        </w:rPr>
        <w:t>ii</w:t>
      </w:r>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eastAsia="zh-HK"/>
        </w:rPr>
        <w:t>an</w:t>
      </w:r>
      <w:proofErr w:type="gramEnd"/>
      <w:r w:rsidRPr="00440F21">
        <w:rPr>
          <w:rFonts w:ascii="Times New Roman"/>
          <w:sz w:val="26"/>
          <w:lang w:val="en-GB" w:eastAsia="zh-HK"/>
        </w:rPr>
        <w:t xml:space="preserve"> early termination of the product or early cessation of premium payment</w:t>
      </w:r>
      <w:r w:rsidR="00C1305D" w:rsidRPr="00440F21">
        <w:rPr>
          <w:rFonts w:ascii="Times New Roman"/>
          <w:sz w:val="26"/>
          <w:lang w:val="en-GB" w:eastAsia="zh-HK"/>
        </w:rPr>
        <w:t>s</w:t>
      </w:r>
      <w:r w:rsidRPr="00440F21">
        <w:rPr>
          <w:rFonts w:ascii="Times New Roman"/>
          <w:sz w:val="26"/>
          <w:lang w:val="en-GB" w:eastAsia="zh-HK"/>
        </w:rPr>
        <w:t xml:space="preserve"> may cause him a significant loss; </w:t>
      </w:r>
    </w:p>
    <w:p w:rsidR="00F96F85" w:rsidRPr="00440F21" w:rsidRDefault="00F96F85" w:rsidP="001629E2">
      <w:pPr>
        <w:shd w:val="clear" w:color="auto" w:fill="FFFFFF"/>
        <w:tabs>
          <w:tab w:val="left" w:pos="2160"/>
        </w:tabs>
        <w:suppressAutoHyphens/>
        <w:snapToGrid w:val="0"/>
        <w:ind w:leftChars="600" w:left="2168" w:right="26" w:hangingChars="280" w:hanging="728"/>
        <w:jc w:val="both"/>
        <w:rPr>
          <w:rFonts w:ascii="Times New Roman"/>
          <w:sz w:val="26"/>
          <w:lang w:val="en-GB"/>
        </w:rPr>
      </w:pPr>
    </w:p>
    <w:p w:rsidR="00F96F85" w:rsidRPr="00440F21" w:rsidRDefault="00F96F85" w:rsidP="001629E2">
      <w:pPr>
        <w:shd w:val="clear" w:color="auto" w:fill="FFFFFF"/>
        <w:tabs>
          <w:tab w:val="left" w:pos="-720"/>
          <w:tab w:val="left" w:pos="2880"/>
        </w:tabs>
        <w:suppressAutoHyphens/>
        <w:ind w:leftChars="900" w:left="2888" w:right="26" w:hangingChars="280" w:hanging="728"/>
        <w:jc w:val="both"/>
        <w:rPr>
          <w:rFonts w:ascii="Times New Roman"/>
          <w:sz w:val="26"/>
          <w:lang w:val="en-GB" w:eastAsia="zh-HK"/>
        </w:rPr>
      </w:pPr>
      <w:r w:rsidRPr="00440F21">
        <w:rPr>
          <w:rFonts w:ascii="Times New Roman"/>
          <w:sz w:val="26"/>
          <w:lang w:val="en-GB"/>
        </w:rPr>
        <w:t>(</w:t>
      </w:r>
      <w:r w:rsidRPr="00440F21">
        <w:rPr>
          <w:rFonts w:ascii="Times New Roman"/>
          <w:sz w:val="26"/>
          <w:lang w:val="en-GB" w:eastAsia="zh-HK"/>
        </w:rPr>
        <w:t>ix</w:t>
      </w:r>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eastAsia="zh-HK"/>
        </w:rPr>
        <w:t>the</w:t>
      </w:r>
      <w:proofErr w:type="gramEnd"/>
      <w:r w:rsidRPr="00440F21">
        <w:rPr>
          <w:rFonts w:ascii="Times New Roman"/>
          <w:sz w:val="26"/>
          <w:lang w:val="en-GB" w:eastAsia="zh-HK"/>
        </w:rPr>
        <w:t xml:space="preserve"> policy may terminate if the Account Value is insufficient to pay the charges, or the policy loan balance (if applicable) exceeds the Account Value. </w:t>
      </w:r>
    </w:p>
    <w:p w:rsidR="005100B9" w:rsidRPr="00440F21" w:rsidRDefault="005100B9" w:rsidP="001629E2">
      <w:pPr>
        <w:shd w:val="clear" w:color="auto" w:fill="FFFFFF"/>
        <w:tabs>
          <w:tab w:val="left" w:pos="2160"/>
        </w:tabs>
        <w:suppressAutoHyphens/>
        <w:snapToGrid w:val="0"/>
        <w:ind w:leftChars="600" w:left="2169" w:right="26" w:hangingChars="280" w:hanging="729"/>
        <w:jc w:val="both"/>
        <w:rPr>
          <w:rFonts w:ascii="Times New Roman"/>
          <w:b/>
          <w:bCs/>
          <w:sz w:val="26"/>
          <w:lang w:val="en-GB"/>
        </w:rPr>
      </w:pPr>
    </w:p>
    <w:p w:rsidR="005100B9" w:rsidRPr="00440F21" w:rsidRDefault="005100B9" w:rsidP="001629E2">
      <w:pPr>
        <w:shd w:val="clear" w:color="auto" w:fill="FFFFFF"/>
        <w:tabs>
          <w:tab w:val="left" w:pos="-720"/>
          <w:tab w:val="left" w:pos="2160"/>
        </w:tabs>
        <w:suppressAutoHyphens/>
        <w:ind w:leftChars="600" w:left="2168" w:right="26" w:hangingChars="280" w:hanging="728"/>
        <w:jc w:val="both"/>
        <w:rPr>
          <w:rFonts w:ascii="Times New Roman"/>
          <w:sz w:val="26"/>
          <w:lang w:val="en-GB" w:eastAsia="zh-HK"/>
        </w:rPr>
      </w:pPr>
      <w:r w:rsidRPr="00440F21">
        <w:rPr>
          <w:rFonts w:ascii="Times New Roman"/>
          <w:sz w:val="26"/>
          <w:lang w:val="en-GB"/>
        </w:rPr>
        <w:t>(b)</w:t>
      </w:r>
      <w:r w:rsidRPr="00440F21">
        <w:rPr>
          <w:rFonts w:ascii="Times New Roman"/>
          <w:b/>
          <w:bCs/>
          <w:sz w:val="26"/>
          <w:lang w:val="en-GB"/>
        </w:rPr>
        <w:tab/>
        <w:t>Company customi</w:t>
      </w:r>
      <w:r w:rsidR="00555EFD" w:rsidRPr="00440F21">
        <w:rPr>
          <w:rFonts w:ascii="Times New Roman"/>
          <w:b/>
          <w:bCs/>
          <w:sz w:val="26"/>
          <w:lang w:val="en-GB"/>
        </w:rPr>
        <w:t>s</w:t>
      </w:r>
      <w:r w:rsidRPr="00440F21">
        <w:rPr>
          <w:rFonts w:ascii="Times New Roman"/>
          <w:b/>
          <w:bCs/>
          <w:sz w:val="26"/>
          <w:lang w:val="en-GB"/>
        </w:rPr>
        <w:t>ation</w:t>
      </w:r>
      <w:r w:rsidRPr="00440F21">
        <w:rPr>
          <w:rFonts w:ascii="Times New Roman"/>
          <w:b/>
          <w:sz w:val="26"/>
          <w:lang w:val="en-GB"/>
        </w:rPr>
        <w:t>:</w:t>
      </w:r>
      <w:r w:rsidRPr="00440F21">
        <w:rPr>
          <w:rFonts w:ascii="Times New Roman"/>
          <w:sz w:val="26"/>
          <w:lang w:val="en-GB"/>
        </w:rPr>
        <w:t xml:space="preserve"> </w:t>
      </w:r>
      <w:r w:rsidR="0014355C" w:rsidRPr="0014355C">
        <w:rPr>
          <w:rFonts w:ascii="Times New Roman"/>
          <w:sz w:val="26"/>
          <w:lang w:val="en-GB"/>
        </w:rPr>
        <w:t xml:space="preserve">insurance </w:t>
      </w:r>
      <w:r w:rsidR="00037D51" w:rsidRPr="00440F21">
        <w:rPr>
          <w:rFonts w:ascii="Times New Roman"/>
          <w:sz w:val="26"/>
          <w:lang w:val="en-GB" w:eastAsia="zh-HK"/>
        </w:rPr>
        <w:t>companies may customise the Illustration Document, except otherwise stated, to exclude the information not applicable to the product and not relevant to customers; and to include additional information provided that such additional information is not misleading and does not otherwise detract from the information disclosed in the standard requirements. The additional information should be relevant to illustrate the product details to customers</w:t>
      </w:r>
      <w:r w:rsidRPr="00440F21">
        <w:rPr>
          <w:rFonts w:ascii="Times New Roman"/>
          <w:sz w:val="26"/>
          <w:lang w:val="en-GB"/>
        </w:rPr>
        <w:t xml:space="preserve">. </w:t>
      </w:r>
      <w:r w:rsidR="00037D51" w:rsidRPr="00440F21">
        <w:rPr>
          <w:rFonts w:ascii="Times New Roman"/>
          <w:sz w:val="26"/>
          <w:lang w:val="en-GB" w:eastAsia="zh-HK"/>
        </w:rPr>
        <w:t xml:space="preserve"> </w:t>
      </w:r>
      <w:r w:rsidR="00037D51" w:rsidRPr="00440F21">
        <w:rPr>
          <w:rFonts w:ascii="Times New Roman"/>
          <w:sz w:val="26"/>
          <w:lang w:val="en-GB"/>
        </w:rPr>
        <w:t>Company customisation</w:t>
      </w:r>
      <w:r w:rsidR="00037D51" w:rsidRPr="00440F21">
        <w:rPr>
          <w:rFonts w:ascii="Times New Roman"/>
          <w:sz w:val="26"/>
          <w:lang w:val="en-GB" w:eastAsia="zh-HK"/>
        </w:rPr>
        <w:t xml:space="preserve"> is also subject to </w:t>
      </w:r>
      <w:r w:rsidR="00D50250">
        <w:rPr>
          <w:rFonts w:ascii="Times New Roman" w:hint="eastAsia"/>
          <w:sz w:val="26"/>
          <w:lang w:val="en-GB" w:eastAsia="zh-HK"/>
        </w:rPr>
        <w:t xml:space="preserve">such </w:t>
      </w:r>
      <w:r w:rsidR="00037D51" w:rsidRPr="00440F21">
        <w:rPr>
          <w:rFonts w:ascii="Times New Roman"/>
          <w:sz w:val="26"/>
          <w:lang w:val="en-GB" w:eastAsia="zh-HK"/>
        </w:rPr>
        <w:t xml:space="preserve">other limitations as limitations on </w:t>
      </w:r>
      <w:r w:rsidR="00D50250">
        <w:rPr>
          <w:rFonts w:ascii="Times New Roman"/>
          <w:sz w:val="26"/>
          <w:lang w:val="en-GB" w:eastAsia="zh-HK"/>
        </w:rPr>
        <w:t>the</w:t>
      </w:r>
      <w:r w:rsidR="00D50250">
        <w:rPr>
          <w:rFonts w:ascii="Times New Roman" w:hint="eastAsia"/>
          <w:sz w:val="26"/>
          <w:lang w:val="en-GB" w:eastAsia="zh-HK"/>
        </w:rPr>
        <w:t xml:space="preserve"> </w:t>
      </w:r>
      <w:r w:rsidR="00037D51" w:rsidRPr="00440F21">
        <w:rPr>
          <w:rFonts w:ascii="Times New Roman"/>
          <w:sz w:val="26"/>
          <w:lang w:val="en-GB" w:eastAsia="zh-HK"/>
        </w:rPr>
        <w:t xml:space="preserve">use of insurance terminology, </w:t>
      </w:r>
      <w:r w:rsidR="00D50250">
        <w:rPr>
          <w:rFonts w:ascii="Times New Roman" w:hint="eastAsia"/>
          <w:sz w:val="26"/>
          <w:lang w:val="en-GB" w:eastAsia="zh-HK"/>
        </w:rPr>
        <w:t xml:space="preserve">the </w:t>
      </w:r>
      <w:r w:rsidR="00037D51" w:rsidRPr="00440F21">
        <w:rPr>
          <w:rFonts w:ascii="Times New Roman"/>
          <w:sz w:val="26"/>
          <w:lang w:val="en-GB" w:eastAsia="zh-HK"/>
        </w:rPr>
        <w:t>presentation of figures</w:t>
      </w:r>
      <w:r w:rsidR="00D50250">
        <w:rPr>
          <w:rFonts w:ascii="Times New Roman" w:hint="eastAsia"/>
          <w:sz w:val="26"/>
          <w:lang w:val="en-GB" w:eastAsia="zh-HK"/>
        </w:rPr>
        <w:t xml:space="preserve"> and</w:t>
      </w:r>
      <w:r w:rsidR="00037D51" w:rsidRPr="00440F21">
        <w:rPr>
          <w:rFonts w:ascii="Times New Roman"/>
          <w:sz w:val="26"/>
          <w:lang w:val="en-GB" w:eastAsia="zh-HK"/>
        </w:rPr>
        <w:t xml:space="preserve"> </w:t>
      </w:r>
      <w:r w:rsidR="00D50250">
        <w:rPr>
          <w:rFonts w:ascii="Times New Roman"/>
          <w:sz w:val="26"/>
          <w:lang w:val="en-GB" w:eastAsia="zh-HK"/>
        </w:rPr>
        <w:t>the</w:t>
      </w:r>
      <w:r w:rsidR="00D50250">
        <w:rPr>
          <w:rFonts w:ascii="Times New Roman" w:hint="eastAsia"/>
          <w:sz w:val="26"/>
          <w:lang w:val="en-GB" w:eastAsia="zh-HK"/>
        </w:rPr>
        <w:t xml:space="preserve"> </w:t>
      </w:r>
      <w:r w:rsidR="00037D51" w:rsidRPr="00440F21">
        <w:rPr>
          <w:rFonts w:ascii="Times New Roman"/>
          <w:sz w:val="26"/>
          <w:lang w:val="en-GB" w:eastAsia="zh-HK"/>
        </w:rPr>
        <w:t>printing</w:t>
      </w:r>
      <w:r w:rsidR="00D50250">
        <w:rPr>
          <w:rFonts w:ascii="Times New Roman" w:hint="eastAsia"/>
          <w:sz w:val="26"/>
          <w:lang w:val="en-GB" w:eastAsia="zh-HK"/>
        </w:rPr>
        <w:t xml:space="preserve"> format</w:t>
      </w:r>
      <w:r w:rsidR="00037D51" w:rsidRPr="00440F21">
        <w:rPr>
          <w:rFonts w:ascii="Times New Roman"/>
          <w:sz w:val="26"/>
          <w:lang w:val="en-GB" w:eastAsia="zh-HK"/>
        </w:rPr>
        <w:t xml:space="preserve">, and </w:t>
      </w:r>
      <w:r w:rsidR="00D50250">
        <w:rPr>
          <w:rFonts w:ascii="Times New Roman" w:hint="eastAsia"/>
          <w:sz w:val="26"/>
          <w:lang w:val="en-GB" w:eastAsia="zh-HK"/>
        </w:rPr>
        <w:t xml:space="preserve">requirements on </w:t>
      </w:r>
      <w:r w:rsidR="00037D51" w:rsidRPr="00440F21">
        <w:rPr>
          <w:rFonts w:ascii="Times New Roman"/>
          <w:sz w:val="26"/>
          <w:lang w:val="en-GB" w:eastAsia="zh-HK"/>
        </w:rPr>
        <w:t>the applicant’s signature.</w:t>
      </w:r>
    </w:p>
    <w:p w:rsidR="00356B32" w:rsidRPr="00440F21" w:rsidRDefault="00356B32" w:rsidP="001629E2">
      <w:pPr>
        <w:shd w:val="clear" w:color="auto" w:fill="FFFFFF"/>
        <w:tabs>
          <w:tab w:val="left" w:pos="2160"/>
        </w:tabs>
        <w:suppressAutoHyphens/>
        <w:snapToGrid w:val="0"/>
        <w:ind w:leftChars="600" w:left="2168" w:right="26" w:hangingChars="280" w:hanging="728"/>
        <w:jc w:val="both"/>
        <w:rPr>
          <w:rFonts w:ascii="Times New Roman"/>
          <w:sz w:val="26"/>
          <w:lang w:val="en-GB"/>
        </w:rPr>
      </w:pPr>
    </w:p>
    <w:p w:rsidR="005100B9" w:rsidRPr="00440F21" w:rsidRDefault="005100B9" w:rsidP="001629E2">
      <w:pPr>
        <w:shd w:val="clear" w:color="auto" w:fill="FFFFFF"/>
        <w:tabs>
          <w:tab w:val="left" w:pos="-720"/>
          <w:tab w:val="left" w:pos="2160"/>
        </w:tabs>
        <w:suppressAutoHyphens/>
        <w:ind w:leftChars="600" w:left="2168" w:right="26" w:hangingChars="280" w:hanging="728"/>
        <w:jc w:val="both"/>
        <w:rPr>
          <w:rFonts w:ascii="Times New Roman"/>
          <w:sz w:val="26"/>
          <w:lang w:val="en-GB" w:eastAsia="zh-HK"/>
        </w:rPr>
      </w:pPr>
      <w:r w:rsidRPr="00440F21">
        <w:rPr>
          <w:rFonts w:ascii="Times New Roman"/>
          <w:sz w:val="26"/>
          <w:lang w:val="en-GB"/>
        </w:rPr>
        <w:t>(c)</w:t>
      </w:r>
      <w:r w:rsidRPr="00440F21">
        <w:rPr>
          <w:rFonts w:ascii="Times New Roman"/>
          <w:sz w:val="26"/>
          <w:lang w:val="en-GB"/>
        </w:rPr>
        <w:tab/>
      </w:r>
      <w:r w:rsidRPr="00440F21">
        <w:rPr>
          <w:rFonts w:ascii="Times New Roman"/>
          <w:b/>
          <w:bCs/>
          <w:sz w:val="26"/>
          <w:lang w:val="en-GB"/>
        </w:rPr>
        <w:t>Charges</w:t>
      </w:r>
      <w:r w:rsidRPr="00440F21">
        <w:rPr>
          <w:rFonts w:ascii="Times New Roman"/>
          <w:b/>
          <w:sz w:val="26"/>
          <w:lang w:val="en-GB"/>
        </w:rPr>
        <w:t>:</w:t>
      </w:r>
      <w:r w:rsidRPr="00440F21">
        <w:rPr>
          <w:rFonts w:ascii="Times New Roman"/>
          <w:sz w:val="26"/>
          <w:lang w:val="en-GB"/>
        </w:rPr>
        <w:t xml:space="preserve"> </w:t>
      </w:r>
      <w:r w:rsidR="00321280" w:rsidRPr="00440F21">
        <w:rPr>
          <w:rFonts w:ascii="Times New Roman"/>
          <w:sz w:val="26"/>
          <w:lang w:val="en-GB" w:eastAsia="zh-HK"/>
        </w:rPr>
        <w:t xml:space="preserve">where the charges adopted in producing the illustration are different from those used currently by the </w:t>
      </w:r>
      <w:r w:rsidR="007050BD" w:rsidRPr="007050BD">
        <w:rPr>
          <w:rFonts w:ascii="Times New Roman"/>
          <w:sz w:val="26"/>
          <w:lang w:val="en-GB" w:eastAsia="zh-HK"/>
        </w:rPr>
        <w:t xml:space="preserve">insurance </w:t>
      </w:r>
      <w:r w:rsidR="00321280" w:rsidRPr="00440F21">
        <w:rPr>
          <w:rFonts w:ascii="Times New Roman"/>
          <w:sz w:val="26"/>
          <w:lang w:val="en-GB" w:eastAsia="zh-HK"/>
        </w:rPr>
        <w:t xml:space="preserve">company, this must be clearly stated and the charges could be higher than that of the current level.  The illustration should be free of any misleading statement, promise or representation.  The </w:t>
      </w:r>
      <w:r w:rsidR="007050BD" w:rsidRPr="007050BD">
        <w:rPr>
          <w:rFonts w:ascii="Times New Roman"/>
          <w:sz w:val="26"/>
          <w:lang w:val="en-GB" w:eastAsia="zh-HK"/>
        </w:rPr>
        <w:t xml:space="preserve">insurance </w:t>
      </w:r>
      <w:r w:rsidR="00321280" w:rsidRPr="00440F21">
        <w:rPr>
          <w:rFonts w:ascii="Times New Roman"/>
          <w:sz w:val="26"/>
          <w:lang w:val="en-GB" w:eastAsia="zh-HK"/>
        </w:rPr>
        <w:t xml:space="preserve">company’s Appointed Actuary is responsible for taking all reasonable steps to ensure that the </w:t>
      </w:r>
      <w:r w:rsidR="007050BD" w:rsidRPr="007050BD">
        <w:rPr>
          <w:rFonts w:ascii="Times New Roman"/>
          <w:sz w:val="26"/>
          <w:lang w:val="en-GB" w:eastAsia="zh-HK"/>
        </w:rPr>
        <w:t xml:space="preserve">insurance </w:t>
      </w:r>
      <w:r w:rsidR="00321280" w:rsidRPr="00440F21">
        <w:rPr>
          <w:rFonts w:ascii="Times New Roman"/>
          <w:sz w:val="26"/>
          <w:lang w:val="en-GB" w:eastAsia="zh-HK"/>
        </w:rPr>
        <w:t>company’s potential policyholders are not misled as to their expectations</w:t>
      </w:r>
      <w:r w:rsidRPr="00440F21">
        <w:rPr>
          <w:rFonts w:ascii="Times New Roman"/>
          <w:sz w:val="26"/>
          <w:lang w:val="en-GB"/>
        </w:rPr>
        <w:t>.</w:t>
      </w:r>
    </w:p>
    <w:p w:rsidR="00037D51" w:rsidRPr="00440F21" w:rsidRDefault="00037D51" w:rsidP="001629E2">
      <w:pPr>
        <w:shd w:val="clear" w:color="auto" w:fill="FFFFFF"/>
        <w:tabs>
          <w:tab w:val="left" w:pos="-720"/>
          <w:tab w:val="left" w:pos="2160"/>
        </w:tabs>
        <w:suppressAutoHyphens/>
        <w:ind w:leftChars="600" w:left="2168" w:right="26" w:hangingChars="280" w:hanging="728"/>
        <w:jc w:val="both"/>
        <w:rPr>
          <w:rFonts w:ascii="Times New Roman"/>
          <w:sz w:val="26"/>
          <w:lang w:val="en-GB" w:eastAsia="zh-HK"/>
        </w:rPr>
      </w:pPr>
    </w:p>
    <w:p w:rsidR="00037D51" w:rsidRPr="00440F21" w:rsidRDefault="009E1122" w:rsidP="001629E2">
      <w:pPr>
        <w:shd w:val="clear" w:color="auto" w:fill="FFFFFF"/>
        <w:tabs>
          <w:tab w:val="left" w:pos="-720"/>
          <w:tab w:val="left" w:pos="2160"/>
        </w:tabs>
        <w:suppressAutoHyphens/>
        <w:ind w:leftChars="600" w:left="2168" w:right="26" w:hangingChars="280" w:hanging="728"/>
        <w:jc w:val="both"/>
        <w:rPr>
          <w:rFonts w:ascii="Times New Roman"/>
          <w:sz w:val="26"/>
          <w:lang w:val="en-GB"/>
        </w:rPr>
      </w:pPr>
      <w:r>
        <w:rPr>
          <w:rFonts w:ascii="Times New Roman"/>
          <w:sz w:val="26"/>
          <w:lang w:val="en-GB"/>
        </w:rPr>
        <w:br w:type="page"/>
      </w:r>
      <w:r w:rsidR="00037D51" w:rsidRPr="00440F21">
        <w:rPr>
          <w:rFonts w:ascii="Times New Roman"/>
          <w:sz w:val="26"/>
          <w:lang w:val="en-GB"/>
        </w:rPr>
        <w:lastRenderedPageBreak/>
        <w:t>(d)</w:t>
      </w:r>
      <w:r w:rsidR="00037D51" w:rsidRPr="00440F21">
        <w:rPr>
          <w:rFonts w:ascii="Times New Roman"/>
          <w:sz w:val="26"/>
          <w:lang w:val="en-GB"/>
        </w:rPr>
        <w:tab/>
      </w:r>
      <w:r w:rsidR="00037D51" w:rsidRPr="00440F21">
        <w:rPr>
          <w:rFonts w:ascii="Times New Roman"/>
          <w:b/>
          <w:bCs/>
          <w:sz w:val="26"/>
          <w:lang w:val="en-GB"/>
        </w:rPr>
        <w:t>Rates of return</w:t>
      </w:r>
      <w:r w:rsidR="00037D51" w:rsidRPr="00440F21">
        <w:rPr>
          <w:rFonts w:ascii="Times New Roman"/>
          <w:b/>
          <w:sz w:val="26"/>
          <w:lang w:val="en-GB"/>
        </w:rPr>
        <w:t>:</w:t>
      </w:r>
      <w:r w:rsidR="00037D51" w:rsidRPr="00440F21">
        <w:rPr>
          <w:rFonts w:ascii="Times New Roman"/>
          <w:sz w:val="26"/>
          <w:lang w:val="en-GB"/>
        </w:rPr>
        <w:tab/>
      </w:r>
      <w:r w:rsidR="002F4D28" w:rsidRPr="00440F21">
        <w:rPr>
          <w:rFonts w:ascii="Times New Roman"/>
          <w:sz w:val="26"/>
          <w:lang w:val="en-GB" w:eastAsia="zh-HK"/>
        </w:rPr>
        <w:t xml:space="preserve">the </w:t>
      </w:r>
      <w:r w:rsidR="007050BD" w:rsidRPr="007050BD">
        <w:rPr>
          <w:rFonts w:ascii="Times New Roman"/>
          <w:sz w:val="26"/>
          <w:lang w:val="en-GB" w:eastAsia="zh-HK"/>
        </w:rPr>
        <w:t xml:space="preserve">insurance </w:t>
      </w:r>
      <w:r w:rsidR="002F4D28" w:rsidRPr="00440F21">
        <w:rPr>
          <w:rFonts w:ascii="Times New Roman"/>
          <w:sz w:val="26"/>
          <w:lang w:val="en-GB" w:eastAsia="zh-HK"/>
        </w:rPr>
        <w:t xml:space="preserve">company should project the values using two different assumptions.  The first one is based on the minimum guaranteed crediting interest rates prescribed under the policy.  If the policy does not offer any minimum guaranteed crediting interest rate, a conservative crediting interest rate of 0% per annum should be used.  The second one is based on the current assumed crediting interest rate (i.e. the current crediting interest rate assumption based on best estimate) forecast by the </w:t>
      </w:r>
      <w:r w:rsidR="007050BD" w:rsidRPr="007050BD">
        <w:rPr>
          <w:rFonts w:ascii="Times New Roman"/>
          <w:sz w:val="26"/>
          <w:lang w:val="en-GB" w:eastAsia="zh-HK"/>
        </w:rPr>
        <w:t xml:space="preserve">insurance </w:t>
      </w:r>
      <w:r w:rsidR="002F4D28" w:rsidRPr="00440F21">
        <w:rPr>
          <w:rFonts w:ascii="Times New Roman"/>
          <w:sz w:val="26"/>
          <w:lang w:val="en-GB" w:eastAsia="zh-HK"/>
        </w:rPr>
        <w:t>company.  The crediting interest rates are before policy charges.  In setting the best estimate assumptions in the Current Assumed Basis, the</w:t>
      </w:r>
      <w:r w:rsidR="003C1D21" w:rsidRPr="00440F21">
        <w:rPr>
          <w:rFonts w:ascii="Times New Roman"/>
          <w:sz w:val="26"/>
          <w:lang w:val="en-GB" w:eastAsia="zh-HK"/>
        </w:rPr>
        <w:t xml:space="preserve"> </w:t>
      </w:r>
      <w:r w:rsidR="007050BD" w:rsidRPr="007050BD">
        <w:rPr>
          <w:rFonts w:ascii="Times New Roman"/>
          <w:sz w:val="26"/>
          <w:lang w:val="en-GB" w:eastAsia="zh-HK"/>
        </w:rPr>
        <w:t xml:space="preserve">insurance </w:t>
      </w:r>
      <w:r w:rsidR="003C1D21" w:rsidRPr="00440F21">
        <w:rPr>
          <w:rFonts w:ascii="Times New Roman"/>
          <w:sz w:val="26"/>
          <w:lang w:val="en-GB" w:eastAsia="zh-HK"/>
        </w:rPr>
        <w:t>company’s</w:t>
      </w:r>
      <w:r w:rsidR="002F4D28" w:rsidRPr="00440F21">
        <w:rPr>
          <w:rFonts w:ascii="Times New Roman"/>
          <w:sz w:val="26"/>
          <w:lang w:val="en-GB" w:eastAsia="zh-HK"/>
        </w:rPr>
        <w:t xml:space="preserve"> Appointed Actuary should have regard to the </w:t>
      </w:r>
      <w:r w:rsidR="00536A58">
        <w:rPr>
          <w:rFonts w:ascii="Times New Roman" w:hint="eastAsia"/>
          <w:sz w:val="26"/>
          <w:lang w:val="en-GB" w:eastAsia="zh-HK"/>
        </w:rPr>
        <w:t>Actuarial Guidance Notes (</w:t>
      </w:r>
      <w:r w:rsidR="002F4D28" w:rsidRPr="00440F21">
        <w:rPr>
          <w:rFonts w:ascii="Times New Roman"/>
          <w:sz w:val="26"/>
          <w:lang w:val="en-GB" w:eastAsia="zh-HK"/>
        </w:rPr>
        <w:t>AGN</w:t>
      </w:r>
      <w:r w:rsidR="00536A58">
        <w:rPr>
          <w:rFonts w:ascii="Times New Roman" w:hint="eastAsia"/>
          <w:sz w:val="26"/>
          <w:lang w:val="en-GB" w:eastAsia="zh-HK"/>
        </w:rPr>
        <w:t>)</w:t>
      </w:r>
      <w:r w:rsidR="002F4D28" w:rsidRPr="00440F21">
        <w:rPr>
          <w:rFonts w:ascii="Times New Roman"/>
          <w:sz w:val="26"/>
          <w:lang w:val="en-GB" w:eastAsia="zh-HK"/>
        </w:rPr>
        <w:t xml:space="preserve"> on Best Estimate Assumptions by </w:t>
      </w:r>
      <w:r w:rsidR="00EF2A09" w:rsidRPr="00440F21">
        <w:rPr>
          <w:rFonts w:ascii="Times New Roman"/>
          <w:sz w:val="26"/>
          <w:lang w:val="en-GB" w:eastAsia="zh-HK"/>
        </w:rPr>
        <w:t xml:space="preserve">the </w:t>
      </w:r>
      <w:r w:rsidR="002F4D28" w:rsidRPr="00440F21">
        <w:rPr>
          <w:rFonts w:ascii="Times New Roman"/>
          <w:sz w:val="26"/>
          <w:lang w:val="en-GB" w:eastAsia="zh-HK"/>
        </w:rPr>
        <w:t>A</w:t>
      </w:r>
      <w:r w:rsidR="008D281A" w:rsidRPr="00440F21">
        <w:rPr>
          <w:rFonts w:ascii="Times New Roman"/>
          <w:sz w:val="26"/>
          <w:lang w:val="en-GB" w:eastAsia="zh-HK"/>
        </w:rPr>
        <w:t>ctuarial Society of Hong Kong</w:t>
      </w:r>
      <w:r w:rsidR="00536A58">
        <w:rPr>
          <w:rFonts w:ascii="Times New Roman" w:hint="eastAsia"/>
          <w:sz w:val="26"/>
          <w:lang w:val="en-GB" w:eastAsia="zh-HK"/>
        </w:rPr>
        <w:t xml:space="preserve"> (ASHK)</w:t>
      </w:r>
      <w:r w:rsidR="008D281A" w:rsidRPr="00440F21">
        <w:rPr>
          <w:rFonts w:ascii="Times New Roman"/>
          <w:sz w:val="26"/>
          <w:lang w:val="en-GB" w:eastAsia="zh-HK"/>
        </w:rPr>
        <w:t>.</w:t>
      </w:r>
    </w:p>
    <w:p w:rsidR="005100B9" w:rsidRPr="00440F21" w:rsidRDefault="005100B9" w:rsidP="001629E2">
      <w:pPr>
        <w:shd w:val="clear" w:color="auto" w:fill="FFFFFF"/>
        <w:tabs>
          <w:tab w:val="left" w:pos="2160"/>
        </w:tabs>
        <w:suppressAutoHyphens/>
        <w:snapToGrid w:val="0"/>
        <w:ind w:leftChars="600" w:left="2168" w:right="26" w:hangingChars="280" w:hanging="728"/>
        <w:jc w:val="both"/>
        <w:rPr>
          <w:rFonts w:ascii="Times New Roman"/>
          <w:sz w:val="26"/>
          <w:lang w:val="en-GB"/>
        </w:rPr>
      </w:pPr>
    </w:p>
    <w:p w:rsidR="005100B9" w:rsidRPr="00440F21" w:rsidRDefault="005100B9" w:rsidP="001629E2">
      <w:pPr>
        <w:shd w:val="clear" w:color="auto" w:fill="FFFFFF"/>
        <w:tabs>
          <w:tab w:val="left" w:pos="-720"/>
          <w:tab w:val="left" w:pos="2160"/>
        </w:tabs>
        <w:suppressAutoHyphens/>
        <w:ind w:leftChars="600" w:left="2168" w:right="26" w:hangingChars="280" w:hanging="728"/>
        <w:jc w:val="both"/>
        <w:rPr>
          <w:rFonts w:ascii="Times New Roman"/>
          <w:sz w:val="26"/>
          <w:lang w:val="en-GB"/>
        </w:rPr>
      </w:pPr>
      <w:r w:rsidRPr="00440F21">
        <w:rPr>
          <w:rFonts w:ascii="Times New Roman"/>
          <w:sz w:val="26"/>
          <w:lang w:val="en-GB"/>
        </w:rPr>
        <w:t>(</w:t>
      </w:r>
      <w:r w:rsidR="00FC560C" w:rsidRPr="00440F21">
        <w:rPr>
          <w:rFonts w:ascii="Times New Roman"/>
          <w:sz w:val="26"/>
          <w:lang w:val="en-GB" w:eastAsia="zh-HK"/>
        </w:rPr>
        <w:t>e</w:t>
      </w:r>
      <w:r w:rsidRPr="00440F21">
        <w:rPr>
          <w:rFonts w:ascii="Times New Roman"/>
          <w:sz w:val="26"/>
          <w:lang w:val="en-GB"/>
        </w:rPr>
        <w:t>)</w:t>
      </w:r>
      <w:r w:rsidRPr="00440F21">
        <w:rPr>
          <w:rFonts w:ascii="Times New Roman"/>
          <w:sz w:val="26"/>
          <w:lang w:val="en-GB"/>
        </w:rPr>
        <w:tab/>
      </w:r>
      <w:r w:rsidRPr="00440F21">
        <w:rPr>
          <w:rFonts w:ascii="Times New Roman"/>
          <w:b/>
          <w:bCs/>
          <w:sz w:val="26"/>
          <w:lang w:val="en-GB"/>
        </w:rPr>
        <w:t>Illustration preparation</w:t>
      </w:r>
      <w:r w:rsidRPr="00440F21">
        <w:rPr>
          <w:rFonts w:ascii="Times New Roman"/>
          <w:b/>
          <w:sz w:val="26"/>
          <w:lang w:val="en-GB"/>
        </w:rPr>
        <w:t>:</w:t>
      </w:r>
      <w:r w:rsidRPr="00440F21">
        <w:rPr>
          <w:rFonts w:ascii="Times New Roman"/>
          <w:sz w:val="26"/>
          <w:lang w:val="en-GB"/>
        </w:rPr>
        <w:tab/>
      </w:r>
      <w:r w:rsidR="00E96A2A" w:rsidRPr="00440F21">
        <w:rPr>
          <w:rFonts w:ascii="Times New Roman"/>
          <w:sz w:val="26"/>
          <w:lang w:val="en-GB"/>
        </w:rPr>
        <w:t xml:space="preserve">an Illustration Document must be prepared by the </w:t>
      </w:r>
      <w:r w:rsidR="007050BD" w:rsidRPr="007050BD">
        <w:rPr>
          <w:rFonts w:ascii="Times New Roman"/>
          <w:sz w:val="26"/>
          <w:lang w:val="en-GB"/>
        </w:rPr>
        <w:t xml:space="preserve">insurance </w:t>
      </w:r>
      <w:r w:rsidR="00E96A2A" w:rsidRPr="00440F21">
        <w:rPr>
          <w:rFonts w:ascii="Times New Roman"/>
          <w:sz w:val="26"/>
          <w:lang w:val="en-GB" w:eastAsia="zh-HK"/>
        </w:rPr>
        <w:t>c</w:t>
      </w:r>
      <w:r w:rsidR="00E96A2A" w:rsidRPr="00440F21">
        <w:rPr>
          <w:rFonts w:ascii="Times New Roman"/>
          <w:sz w:val="26"/>
          <w:lang w:val="en-GB"/>
        </w:rPr>
        <w:t xml:space="preserve">ompany </w:t>
      </w:r>
      <w:r w:rsidR="00E96A2A" w:rsidRPr="00440F21">
        <w:rPr>
          <w:rFonts w:ascii="Times New Roman"/>
          <w:sz w:val="26"/>
          <w:lang w:val="en-GB" w:eastAsia="zh-HK"/>
        </w:rPr>
        <w:t xml:space="preserve">in conjunction </w:t>
      </w:r>
      <w:r w:rsidR="00E96A2A" w:rsidRPr="00440F21">
        <w:rPr>
          <w:rFonts w:ascii="Times New Roman"/>
          <w:sz w:val="26"/>
          <w:lang w:val="en-GB"/>
        </w:rPr>
        <w:t xml:space="preserve">with each policy to be issued.  This </w:t>
      </w:r>
      <w:r w:rsidR="00E96A2A" w:rsidRPr="00440F21">
        <w:rPr>
          <w:rFonts w:ascii="Times New Roman"/>
          <w:sz w:val="26"/>
          <w:lang w:val="en-GB" w:eastAsia="zh-HK"/>
        </w:rPr>
        <w:t xml:space="preserve">document has to be provided to the prospective policyholder for </w:t>
      </w:r>
      <w:r w:rsidR="00E96A2A" w:rsidRPr="00440F21">
        <w:rPr>
          <w:rFonts w:ascii="Times New Roman"/>
          <w:sz w:val="26"/>
          <w:lang w:val="en-GB"/>
        </w:rPr>
        <w:t>review prior to signing the application</w:t>
      </w:r>
      <w:r w:rsidR="00E96A2A" w:rsidRPr="00440F21">
        <w:rPr>
          <w:rFonts w:ascii="Times New Roman"/>
          <w:sz w:val="26"/>
          <w:lang w:val="en-GB" w:eastAsia="zh-HK"/>
        </w:rPr>
        <w:t xml:space="preserve"> form in which case the prospective policyholder must sign a prescribed Declaration</w:t>
      </w:r>
      <w:r w:rsidR="00E96A2A" w:rsidRPr="00440F21">
        <w:rPr>
          <w:rFonts w:ascii="Times New Roman"/>
          <w:sz w:val="26"/>
          <w:lang w:val="en-GB"/>
        </w:rPr>
        <w:t xml:space="preserve"> </w:t>
      </w:r>
      <w:r w:rsidR="003F1D48" w:rsidRPr="00440F21">
        <w:rPr>
          <w:rFonts w:ascii="Times New Roman"/>
          <w:sz w:val="26"/>
          <w:lang w:val="en-GB" w:eastAsia="zh-HK"/>
        </w:rPr>
        <w:t>in respect of the illustration of benefits and premiums which will be those stated in the policy</w:t>
      </w:r>
      <w:r w:rsidRPr="00440F21">
        <w:rPr>
          <w:rFonts w:ascii="Times New Roman"/>
          <w:sz w:val="26"/>
          <w:lang w:val="en-GB"/>
        </w:rPr>
        <w:t>.</w:t>
      </w:r>
    </w:p>
    <w:p w:rsidR="005100B9" w:rsidRPr="00440F21" w:rsidRDefault="005100B9" w:rsidP="001629E2">
      <w:pPr>
        <w:shd w:val="clear" w:color="auto" w:fill="FFFFFF"/>
        <w:tabs>
          <w:tab w:val="left" w:pos="2160"/>
        </w:tabs>
        <w:suppressAutoHyphens/>
        <w:snapToGrid w:val="0"/>
        <w:ind w:leftChars="600" w:left="2168" w:right="26" w:hangingChars="280" w:hanging="728"/>
        <w:jc w:val="both"/>
        <w:rPr>
          <w:rFonts w:ascii="Times New Roman"/>
          <w:sz w:val="26"/>
          <w:lang w:val="en-GB"/>
        </w:rPr>
      </w:pPr>
    </w:p>
    <w:p w:rsidR="005100B9" w:rsidRPr="00440F21" w:rsidRDefault="005100B9" w:rsidP="001629E2">
      <w:pPr>
        <w:shd w:val="clear" w:color="auto" w:fill="FFFFFF"/>
        <w:tabs>
          <w:tab w:val="left" w:pos="-720"/>
          <w:tab w:val="left" w:pos="709"/>
          <w:tab w:val="left" w:pos="2160"/>
        </w:tabs>
        <w:suppressAutoHyphens/>
        <w:ind w:leftChars="600" w:left="2168" w:right="26" w:hangingChars="280" w:hanging="728"/>
        <w:jc w:val="both"/>
        <w:rPr>
          <w:rFonts w:ascii="Times New Roman"/>
          <w:sz w:val="26"/>
          <w:lang w:val="en-GB"/>
        </w:rPr>
      </w:pPr>
      <w:r w:rsidRPr="00440F21">
        <w:rPr>
          <w:rFonts w:ascii="Times New Roman"/>
          <w:sz w:val="26"/>
          <w:lang w:val="en-GB"/>
        </w:rPr>
        <w:t>(</w:t>
      </w:r>
      <w:r w:rsidR="00FC560C" w:rsidRPr="00440F21">
        <w:rPr>
          <w:rFonts w:ascii="Times New Roman"/>
          <w:sz w:val="26"/>
          <w:lang w:val="en-GB" w:eastAsia="zh-HK"/>
        </w:rPr>
        <w:t>f</w:t>
      </w:r>
      <w:r w:rsidRPr="00440F21">
        <w:rPr>
          <w:rFonts w:ascii="Times New Roman"/>
          <w:sz w:val="26"/>
          <w:lang w:val="en-GB"/>
        </w:rPr>
        <w:t>)</w:t>
      </w:r>
      <w:r w:rsidRPr="00440F21">
        <w:rPr>
          <w:rFonts w:ascii="Times New Roman"/>
          <w:sz w:val="26"/>
          <w:lang w:val="en-GB"/>
        </w:rPr>
        <w:tab/>
      </w:r>
      <w:r w:rsidRPr="00440F21">
        <w:rPr>
          <w:rFonts w:ascii="Times New Roman"/>
          <w:b/>
          <w:bCs/>
          <w:sz w:val="26"/>
          <w:lang w:val="en-GB"/>
        </w:rPr>
        <w:t>Language</w:t>
      </w:r>
      <w:r w:rsidRPr="00440F21">
        <w:rPr>
          <w:rFonts w:ascii="Times New Roman"/>
          <w:b/>
          <w:sz w:val="26"/>
          <w:lang w:val="en-GB"/>
        </w:rPr>
        <w:t>:</w:t>
      </w:r>
      <w:r w:rsidRPr="00440F21">
        <w:rPr>
          <w:rFonts w:ascii="Times New Roman"/>
          <w:sz w:val="26"/>
          <w:lang w:val="en-GB"/>
        </w:rPr>
        <w:t xml:space="preserve"> </w:t>
      </w:r>
      <w:r w:rsidR="003377E2" w:rsidRPr="00440F21">
        <w:rPr>
          <w:rFonts w:ascii="Times New Roman"/>
          <w:sz w:val="26"/>
          <w:lang w:val="en-GB" w:eastAsia="zh-HK"/>
        </w:rPr>
        <w:t xml:space="preserve">the </w:t>
      </w:r>
      <w:r w:rsidR="003377E2" w:rsidRPr="00440F21">
        <w:rPr>
          <w:rFonts w:ascii="Times New Roman"/>
          <w:sz w:val="26"/>
          <w:lang w:val="en-GB"/>
        </w:rPr>
        <w:t xml:space="preserve">Illustration Document </w:t>
      </w:r>
      <w:r w:rsidR="003377E2" w:rsidRPr="00440F21">
        <w:rPr>
          <w:rFonts w:ascii="Times New Roman"/>
          <w:sz w:val="26"/>
          <w:lang w:val="en-GB" w:eastAsia="zh-HK"/>
        </w:rPr>
        <w:t xml:space="preserve">will be in the same language(s) as used by the </w:t>
      </w:r>
      <w:r w:rsidR="00335D85" w:rsidRPr="00335D85">
        <w:rPr>
          <w:rFonts w:ascii="Times New Roman"/>
          <w:sz w:val="26"/>
          <w:lang w:val="en-GB" w:eastAsia="zh-HK"/>
        </w:rPr>
        <w:t xml:space="preserve">insurance </w:t>
      </w:r>
      <w:r w:rsidR="003377E2" w:rsidRPr="00440F21">
        <w:rPr>
          <w:rFonts w:ascii="Times New Roman"/>
          <w:sz w:val="26"/>
          <w:lang w:val="en-GB" w:eastAsia="zh-HK"/>
        </w:rPr>
        <w:t>company in its other pre-sale literature.  English or Chinese translation of the Document should be available to customers upon request</w:t>
      </w:r>
      <w:r w:rsidRPr="00440F21">
        <w:rPr>
          <w:rFonts w:ascii="Times New Roman"/>
          <w:sz w:val="26"/>
          <w:lang w:val="en-GB"/>
        </w:rPr>
        <w:t>.</w:t>
      </w:r>
    </w:p>
    <w:p w:rsidR="005100B9" w:rsidRPr="00440F21" w:rsidRDefault="005100B9" w:rsidP="001629E2">
      <w:pPr>
        <w:shd w:val="clear" w:color="auto" w:fill="FFFFFF"/>
        <w:tabs>
          <w:tab w:val="left" w:pos="2160"/>
        </w:tabs>
        <w:suppressAutoHyphens/>
        <w:snapToGrid w:val="0"/>
        <w:ind w:leftChars="600" w:left="2168" w:right="26" w:hangingChars="280" w:hanging="728"/>
        <w:jc w:val="both"/>
        <w:rPr>
          <w:rFonts w:ascii="Times New Roman"/>
          <w:sz w:val="26"/>
          <w:lang w:val="en-GB"/>
        </w:rPr>
      </w:pPr>
    </w:p>
    <w:p w:rsidR="005100B9" w:rsidRPr="00440F21" w:rsidRDefault="005100B9" w:rsidP="001629E2">
      <w:pPr>
        <w:shd w:val="clear" w:color="auto" w:fill="FFFFFF"/>
        <w:tabs>
          <w:tab w:val="left" w:pos="-720"/>
          <w:tab w:val="left" w:pos="709"/>
          <w:tab w:val="left" w:pos="2160"/>
        </w:tabs>
        <w:suppressAutoHyphens/>
        <w:ind w:leftChars="600" w:left="2168" w:right="26" w:hangingChars="280" w:hanging="728"/>
        <w:jc w:val="both"/>
        <w:rPr>
          <w:rFonts w:ascii="Times New Roman"/>
          <w:sz w:val="26"/>
          <w:lang w:val="en-GB"/>
        </w:rPr>
      </w:pPr>
      <w:r w:rsidRPr="00440F21">
        <w:rPr>
          <w:rFonts w:ascii="Times New Roman"/>
          <w:sz w:val="26"/>
          <w:lang w:val="en-GB"/>
        </w:rPr>
        <w:t>(</w:t>
      </w:r>
      <w:r w:rsidR="00FC560C" w:rsidRPr="00440F21">
        <w:rPr>
          <w:rFonts w:ascii="Times New Roman"/>
          <w:sz w:val="26"/>
          <w:lang w:val="en-GB" w:eastAsia="zh-HK"/>
        </w:rPr>
        <w:t>g</w:t>
      </w:r>
      <w:r w:rsidRPr="00440F21">
        <w:rPr>
          <w:rFonts w:ascii="Times New Roman"/>
          <w:sz w:val="26"/>
          <w:lang w:val="en-GB"/>
        </w:rPr>
        <w:t>)</w:t>
      </w:r>
      <w:r w:rsidRPr="00440F21">
        <w:rPr>
          <w:rFonts w:ascii="Times New Roman"/>
          <w:sz w:val="26"/>
          <w:lang w:val="en-GB"/>
        </w:rPr>
        <w:tab/>
      </w:r>
      <w:r w:rsidRPr="00440F21">
        <w:rPr>
          <w:rFonts w:ascii="Times New Roman"/>
          <w:b/>
          <w:bCs/>
          <w:sz w:val="26"/>
          <w:lang w:val="en-GB"/>
        </w:rPr>
        <w:t>Complaints or disputes</w:t>
      </w:r>
      <w:r w:rsidRPr="00440F21">
        <w:rPr>
          <w:rFonts w:ascii="Times New Roman"/>
          <w:b/>
          <w:sz w:val="26"/>
          <w:lang w:val="en-GB"/>
        </w:rPr>
        <w:t>:</w:t>
      </w:r>
      <w:r w:rsidRPr="00440F21">
        <w:rPr>
          <w:rFonts w:ascii="Times New Roman"/>
          <w:sz w:val="26"/>
          <w:lang w:val="en-GB"/>
        </w:rPr>
        <w:t xml:space="preserve"> </w:t>
      </w:r>
      <w:r w:rsidR="003377E2" w:rsidRPr="00440F21">
        <w:rPr>
          <w:rFonts w:ascii="Times New Roman"/>
          <w:sz w:val="26"/>
          <w:lang w:val="en-GB" w:eastAsia="zh-HK"/>
        </w:rPr>
        <w:t>companies should maintain records in respect of complaints or disputes arising from the issue of the Illustration Document and to provide these records to the HKFI and the IA upon request</w:t>
      </w:r>
      <w:r w:rsidRPr="00440F21">
        <w:rPr>
          <w:rFonts w:ascii="Times New Roman"/>
          <w:sz w:val="26"/>
          <w:lang w:val="en-GB"/>
        </w:rPr>
        <w:t>.</w:t>
      </w:r>
    </w:p>
    <w:p w:rsidR="005100B9" w:rsidRPr="00440F21" w:rsidRDefault="005100B9" w:rsidP="001629E2">
      <w:pPr>
        <w:shd w:val="clear" w:color="auto" w:fill="FFFFFF"/>
        <w:tabs>
          <w:tab w:val="left" w:pos="2160"/>
        </w:tabs>
        <w:suppressAutoHyphens/>
        <w:snapToGrid w:val="0"/>
        <w:ind w:leftChars="600" w:left="2168" w:right="26" w:hangingChars="280" w:hanging="728"/>
        <w:jc w:val="both"/>
        <w:rPr>
          <w:rFonts w:ascii="Times New Roman"/>
          <w:sz w:val="26"/>
          <w:lang w:val="en-GB"/>
        </w:rPr>
      </w:pPr>
    </w:p>
    <w:p w:rsidR="005100B9" w:rsidRPr="00440F21" w:rsidRDefault="00356B32" w:rsidP="001629E2">
      <w:pPr>
        <w:shd w:val="clear" w:color="auto" w:fill="FFFFFF"/>
        <w:tabs>
          <w:tab w:val="left" w:pos="-720"/>
        </w:tabs>
        <w:suppressAutoHyphens/>
        <w:ind w:right="26" w:firstLineChars="300" w:firstLine="781"/>
        <w:jc w:val="both"/>
        <w:rPr>
          <w:rFonts w:ascii="Times New Roman"/>
          <w:sz w:val="26"/>
          <w:lang w:val="en-GB"/>
        </w:rPr>
      </w:pPr>
      <w:r w:rsidRPr="00440F21">
        <w:rPr>
          <w:rFonts w:ascii="Times New Roman"/>
          <w:b/>
          <w:bCs/>
          <w:sz w:val="26"/>
          <w:lang w:val="en-GB"/>
        </w:rPr>
        <w:tab/>
      </w:r>
      <w:r w:rsidR="005100B9" w:rsidRPr="00440F21">
        <w:rPr>
          <w:rFonts w:ascii="Times New Roman"/>
          <w:b/>
          <w:bCs/>
          <w:sz w:val="26"/>
          <w:lang w:val="en-GB"/>
        </w:rPr>
        <w:t>Note</w:t>
      </w:r>
      <w:r w:rsidR="005100B9" w:rsidRPr="00440F21">
        <w:rPr>
          <w:rFonts w:ascii="Times New Roman"/>
          <w:b/>
          <w:sz w:val="26"/>
          <w:lang w:val="en-GB"/>
        </w:rPr>
        <w:t>:</w:t>
      </w:r>
      <w:r w:rsidR="005100B9" w:rsidRPr="00440F21">
        <w:rPr>
          <w:rFonts w:ascii="Times New Roman"/>
          <w:sz w:val="26"/>
          <w:lang w:val="en-GB"/>
        </w:rPr>
        <w:t xml:space="preserve"> </w:t>
      </w:r>
      <w:r w:rsidR="00000E0E" w:rsidRPr="00440F21">
        <w:rPr>
          <w:rFonts w:ascii="Times New Roman"/>
          <w:sz w:val="26"/>
          <w:lang w:val="en-GB"/>
        </w:rPr>
        <w:t xml:space="preserve">the </w:t>
      </w:r>
      <w:r w:rsidR="002E605E" w:rsidRPr="00440F21">
        <w:rPr>
          <w:rFonts w:ascii="Times New Roman"/>
          <w:sz w:val="26"/>
          <w:lang w:val="en-GB" w:eastAsia="zh-HK"/>
        </w:rPr>
        <w:t>S</w:t>
      </w:r>
      <w:r w:rsidR="00E96A2A" w:rsidRPr="00440F21">
        <w:rPr>
          <w:rFonts w:ascii="Times New Roman"/>
          <w:sz w:val="26"/>
          <w:lang w:val="en-GB" w:eastAsia="zh-HK"/>
        </w:rPr>
        <w:t>tandard</w:t>
      </w:r>
      <w:r w:rsidR="005100B9" w:rsidRPr="00440F21">
        <w:rPr>
          <w:rFonts w:ascii="Times New Roman"/>
          <w:sz w:val="26"/>
          <w:lang w:val="en-GB"/>
        </w:rPr>
        <w:t xml:space="preserve"> </w:t>
      </w:r>
      <w:r w:rsidR="002E605E" w:rsidRPr="00440F21">
        <w:rPr>
          <w:rFonts w:ascii="Times New Roman"/>
          <w:sz w:val="26"/>
          <w:lang w:val="en-GB" w:eastAsia="zh-HK"/>
        </w:rPr>
        <w:t>I</w:t>
      </w:r>
      <w:r w:rsidR="005100B9" w:rsidRPr="00440F21">
        <w:rPr>
          <w:rFonts w:ascii="Times New Roman"/>
          <w:sz w:val="26"/>
          <w:lang w:val="en-GB"/>
        </w:rPr>
        <w:t xml:space="preserve">llustration can be found in </w:t>
      </w:r>
      <w:r w:rsidR="005100B9" w:rsidRPr="00440F21">
        <w:rPr>
          <w:rFonts w:ascii="Times New Roman"/>
          <w:b/>
          <w:sz w:val="26"/>
          <w:lang w:val="en-GB"/>
        </w:rPr>
        <w:t xml:space="preserve">Appendix </w:t>
      </w:r>
      <w:r w:rsidR="00B66E88">
        <w:rPr>
          <w:rFonts w:ascii="Times New Roman" w:hint="eastAsia"/>
          <w:b/>
          <w:sz w:val="26"/>
          <w:lang w:val="en-GB" w:eastAsia="zh-HK"/>
        </w:rPr>
        <w:t>C</w:t>
      </w:r>
      <w:r w:rsidR="005100B9" w:rsidRPr="00440F21">
        <w:rPr>
          <w:rFonts w:ascii="Times New Roman"/>
          <w:sz w:val="26"/>
          <w:lang w:val="en-GB"/>
        </w:rPr>
        <w:t>.</w:t>
      </w:r>
    </w:p>
    <w:p w:rsidR="005100B9" w:rsidRPr="00440F21" w:rsidRDefault="005100B9" w:rsidP="001629E2">
      <w:pPr>
        <w:shd w:val="clear" w:color="auto" w:fill="FFFFFF"/>
        <w:tabs>
          <w:tab w:val="left" w:pos="-720"/>
        </w:tabs>
        <w:suppressAutoHyphens/>
        <w:ind w:right="26"/>
        <w:jc w:val="both"/>
        <w:rPr>
          <w:rFonts w:ascii="Times New Roman"/>
          <w:sz w:val="26"/>
          <w:lang w:val="en-GB"/>
        </w:rPr>
      </w:pPr>
    </w:p>
    <w:p w:rsidR="00FC560C" w:rsidRPr="00440F21" w:rsidRDefault="00FC560C" w:rsidP="001629E2">
      <w:pPr>
        <w:shd w:val="clear" w:color="auto" w:fill="FFFFFF"/>
        <w:tabs>
          <w:tab w:val="left" w:pos="-720"/>
        </w:tabs>
        <w:suppressAutoHyphens/>
        <w:jc w:val="both"/>
        <w:rPr>
          <w:rFonts w:ascii="Times New Roman"/>
          <w:sz w:val="26"/>
          <w:lang w:val="en-GB"/>
        </w:rPr>
      </w:pPr>
      <w:r w:rsidRPr="00440F21">
        <w:rPr>
          <w:rFonts w:ascii="Times New Roman"/>
          <w:b/>
          <w:bCs/>
          <w:sz w:val="26"/>
          <w:lang w:val="en-GB"/>
        </w:rPr>
        <w:tab/>
      </w:r>
      <w:r w:rsidRPr="00440F21">
        <w:rPr>
          <w:rFonts w:ascii="Times New Roman"/>
          <w:b/>
          <w:bCs/>
          <w:sz w:val="26"/>
          <w:lang w:val="en-GB"/>
        </w:rPr>
        <w:tab/>
        <w:t>5.2.6</w:t>
      </w:r>
      <w:r w:rsidR="00B54CB1">
        <w:rPr>
          <w:rFonts w:ascii="Times New Roman" w:hint="eastAsia"/>
          <w:b/>
          <w:bCs/>
          <w:sz w:val="26"/>
          <w:lang w:val="en-GB" w:eastAsia="zh-HK"/>
        </w:rPr>
        <w:t>c</w:t>
      </w:r>
      <w:r w:rsidRPr="00440F21">
        <w:rPr>
          <w:rFonts w:ascii="Times New Roman"/>
          <w:b/>
          <w:bCs/>
          <w:sz w:val="26"/>
          <w:lang w:val="en-GB"/>
        </w:rPr>
        <w:tab/>
        <w:t>Standard Illustration for Participating Policies</w:t>
      </w:r>
    </w:p>
    <w:p w:rsidR="00FC560C" w:rsidRPr="00440F21" w:rsidRDefault="00FC560C" w:rsidP="001629E2">
      <w:pPr>
        <w:shd w:val="clear" w:color="auto" w:fill="FFFFFF"/>
        <w:tabs>
          <w:tab w:val="left" w:pos="-720"/>
        </w:tabs>
        <w:suppressAutoHyphens/>
        <w:ind w:left="1440" w:hanging="1440"/>
        <w:jc w:val="both"/>
        <w:rPr>
          <w:rFonts w:ascii="Times New Roman"/>
          <w:sz w:val="26"/>
          <w:lang w:val="en-GB"/>
        </w:rPr>
      </w:pPr>
    </w:p>
    <w:p w:rsidR="00FC560C" w:rsidRPr="00440F21" w:rsidRDefault="00FC560C" w:rsidP="001629E2">
      <w:pPr>
        <w:shd w:val="clear" w:color="auto" w:fill="FFFFFF"/>
        <w:tabs>
          <w:tab w:val="left" w:pos="-720"/>
          <w:tab w:val="left" w:pos="1440"/>
          <w:tab w:val="left" w:pos="2160"/>
        </w:tabs>
        <w:suppressAutoHyphens/>
        <w:ind w:left="1440" w:hanging="1440"/>
        <w:jc w:val="both"/>
        <w:rPr>
          <w:rFonts w:ascii="Times New Roman"/>
          <w:sz w:val="26"/>
          <w:lang w:val="en-GB"/>
        </w:rPr>
      </w:pPr>
      <w:r w:rsidRPr="00440F21">
        <w:rPr>
          <w:rFonts w:ascii="Times New Roman"/>
          <w:sz w:val="26"/>
          <w:lang w:val="en-GB"/>
        </w:rPr>
        <w:tab/>
      </w:r>
      <w:r w:rsidRPr="00440F21">
        <w:rPr>
          <w:rFonts w:ascii="Times New Roman"/>
          <w:sz w:val="26"/>
          <w:lang w:val="en-GB"/>
        </w:rPr>
        <w:tab/>
        <w:t>The LIC has produced the “</w:t>
      </w:r>
      <w:r w:rsidR="000653F9" w:rsidRPr="00440F21">
        <w:rPr>
          <w:rFonts w:ascii="Times New Roman"/>
          <w:sz w:val="26"/>
          <w:lang w:val="en-GB"/>
        </w:rPr>
        <w:t>Standard Illustration for Participating Policies</w:t>
      </w:r>
      <w:r w:rsidRPr="00440F21">
        <w:rPr>
          <w:rFonts w:ascii="Times New Roman"/>
          <w:bCs/>
          <w:sz w:val="26"/>
          <w:lang w:val="en-GB"/>
        </w:rPr>
        <w:t>”</w:t>
      </w:r>
      <w:r w:rsidRPr="00440F21">
        <w:rPr>
          <w:rFonts w:ascii="Times New Roman"/>
          <w:sz w:val="26"/>
          <w:lang w:val="en-GB"/>
        </w:rPr>
        <w:t xml:space="preserve"> with the purpose of ensuring that every prospective policyholder is provided </w:t>
      </w:r>
      <w:r w:rsidR="000653F9" w:rsidRPr="00440F21">
        <w:rPr>
          <w:rFonts w:ascii="Times New Roman"/>
          <w:sz w:val="26"/>
          <w:lang w:val="en-GB" w:eastAsia="zh-HK"/>
        </w:rPr>
        <w:t xml:space="preserve">as a minimum </w:t>
      </w:r>
      <w:r w:rsidRPr="00440F21">
        <w:rPr>
          <w:rFonts w:ascii="Times New Roman"/>
          <w:sz w:val="26"/>
          <w:lang w:val="en-GB"/>
        </w:rPr>
        <w:t xml:space="preserve">with a summary illustration of the benefits of a </w:t>
      </w:r>
      <w:r w:rsidR="000653F9" w:rsidRPr="00440F21">
        <w:rPr>
          <w:rFonts w:ascii="Times New Roman"/>
          <w:sz w:val="26"/>
          <w:lang w:val="en-GB" w:eastAsia="zh-HK"/>
        </w:rPr>
        <w:t xml:space="preserve">participating </w:t>
      </w:r>
      <w:r w:rsidRPr="00440F21">
        <w:rPr>
          <w:rFonts w:ascii="Times New Roman"/>
          <w:sz w:val="26"/>
          <w:lang w:val="en-GB"/>
        </w:rPr>
        <w:t xml:space="preserve">insurance </w:t>
      </w:r>
      <w:r w:rsidR="000653F9" w:rsidRPr="00440F21">
        <w:rPr>
          <w:rFonts w:ascii="Times New Roman"/>
          <w:sz w:val="26"/>
          <w:lang w:val="en-GB" w:eastAsia="zh-HK"/>
        </w:rPr>
        <w:t xml:space="preserve">policy </w:t>
      </w:r>
      <w:r w:rsidRPr="00440F21">
        <w:rPr>
          <w:rFonts w:ascii="Times New Roman"/>
          <w:sz w:val="26"/>
          <w:lang w:val="en-GB"/>
        </w:rPr>
        <w:t>(</w:t>
      </w:r>
      <w:r w:rsidRPr="00440F21">
        <w:rPr>
          <w:rFonts w:ascii="Times New Roman"/>
          <w:bCs/>
          <w:sz w:val="26"/>
          <w:lang w:val="en-GB"/>
        </w:rPr>
        <w:t>excluding</w:t>
      </w:r>
      <w:r w:rsidRPr="00440F21">
        <w:rPr>
          <w:rFonts w:ascii="Times New Roman"/>
          <w:sz w:val="26"/>
          <w:lang w:val="en-GB"/>
        </w:rPr>
        <w:t xml:space="preserve"> universal life insurance)</w:t>
      </w:r>
      <w:r w:rsidRPr="00440F21">
        <w:rPr>
          <w:rFonts w:ascii="Times New Roman"/>
          <w:sz w:val="26"/>
          <w:lang w:val="en-GB" w:eastAsia="zh-HK"/>
        </w:rPr>
        <w:t>.</w:t>
      </w:r>
      <w:r w:rsidRPr="00440F21">
        <w:rPr>
          <w:rFonts w:ascii="Times New Roman"/>
          <w:sz w:val="26"/>
          <w:lang w:val="en-GB"/>
        </w:rPr>
        <w:t xml:space="preserve">  </w:t>
      </w:r>
      <w:r w:rsidR="000653F9" w:rsidRPr="00440F21">
        <w:rPr>
          <w:rFonts w:ascii="Times New Roman"/>
          <w:sz w:val="26"/>
          <w:lang w:val="en-GB" w:eastAsia="zh-HK"/>
        </w:rPr>
        <w:t xml:space="preserve">For the purposes of this Standard Illustration, a participating (or with-profit) policy is one that pays </w:t>
      </w:r>
      <w:r w:rsidR="000F054A" w:rsidRPr="00440F21">
        <w:rPr>
          <w:rFonts w:ascii="Times New Roman"/>
          <w:sz w:val="26"/>
          <w:lang w:val="en-GB" w:eastAsia="zh-HK"/>
        </w:rPr>
        <w:t xml:space="preserve">the policyholder </w:t>
      </w:r>
      <w:r w:rsidR="000653F9" w:rsidRPr="00440F21">
        <w:rPr>
          <w:rFonts w:ascii="Times New Roman"/>
          <w:sz w:val="26"/>
          <w:lang w:val="en-GB" w:eastAsia="zh-HK"/>
        </w:rPr>
        <w:t xml:space="preserve">non-guaranteed dividends or bonuses (including cash bonus and reversionary bonus).  The </w:t>
      </w:r>
      <w:r w:rsidR="000653F9" w:rsidRPr="00440F21">
        <w:rPr>
          <w:rFonts w:ascii="Times New Roman"/>
          <w:sz w:val="26"/>
          <w:lang w:val="en-GB"/>
        </w:rPr>
        <w:t>Standard Illustration</w:t>
      </w:r>
      <w:r w:rsidR="000653F9" w:rsidRPr="00440F21">
        <w:rPr>
          <w:rFonts w:ascii="Times New Roman"/>
          <w:sz w:val="26"/>
          <w:lang w:val="en-GB" w:eastAsia="zh-HK"/>
        </w:rPr>
        <w:t xml:space="preserve"> should be adopted by</w:t>
      </w:r>
      <w:r w:rsidR="000653F9" w:rsidRPr="00440F21">
        <w:rPr>
          <w:rFonts w:ascii="Times New Roman"/>
          <w:sz w:val="26"/>
          <w:lang w:val="en-GB"/>
        </w:rPr>
        <w:t xml:space="preserve"> LIC members </w:t>
      </w:r>
      <w:r w:rsidR="00F175FD" w:rsidRPr="00440F21">
        <w:rPr>
          <w:rFonts w:ascii="Times New Roman"/>
          <w:sz w:val="26"/>
          <w:lang w:val="en-GB" w:eastAsia="zh-HK"/>
        </w:rPr>
        <w:t xml:space="preserve">individually </w:t>
      </w:r>
      <w:r w:rsidR="000653F9" w:rsidRPr="00440F21">
        <w:rPr>
          <w:rFonts w:ascii="Times New Roman"/>
          <w:sz w:val="26"/>
          <w:lang w:val="en-GB"/>
        </w:rPr>
        <w:t>no later than 1 April 2016 for new products, and no later than 1 January 2017 for new and existing policies of current products.</w:t>
      </w:r>
    </w:p>
    <w:p w:rsidR="00A51D25" w:rsidRPr="00440F21" w:rsidRDefault="00A51D25" w:rsidP="001629E2">
      <w:pPr>
        <w:shd w:val="clear" w:color="auto" w:fill="FFFFFF"/>
        <w:tabs>
          <w:tab w:val="left" w:pos="-720"/>
        </w:tabs>
        <w:suppressAutoHyphens/>
        <w:ind w:right="26"/>
        <w:jc w:val="both"/>
        <w:rPr>
          <w:rFonts w:ascii="Times New Roman"/>
          <w:sz w:val="26"/>
          <w:lang w:val="en-GB"/>
        </w:rPr>
      </w:pPr>
    </w:p>
    <w:p w:rsidR="00A51D25" w:rsidRPr="00440F21" w:rsidRDefault="00A51D25" w:rsidP="001629E2">
      <w:pPr>
        <w:shd w:val="clear" w:color="auto" w:fill="FFFFFF"/>
        <w:tabs>
          <w:tab w:val="left" w:pos="-720"/>
        </w:tabs>
        <w:suppressAutoHyphens/>
        <w:ind w:left="1440" w:right="26" w:hanging="1440"/>
        <w:jc w:val="both"/>
        <w:rPr>
          <w:rFonts w:ascii="Times New Roman"/>
          <w:sz w:val="26"/>
          <w:lang w:val="en-GB"/>
        </w:rPr>
      </w:pPr>
      <w:r w:rsidRPr="00440F21">
        <w:rPr>
          <w:rFonts w:ascii="Times New Roman"/>
          <w:sz w:val="26"/>
          <w:lang w:val="en-GB"/>
        </w:rPr>
        <w:lastRenderedPageBreak/>
        <w:tab/>
      </w:r>
      <w:r w:rsidRPr="00440F21">
        <w:rPr>
          <w:rFonts w:ascii="Times New Roman"/>
          <w:sz w:val="26"/>
          <w:lang w:val="en-GB"/>
        </w:rPr>
        <w:tab/>
        <w:t>The following</w:t>
      </w:r>
      <w:r w:rsidRPr="00440F21">
        <w:rPr>
          <w:rFonts w:ascii="Times New Roman"/>
          <w:sz w:val="26"/>
          <w:lang w:val="en-GB" w:eastAsia="zh-HK"/>
        </w:rPr>
        <w:t xml:space="preserve"> are the major provisions of the Standard Illustration</w:t>
      </w:r>
      <w:r w:rsidRPr="00440F21">
        <w:rPr>
          <w:rFonts w:ascii="Times New Roman"/>
          <w:sz w:val="26"/>
          <w:lang w:val="en-GB"/>
        </w:rPr>
        <w:t>:</w:t>
      </w:r>
    </w:p>
    <w:p w:rsidR="00A51D25" w:rsidRPr="00440F21" w:rsidRDefault="00A51D25" w:rsidP="009E1122">
      <w:pPr>
        <w:shd w:val="clear" w:color="auto" w:fill="FFFFFF"/>
        <w:tabs>
          <w:tab w:val="left" w:pos="-720"/>
        </w:tabs>
        <w:suppressAutoHyphens/>
        <w:spacing w:line="200" w:lineRule="exact"/>
        <w:ind w:left="720" w:right="28" w:hanging="720"/>
        <w:jc w:val="both"/>
        <w:rPr>
          <w:rFonts w:ascii="Times New Roman"/>
          <w:sz w:val="26"/>
          <w:lang w:val="en-GB"/>
        </w:rPr>
      </w:pPr>
    </w:p>
    <w:p w:rsidR="00A51D25" w:rsidRPr="00440F21" w:rsidRDefault="00A51D25" w:rsidP="001629E2">
      <w:pPr>
        <w:shd w:val="clear" w:color="auto" w:fill="FFFFFF"/>
        <w:tabs>
          <w:tab w:val="left" w:pos="2160"/>
        </w:tabs>
        <w:suppressAutoHyphens/>
        <w:ind w:leftChars="600" w:left="2168" w:right="26" w:hangingChars="280" w:hanging="728"/>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r>
      <w:r w:rsidRPr="00440F21">
        <w:rPr>
          <w:rFonts w:ascii="Times New Roman"/>
          <w:b/>
          <w:bCs/>
          <w:sz w:val="26"/>
          <w:lang w:val="en-GB" w:eastAsia="zh-HK"/>
        </w:rPr>
        <w:t>Standard</w:t>
      </w:r>
      <w:r w:rsidRPr="00440F21">
        <w:rPr>
          <w:rFonts w:ascii="Times New Roman"/>
          <w:b/>
          <w:bCs/>
          <w:sz w:val="26"/>
          <w:lang w:val="en-GB"/>
        </w:rPr>
        <w:t xml:space="preserve"> requirements:</w:t>
      </w:r>
      <w:r w:rsidRPr="00440F21">
        <w:rPr>
          <w:rFonts w:ascii="Times New Roman"/>
          <w:sz w:val="26"/>
          <w:lang w:val="en-GB"/>
        </w:rPr>
        <w:t xml:space="preserve"> the </w:t>
      </w:r>
      <w:r w:rsidRPr="00440F21">
        <w:rPr>
          <w:rFonts w:ascii="Times New Roman"/>
          <w:sz w:val="26"/>
          <w:lang w:val="en-GB" w:eastAsia="zh-HK"/>
        </w:rPr>
        <w:t>standard information to be included in the Illustration Document is</w:t>
      </w:r>
      <w:r w:rsidRPr="00440F21">
        <w:rPr>
          <w:rFonts w:ascii="Times New Roman"/>
          <w:sz w:val="26"/>
          <w:lang w:val="en-GB"/>
        </w:rPr>
        <w:t xml:space="preserve"> set out in a sample format obtainable from the HKFI or supplied by the insurance company.</w:t>
      </w:r>
    </w:p>
    <w:p w:rsidR="00A51D25" w:rsidRPr="00440F21" w:rsidRDefault="00A51D25" w:rsidP="009E1122">
      <w:pPr>
        <w:shd w:val="clear" w:color="auto" w:fill="FFFFFF"/>
        <w:tabs>
          <w:tab w:val="left" w:pos="-720"/>
        </w:tabs>
        <w:suppressAutoHyphens/>
        <w:spacing w:line="200" w:lineRule="exact"/>
        <w:ind w:left="720" w:right="28" w:hanging="720"/>
        <w:jc w:val="both"/>
        <w:rPr>
          <w:rFonts w:ascii="Times New Roman"/>
          <w:sz w:val="26"/>
          <w:lang w:val="en-GB"/>
        </w:rPr>
      </w:pPr>
    </w:p>
    <w:p w:rsidR="00A51D25" w:rsidRPr="00440F21" w:rsidRDefault="00A51D25" w:rsidP="001629E2">
      <w:pPr>
        <w:shd w:val="clear" w:color="auto" w:fill="FFFFFF"/>
        <w:tabs>
          <w:tab w:val="left" w:pos="2160"/>
        </w:tabs>
        <w:suppressAutoHyphens/>
        <w:ind w:leftChars="600" w:left="2168" w:right="26" w:hangingChars="280" w:hanging="728"/>
        <w:jc w:val="both"/>
        <w:rPr>
          <w:rFonts w:ascii="Times New Roman"/>
          <w:sz w:val="26"/>
          <w:lang w:val="en-GB"/>
        </w:rPr>
      </w:pPr>
      <w:r w:rsidRPr="00440F21">
        <w:rPr>
          <w:rFonts w:ascii="Times New Roman"/>
          <w:sz w:val="26"/>
          <w:lang w:val="en-GB"/>
        </w:rPr>
        <w:tab/>
      </w:r>
      <w:r w:rsidRPr="00440F21">
        <w:rPr>
          <w:rFonts w:ascii="Times New Roman"/>
          <w:sz w:val="26"/>
          <w:lang w:val="en-GB" w:eastAsia="zh-HK"/>
        </w:rPr>
        <w:t>Apart from figures, t</w:t>
      </w:r>
      <w:r w:rsidRPr="00440F21">
        <w:rPr>
          <w:rFonts w:ascii="Times New Roman"/>
          <w:sz w:val="26"/>
          <w:lang w:val="en-GB"/>
        </w:rPr>
        <w:t xml:space="preserve">he Illustration Document </w:t>
      </w:r>
      <w:r w:rsidR="00536A58">
        <w:rPr>
          <w:rFonts w:ascii="Times New Roman" w:hint="eastAsia"/>
          <w:sz w:val="26"/>
          <w:lang w:val="en-GB" w:eastAsia="zh-HK"/>
        </w:rPr>
        <w:t>includes</w:t>
      </w:r>
      <w:r w:rsidRPr="00440F21">
        <w:rPr>
          <w:rFonts w:ascii="Times New Roman"/>
          <w:sz w:val="26"/>
          <w:lang w:val="en-GB" w:eastAsia="zh-HK"/>
        </w:rPr>
        <w:t xml:space="preserve"> the following explanatory notes, information,</w:t>
      </w:r>
      <w:r w:rsidRPr="00440F21">
        <w:rPr>
          <w:rFonts w:ascii="Times New Roman"/>
        </w:rPr>
        <w:t xml:space="preserve"> </w:t>
      </w:r>
      <w:r w:rsidRPr="00440F21">
        <w:rPr>
          <w:rFonts w:ascii="Times New Roman"/>
          <w:sz w:val="26"/>
          <w:lang w:val="en-GB" w:eastAsia="zh-HK"/>
        </w:rPr>
        <w:t>advice and warning</w:t>
      </w:r>
      <w:r w:rsidRPr="00440F21">
        <w:rPr>
          <w:rFonts w:ascii="Times New Roman"/>
          <w:sz w:val="26"/>
          <w:lang w:val="en-GB"/>
        </w:rPr>
        <w:t>:</w:t>
      </w:r>
    </w:p>
    <w:p w:rsidR="00A51D25" w:rsidRPr="00440F21" w:rsidRDefault="00A51D25" w:rsidP="009E1122">
      <w:pPr>
        <w:shd w:val="clear" w:color="auto" w:fill="FFFFFF"/>
        <w:tabs>
          <w:tab w:val="left" w:pos="-720"/>
        </w:tabs>
        <w:suppressAutoHyphens/>
        <w:spacing w:line="200" w:lineRule="exact"/>
        <w:ind w:left="720" w:right="28" w:hanging="720"/>
        <w:jc w:val="both"/>
        <w:rPr>
          <w:rFonts w:ascii="Times New Roman"/>
          <w:sz w:val="26"/>
          <w:lang w:val="en-GB"/>
        </w:rPr>
      </w:pPr>
    </w:p>
    <w:p w:rsidR="00A51D25" w:rsidRPr="00440F21" w:rsidRDefault="00A51D25" w:rsidP="001629E2">
      <w:pPr>
        <w:shd w:val="clear" w:color="auto" w:fill="FFFFFF"/>
        <w:tabs>
          <w:tab w:val="left" w:pos="-720"/>
          <w:tab w:val="left" w:pos="2880"/>
        </w:tabs>
        <w:suppressAutoHyphens/>
        <w:ind w:leftChars="900" w:left="2888" w:right="26" w:hangingChars="280" w:hanging="728"/>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illustration</w:t>
      </w:r>
      <w:r w:rsidR="00105E35" w:rsidRPr="00440F21">
        <w:rPr>
          <w:rFonts w:ascii="Times New Roman"/>
          <w:sz w:val="26"/>
          <w:lang w:val="en-GB" w:eastAsia="zh-HK"/>
        </w:rPr>
        <w:t>s given are</w:t>
      </w:r>
      <w:r w:rsidR="00105E35" w:rsidRPr="00440F21">
        <w:rPr>
          <w:rFonts w:ascii="Times New Roman"/>
          <w:sz w:val="26"/>
          <w:lang w:val="en-GB"/>
        </w:rPr>
        <w:t xml:space="preserve"> only</w:t>
      </w:r>
      <w:r w:rsidRPr="00440F21">
        <w:rPr>
          <w:rFonts w:ascii="Times New Roman"/>
          <w:sz w:val="26"/>
          <w:lang w:val="en-GB"/>
        </w:rPr>
        <w:t xml:space="preserve"> summary illustration</w:t>
      </w:r>
      <w:r w:rsidR="00105E35" w:rsidRPr="00440F21">
        <w:rPr>
          <w:rFonts w:ascii="Times New Roman"/>
          <w:sz w:val="26"/>
          <w:lang w:val="en-GB" w:eastAsia="zh-HK"/>
        </w:rPr>
        <w:t>s</w:t>
      </w:r>
      <w:r w:rsidRPr="00440F21">
        <w:rPr>
          <w:rFonts w:ascii="Times New Roman"/>
          <w:sz w:val="26"/>
          <w:lang w:val="en-GB"/>
        </w:rPr>
        <w:t xml:space="preserve"> of the major benefits of the proposed </w:t>
      </w:r>
      <w:r w:rsidR="00105E35" w:rsidRPr="00440F21">
        <w:rPr>
          <w:rFonts w:ascii="Times New Roman"/>
          <w:sz w:val="26"/>
          <w:lang w:val="en-GB" w:eastAsia="zh-HK"/>
        </w:rPr>
        <w:t>Basic Plan</w:t>
      </w:r>
      <w:r w:rsidRPr="00440F21">
        <w:rPr>
          <w:rFonts w:ascii="Times New Roman"/>
          <w:sz w:val="26"/>
          <w:lang w:val="en-GB"/>
        </w:rPr>
        <w:t xml:space="preserve"> only (i.e. exclusive of </w:t>
      </w:r>
      <w:r w:rsidR="00105E35" w:rsidRPr="00440F21">
        <w:rPr>
          <w:rFonts w:ascii="Times New Roman"/>
          <w:sz w:val="26"/>
          <w:lang w:val="en-GB" w:eastAsia="zh-HK"/>
        </w:rPr>
        <w:t xml:space="preserve">any supplementary </w:t>
      </w:r>
      <w:r w:rsidRPr="00440F21">
        <w:rPr>
          <w:rFonts w:ascii="Times New Roman"/>
          <w:sz w:val="26"/>
          <w:lang w:val="en-GB"/>
        </w:rPr>
        <w:t xml:space="preserve">benefits), and assume that all premiums are paid </w:t>
      </w:r>
      <w:r w:rsidRPr="00440F21">
        <w:rPr>
          <w:rFonts w:ascii="Times New Roman"/>
          <w:sz w:val="26"/>
          <w:lang w:val="en-GB" w:eastAsia="zh-HK"/>
        </w:rPr>
        <w:t>in full</w:t>
      </w:r>
      <w:r w:rsidR="00105E35" w:rsidRPr="00440F21">
        <w:rPr>
          <w:rFonts w:ascii="Times New Roman"/>
          <w:sz w:val="26"/>
          <w:lang w:val="en-GB" w:eastAsia="zh-HK"/>
        </w:rPr>
        <w:t xml:space="preserve"> when due</w:t>
      </w:r>
      <w:r w:rsidRPr="00440F21">
        <w:rPr>
          <w:rFonts w:ascii="Times New Roman"/>
          <w:sz w:val="26"/>
          <w:lang w:val="en-GB"/>
        </w:rPr>
        <w:t>;</w:t>
      </w:r>
      <w:r w:rsidR="009C713A" w:rsidRPr="00440F21">
        <w:rPr>
          <w:rFonts w:ascii="Times New Roman"/>
        </w:rPr>
        <w:t xml:space="preserve"> </w:t>
      </w:r>
    </w:p>
    <w:p w:rsidR="00A51D25" w:rsidRPr="00440F21" w:rsidRDefault="00A51D25" w:rsidP="009E1122">
      <w:pPr>
        <w:shd w:val="clear" w:color="auto" w:fill="FFFFFF"/>
        <w:tabs>
          <w:tab w:val="left" w:pos="-720"/>
        </w:tabs>
        <w:suppressAutoHyphens/>
        <w:spacing w:line="200" w:lineRule="exact"/>
        <w:ind w:left="720" w:right="28" w:hanging="720"/>
        <w:jc w:val="both"/>
        <w:rPr>
          <w:rFonts w:ascii="Times New Roman"/>
          <w:sz w:val="26"/>
          <w:lang w:val="en-GB"/>
        </w:rPr>
      </w:pPr>
    </w:p>
    <w:p w:rsidR="00A51D25" w:rsidRPr="00440F21" w:rsidRDefault="00105E35" w:rsidP="001629E2">
      <w:pPr>
        <w:shd w:val="clear" w:color="auto" w:fill="FFFFFF"/>
        <w:tabs>
          <w:tab w:val="left" w:pos="-720"/>
          <w:tab w:val="left" w:pos="2880"/>
        </w:tabs>
        <w:suppressAutoHyphens/>
        <w:ind w:leftChars="900" w:left="2888" w:right="26" w:hangingChars="280" w:hanging="728"/>
        <w:jc w:val="both"/>
        <w:rPr>
          <w:rFonts w:ascii="Times New Roman"/>
          <w:sz w:val="26"/>
          <w:lang w:val="en-GB"/>
        </w:rPr>
      </w:pPr>
      <w:r w:rsidRPr="00440F21">
        <w:rPr>
          <w:rFonts w:ascii="Times New Roman"/>
          <w:sz w:val="26"/>
          <w:lang w:val="en-GB"/>
        </w:rPr>
        <w:t>(ii</w:t>
      </w:r>
      <w:r w:rsidR="00A51D25" w:rsidRPr="00440F21">
        <w:rPr>
          <w:rFonts w:ascii="Times New Roman"/>
          <w:sz w:val="26"/>
          <w:lang w:val="en-GB"/>
        </w:rPr>
        <w:t>)</w:t>
      </w:r>
      <w:r w:rsidR="00A51D25" w:rsidRPr="00440F21">
        <w:rPr>
          <w:rFonts w:ascii="Times New Roman"/>
          <w:sz w:val="26"/>
          <w:lang w:val="en-GB"/>
        </w:rPr>
        <w:tab/>
      </w:r>
      <w:proofErr w:type="gramStart"/>
      <w:r w:rsidR="00A51D25" w:rsidRPr="00440F21">
        <w:rPr>
          <w:rFonts w:ascii="Times New Roman"/>
          <w:sz w:val="26"/>
          <w:lang w:val="en-GB"/>
        </w:rPr>
        <w:t>the</w:t>
      </w:r>
      <w:proofErr w:type="gramEnd"/>
      <w:r w:rsidR="00A51D25" w:rsidRPr="00440F21">
        <w:rPr>
          <w:rFonts w:ascii="Times New Roman"/>
          <w:sz w:val="26"/>
          <w:lang w:val="en-GB"/>
        </w:rPr>
        <w:t xml:space="preserve"> amount of total premium(s) may be slightly different from the total of the premiums payable in the policy due to rounding differences</w:t>
      </w:r>
      <w:r w:rsidR="00536A58" w:rsidRPr="00536A58">
        <w:rPr>
          <w:rFonts w:ascii="Times New Roman"/>
          <w:sz w:val="26"/>
          <w:lang w:val="en-GB"/>
        </w:rPr>
        <w:t xml:space="preserve"> (the inclusion of this point is optional for the insurer)</w:t>
      </w:r>
      <w:r w:rsidR="00A51D25" w:rsidRPr="00440F21">
        <w:rPr>
          <w:rFonts w:ascii="Times New Roman"/>
          <w:sz w:val="26"/>
          <w:lang w:val="en-GB"/>
        </w:rPr>
        <w:t xml:space="preserve">; </w:t>
      </w:r>
    </w:p>
    <w:p w:rsidR="00105E35" w:rsidRPr="00440F21" w:rsidRDefault="00105E35" w:rsidP="009E1122">
      <w:pPr>
        <w:shd w:val="clear" w:color="auto" w:fill="FFFFFF"/>
        <w:tabs>
          <w:tab w:val="left" w:pos="-720"/>
        </w:tabs>
        <w:suppressAutoHyphens/>
        <w:spacing w:line="200" w:lineRule="exact"/>
        <w:ind w:left="720" w:right="28" w:hanging="720"/>
        <w:jc w:val="both"/>
        <w:rPr>
          <w:rFonts w:ascii="Times New Roman"/>
          <w:sz w:val="26"/>
          <w:lang w:val="en-GB"/>
        </w:rPr>
      </w:pPr>
    </w:p>
    <w:p w:rsidR="00105E35" w:rsidRPr="00440F21" w:rsidRDefault="00105E35" w:rsidP="001629E2">
      <w:pPr>
        <w:shd w:val="clear" w:color="auto" w:fill="FFFFFF"/>
        <w:tabs>
          <w:tab w:val="left" w:pos="-720"/>
          <w:tab w:val="left" w:pos="2880"/>
        </w:tabs>
        <w:suppressAutoHyphens/>
        <w:ind w:leftChars="900" w:left="2888" w:right="26" w:hangingChars="280" w:hanging="728"/>
        <w:jc w:val="both"/>
        <w:rPr>
          <w:rFonts w:ascii="Times New Roman"/>
          <w:sz w:val="26"/>
          <w:lang w:val="en-GB"/>
        </w:rPr>
      </w:pPr>
      <w:r w:rsidRPr="00440F21">
        <w:rPr>
          <w:rFonts w:ascii="Times New Roman"/>
          <w:sz w:val="26"/>
          <w:lang w:val="en-GB"/>
        </w:rPr>
        <w:t>(iii)</w:t>
      </w:r>
      <w:r w:rsidRPr="00440F21">
        <w:rPr>
          <w:rFonts w:ascii="Times New Roman"/>
          <w:sz w:val="26"/>
          <w:lang w:val="en-GB"/>
        </w:rPr>
        <w:tab/>
        <w:t xml:space="preserve">the </w:t>
      </w:r>
      <w:r w:rsidRPr="00440F21">
        <w:rPr>
          <w:rFonts w:ascii="Times New Roman"/>
          <w:sz w:val="26"/>
          <w:lang w:val="en-GB" w:eastAsia="zh-HK"/>
        </w:rPr>
        <w:t>face value of reversionary bonus and terminal bonus wil</w:t>
      </w:r>
      <w:r w:rsidR="00212CCE" w:rsidRPr="00440F21">
        <w:rPr>
          <w:rFonts w:ascii="Times New Roman"/>
          <w:sz w:val="26"/>
          <w:lang w:val="en-GB" w:eastAsia="zh-HK"/>
        </w:rPr>
        <w:t>l</w:t>
      </w:r>
      <w:r w:rsidRPr="00440F21">
        <w:rPr>
          <w:rFonts w:ascii="Times New Roman"/>
          <w:sz w:val="26"/>
          <w:lang w:val="en-GB" w:eastAsia="zh-HK"/>
        </w:rPr>
        <w:t xml:space="preserve"> be paid when the company is paying the Death Benefit, whereas the cash value of these bonuses will be paid when the policy is surrendered in whole or in part or terminated (other than due to the death of the life insured).  The cash value of these bonuses may not </w:t>
      </w:r>
      <w:r w:rsidR="00536A58">
        <w:rPr>
          <w:rFonts w:ascii="Times New Roman" w:hint="eastAsia"/>
          <w:sz w:val="26"/>
          <w:lang w:val="en-GB" w:eastAsia="zh-HK"/>
        </w:rPr>
        <w:t xml:space="preserve">be </w:t>
      </w:r>
      <w:r w:rsidRPr="00440F21">
        <w:rPr>
          <w:rFonts w:ascii="Times New Roman"/>
          <w:sz w:val="26"/>
          <w:lang w:val="en-GB" w:eastAsia="zh-HK"/>
        </w:rPr>
        <w:t xml:space="preserve">equal </w:t>
      </w:r>
      <w:r w:rsidR="00536A58">
        <w:rPr>
          <w:rFonts w:ascii="Times New Roman" w:hint="eastAsia"/>
          <w:sz w:val="26"/>
          <w:lang w:val="en-GB" w:eastAsia="zh-HK"/>
        </w:rPr>
        <w:t xml:space="preserve">to </w:t>
      </w:r>
      <w:r w:rsidRPr="00440F21">
        <w:rPr>
          <w:rFonts w:ascii="Times New Roman"/>
          <w:sz w:val="26"/>
          <w:lang w:val="en-GB" w:eastAsia="zh-HK"/>
        </w:rPr>
        <w:t>the face value of the bonuses</w:t>
      </w:r>
      <w:r w:rsidR="002866B1">
        <w:rPr>
          <w:rFonts w:ascii="Times New Roman" w:eastAsia="SimSun" w:hint="eastAsia"/>
          <w:sz w:val="26"/>
          <w:lang w:val="en-GB" w:eastAsia="zh-CN"/>
        </w:rPr>
        <w:t xml:space="preserve"> </w:t>
      </w:r>
      <w:r w:rsidR="002866B1" w:rsidRPr="002866B1">
        <w:rPr>
          <w:rFonts w:ascii="Times New Roman"/>
          <w:sz w:val="26"/>
          <w:lang w:val="en-GB" w:eastAsia="zh-HK"/>
        </w:rPr>
        <w:t>(this point is only applicable to reversionary bonus plans)</w:t>
      </w:r>
      <w:r w:rsidRPr="00440F21">
        <w:rPr>
          <w:rFonts w:ascii="Times New Roman"/>
          <w:sz w:val="26"/>
          <w:lang w:val="en-GB"/>
        </w:rPr>
        <w:t xml:space="preserve">; </w:t>
      </w:r>
    </w:p>
    <w:p w:rsidR="00212CCE" w:rsidRPr="000F49C2" w:rsidRDefault="00212CCE" w:rsidP="009E1122">
      <w:pPr>
        <w:shd w:val="clear" w:color="auto" w:fill="FFFFFF"/>
        <w:tabs>
          <w:tab w:val="left" w:pos="-720"/>
        </w:tabs>
        <w:suppressAutoHyphens/>
        <w:spacing w:line="200" w:lineRule="exact"/>
        <w:ind w:left="720" w:right="28" w:hanging="720"/>
        <w:jc w:val="both"/>
        <w:rPr>
          <w:rFonts w:ascii="Times New Roman"/>
          <w:sz w:val="26"/>
          <w:lang w:val="en-GB"/>
        </w:rPr>
      </w:pPr>
    </w:p>
    <w:p w:rsidR="00212CCE" w:rsidRPr="00440F21" w:rsidRDefault="00212CCE" w:rsidP="001629E2">
      <w:pPr>
        <w:shd w:val="clear" w:color="auto" w:fill="FFFFFF"/>
        <w:tabs>
          <w:tab w:val="left" w:pos="-720"/>
          <w:tab w:val="left" w:pos="2880"/>
        </w:tabs>
        <w:suppressAutoHyphens/>
        <w:ind w:leftChars="900" w:left="2888" w:right="26" w:hangingChars="280" w:hanging="728"/>
        <w:jc w:val="both"/>
        <w:rPr>
          <w:rFonts w:ascii="Times New Roman"/>
          <w:sz w:val="26"/>
          <w:lang w:val="en-GB"/>
        </w:rPr>
      </w:pPr>
      <w:r w:rsidRPr="00440F21">
        <w:rPr>
          <w:rFonts w:ascii="Times New Roman"/>
          <w:sz w:val="26"/>
          <w:lang w:val="en-GB"/>
        </w:rPr>
        <w:t>(i</w:t>
      </w:r>
      <w:r w:rsidRPr="00440F21">
        <w:rPr>
          <w:rFonts w:ascii="Times New Roman"/>
          <w:sz w:val="26"/>
          <w:lang w:val="en-GB" w:eastAsia="zh-HK"/>
        </w:rPr>
        <w:t>v</w:t>
      </w:r>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w:t>
      </w:r>
      <w:r w:rsidRPr="00440F21">
        <w:rPr>
          <w:rFonts w:ascii="Times New Roman"/>
          <w:sz w:val="26"/>
          <w:lang w:val="en-GB" w:eastAsia="zh-HK"/>
        </w:rPr>
        <w:t>face value of reversionary bonus is guaranteed once declared while the cash value of reversionary bonus is not guaranteed / [The face value and cash value of reversionary bonus are guaranteed once declared.]</w:t>
      </w:r>
      <w:r w:rsidR="002866B1" w:rsidRPr="002866B1">
        <w:t xml:space="preserve"> </w:t>
      </w:r>
      <w:r w:rsidR="002866B1" w:rsidRPr="002866B1">
        <w:rPr>
          <w:rFonts w:ascii="Times New Roman"/>
          <w:sz w:val="26"/>
          <w:lang w:val="en-GB" w:eastAsia="zh-HK"/>
        </w:rPr>
        <w:t>(</w:t>
      </w:r>
      <w:proofErr w:type="gramStart"/>
      <w:r w:rsidR="002866B1" w:rsidRPr="002866B1">
        <w:rPr>
          <w:rFonts w:ascii="Times New Roman"/>
          <w:sz w:val="26"/>
          <w:lang w:val="en-GB" w:eastAsia="zh-HK"/>
        </w:rPr>
        <w:t>this</w:t>
      </w:r>
      <w:proofErr w:type="gramEnd"/>
      <w:r w:rsidR="002866B1" w:rsidRPr="002866B1">
        <w:rPr>
          <w:rFonts w:ascii="Times New Roman"/>
          <w:sz w:val="26"/>
          <w:lang w:val="en-GB" w:eastAsia="zh-HK"/>
        </w:rPr>
        <w:t xml:space="preserve"> point is only applicable to reversionary bonus plans)</w:t>
      </w:r>
      <w:r w:rsidRPr="00440F21">
        <w:rPr>
          <w:rFonts w:ascii="Times New Roman"/>
          <w:sz w:val="26"/>
          <w:lang w:val="en-GB"/>
        </w:rPr>
        <w:t xml:space="preserve">; </w:t>
      </w:r>
    </w:p>
    <w:p w:rsidR="00212CCE" w:rsidRPr="00440F21" w:rsidRDefault="00212CCE" w:rsidP="009E1122">
      <w:pPr>
        <w:shd w:val="clear" w:color="auto" w:fill="FFFFFF"/>
        <w:tabs>
          <w:tab w:val="left" w:pos="-720"/>
        </w:tabs>
        <w:suppressAutoHyphens/>
        <w:spacing w:line="200" w:lineRule="exact"/>
        <w:ind w:left="720" w:right="28" w:hanging="720"/>
        <w:jc w:val="both"/>
        <w:rPr>
          <w:rFonts w:ascii="Times New Roman"/>
          <w:sz w:val="26"/>
          <w:lang w:val="en-GB"/>
        </w:rPr>
      </w:pPr>
    </w:p>
    <w:p w:rsidR="002A673C" w:rsidRPr="00440F21" w:rsidRDefault="00212CCE" w:rsidP="001629E2">
      <w:pPr>
        <w:shd w:val="clear" w:color="auto" w:fill="FFFFFF"/>
        <w:tabs>
          <w:tab w:val="left" w:pos="-720"/>
          <w:tab w:val="left" w:pos="2880"/>
        </w:tabs>
        <w:ind w:leftChars="900" w:left="2888" w:hangingChars="280" w:hanging="728"/>
        <w:jc w:val="both"/>
        <w:rPr>
          <w:rFonts w:ascii="Times New Roman"/>
          <w:sz w:val="26"/>
          <w:lang w:val="en-GB"/>
        </w:rPr>
      </w:pPr>
      <w:r w:rsidRPr="00440F21">
        <w:rPr>
          <w:rFonts w:ascii="Times New Roman"/>
          <w:sz w:val="26"/>
          <w:lang w:val="en-GB"/>
        </w:rPr>
        <w:t>(v)</w:t>
      </w:r>
      <w:r w:rsidRPr="00440F21">
        <w:rPr>
          <w:rFonts w:ascii="Times New Roman"/>
          <w:sz w:val="26"/>
          <w:lang w:val="en-GB"/>
        </w:rPr>
        <w:tab/>
      </w:r>
      <w:proofErr w:type="gramStart"/>
      <w:r w:rsidRPr="00440F21">
        <w:rPr>
          <w:rFonts w:ascii="Times New Roman"/>
          <w:sz w:val="26"/>
          <w:lang w:val="en-GB" w:eastAsia="zh-HK"/>
        </w:rPr>
        <w:t>the</w:t>
      </w:r>
      <w:proofErr w:type="gramEnd"/>
      <w:r w:rsidRPr="00440F21">
        <w:rPr>
          <w:rFonts w:ascii="Times New Roman"/>
          <w:sz w:val="26"/>
          <w:lang w:val="en-GB" w:eastAsia="zh-HK"/>
        </w:rPr>
        <w:t xml:space="preserve"> projected non-guaranteed benefits included in Section 3 </w:t>
      </w:r>
      <w:r w:rsidR="00835144" w:rsidRPr="00440F21">
        <w:rPr>
          <w:rFonts w:ascii="Times New Roman" w:eastAsia="SimSun"/>
          <w:sz w:val="26"/>
          <w:lang w:val="en-GB" w:eastAsia="zh-CN"/>
        </w:rPr>
        <w:t xml:space="preserve">of the Standard Illustration </w:t>
      </w:r>
      <w:r w:rsidRPr="00440F21">
        <w:rPr>
          <w:rFonts w:ascii="Times New Roman"/>
          <w:sz w:val="26"/>
          <w:lang w:val="en-GB" w:eastAsia="zh-HK"/>
        </w:rPr>
        <w:t>(</w:t>
      </w:r>
      <w:r w:rsidR="00835144" w:rsidRPr="00440F21">
        <w:rPr>
          <w:rFonts w:ascii="Times New Roman" w:eastAsia="SimSun"/>
          <w:sz w:val="26"/>
          <w:lang w:val="en-GB" w:eastAsia="zh-CN"/>
        </w:rPr>
        <w:t xml:space="preserve">which is headed </w:t>
      </w:r>
      <w:r w:rsidRPr="00440F21">
        <w:rPr>
          <w:rFonts w:ascii="Times New Roman"/>
          <w:sz w:val="26"/>
          <w:lang w:val="en-GB" w:eastAsia="zh-HK"/>
        </w:rPr>
        <w:t>Basic Plan – Illustration Summary) are based on the company’s dividend/bonus scales determined under current assumed investment return and are not guaranteed.  The actual amount payable may change anytime with the values being higher or lower than those illustrated.  As another example, the possible potential impact of a change in the company’s current assumed investment return on the Total Surrender Value and the To</w:t>
      </w:r>
      <w:r w:rsidR="002A673C" w:rsidRPr="00440F21">
        <w:rPr>
          <w:rFonts w:ascii="Times New Roman"/>
          <w:sz w:val="26"/>
          <w:lang w:val="en-GB" w:eastAsia="zh-HK"/>
        </w:rPr>
        <w:t>t</w:t>
      </w:r>
      <w:r w:rsidRPr="00440F21">
        <w:rPr>
          <w:rFonts w:ascii="Times New Roman"/>
          <w:sz w:val="26"/>
          <w:lang w:val="en-GB" w:eastAsia="zh-HK"/>
        </w:rPr>
        <w:t xml:space="preserve">al Death Benefit are illustrated in Sections 4 </w:t>
      </w:r>
      <w:r w:rsidR="00BC1107" w:rsidRPr="00440F21">
        <w:rPr>
          <w:rFonts w:ascii="Times New Roman"/>
          <w:sz w:val="26"/>
          <w:lang w:val="en-GB" w:eastAsia="zh-HK"/>
        </w:rPr>
        <w:t xml:space="preserve">(Basic Plan – Surrender Value - Illustration Under Different Investment Return) </w:t>
      </w:r>
      <w:r w:rsidRPr="00440F21">
        <w:rPr>
          <w:rFonts w:ascii="Times New Roman"/>
          <w:sz w:val="26"/>
          <w:lang w:val="en-GB" w:eastAsia="zh-HK"/>
        </w:rPr>
        <w:t>and 5</w:t>
      </w:r>
      <w:r w:rsidR="00BC1107" w:rsidRPr="00440F21">
        <w:rPr>
          <w:rFonts w:ascii="Times New Roman"/>
          <w:sz w:val="26"/>
          <w:lang w:val="en-GB" w:eastAsia="zh-HK"/>
        </w:rPr>
        <w:t xml:space="preserve"> (Basic Plan – Death Benefit – Illustration Under Different Investment Return)</w:t>
      </w:r>
      <w:r w:rsidRPr="00440F21">
        <w:rPr>
          <w:rFonts w:ascii="Times New Roman"/>
          <w:sz w:val="26"/>
          <w:lang w:val="en-GB" w:eastAsia="zh-HK"/>
        </w:rPr>
        <w:t>.</w:t>
      </w:r>
      <w:r w:rsidR="00BC1107" w:rsidRPr="00440F21">
        <w:rPr>
          <w:rFonts w:ascii="Times New Roman"/>
          <w:sz w:val="26"/>
          <w:lang w:val="en-GB" w:eastAsia="zh-HK"/>
        </w:rPr>
        <w:t xml:space="preserve">  Under some circumstances, the non-guaranteed benefits may be</w:t>
      </w:r>
      <w:r w:rsidR="00BC1107" w:rsidRPr="00440F21">
        <w:rPr>
          <w:rFonts w:ascii="Times New Roman"/>
          <w:b/>
          <w:sz w:val="26"/>
          <w:lang w:val="en-GB" w:eastAsia="zh-HK"/>
        </w:rPr>
        <w:t xml:space="preserve"> zero</w:t>
      </w:r>
      <w:r w:rsidRPr="00440F21">
        <w:rPr>
          <w:rFonts w:ascii="Times New Roman"/>
          <w:sz w:val="26"/>
          <w:lang w:val="en-GB"/>
        </w:rPr>
        <w:t xml:space="preserve">; </w:t>
      </w:r>
    </w:p>
    <w:p w:rsidR="001629E2" w:rsidRDefault="00032019" w:rsidP="001629E2">
      <w:pPr>
        <w:shd w:val="clear" w:color="auto" w:fill="FFFFFF"/>
        <w:tabs>
          <w:tab w:val="left" w:pos="-720"/>
          <w:tab w:val="left" w:pos="2880"/>
        </w:tabs>
        <w:ind w:leftChars="900" w:left="2888" w:hangingChars="280" w:hanging="728"/>
        <w:jc w:val="both"/>
        <w:rPr>
          <w:rFonts w:ascii="Times New Roman"/>
          <w:sz w:val="26"/>
          <w:lang w:val="en-GB"/>
        </w:rPr>
      </w:pPr>
      <w:r>
        <w:rPr>
          <w:rFonts w:ascii="Times New Roman"/>
          <w:sz w:val="26"/>
          <w:lang w:val="en-GB"/>
        </w:rPr>
        <w:br w:type="page"/>
      </w:r>
      <w:r w:rsidR="002A673C" w:rsidRPr="00440F21">
        <w:rPr>
          <w:rFonts w:ascii="Times New Roman"/>
          <w:sz w:val="26"/>
          <w:lang w:val="en-GB"/>
        </w:rPr>
        <w:lastRenderedPageBreak/>
        <w:t>(v</w:t>
      </w:r>
      <w:r w:rsidR="002A673C" w:rsidRPr="00440F21">
        <w:rPr>
          <w:rFonts w:ascii="Times New Roman"/>
          <w:sz w:val="26"/>
          <w:lang w:val="en-GB" w:eastAsia="zh-HK"/>
        </w:rPr>
        <w:t>i</w:t>
      </w:r>
      <w:r w:rsidR="002A673C" w:rsidRPr="00440F21">
        <w:rPr>
          <w:rFonts w:ascii="Times New Roman"/>
          <w:sz w:val="26"/>
          <w:lang w:val="en-GB"/>
        </w:rPr>
        <w:t>)</w:t>
      </w:r>
      <w:r w:rsidR="002A673C" w:rsidRPr="00440F21">
        <w:rPr>
          <w:rFonts w:ascii="Times New Roman"/>
          <w:sz w:val="26"/>
          <w:lang w:val="en-GB"/>
        </w:rPr>
        <w:tab/>
      </w:r>
      <w:r w:rsidR="002A673C" w:rsidRPr="00440F21">
        <w:rPr>
          <w:rFonts w:ascii="Times New Roman"/>
          <w:sz w:val="26"/>
          <w:lang w:val="en-GB" w:eastAsia="zh-HK"/>
        </w:rPr>
        <w:t xml:space="preserve">in Sections 4 and 5, benefits under Pessimistic Scenario are </w:t>
      </w:r>
      <w:r w:rsidR="00E72E6A" w:rsidRPr="00440F21">
        <w:rPr>
          <w:rFonts w:ascii="Times New Roman"/>
          <w:sz w:val="26"/>
          <w:lang w:val="en-GB" w:eastAsia="zh-HK"/>
        </w:rPr>
        <w:t>based on a decrease of about x</w:t>
      </w:r>
      <w:r w:rsidR="00F27AD6">
        <w:rPr>
          <w:rFonts w:ascii="Times New Roman" w:hint="eastAsia"/>
          <w:sz w:val="26"/>
          <w:lang w:val="en-GB" w:eastAsia="zh-HK"/>
        </w:rPr>
        <w:t>% per annum</w:t>
      </w:r>
      <w:r w:rsidR="002A673C" w:rsidRPr="00440F21">
        <w:rPr>
          <w:rFonts w:ascii="Times New Roman"/>
          <w:sz w:val="26"/>
          <w:lang w:val="en-GB" w:eastAsia="zh-HK"/>
        </w:rPr>
        <w:t xml:space="preserve"> whereas benefits under Optimistic Scenario are based on an increase of about y</w:t>
      </w:r>
      <w:r w:rsidR="00F27AD6" w:rsidRPr="00F27AD6">
        <w:rPr>
          <w:rFonts w:ascii="Times New Roman"/>
          <w:sz w:val="26"/>
          <w:lang w:val="en-GB" w:eastAsia="zh-HK"/>
        </w:rPr>
        <w:t>% per annum</w:t>
      </w:r>
      <w:r w:rsidR="00E72E6A" w:rsidRPr="00440F21">
        <w:rPr>
          <w:rFonts w:ascii="Times New Roman"/>
          <w:sz w:val="26"/>
          <w:lang w:val="en-GB" w:eastAsia="zh-HK"/>
        </w:rPr>
        <w:t xml:space="preserve"> </w:t>
      </w:r>
      <w:r w:rsidR="002A673C" w:rsidRPr="00440F21">
        <w:rPr>
          <w:rFonts w:ascii="Times New Roman"/>
          <w:sz w:val="26"/>
          <w:lang w:val="en-GB" w:eastAsia="zh-HK"/>
        </w:rPr>
        <w:t>in comparing with the current assumed investment return</w:t>
      </w:r>
      <w:r w:rsidR="00E72E6A" w:rsidRPr="00440F21">
        <w:rPr>
          <w:rFonts w:ascii="Times New Roman" w:eastAsia="SimSun"/>
          <w:sz w:val="26"/>
          <w:lang w:val="en-GB" w:eastAsia="zh-CN"/>
        </w:rPr>
        <w:t xml:space="preserve"> rate</w:t>
      </w:r>
      <w:r w:rsidR="002A673C" w:rsidRPr="00440F21">
        <w:rPr>
          <w:rFonts w:ascii="Times New Roman"/>
          <w:sz w:val="26"/>
          <w:lang w:val="en-GB"/>
        </w:rPr>
        <w:t xml:space="preserve">; </w:t>
      </w:r>
    </w:p>
    <w:p w:rsidR="00032019" w:rsidRDefault="00032019" w:rsidP="00807A75">
      <w:pPr>
        <w:shd w:val="clear" w:color="auto" w:fill="FFFFFF"/>
        <w:tabs>
          <w:tab w:val="left" w:pos="-720"/>
          <w:tab w:val="left" w:pos="2880"/>
        </w:tabs>
        <w:spacing w:line="240" w:lineRule="exact"/>
        <w:ind w:leftChars="900" w:left="2888" w:hangingChars="280" w:hanging="728"/>
        <w:jc w:val="both"/>
        <w:rPr>
          <w:rFonts w:ascii="Times New Roman"/>
          <w:sz w:val="26"/>
          <w:lang w:val="en-GB"/>
        </w:rPr>
      </w:pPr>
    </w:p>
    <w:p w:rsidR="002A673C" w:rsidRPr="00440F21" w:rsidRDefault="002A673C" w:rsidP="001629E2">
      <w:pPr>
        <w:shd w:val="clear" w:color="auto" w:fill="FFFFFF"/>
        <w:tabs>
          <w:tab w:val="left" w:pos="-720"/>
          <w:tab w:val="left" w:pos="2880"/>
        </w:tabs>
        <w:ind w:leftChars="900" w:left="2888" w:hangingChars="280" w:hanging="728"/>
        <w:jc w:val="both"/>
        <w:rPr>
          <w:rFonts w:ascii="Times New Roman"/>
          <w:sz w:val="26"/>
          <w:lang w:val="en-GB"/>
        </w:rPr>
      </w:pPr>
      <w:r w:rsidRPr="00440F21">
        <w:rPr>
          <w:rFonts w:ascii="Times New Roman"/>
          <w:sz w:val="26"/>
          <w:lang w:val="en-GB"/>
        </w:rPr>
        <w:t>(v</w:t>
      </w:r>
      <w:r w:rsidRPr="00440F21">
        <w:rPr>
          <w:rFonts w:ascii="Times New Roman"/>
          <w:sz w:val="26"/>
          <w:lang w:val="en-GB" w:eastAsia="zh-HK"/>
        </w:rPr>
        <w:t>ii</w:t>
      </w:r>
      <w:r w:rsidRPr="00440F21">
        <w:rPr>
          <w:rFonts w:ascii="Times New Roman"/>
          <w:sz w:val="26"/>
          <w:lang w:val="en-GB"/>
        </w:rPr>
        <w:t>)</w:t>
      </w:r>
      <w:r w:rsidRPr="00440F21">
        <w:rPr>
          <w:rFonts w:ascii="Times New Roman"/>
          <w:sz w:val="26"/>
          <w:lang w:val="en-GB"/>
        </w:rPr>
        <w:tab/>
      </w:r>
      <w:proofErr w:type="gramStart"/>
      <w:r w:rsidR="004F4059" w:rsidRPr="00440F21">
        <w:rPr>
          <w:rFonts w:ascii="Times New Roman"/>
          <w:sz w:val="26"/>
          <w:lang w:val="en-GB" w:eastAsia="zh-HK"/>
        </w:rPr>
        <w:t>as</w:t>
      </w:r>
      <w:proofErr w:type="gramEnd"/>
      <w:r w:rsidR="004F4059" w:rsidRPr="00440F21">
        <w:rPr>
          <w:rFonts w:ascii="Times New Roman"/>
          <w:sz w:val="26"/>
          <w:lang w:val="en-GB" w:eastAsia="zh-HK"/>
        </w:rPr>
        <w:t xml:space="preserve"> illustrated in</w:t>
      </w:r>
      <w:r w:rsidRPr="00440F21">
        <w:rPr>
          <w:rFonts w:ascii="Times New Roman"/>
          <w:sz w:val="26"/>
          <w:lang w:val="en-GB" w:eastAsia="zh-HK"/>
        </w:rPr>
        <w:t xml:space="preserve"> Sections</w:t>
      </w:r>
      <w:r w:rsidR="004F4059" w:rsidRPr="00440F21">
        <w:rPr>
          <w:rFonts w:ascii="Times New Roman"/>
          <w:sz w:val="26"/>
          <w:lang w:val="en-GB" w:eastAsia="zh-HK"/>
        </w:rPr>
        <w:t xml:space="preserve"> 3,</w:t>
      </w:r>
      <w:r w:rsidRPr="00440F21">
        <w:rPr>
          <w:rFonts w:ascii="Times New Roman"/>
          <w:sz w:val="26"/>
          <w:lang w:val="en-GB" w:eastAsia="zh-HK"/>
        </w:rPr>
        <w:t xml:space="preserve"> 4 and 5, </w:t>
      </w:r>
      <w:r w:rsidR="00E72E6A" w:rsidRPr="00440F21">
        <w:rPr>
          <w:rFonts w:ascii="Times New Roman" w:eastAsia="SimSun"/>
          <w:sz w:val="26"/>
          <w:lang w:val="en-GB" w:eastAsia="zh-CN"/>
        </w:rPr>
        <w:t xml:space="preserve">the customer </w:t>
      </w:r>
      <w:r w:rsidR="004F4059" w:rsidRPr="00440F21">
        <w:rPr>
          <w:rFonts w:ascii="Times New Roman"/>
          <w:sz w:val="26"/>
          <w:lang w:val="en-GB" w:eastAsia="zh-HK"/>
        </w:rPr>
        <w:t xml:space="preserve">can leave the projected dividends and other cash payments with the company for interest accumulation at an interest rate which is not guaranteed.  The current interest rate used to illustrate the effect of accumulation in Section 3 is </w:t>
      </w:r>
      <w:proofErr w:type="gramStart"/>
      <w:r w:rsidR="004F4059" w:rsidRPr="00440F21">
        <w:rPr>
          <w:rFonts w:ascii="Times New Roman"/>
          <w:sz w:val="26"/>
          <w:lang w:val="en-GB" w:eastAsia="zh-HK"/>
        </w:rPr>
        <w:t>A</w:t>
      </w:r>
      <w:proofErr w:type="gramEnd"/>
      <w:r w:rsidR="004F4059" w:rsidRPr="00440F21">
        <w:rPr>
          <w:rFonts w:ascii="Times New Roman"/>
          <w:sz w:val="26"/>
          <w:lang w:val="en-GB" w:eastAsia="zh-HK"/>
        </w:rPr>
        <w:t xml:space="preserve">% </w:t>
      </w:r>
      <w:r w:rsidR="00F27AD6" w:rsidRPr="00F27AD6">
        <w:rPr>
          <w:rFonts w:ascii="Times New Roman"/>
          <w:sz w:val="26"/>
          <w:lang w:val="en-GB" w:eastAsia="zh-HK"/>
        </w:rPr>
        <w:t>per annum</w:t>
      </w:r>
      <w:r w:rsidR="004F4059" w:rsidRPr="00440F21">
        <w:rPr>
          <w:rFonts w:ascii="Times New Roman"/>
          <w:sz w:val="26"/>
          <w:lang w:val="en-GB" w:eastAsia="zh-HK"/>
        </w:rPr>
        <w:t xml:space="preserve">.  The actual interest rate may change from time to time with the rate being higher or lower than </w:t>
      </w:r>
      <w:proofErr w:type="gramStart"/>
      <w:r w:rsidR="004F4059" w:rsidRPr="00440F21">
        <w:rPr>
          <w:rFonts w:ascii="Times New Roman"/>
          <w:sz w:val="26"/>
          <w:lang w:val="en-GB" w:eastAsia="zh-HK"/>
        </w:rPr>
        <w:t>A</w:t>
      </w:r>
      <w:proofErr w:type="gramEnd"/>
      <w:r w:rsidR="004F4059" w:rsidRPr="00440F21">
        <w:rPr>
          <w:rFonts w:ascii="Times New Roman"/>
          <w:sz w:val="26"/>
          <w:lang w:val="en-GB" w:eastAsia="zh-HK"/>
        </w:rPr>
        <w:t>%.  In accordance with the change in the investment return under Pessimistic and Optimistic Scenarios in Sections 4 and 5 as mentioned in (</w:t>
      </w:r>
      <w:proofErr w:type="gramStart"/>
      <w:r w:rsidR="004F4059" w:rsidRPr="00440F21">
        <w:rPr>
          <w:rFonts w:ascii="Times New Roman"/>
          <w:sz w:val="26"/>
          <w:lang w:val="en-GB" w:eastAsia="zh-HK"/>
        </w:rPr>
        <w:t>v</w:t>
      </w:r>
      <w:r w:rsidR="000B3CC5">
        <w:rPr>
          <w:rFonts w:ascii="Times New Roman" w:eastAsia="SimSun" w:hint="eastAsia"/>
          <w:sz w:val="26"/>
          <w:lang w:val="en-GB" w:eastAsia="zh-CN"/>
        </w:rPr>
        <w:t>i</w:t>
      </w:r>
      <w:proofErr w:type="gramEnd"/>
      <w:r w:rsidR="004F4059" w:rsidRPr="00440F21">
        <w:rPr>
          <w:rFonts w:ascii="Times New Roman"/>
          <w:sz w:val="26"/>
          <w:lang w:val="en-GB" w:eastAsia="zh-HK"/>
        </w:rPr>
        <w:t xml:space="preserve">) above, the accumulation interest rates of B% and C% are used respectively.   These rates are also not guaranteed.  </w:t>
      </w:r>
      <w:r w:rsidR="00E72E6A" w:rsidRPr="00440F21">
        <w:rPr>
          <w:rFonts w:ascii="Times New Roman" w:eastAsia="SimSun"/>
          <w:sz w:val="26"/>
          <w:lang w:val="en-GB" w:eastAsia="zh-CN"/>
        </w:rPr>
        <w:t>The customer</w:t>
      </w:r>
      <w:r w:rsidR="004F4059" w:rsidRPr="00440F21">
        <w:rPr>
          <w:rFonts w:ascii="Times New Roman"/>
          <w:sz w:val="26"/>
          <w:lang w:val="en-GB" w:eastAsia="zh-HK"/>
        </w:rPr>
        <w:t xml:space="preserve"> may cash all o</w:t>
      </w:r>
      <w:r w:rsidR="00F27AD6">
        <w:rPr>
          <w:rFonts w:ascii="Times New Roman" w:hint="eastAsia"/>
          <w:sz w:val="26"/>
          <w:lang w:val="en-GB" w:eastAsia="zh-HK"/>
        </w:rPr>
        <w:t>r</w:t>
      </w:r>
      <w:r w:rsidR="004F4059" w:rsidRPr="00440F21">
        <w:rPr>
          <w:rFonts w:ascii="Times New Roman"/>
          <w:sz w:val="26"/>
          <w:lang w:val="en-GB" w:eastAsia="zh-HK"/>
        </w:rPr>
        <w:t xml:space="preserve"> part of the amount of projected dividends and other cash payments without affecting the protection amount of Section 2 but the total values shown above will be reduced accordingly</w:t>
      </w:r>
      <w:r w:rsidRPr="00440F21">
        <w:rPr>
          <w:rFonts w:ascii="Times New Roman"/>
          <w:sz w:val="26"/>
          <w:lang w:val="en-GB"/>
        </w:rPr>
        <w:t xml:space="preserve">; </w:t>
      </w:r>
    </w:p>
    <w:p w:rsidR="00A51D25" w:rsidRPr="00440F21" w:rsidRDefault="00A51D25" w:rsidP="00807A75">
      <w:pPr>
        <w:shd w:val="clear" w:color="auto" w:fill="FFFFFF"/>
        <w:tabs>
          <w:tab w:val="left" w:pos="2160"/>
        </w:tabs>
        <w:suppressAutoHyphens/>
        <w:snapToGrid w:val="0"/>
        <w:spacing w:line="240" w:lineRule="exact"/>
        <w:ind w:leftChars="600" w:left="2168" w:right="28" w:hangingChars="280" w:hanging="728"/>
        <w:jc w:val="both"/>
        <w:rPr>
          <w:rFonts w:ascii="Times New Roman"/>
          <w:sz w:val="26"/>
          <w:lang w:val="en-GB"/>
        </w:rPr>
      </w:pPr>
    </w:p>
    <w:p w:rsidR="00A51D25" w:rsidRPr="00440F21" w:rsidRDefault="00A51D25" w:rsidP="001629E2">
      <w:pPr>
        <w:shd w:val="clear" w:color="auto" w:fill="FFFFFF"/>
        <w:tabs>
          <w:tab w:val="left" w:pos="-720"/>
          <w:tab w:val="left" w:pos="2880"/>
        </w:tabs>
        <w:ind w:leftChars="900" w:left="2888" w:hangingChars="280" w:hanging="728"/>
        <w:jc w:val="both"/>
        <w:rPr>
          <w:rFonts w:ascii="Times New Roman"/>
          <w:sz w:val="26"/>
          <w:lang w:val="en-GB"/>
        </w:rPr>
      </w:pPr>
      <w:r w:rsidRPr="00440F21">
        <w:rPr>
          <w:rFonts w:ascii="Times New Roman"/>
          <w:sz w:val="26"/>
          <w:lang w:val="en-GB"/>
        </w:rPr>
        <w:t>(v</w:t>
      </w:r>
      <w:r w:rsidR="004F4059" w:rsidRPr="00440F21">
        <w:rPr>
          <w:rFonts w:ascii="Times New Roman"/>
          <w:sz w:val="26"/>
          <w:lang w:val="en-GB" w:eastAsia="zh-HK"/>
        </w:rPr>
        <w:t>iii</w:t>
      </w:r>
      <w:r w:rsidRPr="00440F21">
        <w:rPr>
          <w:rFonts w:ascii="Times New Roman"/>
          <w:sz w:val="26"/>
          <w:lang w:val="en-GB"/>
        </w:rPr>
        <w:t>)</w:t>
      </w:r>
      <w:r w:rsidRPr="00440F21">
        <w:rPr>
          <w:rFonts w:ascii="Times New Roman"/>
          <w:sz w:val="26"/>
          <w:lang w:val="en-GB"/>
        </w:rPr>
        <w:tab/>
      </w:r>
      <w:r w:rsidRPr="00440F21">
        <w:rPr>
          <w:rFonts w:ascii="Times New Roman"/>
          <w:sz w:val="26"/>
          <w:lang w:val="en-GB" w:eastAsia="zh-HK"/>
        </w:rPr>
        <w:t>when reviewing the values shown in the illustration</w:t>
      </w:r>
      <w:r w:rsidR="004F4059" w:rsidRPr="00440F21">
        <w:rPr>
          <w:rFonts w:ascii="Times New Roman"/>
          <w:sz w:val="26"/>
          <w:lang w:val="en-GB" w:eastAsia="zh-HK"/>
        </w:rPr>
        <w:t>s</w:t>
      </w:r>
      <w:r w:rsidR="004F4059" w:rsidRPr="00440F21">
        <w:rPr>
          <w:rFonts w:ascii="Times New Roman"/>
        </w:rPr>
        <w:t xml:space="preserve"> </w:t>
      </w:r>
      <w:r w:rsidR="004F4059" w:rsidRPr="00440F21">
        <w:rPr>
          <w:rFonts w:ascii="Times New Roman"/>
          <w:sz w:val="26"/>
          <w:lang w:val="en-GB" w:eastAsia="zh-HK"/>
        </w:rPr>
        <w:t>in Sections 3, 4 and 5</w:t>
      </w:r>
      <w:r w:rsidRPr="00440F21">
        <w:rPr>
          <w:rFonts w:ascii="Times New Roman"/>
          <w:sz w:val="26"/>
          <w:lang w:val="en-GB" w:eastAsia="zh-HK"/>
        </w:rPr>
        <w:t xml:space="preserve">, </w:t>
      </w:r>
      <w:r w:rsidR="00E27F03" w:rsidRPr="00440F21">
        <w:rPr>
          <w:rFonts w:ascii="Times New Roman" w:eastAsia="SimSun"/>
          <w:sz w:val="26"/>
          <w:lang w:val="en-GB" w:eastAsia="zh-CN"/>
        </w:rPr>
        <w:t>the customer should</w:t>
      </w:r>
      <w:r w:rsidR="004F4059" w:rsidRPr="00440F21">
        <w:rPr>
          <w:rFonts w:ascii="Times New Roman"/>
          <w:sz w:val="26"/>
          <w:lang w:val="en-GB" w:eastAsia="zh-HK"/>
        </w:rPr>
        <w:t xml:space="preserve"> </w:t>
      </w:r>
      <w:r w:rsidRPr="00440F21">
        <w:rPr>
          <w:rFonts w:ascii="Times New Roman"/>
          <w:sz w:val="26"/>
          <w:lang w:val="en-GB" w:eastAsia="zh-HK"/>
        </w:rPr>
        <w:t>note that the cost of living in the future is likely to be higher than it is today due to inflation</w:t>
      </w:r>
      <w:r w:rsidRPr="00440F21">
        <w:rPr>
          <w:rFonts w:ascii="Times New Roman"/>
          <w:sz w:val="26"/>
          <w:lang w:val="en-GB"/>
        </w:rPr>
        <w:t xml:space="preserve">; </w:t>
      </w:r>
    </w:p>
    <w:p w:rsidR="00A51D25" w:rsidRPr="00440F21" w:rsidRDefault="00A51D25" w:rsidP="00807A75">
      <w:pPr>
        <w:shd w:val="clear" w:color="auto" w:fill="FFFFFF"/>
        <w:tabs>
          <w:tab w:val="left" w:pos="2160"/>
        </w:tabs>
        <w:suppressAutoHyphens/>
        <w:snapToGrid w:val="0"/>
        <w:spacing w:line="240" w:lineRule="exact"/>
        <w:ind w:leftChars="600" w:left="2168" w:right="28" w:hangingChars="280" w:hanging="728"/>
        <w:jc w:val="both"/>
        <w:rPr>
          <w:rFonts w:ascii="Times New Roman"/>
          <w:sz w:val="26"/>
          <w:lang w:val="en-GB"/>
        </w:rPr>
      </w:pPr>
    </w:p>
    <w:p w:rsidR="00A51D25" w:rsidRPr="00440F21" w:rsidRDefault="00A51D25" w:rsidP="001629E2">
      <w:pPr>
        <w:shd w:val="clear" w:color="auto" w:fill="FFFFFF"/>
        <w:tabs>
          <w:tab w:val="left" w:pos="-720"/>
          <w:tab w:val="left" w:pos="2880"/>
        </w:tabs>
        <w:ind w:leftChars="900" w:left="2888" w:hangingChars="280" w:hanging="728"/>
        <w:jc w:val="both"/>
        <w:rPr>
          <w:rFonts w:ascii="Times New Roman"/>
          <w:sz w:val="26"/>
          <w:lang w:val="en-GB"/>
        </w:rPr>
      </w:pPr>
      <w:r w:rsidRPr="00440F21">
        <w:rPr>
          <w:rFonts w:ascii="Times New Roman"/>
          <w:sz w:val="26"/>
          <w:lang w:val="en-GB"/>
        </w:rPr>
        <w:t>(</w:t>
      </w:r>
      <w:r w:rsidR="004F4059" w:rsidRPr="00440F21">
        <w:rPr>
          <w:rFonts w:ascii="Times New Roman"/>
          <w:sz w:val="26"/>
          <w:lang w:val="en-GB" w:eastAsia="zh-HK"/>
        </w:rPr>
        <w:t>ix</w:t>
      </w:r>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eastAsia="zh-HK"/>
        </w:rPr>
        <w:t>the</w:t>
      </w:r>
      <w:proofErr w:type="gramEnd"/>
      <w:r w:rsidRPr="00440F21">
        <w:rPr>
          <w:rFonts w:ascii="Times New Roman"/>
          <w:sz w:val="26"/>
          <w:lang w:val="en-GB" w:eastAsia="zh-HK"/>
        </w:rPr>
        <w:t xml:space="preserve"> applicant may browse a given website to understand the company’s </w:t>
      </w:r>
      <w:r w:rsidR="004F4059" w:rsidRPr="00440F21">
        <w:rPr>
          <w:rFonts w:ascii="Times New Roman"/>
          <w:sz w:val="26"/>
          <w:lang w:val="en-GB" w:eastAsia="zh-HK"/>
        </w:rPr>
        <w:t xml:space="preserve">dividend / bonus </w:t>
      </w:r>
      <w:r w:rsidRPr="00440F21">
        <w:rPr>
          <w:rFonts w:ascii="Times New Roman"/>
          <w:sz w:val="26"/>
          <w:lang w:val="en-GB" w:eastAsia="zh-HK"/>
        </w:rPr>
        <w:t>history for reference purposes</w:t>
      </w:r>
      <w:r w:rsidRPr="00440F21">
        <w:rPr>
          <w:rFonts w:ascii="Times New Roman"/>
          <w:sz w:val="26"/>
          <w:lang w:val="en-GB"/>
        </w:rPr>
        <w:t xml:space="preserve">; </w:t>
      </w:r>
    </w:p>
    <w:p w:rsidR="00A51D25" w:rsidRPr="00440F21" w:rsidRDefault="00A51D25" w:rsidP="00807A75">
      <w:pPr>
        <w:shd w:val="clear" w:color="auto" w:fill="FFFFFF"/>
        <w:tabs>
          <w:tab w:val="left" w:pos="2160"/>
        </w:tabs>
        <w:suppressAutoHyphens/>
        <w:snapToGrid w:val="0"/>
        <w:spacing w:line="240" w:lineRule="exact"/>
        <w:ind w:leftChars="600" w:left="2168" w:right="28" w:hangingChars="280" w:hanging="728"/>
        <w:jc w:val="both"/>
        <w:rPr>
          <w:rFonts w:ascii="Times New Roman"/>
          <w:sz w:val="26"/>
          <w:lang w:val="en-GB"/>
        </w:rPr>
      </w:pPr>
    </w:p>
    <w:p w:rsidR="00A51D25" w:rsidRPr="00440F21" w:rsidRDefault="00A51D25" w:rsidP="001629E2">
      <w:pPr>
        <w:shd w:val="clear" w:color="auto" w:fill="FFFFFF"/>
        <w:tabs>
          <w:tab w:val="left" w:pos="-720"/>
          <w:tab w:val="left" w:pos="2880"/>
        </w:tabs>
        <w:suppressAutoHyphens/>
        <w:ind w:leftChars="900" w:left="2888" w:right="26" w:hangingChars="280" w:hanging="728"/>
        <w:jc w:val="both"/>
        <w:rPr>
          <w:rFonts w:ascii="Times New Roman"/>
          <w:sz w:val="26"/>
          <w:lang w:val="en-GB" w:eastAsia="zh-HK"/>
        </w:rPr>
      </w:pPr>
      <w:r w:rsidRPr="00440F21">
        <w:rPr>
          <w:rFonts w:ascii="Times New Roman"/>
          <w:sz w:val="26"/>
          <w:lang w:val="en-GB"/>
        </w:rPr>
        <w:t>(</w:t>
      </w:r>
      <w:r w:rsidR="004F4059" w:rsidRPr="00440F21">
        <w:rPr>
          <w:rFonts w:ascii="Times New Roman"/>
          <w:sz w:val="26"/>
          <w:lang w:val="en-GB" w:eastAsia="zh-HK"/>
        </w:rPr>
        <w:t>x</w:t>
      </w:r>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eastAsia="zh-HK"/>
        </w:rPr>
        <w:t>the</w:t>
      </w:r>
      <w:proofErr w:type="gramEnd"/>
      <w:r w:rsidRPr="00440F21">
        <w:rPr>
          <w:rFonts w:ascii="Times New Roman"/>
          <w:sz w:val="26"/>
          <w:lang w:val="en-GB" w:eastAsia="zh-HK"/>
        </w:rPr>
        <w:t xml:space="preserve"> applicant should only apply for the product if he intends to pay the premium for the whole of the premium payment term; </w:t>
      </w:r>
      <w:r w:rsidR="00C1305D" w:rsidRPr="00440F21">
        <w:rPr>
          <w:rFonts w:ascii="Times New Roman"/>
          <w:sz w:val="26"/>
          <w:lang w:val="en-GB" w:eastAsia="zh-HK"/>
        </w:rPr>
        <w:t>and</w:t>
      </w:r>
    </w:p>
    <w:p w:rsidR="001629E2" w:rsidRDefault="001629E2" w:rsidP="00807A75">
      <w:pPr>
        <w:shd w:val="clear" w:color="auto" w:fill="FFFFFF"/>
        <w:tabs>
          <w:tab w:val="left" w:pos="2160"/>
        </w:tabs>
        <w:suppressAutoHyphens/>
        <w:snapToGrid w:val="0"/>
        <w:spacing w:line="240" w:lineRule="exact"/>
        <w:ind w:leftChars="600" w:left="2168" w:right="28" w:hangingChars="280" w:hanging="728"/>
        <w:jc w:val="both"/>
        <w:rPr>
          <w:rFonts w:ascii="Times New Roman"/>
          <w:sz w:val="26"/>
          <w:lang w:val="en-GB"/>
        </w:rPr>
      </w:pPr>
    </w:p>
    <w:p w:rsidR="00A51D25" w:rsidRPr="00440F21" w:rsidRDefault="00A51D25" w:rsidP="001629E2">
      <w:pPr>
        <w:shd w:val="clear" w:color="auto" w:fill="FFFFFF"/>
        <w:tabs>
          <w:tab w:val="left" w:pos="-720"/>
          <w:tab w:val="left" w:pos="2880"/>
        </w:tabs>
        <w:suppressAutoHyphens/>
        <w:ind w:leftChars="900" w:left="2888" w:right="26" w:hangingChars="280" w:hanging="728"/>
        <w:jc w:val="both"/>
        <w:rPr>
          <w:rFonts w:ascii="Times New Roman"/>
          <w:sz w:val="26"/>
          <w:lang w:val="en-GB" w:eastAsia="zh-HK"/>
        </w:rPr>
      </w:pPr>
      <w:r w:rsidRPr="00440F21">
        <w:rPr>
          <w:rFonts w:ascii="Times New Roman"/>
          <w:sz w:val="26"/>
          <w:lang w:val="en-GB"/>
        </w:rPr>
        <w:t>(</w:t>
      </w:r>
      <w:r w:rsidR="00C1305D" w:rsidRPr="00440F21">
        <w:rPr>
          <w:rFonts w:ascii="Times New Roman"/>
          <w:sz w:val="26"/>
          <w:lang w:val="en-GB" w:eastAsia="zh-HK"/>
        </w:rPr>
        <w:t>x</w:t>
      </w:r>
      <w:r w:rsidRPr="00440F21">
        <w:rPr>
          <w:rFonts w:ascii="Times New Roman"/>
          <w:sz w:val="26"/>
          <w:lang w:val="en-GB"/>
        </w:rPr>
        <w:t>i)</w:t>
      </w:r>
      <w:r w:rsidRPr="00440F21">
        <w:rPr>
          <w:rFonts w:ascii="Times New Roman"/>
          <w:sz w:val="26"/>
          <w:lang w:val="en-GB"/>
        </w:rPr>
        <w:tab/>
      </w:r>
      <w:proofErr w:type="gramStart"/>
      <w:r w:rsidRPr="00440F21">
        <w:rPr>
          <w:rFonts w:ascii="Times New Roman"/>
          <w:sz w:val="26"/>
          <w:lang w:val="en-GB" w:eastAsia="zh-HK"/>
        </w:rPr>
        <w:t>an</w:t>
      </w:r>
      <w:proofErr w:type="gramEnd"/>
      <w:r w:rsidRPr="00440F21">
        <w:rPr>
          <w:rFonts w:ascii="Times New Roman"/>
          <w:sz w:val="26"/>
          <w:lang w:val="en-GB" w:eastAsia="zh-HK"/>
        </w:rPr>
        <w:t xml:space="preserve"> early termination of the product or early cessation of premium payment</w:t>
      </w:r>
      <w:r w:rsidR="00C1305D" w:rsidRPr="00440F21">
        <w:rPr>
          <w:rFonts w:ascii="Times New Roman"/>
          <w:sz w:val="26"/>
          <w:lang w:val="en-GB" w:eastAsia="zh-HK"/>
        </w:rPr>
        <w:t>s</w:t>
      </w:r>
      <w:r w:rsidRPr="00440F21">
        <w:rPr>
          <w:rFonts w:ascii="Times New Roman"/>
          <w:sz w:val="26"/>
          <w:lang w:val="en-GB" w:eastAsia="zh-HK"/>
        </w:rPr>
        <w:t xml:space="preserve"> may cause him a significant loss; </w:t>
      </w:r>
    </w:p>
    <w:p w:rsidR="00A51D25" w:rsidRPr="00807A75" w:rsidRDefault="00A51D25" w:rsidP="00807A75">
      <w:pPr>
        <w:shd w:val="clear" w:color="auto" w:fill="FFFFFF"/>
        <w:tabs>
          <w:tab w:val="left" w:pos="2160"/>
        </w:tabs>
        <w:suppressAutoHyphens/>
        <w:snapToGrid w:val="0"/>
        <w:spacing w:line="240" w:lineRule="exact"/>
        <w:ind w:leftChars="600" w:left="2168" w:right="28" w:hangingChars="280" w:hanging="728"/>
        <w:jc w:val="both"/>
        <w:rPr>
          <w:rFonts w:ascii="Times New Roman"/>
          <w:sz w:val="26"/>
          <w:lang w:val="en-GB"/>
        </w:rPr>
      </w:pPr>
    </w:p>
    <w:p w:rsidR="00A51D25" w:rsidRPr="00440F21" w:rsidRDefault="00A51D25" w:rsidP="001629E2">
      <w:pPr>
        <w:shd w:val="clear" w:color="auto" w:fill="FFFFFF"/>
        <w:tabs>
          <w:tab w:val="left" w:pos="-720"/>
          <w:tab w:val="left" w:pos="2160"/>
        </w:tabs>
        <w:suppressAutoHyphens/>
        <w:ind w:leftChars="600" w:left="2168" w:right="26" w:hangingChars="280" w:hanging="728"/>
        <w:jc w:val="both"/>
        <w:rPr>
          <w:rFonts w:ascii="Times New Roman"/>
          <w:sz w:val="26"/>
          <w:lang w:val="en-GB" w:eastAsia="zh-HK"/>
        </w:rPr>
      </w:pPr>
      <w:r w:rsidRPr="00440F21">
        <w:rPr>
          <w:rFonts w:ascii="Times New Roman"/>
          <w:sz w:val="26"/>
          <w:lang w:val="en-GB"/>
        </w:rPr>
        <w:t>(b)</w:t>
      </w:r>
      <w:r w:rsidRPr="00440F21">
        <w:rPr>
          <w:rFonts w:ascii="Times New Roman"/>
          <w:b/>
          <w:bCs/>
          <w:sz w:val="26"/>
          <w:lang w:val="en-GB"/>
        </w:rPr>
        <w:tab/>
        <w:t>Company customisation</w:t>
      </w:r>
      <w:r w:rsidRPr="00440F21">
        <w:rPr>
          <w:rFonts w:ascii="Times New Roman"/>
          <w:b/>
          <w:sz w:val="26"/>
          <w:lang w:val="en-GB"/>
        </w:rPr>
        <w:t>:</w:t>
      </w:r>
      <w:r w:rsidRPr="00440F21">
        <w:rPr>
          <w:rFonts w:ascii="Times New Roman"/>
          <w:sz w:val="26"/>
          <w:lang w:val="en-GB"/>
        </w:rPr>
        <w:t xml:space="preserve"> </w:t>
      </w:r>
      <w:r w:rsidRPr="00440F21">
        <w:rPr>
          <w:rFonts w:ascii="Times New Roman"/>
          <w:sz w:val="26"/>
          <w:lang w:val="en-GB" w:eastAsia="zh-HK"/>
        </w:rPr>
        <w:t>companies may customise the Illustration Document, except otherwise stated, to exclude the information not applicable to the product and not relevant to customers; and to include additional information provided that such additional information is not misleading and does not otherwise detract from the information disclosed in the standard requirements. The additional information should be relevant to illustrate the product details to customers</w:t>
      </w:r>
      <w:r w:rsidRPr="00440F21">
        <w:rPr>
          <w:rFonts w:ascii="Times New Roman"/>
          <w:sz w:val="26"/>
          <w:lang w:val="en-GB"/>
        </w:rPr>
        <w:t xml:space="preserve">. </w:t>
      </w:r>
      <w:r w:rsidRPr="00440F21">
        <w:rPr>
          <w:rFonts w:ascii="Times New Roman"/>
          <w:sz w:val="26"/>
          <w:lang w:val="en-GB" w:eastAsia="zh-HK"/>
        </w:rPr>
        <w:t xml:space="preserve"> </w:t>
      </w:r>
      <w:r w:rsidRPr="00440F21">
        <w:rPr>
          <w:rFonts w:ascii="Times New Roman"/>
          <w:sz w:val="26"/>
          <w:lang w:val="en-GB"/>
        </w:rPr>
        <w:t>Company customisation</w:t>
      </w:r>
      <w:r w:rsidRPr="00440F21">
        <w:rPr>
          <w:rFonts w:ascii="Times New Roman"/>
          <w:sz w:val="26"/>
          <w:lang w:val="en-GB" w:eastAsia="zh-HK"/>
        </w:rPr>
        <w:t xml:space="preserve"> is also subject to </w:t>
      </w:r>
      <w:r w:rsidR="0013183B">
        <w:rPr>
          <w:rFonts w:ascii="Times New Roman" w:hint="eastAsia"/>
          <w:sz w:val="26"/>
          <w:lang w:val="en-GB" w:eastAsia="zh-HK"/>
        </w:rPr>
        <w:t xml:space="preserve">such </w:t>
      </w:r>
      <w:r w:rsidRPr="00440F21">
        <w:rPr>
          <w:rFonts w:ascii="Times New Roman"/>
          <w:sz w:val="26"/>
          <w:lang w:val="en-GB" w:eastAsia="zh-HK"/>
        </w:rPr>
        <w:t xml:space="preserve">other limitations as limitations on </w:t>
      </w:r>
      <w:r w:rsidR="0013183B">
        <w:rPr>
          <w:rFonts w:ascii="Times New Roman" w:hint="eastAsia"/>
          <w:sz w:val="26"/>
          <w:lang w:val="en-GB" w:eastAsia="zh-HK"/>
        </w:rPr>
        <w:t xml:space="preserve">the </w:t>
      </w:r>
      <w:r w:rsidRPr="00440F21">
        <w:rPr>
          <w:rFonts w:ascii="Times New Roman"/>
          <w:sz w:val="26"/>
          <w:lang w:val="en-GB" w:eastAsia="zh-HK"/>
        </w:rPr>
        <w:t xml:space="preserve">use of insurance terminology, </w:t>
      </w:r>
      <w:r w:rsidR="0013183B">
        <w:rPr>
          <w:rFonts w:ascii="Times New Roman" w:hint="eastAsia"/>
          <w:sz w:val="26"/>
          <w:lang w:val="en-GB" w:eastAsia="zh-HK"/>
        </w:rPr>
        <w:t xml:space="preserve">the </w:t>
      </w:r>
      <w:r w:rsidRPr="00440F21">
        <w:rPr>
          <w:rFonts w:ascii="Times New Roman"/>
          <w:sz w:val="26"/>
          <w:lang w:val="en-GB" w:eastAsia="zh-HK"/>
        </w:rPr>
        <w:t>presentation of figures</w:t>
      </w:r>
      <w:r w:rsidR="0013183B">
        <w:rPr>
          <w:rFonts w:ascii="Times New Roman" w:hint="eastAsia"/>
          <w:sz w:val="26"/>
          <w:lang w:val="en-GB" w:eastAsia="zh-HK"/>
        </w:rPr>
        <w:t xml:space="preserve"> and the</w:t>
      </w:r>
      <w:r w:rsidRPr="00440F21">
        <w:rPr>
          <w:rFonts w:ascii="Times New Roman"/>
          <w:sz w:val="26"/>
          <w:lang w:val="en-GB" w:eastAsia="zh-HK"/>
        </w:rPr>
        <w:t xml:space="preserve"> printing</w:t>
      </w:r>
      <w:r w:rsidR="0013183B">
        <w:rPr>
          <w:rFonts w:ascii="Times New Roman" w:hint="eastAsia"/>
          <w:sz w:val="26"/>
          <w:lang w:val="en-GB" w:eastAsia="zh-HK"/>
        </w:rPr>
        <w:t xml:space="preserve"> format</w:t>
      </w:r>
      <w:r w:rsidRPr="00440F21">
        <w:rPr>
          <w:rFonts w:ascii="Times New Roman"/>
          <w:sz w:val="26"/>
          <w:lang w:val="en-GB" w:eastAsia="zh-HK"/>
        </w:rPr>
        <w:t xml:space="preserve">, and </w:t>
      </w:r>
      <w:r w:rsidR="0013183B" w:rsidRPr="0013183B">
        <w:rPr>
          <w:rFonts w:ascii="Times New Roman"/>
          <w:sz w:val="26"/>
          <w:lang w:val="en-GB" w:eastAsia="zh-HK"/>
        </w:rPr>
        <w:t xml:space="preserve">requirements on </w:t>
      </w:r>
      <w:r w:rsidRPr="00440F21">
        <w:rPr>
          <w:rFonts w:ascii="Times New Roman"/>
          <w:sz w:val="26"/>
          <w:lang w:val="en-GB" w:eastAsia="zh-HK"/>
        </w:rPr>
        <w:t>the applicant’s signature.</w:t>
      </w:r>
    </w:p>
    <w:p w:rsidR="00A51D25" w:rsidRPr="00440F21" w:rsidRDefault="00A51D25" w:rsidP="001629E2">
      <w:pPr>
        <w:shd w:val="clear" w:color="auto" w:fill="FFFFFF"/>
        <w:tabs>
          <w:tab w:val="left" w:pos="-720"/>
          <w:tab w:val="left" w:pos="2160"/>
        </w:tabs>
        <w:suppressAutoHyphens/>
        <w:ind w:leftChars="600" w:left="2168" w:right="26" w:hangingChars="280" w:hanging="728"/>
        <w:jc w:val="both"/>
        <w:rPr>
          <w:rFonts w:ascii="Times New Roman"/>
          <w:sz w:val="26"/>
          <w:lang w:val="en-GB" w:eastAsia="zh-HK"/>
        </w:rPr>
      </w:pPr>
      <w:r w:rsidRPr="00440F21">
        <w:rPr>
          <w:rFonts w:ascii="Times New Roman"/>
          <w:sz w:val="26"/>
          <w:lang w:val="en-GB"/>
        </w:rPr>
        <w:lastRenderedPageBreak/>
        <w:t>(c)</w:t>
      </w:r>
      <w:r w:rsidRPr="00440F21">
        <w:rPr>
          <w:rFonts w:ascii="Times New Roman"/>
          <w:sz w:val="26"/>
          <w:lang w:val="en-GB"/>
        </w:rPr>
        <w:tab/>
      </w:r>
      <w:r w:rsidR="003C1D21" w:rsidRPr="00440F21">
        <w:rPr>
          <w:rFonts w:ascii="Times New Roman"/>
          <w:b/>
          <w:bCs/>
          <w:sz w:val="26"/>
          <w:lang w:val="en-GB"/>
        </w:rPr>
        <w:t>Assumption</w:t>
      </w:r>
      <w:r w:rsidR="003C1D21" w:rsidRPr="00440F21">
        <w:rPr>
          <w:rFonts w:ascii="Times New Roman"/>
          <w:b/>
          <w:bCs/>
          <w:sz w:val="26"/>
          <w:lang w:val="en-GB" w:eastAsia="zh-HK"/>
        </w:rPr>
        <w:t xml:space="preserve"> setting</w:t>
      </w:r>
      <w:r w:rsidRPr="00440F21">
        <w:rPr>
          <w:rFonts w:ascii="Times New Roman"/>
          <w:b/>
          <w:sz w:val="26"/>
          <w:lang w:val="en-GB"/>
        </w:rPr>
        <w:t>:</w:t>
      </w:r>
      <w:r w:rsidR="003C1D21" w:rsidRPr="00440F21">
        <w:rPr>
          <w:rFonts w:ascii="Times New Roman"/>
          <w:sz w:val="26"/>
          <w:lang w:val="en-GB"/>
        </w:rPr>
        <w:t xml:space="preserve">  In setting the best estimate assumptions </w:t>
      </w:r>
      <w:r w:rsidR="003C1D21" w:rsidRPr="00440F21">
        <w:rPr>
          <w:rFonts w:ascii="Times New Roman"/>
          <w:sz w:val="26"/>
          <w:lang w:val="en-GB" w:eastAsia="zh-HK"/>
        </w:rPr>
        <w:t xml:space="preserve">for the base scenario, </w:t>
      </w:r>
      <w:r w:rsidR="003C1D21" w:rsidRPr="00440F21">
        <w:rPr>
          <w:rFonts w:ascii="Times New Roman"/>
          <w:sz w:val="26"/>
          <w:lang w:val="en-GB"/>
        </w:rPr>
        <w:t>the</w:t>
      </w:r>
      <w:r w:rsidR="003C1D21" w:rsidRPr="00440F21">
        <w:rPr>
          <w:rFonts w:ascii="Times New Roman"/>
          <w:sz w:val="26"/>
          <w:lang w:val="en-GB" w:eastAsia="zh-HK"/>
        </w:rPr>
        <w:t xml:space="preserve"> company’s</w:t>
      </w:r>
      <w:r w:rsidR="003C1D21" w:rsidRPr="00440F21">
        <w:rPr>
          <w:rFonts w:ascii="Times New Roman"/>
          <w:sz w:val="26"/>
          <w:lang w:val="en-GB"/>
        </w:rPr>
        <w:t xml:space="preserve"> Appointed Actuary should have regard to the AGN on Best Estimate Assumptions by the A</w:t>
      </w:r>
      <w:r w:rsidR="0013183B">
        <w:rPr>
          <w:rFonts w:ascii="Times New Roman" w:hint="eastAsia"/>
          <w:sz w:val="26"/>
          <w:lang w:val="en-GB" w:eastAsia="zh-HK"/>
        </w:rPr>
        <w:t>SHK</w:t>
      </w:r>
      <w:r w:rsidRPr="00440F21">
        <w:rPr>
          <w:rFonts w:ascii="Times New Roman"/>
          <w:sz w:val="26"/>
          <w:lang w:val="en-GB"/>
        </w:rPr>
        <w:t>.</w:t>
      </w:r>
    </w:p>
    <w:p w:rsidR="00032019" w:rsidRDefault="00032019" w:rsidP="001629E2">
      <w:pPr>
        <w:shd w:val="clear" w:color="auto" w:fill="FFFFFF"/>
        <w:tabs>
          <w:tab w:val="left" w:pos="-720"/>
          <w:tab w:val="left" w:pos="2160"/>
        </w:tabs>
        <w:suppressAutoHyphens/>
        <w:ind w:leftChars="600" w:left="2168" w:right="26" w:hangingChars="280" w:hanging="728"/>
        <w:jc w:val="both"/>
        <w:rPr>
          <w:rFonts w:ascii="Times New Roman"/>
          <w:sz w:val="26"/>
          <w:lang w:val="en-GB"/>
        </w:rPr>
      </w:pPr>
    </w:p>
    <w:p w:rsidR="00A51D25" w:rsidRPr="00440F21" w:rsidRDefault="00A51D25" w:rsidP="001629E2">
      <w:pPr>
        <w:shd w:val="clear" w:color="auto" w:fill="FFFFFF"/>
        <w:tabs>
          <w:tab w:val="left" w:pos="-720"/>
          <w:tab w:val="left" w:pos="2160"/>
        </w:tabs>
        <w:suppressAutoHyphens/>
        <w:ind w:leftChars="600" w:left="2168" w:right="26" w:hangingChars="280" w:hanging="728"/>
        <w:jc w:val="both"/>
        <w:rPr>
          <w:rFonts w:ascii="Times New Roman"/>
          <w:sz w:val="26"/>
          <w:lang w:val="en-GB"/>
        </w:rPr>
      </w:pPr>
      <w:r w:rsidRPr="00440F21">
        <w:rPr>
          <w:rFonts w:ascii="Times New Roman"/>
          <w:sz w:val="26"/>
          <w:lang w:val="en-GB"/>
        </w:rPr>
        <w:t>(d)</w:t>
      </w:r>
      <w:r w:rsidRPr="00440F21">
        <w:rPr>
          <w:rFonts w:ascii="Times New Roman"/>
          <w:sz w:val="26"/>
          <w:lang w:val="en-GB"/>
        </w:rPr>
        <w:tab/>
      </w:r>
      <w:r w:rsidR="003C1D21" w:rsidRPr="00440F21">
        <w:rPr>
          <w:rFonts w:ascii="Times New Roman"/>
          <w:b/>
          <w:bCs/>
          <w:sz w:val="26"/>
          <w:lang w:val="en-GB"/>
        </w:rPr>
        <w:t xml:space="preserve">Pessimistic and </w:t>
      </w:r>
      <w:r w:rsidR="00E04DEA" w:rsidRPr="00440F21">
        <w:rPr>
          <w:rFonts w:ascii="Times New Roman"/>
          <w:b/>
          <w:bCs/>
          <w:sz w:val="26"/>
          <w:lang w:val="en-GB" w:eastAsia="zh-HK"/>
        </w:rPr>
        <w:t>o</w:t>
      </w:r>
      <w:r w:rsidR="003C1D21" w:rsidRPr="00440F21">
        <w:rPr>
          <w:rFonts w:ascii="Times New Roman"/>
          <w:b/>
          <w:bCs/>
          <w:sz w:val="26"/>
          <w:lang w:val="en-GB"/>
        </w:rPr>
        <w:t xml:space="preserve">ptimistic </w:t>
      </w:r>
      <w:r w:rsidR="0013183B">
        <w:rPr>
          <w:rFonts w:ascii="Times New Roman" w:hint="eastAsia"/>
          <w:b/>
          <w:bCs/>
          <w:sz w:val="26"/>
          <w:lang w:val="en-GB" w:eastAsia="zh-HK"/>
        </w:rPr>
        <w:t>s</w:t>
      </w:r>
      <w:r w:rsidR="003C1D21" w:rsidRPr="00440F21">
        <w:rPr>
          <w:rFonts w:ascii="Times New Roman"/>
          <w:b/>
          <w:bCs/>
          <w:sz w:val="26"/>
          <w:lang w:val="en-GB"/>
        </w:rPr>
        <w:t>cenarios</w:t>
      </w:r>
      <w:r w:rsidRPr="00440F21">
        <w:rPr>
          <w:rFonts w:ascii="Times New Roman"/>
          <w:b/>
          <w:sz w:val="26"/>
          <w:lang w:val="en-GB"/>
        </w:rPr>
        <w:t>:</w:t>
      </w:r>
      <w:r w:rsidRPr="00440F21">
        <w:rPr>
          <w:rFonts w:ascii="Times New Roman"/>
          <w:sz w:val="26"/>
          <w:lang w:val="en-GB"/>
        </w:rPr>
        <w:tab/>
      </w:r>
      <w:r w:rsidR="003C1D21" w:rsidRPr="00440F21">
        <w:rPr>
          <w:rFonts w:ascii="Times New Roman"/>
          <w:sz w:val="26"/>
          <w:lang w:val="en-GB" w:eastAsia="zh-HK"/>
        </w:rPr>
        <w:t>additional high and low return scenarios should be provided in the benefit illustration to show the variability of the ultimate results.  A wide range of scenarios is expected for investment strategy with higher volatility.  For the sake of consistency, the terms “Pessimistic Scenario” and “Optimistic Scenario” should be used.  The underlying change in investment returns and accumulation interest rate (if applicable) in these scenarios are required to be disclosed in the Explanation Notes.</w:t>
      </w:r>
    </w:p>
    <w:p w:rsidR="00A51D25" w:rsidRPr="00440F21" w:rsidRDefault="00A51D25" w:rsidP="001629E2">
      <w:pPr>
        <w:shd w:val="clear" w:color="auto" w:fill="FFFFFF"/>
        <w:tabs>
          <w:tab w:val="left" w:pos="2160"/>
        </w:tabs>
        <w:suppressAutoHyphens/>
        <w:snapToGrid w:val="0"/>
        <w:ind w:leftChars="600" w:left="2168" w:right="26" w:hangingChars="280" w:hanging="728"/>
        <w:jc w:val="both"/>
        <w:rPr>
          <w:rFonts w:ascii="Times New Roman"/>
          <w:sz w:val="26"/>
          <w:lang w:val="en-GB"/>
        </w:rPr>
      </w:pPr>
    </w:p>
    <w:p w:rsidR="00A51D25" w:rsidRPr="00440F21" w:rsidRDefault="00A51D25" w:rsidP="001629E2">
      <w:pPr>
        <w:shd w:val="clear" w:color="auto" w:fill="FFFFFF"/>
        <w:tabs>
          <w:tab w:val="left" w:pos="-720"/>
          <w:tab w:val="left" w:pos="2160"/>
        </w:tabs>
        <w:suppressAutoHyphens/>
        <w:ind w:leftChars="600" w:left="2168" w:right="26" w:hangingChars="280" w:hanging="728"/>
        <w:jc w:val="both"/>
        <w:rPr>
          <w:rFonts w:ascii="Times New Roman" w:eastAsia="SimSun"/>
          <w:sz w:val="26"/>
          <w:lang w:val="en-GB" w:eastAsia="zh-CN"/>
        </w:rPr>
      </w:pPr>
      <w:r w:rsidRPr="00440F21">
        <w:rPr>
          <w:rFonts w:ascii="Times New Roman"/>
          <w:sz w:val="26"/>
          <w:lang w:val="en-GB"/>
        </w:rPr>
        <w:t>(</w:t>
      </w:r>
      <w:r w:rsidRPr="00440F21">
        <w:rPr>
          <w:rFonts w:ascii="Times New Roman"/>
          <w:sz w:val="26"/>
          <w:lang w:val="en-GB" w:eastAsia="zh-HK"/>
        </w:rPr>
        <w:t>e</w:t>
      </w:r>
      <w:r w:rsidRPr="00440F21">
        <w:rPr>
          <w:rFonts w:ascii="Times New Roman"/>
          <w:sz w:val="26"/>
          <w:lang w:val="en-GB"/>
        </w:rPr>
        <w:t>)</w:t>
      </w:r>
      <w:r w:rsidRPr="00440F21">
        <w:rPr>
          <w:rFonts w:ascii="Times New Roman"/>
          <w:sz w:val="26"/>
          <w:lang w:val="en-GB"/>
        </w:rPr>
        <w:tab/>
      </w:r>
      <w:r w:rsidRPr="00440F21">
        <w:rPr>
          <w:rFonts w:ascii="Times New Roman"/>
          <w:b/>
          <w:bCs/>
          <w:sz w:val="26"/>
          <w:lang w:val="en-GB"/>
        </w:rPr>
        <w:t>Illustration preparation</w:t>
      </w:r>
      <w:r w:rsidRPr="00440F21">
        <w:rPr>
          <w:rFonts w:ascii="Times New Roman"/>
          <w:b/>
          <w:sz w:val="26"/>
          <w:lang w:val="en-GB"/>
        </w:rPr>
        <w:t>:</w:t>
      </w:r>
      <w:r w:rsidRPr="00440F21">
        <w:rPr>
          <w:rFonts w:ascii="Times New Roman"/>
          <w:sz w:val="26"/>
          <w:lang w:val="en-GB"/>
        </w:rPr>
        <w:tab/>
        <w:t xml:space="preserve">an Illustration Document must be prepared by the </w:t>
      </w:r>
      <w:r w:rsidRPr="00440F21">
        <w:rPr>
          <w:rFonts w:ascii="Times New Roman"/>
          <w:sz w:val="26"/>
          <w:lang w:val="en-GB" w:eastAsia="zh-HK"/>
        </w:rPr>
        <w:t>c</w:t>
      </w:r>
      <w:r w:rsidRPr="00440F21">
        <w:rPr>
          <w:rFonts w:ascii="Times New Roman"/>
          <w:sz w:val="26"/>
          <w:lang w:val="en-GB"/>
        </w:rPr>
        <w:t xml:space="preserve">ompany </w:t>
      </w:r>
      <w:r w:rsidRPr="00440F21">
        <w:rPr>
          <w:rFonts w:ascii="Times New Roman"/>
          <w:sz w:val="26"/>
          <w:lang w:val="en-GB" w:eastAsia="zh-HK"/>
        </w:rPr>
        <w:t xml:space="preserve">in conjunction </w:t>
      </w:r>
      <w:r w:rsidRPr="00440F21">
        <w:rPr>
          <w:rFonts w:ascii="Times New Roman"/>
          <w:sz w:val="26"/>
          <w:lang w:val="en-GB"/>
        </w:rPr>
        <w:t xml:space="preserve">with each policy to be issued.  This </w:t>
      </w:r>
      <w:r w:rsidRPr="00440F21">
        <w:rPr>
          <w:rFonts w:ascii="Times New Roman"/>
          <w:sz w:val="26"/>
          <w:lang w:val="en-GB" w:eastAsia="zh-HK"/>
        </w:rPr>
        <w:t xml:space="preserve">document has to be provided to the prospective policyholder for </w:t>
      </w:r>
      <w:r w:rsidRPr="00440F21">
        <w:rPr>
          <w:rFonts w:ascii="Times New Roman"/>
          <w:sz w:val="26"/>
          <w:lang w:val="en-GB"/>
        </w:rPr>
        <w:t>review prior to signing the application</w:t>
      </w:r>
      <w:r w:rsidRPr="00440F21">
        <w:rPr>
          <w:rFonts w:ascii="Times New Roman"/>
          <w:sz w:val="26"/>
          <w:lang w:val="en-GB" w:eastAsia="zh-HK"/>
        </w:rPr>
        <w:t xml:space="preserve"> form in which case the prospective policyholder must sign a prescribed Declaration</w:t>
      </w:r>
      <w:r w:rsidRPr="00440F21">
        <w:rPr>
          <w:rFonts w:ascii="Times New Roman"/>
          <w:sz w:val="26"/>
          <w:lang w:val="en-GB"/>
        </w:rPr>
        <w:t xml:space="preserve"> </w:t>
      </w:r>
      <w:r w:rsidRPr="00440F21">
        <w:rPr>
          <w:rFonts w:ascii="Times New Roman"/>
          <w:sz w:val="26"/>
          <w:lang w:val="en-GB" w:eastAsia="zh-HK"/>
        </w:rPr>
        <w:t>in respect of the illustration of benefits and premiums which will be those stated in the policy</w:t>
      </w:r>
      <w:r w:rsidRPr="00440F21">
        <w:rPr>
          <w:rFonts w:ascii="Times New Roman"/>
          <w:sz w:val="26"/>
          <w:lang w:val="en-GB"/>
        </w:rPr>
        <w:t>.</w:t>
      </w:r>
    </w:p>
    <w:p w:rsidR="00AD2938" w:rsidRPr="00440F21" w:rsidRDefault="00AD2938" w:rsidP="001629E2">
      <w:pPr>
        <w:shd w:val="clear" w:color="auto" w:fill="FFFFFF"/>
        <w:tabs>
          <w:tab w:val="left" w:pos="-720"/>
          <w:tab w:val="left" w:pos="2160"/>
        </w:tabs>
        <w:suppressAutoHyphens/>
        <w:ind w:leftChars="600" w:left="2168" w:right="26" w:hangingChars="280" w:hanging="728"/>
        <w:jc w:val="both"/>
        <w:rPr>
          <w:rFonts w:ascii="Times New Roman" w:eastAsia="SimSun"/>
          <w:sz w:val="26"/>
          <w:lang w:val="en-GB" w:eastAsia="zh-CN"/>
        </w:rPr>
      </w:pPr>
    </w:p>
    <w:p w:rsidR="00A51D25" w:rsidRPr="00440F21" w:rsidRDefault="00A51D25" w:rsidP="001629E2">
      <w:pPr>
        <w:shd w:val="clear" w:color="auto" w:fill="FFFFFF"/>
        <w:tabs>
          <w:tab w:val="left" w:pos="-720"/>
          <w:tab w:val="left" w:pos="709"/>
          <w:tab w:val="left" w:pos="2160"/>
        </w:tabs>
        <w:suppressAutoHyphens/>
        <w:ind w:leftChars="600" w:left="2168" w:right="26" w:hangingChars="280" w:hanging="728"/>
        <w:jc w:val="both"/>
        <w:rPr>
          <w:rFonts w:ascii="Times New Roman"/>
          <w:sz w:val="26"/>
          <w:lang w:val="en-GB"/>
        </w:rPr>
      </w:pPr>
      <w:r w:rsidRPr="00440F21">
        <w:rPr>
          <w:rFonts w:ascii="Times New Roman"/>
          <w:sz w:val="26"/>
          <w:lang w:val="en-GB"/>
        </w:rPr>
        <w:t>(</w:t>
      </w:r>
      <w:r w:rsidRPr="00440F21">
        <w:rPr>
          <w:rFonts w:ascii="Times New Roman"/>
          <w:sz w:val="26"/>
          <w:lang w:val="en-GB" w:eastAsia="zh-HK"/>
        </w:rPr>
        <w:t>f</w:t>
      </w:r>
      <w:r w:rsidRPr="00440F21">
        <w:rPr>
          <w:rFonts w:ascii="Times New Roman"/>
          <w:sz w:val="26"/>
          <w:lang w:val="en-GB"/>
        </w:rPr>
        <w:t>)</w:t>
      </w:r>
      <w:r w:rsidRPr="00440F21">
        <w:rPr>
          <w:rFonts w:ascii="Times New Roman"/>
          <w:sz w:val="26"/>
          <w:lang w:val="en-GB"/>
        </w:rPr>
        <w:tab/>
      </w:r>
      <w:r w:rsidRPr="00440F21">
        <w:rPr>
          <w:rFonts w:ascii="Times New Roman"/>
          <w:b/>
          <w:bCs/>
          <w:sz w:val="26"/>
          <w:lang w:val="en-GB"/>
        </w:rPr>
        <w:t>Language</w:t>
      </w:r>
      <w:r w:rsidRPr="00440F21">
        <w:rPr>
          <w:rFonts w:ascii="Times New Roman"/>
          <w:b/>
          <w:sz w:val="26"/>
          <w:lang w:val="en-GB"/>
        </w:rPr>
        <w:t>:</w:t>
      </w:r>
      <w:r w:rsidRPr="00440F21">
        <w:rPr>
          <w:rFonts w:ascii="Times New Roman"/>
          <w:sz w:val="26"/>
          <w:lang w:val="en-GB"/>
        </w:rPr>
        <w:t xml:space="preserve"> </w:t>
      </w:r>
      <w:r w:rsidRPr="00440F21">
        <w:rPr>
          <w:rFonts w:ascii="Times New Roman"/>
          <w:sz w:val="26"/>
          <w:lang w:val="en-GB" w:eastAsia="zh-HK"/>
        </w:rPr>
        <w:t xml:space="preserve">the </w:t>
      </w:r>
      <w:r w:rsidRPr="00440F21">
        <w:rPr>
          <w:rFonts w:ascii="Times New Roman"/>
          <w:sz w:val="26"/>
          <w:lang w:val="en-GB"/>
        </w:rPr>
        <w:t xml:space="preserve">Illustration Document </w:t>
      </w:r>
      <w:r w:rsidRPr="00440F21">
        <w:rPr>
          <w:rFonts w:ascii="Times New Roman"/>
          <w:sz w:val="26"/>
          <w:lang w:val="en-GB" w:eastAsia="zh-HK"/>
        </w:rPr>
        <w:t>will be in the same language(s) as used by the company in its other pre-sale literature.  English or Chinese translation of the Document should be available to customers upon request</w:t>
      </w:r>
      <w:r w:rsidRPr="00440F21">
        <w:rPr>
          <w:rFonts w:ascii="Times New Roman"/>
          <w:sz w:val="26"/>
          <w:lang w:val="en-GB"/>
        </w:rPr>
        <w:t>.</w:t>
      </w:r>
    </w:p>
    <w:p w:rsidR="00A51D25" w:rsidRPr="00440F21" w:rsidRDefault="00A51D25" w:rsidP="001629E2">
      <w:pPr>
        <w:shd w:val="clear" w:color="auto" w:fill="FFFFFF"/>
        <w:tabs>
          <w:tab w:val="left" w:pos="2160"/>
        </w:tabs>
        <w:suppressAutoHyphens/>
        <w:snapToGrid w:val="0"/>
        <w:ind w:leftChars="600" w:left="2168" w:right="26" w:hangingChars="280" w:hanging="728"/>
        <w:jc w:val="both"/>
        <w:rPr>
          <w:rFonts w:ascii="Times New Roman"/>
          <w:sz w:val="26"/>
          <w:lang w:val="en-GB"/>
        </w:rPr>
      </w:pPr>
    </w:p>
    <w:p w:rsidR="00A51D25" w:rsidRPr="00440F21" w:rsidRDefault="00A51D25" w:rsidP="001629E2">
      <w:pPr>
        <w:shd w:val="clear" w:color="auto" w:fill="FFFFFF"/>
        <w:tabs>
          <w:tab w:val="left" w:pos="-720"/>
          <w:tab w:val="left" w:pos="709"/>
          <w:tab w:val="left" w:pos="2160"/>
        </w:tabs>
        <w:suppressAutoHyphens/>
        <w:ind w:leftChars="600" w:left="2168" w:right="26" w:hangingChars="280" w:hanging="728"/>
        <w:jc w:val="both"/>
        <w:rPr>
          <w:rFonts w:ascii="Times New Roman"/>
          <w:sz w:val="26"/>
          <w:lang w:val="en-GB"/>
        </w:rPr>
      </w:pPr>
      <w:r w:rsidRPr="00440F21">
        <w:rPr>
          <w:rFonts w:ascii="Times New Roman"/>
          <w:sz w:val="26"/>
          <w:lang w:val="en-GB"/>
        </w:rPr>
        <w:t>(</w:t>
      </w:r>
      <w:r w:rsidRPr="00440F21">
        <w:rPr>
          <w:rFonts w:ascii="Times New Roman"/>
          <w:sz w:val="26"/>
          <w:lang w:val="en-GB" w:eastAsia="zh-HK"/>
        </w:rPr>
        <w:t>g</w:t>
      </w:r>
      <w:r w:rsidRPr="00440F21">
        <w:rPr>
          <w:rFonts w:ascii="Times New Roman"/>
          <w:sz w:val="26"/>
          <w:lang w:val="en-GB"/>
        </w:rPr>
        <w:t>)</w:t>
      </w:r>
      <w:r w:rsidRPr="00440F21">
        <w:rPr>
          <w:rFonts w:ascii="Times New Roman"/>
          <w:sz w:val="26"/>
          <w:lang w:val="en-GB"/>
        </w:rPr>
        <w:tab/>
      </w:r>
      <w:r w:rsidRPr="00440F21">
        <w:rPr>
          <w:rFonts w:ascii="Times New Roman"/>
          <w:b/>
          <w:bCs/>
          <w:sz w:val="26"/>
          <w:lang w:val="en-GB"/>
        </w:rPr>
        <w:t>Complaints or disputes</w:t>
      </w:r>
      <w:r w:rsidRPr="00440F21">
        <w:rPr>
          <w:rFonts w:ascii="Times New Roman"/>
          <w:b/>
          <w:sz w:val="26"/>
          <w:lang w:val="en-GB"/>
        </w:rPr>
        <w:t>:</w:t>
      </w:r>
      <w:r w:rsidRPr="00440F21">
        <w:rPr>
          <w:rFonts w:ascii="Times New Roman"/>
          <w:sz w:val="26"/>
          <w:lang w:val="en-GB"/>
        </w:rPr>
        <w:t xml:space="preserve"> </w:t>
      </w:r>
      <w:r w:rsidRPr="00440F21">
        <w:rPr>
          <w:rFonts w:ascii="Times New Roman"/>
          <w:sz w:val="26"/>
          <w:lang w:val="en-GB" w:eastAsia="zh-HK"/>
        </w:rPr>
        <w:t>companies should maintain records in respect of complaints or disputes arising from the issue of the Illustration Document and to provide these records to the HKFI and the IA upon request</w:t>
      </w:r>
      <w:r w:rsidRPr="00440F21">
        <w:rPr>
          <w:rFonts w:ascii="Times New Roman"/>
          <w:sz w:val="26"/>
          <w:lang w:val="en-GB"/>
        </w:rPr>
        <w:t>.</w:t>
      </w:r>
    </w:p>
    <w:p w:rsidR="00A51D25" w:rsidRPr="00440F21" w:rsidRDefault="00A51D25" w:rsidP="001629E2">
      <w:pPr>
        <w:shd w:val="clear" w:color="auto" w:fill="FFFFFF"/>
        <w:tabs>
          <w:tab w:val="left" w:pos="-720"/>
          <w:tab w:val="left" w:pos="2160"/>
        </w:tabs>
        <w:suppressAutoHyphens/>
        <w:ind w:leftChars="600" w:left="2169" w:right="26" w:hangingChars="280" w:hanging="729"/>
        <w:jc w:val="both"/>
        <w:rPr>
          <w:rFonts w:ascii="Times New Roman"/>
          <w:b/>
          <w:bCs/>
          <w:sz w:val="26"/>
          <w:lang w:val="en-GB" w:eastAsia="zh-HK"/>
        </w:rPr>
      </w:pPr>
    </w:p>
    <w:p w:rsidR="00FC560C" w:rsidRPr="00440F21" w:rsidRDefault="00FC560C" w:rsidP="001629E2">
      <w:pPr>
        <w:shd w:val="clear" w:color="auto" w:fill="FFFFFF"/>
        <w:tabs>
          <w:tab w:val="left" w:pos="-720"/>
          <w:tab w:val="left" w:pos="2160"/>
        </w:tabs>
        <w:suppressAutoHyphens/>
        <w:ind w:leftChars="600" w:left="2169" w:right="26" w:hangingChars="280" w:hanging="729"/>
        <w:jc w:val="both"/>
        <w:rPr>
          <w:rFonts w:ascii="Times New Roman"/>
          <w:sz w:val="26"/>
          <w:lang w:val="en-GB"/>
        </w:rPr>
      </w:pPr>
      <w:r w:rsidRPr="00440F21">
        <w:rPr>
          <w:rFonts w:ascii="Times New Roman"/>
          <w:b/>
          <w:bCs/>
          <w:sz w:val="26"/>
          <w:lang w:val="en-GB"/>
        </w:rPr>
        <w:t>Note</w:t>
      </w:r>
      <w:r w:rsidRPr="00440F21">
        <w:rPr>
          <w:rFonts w:ascii="Times New Roman"/>
          <w:b/>
          <w:sz w:val="26"/>
          <w:lang w:val="en-GB"/>
        </w:rPr>
        <w:t>:</w:t>
      </w:r>
      <w:r w:rsidRPr="00440F21">
        <w:rPr>
          <w:rFonts w:ascii="Times New Roman"/>
          <w:sz w:val="26"/>
          <w:lang w:val="en-GB"/>
        </w:rPr>
        <w:t xml:space="preserve"> a format of the sales illustration can be found in </w:t>
      </w:r>
      <w:r w:rsidRPr="00440F21">
        <w:rPr>
          <w:rFonts w:ascii="Times New Roman"/>
          <w:b/>
          <w:sz w:val="26"/>
          <w:lang w:val="en-GB"/>
        </w:rPr>
        <w:t xml:space="preserve">Appendix </w:t>
      </w:r>
      <w:r w:rsidR="00B66E88">
        <w:rPr>
          <w:rFonts w:ascii="Times New Roman" w:hint="eastAsia"/>
          <w:b/>
          <w:sz w:val="26"/>
          <w:lang w:val="en-GB" w:eastAsia="zh-HK"/>
        </w:rPr>
        <w:t>D</w:t>
      </w:r>
      <w:r w:rsidRPr="00440F21">
        <w:rPr>
          <w:rFonts w:ascii="Times New Roman"/>
          <w:sz w:val="26"/>
          <w:lang w:val="en-GB"/>
        </w:rPr>
        <w:t>.</w:t>
      </w:r>
    </w:p>
    <w:p w:rsidR="001629E2" w:rsidRDefault="001629E2" w:rsidP="001629E2">
      <w:pPr>
        <w:shd w:val="clear" w:color="auto" w:fill="FFFFFF"/>
        <w:tabs>
          <w:tab w:val="left" w:pos="-720"/>
        </w:tabs>
        <w:suppressAutoHyphens/>
        <w:ind w:right="26" w:firstLine="720"/>
        <w:jc w:val="both"/>
        <w:rPr>
          <w:rFonts w:ascii="Times New Roman" w:eastAsia="新細明體"/>
          <w:b/>
          <w:bCs/>
          <w:sz w:val="26"/>
          <w:szCs w:val="24"/>
          <w:lang w:val="en-GB"/>
        </w:rPr>
      </w:pPr>
    </w:p>
    <w:p w:rsidR="00FB1FCA" w:rsidRPr="00440F21" w:rsidRDefault="00FB1FCA" w:rsidP="001629E2">
      <w:pPr>
        <w:shd w:val="clear" w:color="auto" w:fill="FFFFFF"/>
        <w:tabs>
          <w:tab w:val="left" w:pos="-720"/>
        </w:tabs>
        <w:suppressAutoHyphens/>
        <w:ind w:right="26" w:firstLine="720"/>
        <w:jc w:val="both"/>
        <w:rPr>
          <w:rFonts w:ascii="Times New Roman"/>
          <w:sz w:val="26"/>
          <w:lang w:val="en-GB"/>
        </w:rPr>
      </w:pPr>
      <w:r w:rsidRPr="00440F21">
        <w:rPr>
          <w:rFonts w:ascii="Times New Roman" w:eastAsia="新細明體"/>
          <w:b/>
          <w:bCs/>
          <w:sz w:val="26"/>
          <w:szCs w:val="24"/>
          <w:lang w:val="en-GB" w:eastAsia="en-US"/>
        </w:rPr>
        <w:t>5.2.7</w:t>
      </w:r>
      <w:r w:rsidRPr="00440F21">
        <w:rPr>
          <w:rFonts w:ascii="Times New Roman" w:eastAsia="新細明體"/>
          <w:b/>
          <w:bCs/>
          <w:sz w:val="26"/>
          <w:szCs w:val="24"/>
          <w:lang w:val="en-GB" w:eastAsia="en-US"/>
        </w:rPr>
        <w:tab/>
        <w:t>Distributions of Policy Dividends</w:t>
      </w:r>
    </w:p>
    <w:p w:rsidR="00FB1FCA" w:rsidRPr="00440F21" w:rsidRDefault="00FB1FCA" w:rsidP="001629E2">
      <w:pPr>
        <w:shd w:val="clear" w:color="auto" w:fill="FFFFFF"/>
        <w:tabs>
          <w:tab w:val="left" w:pos="-720"/>
        </w:tabs>
        <w:suppressAutoHyphens/>
        <w:ind w:left="-720" w:right="26"/>
        <w:jc w:val="both"/>
        <w:rPr>
          <w:rFonts w:ascii="Times New Roman"/>
          <w:sz w:val="26"/>
          <w:lang w:val="en-GB"/>
        </w:rPr>
      </w:pPr>
    </w:p>
    <w:p w:rsidR="00FB1FCA" w:rsidRPr="00440F21" w:rsidRDefault="00FB1FCA" w:rsidP="001629E2">
      <w:pPr>
        <w:shd w:val="clear" w:color="auto" w:fill="FFFFFF"/>
        <w:tabs>
          <w:tab w:val="left" w:pos="-720"/>
        </w:tabs>
        <w:suppressAutoHyphens/>
        <w:ind w:right="26"/>
        <w:jc w:val="both"/>
        <w:rPr>
          <w:rFonts w:ascii="Times New Roman" w:eastAsia="新細明體"/>
          <w:b/>
          <w:bCs/>
          <w:sz w:val="26"/>
          <w:szCs w:val="24"/>
          <w:lang w:val="en-GB" w:eastAsia="en-US"/>
        </w:rPr>
      </w:pPr>
      <w:r w:rsidRPr="00440F21">
        <w:rPr>
          <w:rFonts w:ascii="Times New Roman"/>
          <w:b/>
          <w:bCs/>
          <w:sz w:val="26"/>
          <w:lang w:val="en-GB"/>
        </w:rPr>
        <w:tab/>
      </w:r>
      <w:r w:rsidRPr="00440F21">
        <w:rPr>
          <w:rFonts w:ascii="Times New Roman"/>
          <w:b/>
          <w:bCs/>
          <w:sz w:val="26"/>
          <w:lang w:val="en-GB"/>
        </w:rPr>
        <w:tab/>
      </w:r>
      <w:r w:rsidRPr="00440F21">
        <w:rPr>
          <w:rFonts w:ascii="Times New Roman" w:eastAsia="新細明體"/>
          <w:b/>
          <w:bCs/>
          <w:sz w:val="26"/>
          <w:szCs w:val="24"/>
          <w:lang w:val="en-GB" w:eastAsia="en-US"/>
        </w:rPr>
        <w:t>5.2.7a</w:t>
      </w:r>
      <w:r w:rsidRPr="00440F21">
        <w:rPr>
          <w:rFonts w:ascii="Times New Roman" w:eastAsia="新細明體"/>
          <w:b/>
          <w:bCs/>
          <w:sz w:val="26"/>
          <w:szCs w:val="24"/>
          <w:lang w:val="en-GB" w:eastAsia="en-US"/>
        </w:rPr>
        <w:tab/>
        <w:t>Basic Principles of Dividend Distributions</w:t>
      </w:r>
    </w:p>
    <w:p w:rsidR="00FB1FCA" w:rsidRPr="00440F21" w:rsidRDefault="00FB1FCA" w:rsidP="001629E2">
      <w:pPr>
        <w:shd w:val="clear" w:color="auto" w:fill="FFFFFF"/>
        <w:tabs>
          <w:tab w:val="left" w:pos="-720"/>
        </w:tabs>
        <w:suppressAutoHyphens/>
        <w:snapToGrid w:val="0"/>
        <w:ind w:left="2880" w:hanging="2880"/>
        <w:jc w:val="both"/>
        <w:rPr>
          <w:rFonts w:ascii="Times New Roman"/>
          <w:b/>
          <w:bCs/>
          <w:sz w:val="26"/>
          <w:lang w:val="en-GB"/>
        </w:rPr>
      </w:pPr>
    </w:p>
    <w:p w:rsidR="00FB1FCA" w:rsidRPr="00440F21" w:rsidRDefault="00FB1FCA" w:rsidP="001629E2">
      <w:pPr>
        <w:ind w:leftChars="600" w:left="1440"/>
        <w:jc w:val="both"/>
        <w:rPr>
          <w:rFonts w:ascii="Times New Roman"/>
          <w:sz w:val="26"/>
          <w:lang w:val="en-GB"/>
        </w:rPr>
      </w:pPr>
      <w:r w:rsidRPr="00440F21">
        <w:rPr>
          <w:rFonts w:ascii="Times New Roman"/>
          <w:sz w:val="26"/>
          <w:lang w:val="en-GB"/>
        </w:rPr>
        <w:tab/>
        <w:t xml:space="preserve">Participating policies, which are discussed in other parts of the Study Notes (see </w:t>
      </w:r>
      <w:proofErr w:type="gramStart"/>
      <w:r w:rsidRPr="00440F21">
        <w:rPr>
          <w:rFonts w:ascii="Times New Roman"/>
          <w:b/>
          <w:sz w:val="26"/>
          <w:lang w:val="en-GB"/>
        </w:rPr>
        <w:t>1.3.1b</w:t>
      </w:r>
      <w:r w:rsidRPr="00440F21">
        <w:rPr>
          <w:rFonts w:ascii="Times New Roman"/>
          <w:sz w:val="26"/>
          <w:lang w:val="en-GB"/>
        </w:rPr>
        <w:t>(</w:t>
      </w:r>
      <w:proofErr w:type="gramEnd"/>
      <w:r w:rsidRPr="00440F21">
        <w:rPr>
          <w:rFonts w:ascii="Times New Roman"/>
          <w:sz w:val="26"/>
          <w:lang w:val="en-GB"/>
        </w:rPr>
        <w:t xml:space="preserve">a) and </w:t>
      </w:r>
      <w:r w:rsidRPr="00440F21">
        <w:rPr>
          <w:rFonts w:ascii="Times New Roman"/>
          <w:b/>
          <w:sz w:val="26"/>
          <w:lang w:val="en-GB"/>
        </w:rPr>
        <w:t>4.10</w:t>
      </w:r>
      <w:r w:rsidRPr="00440F21">
        <w:rPr>
          <w:rFonts w:ascii="Times New Roman"/>
          <w:sz w:val="26"/>
          <w:lang w:val="en-GB"/>
        </w:rPr>
        <w:t xml:space="preserve">), are bought with expectations of returns in the form of policy dividends, and they normally grant guaranteed cash values as well.  Generally, the amounts of dividend to be declared and distributed are directly linked to the experience of the pooled fund of the relevant participating policies.  (By “pooled fund”, it means the whole of the assets which the relevant insurer has created on </w:t>
      </w:r>
      <w:r w:rsidR="00135CC2" w:rsidRPr="00440F21">
        <w:rPr>
          <w:rFonts w:ascii="Times New Roman"/>
          <w:sz w:val="26"/>
          <w:lang w:val="en-GB"/>
        </w:rPr>
        <w:t>its</w:t>
      </w:r>
      <w:r w:rsidRPr="00440F21">
        <w:rPr>
          <w:rFonts w:ascii="Times New Roman"/>
          <w:sz w:val="26"/>
          <w:lang w:val="en-GB"/>
        </w:rPr>
        <w:t xml:space="preserve"> balance sheet as a result of granting the participating policies and which </w:t>
      </w:r>
      <w:r w:rsidR="00135CC2" w:rsidRPr="00440F21">
        <w:rPr>
          <w:rFonts w:ascii="Times New Roman"/>
          <w:sz w:val="26"/>
          <w:lang w:val="en-GB"/>
        </w:rPr>
        <w:t>it</w:t>
      </w:r>
      <w:r w:rsidRPr="00440F21">
        <w:rPr>
          <w:rFonts w:ascii="Times New Roman"/>
          <w:sz w:val="26"/>
          <w:lang w:val="en-GB"/>
        </w:rPr>
        <w:t xml:space="preserve"> then manages on behalf of such policies.)  The experience of the pooled fund over a given period is a function of the fund’s investment </w:t>
      </w:r>
      <w:r w:rsidRPr="00440F21">
        <w:rPr>
          <w:rFonts w:ascii="Times New Roman"/>
          <w:sz w:val="26"/>
          <w:lang w:val="en-GB"/>
        </w:rPr>
        <w:lastRenderedPageBreak/>
        <w:t xml:space="preserve">yields, expenses, claims, etc. for that period.  </w:t>
      </w:r>
      <w:r w:rsidR="00DA16EA" w:rsidRPr="00440F21">
        <w:rPr>
          <w:rFonts w:ascii="Times New Roman"/>
          <w:sz w:val="26"/>
          <w:lang w:val="en-GB"/>
        </w:rPr>
        <w:t xml:space="preserve">In general, dividend amounts feel the largest impact from the pooled fund’s investment returns, which may or may not be consistent with the overall business performance of the insurer.  </w:t>
      </w:r>
      <w:r w:rsidRPr="00440F21">
        <w:rPr>
          <w:rFonts w:ascii="Times New Roman"/>
          <w:sz w:val="26"/>
          <w:lang w:val="en-GB"/>
        </w:rPr>
        <w:t xml:space="preserve">As a matter of prudence, only when the actual experience is found to be more favourable than the actuarial and financial assumptions that the insurer has made should </w:t>
      </w:r>
      <w:r w:rsidR="00135CC2" w:rsidRPr="00440F21">
        <w:rPr>
          <w:rFonts w:ascii="Times New Roman"/>
          <w:sz w:val="26"/>
          <w:lang w:val="en-GB"/>
        </w:rPr>
        <w:t>it</w:t>
      </w:r>
      <w:r w:rsidRPr="00440F21">
        <w:rPr>
          <w:rFonts w:ascii="Times New Roman"/>
          <w:sz w:val="26"/>
          <w:lang w:val="en-GB"/>
        </w:rPr>
        <w:t xml:space="preserve"> declare policy dividends.  </w:t>
      </w:r>
    </w:p>
    <w:p w:rsidR="00FB1FCA" w:rsidRPr="00440F21" w:rsidRDefault="00FB1FCA" w:rsidP="001629E2">
      <w:pPr>
        <w:shd w:val="clear" w:color="auto" w:fill="FFFFFF"/>
        <w:tabs>
          <w:tab w:val="left" w:pos="-720"/>
        </w:tabs>
        <w:suppressAutoHyphens/>
        <w:snapToGrid w:val="0"/>
        <w:ind w:left="2880" w:hanging="2880"/>
        <w:jc w:val="both"/>
        <w:rPr>
          <w:rFonts w:ascii="Times New Roman"/>
          <w:b/>
          <w:bCs/>
          <w:sz w:val="26"/>
          <w:lang w:val="en-GB"/>
        </w:rPr>
      </w:pPr>
    </w:p>
    <w:p w:rsidR="00437C56" w:rsidRDefault="00FB1FCA" w:rsidP="001629E2">
      <w:pPr>
        <w:ind w:leftChars="600" w:left="1440"/>
        <w:jc w:val="both"/>
        <w:rPr>
          <w:rFonts w:ascii="Times New Roman"/>
          <w:sz w:val="26"/>
          <w:lang w:val="en-GB" w:eastAsia="zh-HK"/>
        </w:rPr>
      </w:pPr>
      <w:r w:rsidRPr="00440F21">
        <w:rPr>
          <w:rFonts w:ascii="Times New Roman"/>
          <w:sz w:val="26"/>
          <w:lang w:val="en-GB"/>
        </w:rPr>
        <w:tab/>
        <w:t xml:space="preserve">As said above, dividend amounts depend on the experience of the pooled fund.  It is also worth noting that insurers normally reserve the right to determine dividend amounts.  In practice, decisions on dividend amounts are based on the advice of the respective appointed actuaries and subject to the approval of the respective boards of directors.  The actuaries, in making recommendations, will consider the experience of the pooled funds, the economic outlook and the equity between different classes and generations of policyholders within a single pooled fund.  Besides, dividends are normally smoothed out in order to reduce large short-term fluctuations. Smoothing takes various forms and varies from one insurer to another, depending on the terms of the insurance contracts </w:t>
      </w:r>
      <w:r w:rsidR="006D2AE8" w:rsidRPr="00440F21">
        <w:rPr>
          <w:rFonts w:ascii="Times New Roman"/>
          <w:sz w:val="26"/>
          <w:lang w:val="en-GB"/>
        </w:rPr>
        <w:t>and the company policies.</w:t>
      </w:r>
      <w:r w:rsidR="00437C56">
        <w:rPr>
          <w:rFonts w:ascii="Times New Roman" w:hint="eastAsia"/>
          <w:sz w:val="26"/>
          <w:lang w:val="en-GB" w:eastAsia="zh-HK"/>
        </w:rPr>
        <w:t xml:space="preserve"> </w:t>
      </w:r>
    </w:p>
    <w:p w:rsidR="00437C56" w:rsidRDefault="00437C56" w:rsidP="001629E2">
      <w:pPr>
        <w:ind w:leftChars="600" w:left="1440"/>
        <w:jc w:val="both"/>
        <w:rPr>
          <w:rFonts w:ascii="Times New Roman"/>
          <w:sz w:val="26"/>
          <w:lang w:val="en-GB" w:eastAsia="zh-HK"/>
        </w:rPr>
      </w:pPr>
    </w:p>
    <w:p w:rsidR="00BB4428" w:rsidRDefault="00437C56" w:rsidP="00437C56">
      <w:pPr>
        <w:ind w:leftChars="600" w:left="1440" w:firstLine="720"/>
        <w:jc w:val="both"/>
        <w:rPr>
          <w:rFonts w:ascii="Times New Roman"/>
          <w:sz w:val="26"/>
          <w:lang w:val="en-GB" w:eastAsia="zh-HK"/>
        </w:rPr>
      </w:pPr>
      <w:r>
        <w:rPr>
          <w:rFonts w:ascii="Times New Roman"/>
          <w:sz w:val="26"/>
          <w:lang w:val="en-GB" w:eastAsia="zh-HK"/>
        </w:rPr>
        <w:t>The</w:t>
      </w:r>
      <w:r>
        <w:rPr>
          <w:rFonts w:ascii="Times New Roman" w:hint="eastAsia"/>
          <w:sz w:val="26"/>
          <w:lang w:val="en-GB" w:eastAsia="zh-HK"/>
        </w:rPr>
        <w:t xml:space="preserve"> OCI has issued a</w:t>
      </w:r>
      <w:r w:rsidR="006D2AE8" w:rsidRPr="00440F21">
        <w:rPr>
          <w:rFonts w:ascii="Times New Roman"/>
          <w:sz w:val="26"/>
          <w:lang w:val="en-GB"/>
        </w:rPr>
        <w:t xml:space="preserve"> </w:t>
      </w:r>
      <w:r w:rsidRPr="00437C56">
        <w:rPr>
          <w:rFonts w:ascii="Times New Roman"/>
          <w:sz w:val="26"/>
          <w:lang w:val="en-GB"/>
        </w:rPr>
        <w:t>Guidance Note on Underwriting Long Term Insurance Business (Other Than Class C Business) (GN16)</w:t>
      </w:r>
      <w:r>
        <w:rPr>
          <w:rFonts w:ascii="Times New Roman" w:hint="eastAsia"/>
          <w:sz w:val="26"/>
          <w:lang w:val="en-GB" w:eastAsia="zh-HK"/>
        </w:rPr>
        <w:t xml:space="preserve"> (see </w:t>
      </w:r>
      <w:r w:rsidRPr="00437C56">
        <w:rPr>
          <w:rFonts w:ascii="Times New Roman" w:hint="eastAsia"/>
          <w:b/>
          <w:sz w:val="26"/>
          <w:lang w:val="en-GB" w:eastAsia="zh-HK"/>
        </w:rPr>
        <w:t>5.2.8</w:t>
      </w:r>
      <w:r>
        <w:rPr>
          <w:rFonts w:ascii="Times New Roman" w:hint="eastAsia"/>
          <w:sz w:val="26"/>
          <w:lang w:val="en-GB" w:eastAsia="zh-HK"/>
        </w:rPr>
        <w:t xml:space="preserve"> and </w:t>
      </w:r>
      <w:r w:rsidRPr="00437C56">
        <w:rPr>
          <w:rFonts w:ascii="Times New Roman" w:hint="eastAsia"/>
          <w:b/>
          <w:sz w:val="26"/>
          <w:lang w:val="en-GB" w:eastAsia="zh-HK"/>
        </w:rPr>
        <w:t xml:space="preserve">Appendix </w:t>
      </w:r>
      <w:r w:rsidR="00B66E88">
        <w:rPr>
          <w:rFonts w:ascii="Times New Roman" w:hint="eastAsia"/>
          <w:b/>
          <w:sz w:val="26"/>
          <w:lang w:val="en-GB" w:eastAsia="zh-HK"/>
        </w:rPr>
        <w:t>E</w:t>
      </w:r>
      <w:r>
        <w:rPr>
          <w:rFonts w:ascii="Times New Roman" w:hint="eastAsia"/>
          <w:sz w:val="26"/>
          <w:lang w:val="en-GB" w:eastAsia="zh-HK"/>
        </w:rPr>
        <w:t>) to impose requirements applicable to participating policies on relevant insurers</w:t>
      </w:r>
      <w:r w:rsidR="004A0A18">
        <w:rPr>
          <w:rFonts w:ascii="Times New Roman" w:hint="eastAsia"/>
          <w:sz w:val="26"/>
          <w:lang w:val="en-GB" w:eastAsia="zh-HK"/>
        </w:rPr>
        <w:t xml:space="preserve">, </w:t>
      </w:r>
      <w:r>
        <w:rPr>
          <w:rFonts w:ascii="Times New Roman" w:hint="eastAsia"/>
          <w:sz w:val="26"/>
          <w:lang w:val="en-GB" w:eastAsia="zh-HK"/>
        </w:rPr>
        <w:t>the</w:t>
      </w:r>
      <w:r w:rsidR="004A0A18" w:rsidRPr="004A0A18">
        <w:rPr>
          <w:rFonts w:ascii="Times New Roman"/>
          <w:sz w:val="26"/>
          <w:lang w:val="en-GB" w:eastAsia="zh-HK"/>
        </w:rPr>
        <w:t xml:space="preserve"> actuaries</w:t>
      </w:r>
      <w:r w:rsidR="004A0A18" w:rsidRPr="004A0A18">
        <w:rPr>
          <w:rFonts w:ascii="Times New Roman" w:hint="eastAsia"/>
          <w:sz w:val="26"/>
          <w:lang w:val="en-GB" w:eastAsia="zh-HK"/>
        </w:rPr>
        <w:t xml:space="preserve"> </w:t>
      </w:r>
      <w:r w:rsidR="004A0A18">
        <w:rPr>
          <w:rFonts w:ascii="Times New Roman" w:hint="eastAsia"/>
          <w:sz w:val="26"/>
          <w:lang w:val="en-GB" w:eastAsia="zh-HK"/>
        </w:rPr>
        <w:t xml:space="preserve">they have appointed </w:t>
      </w:r>
      <w:r w:rsidR="004A0A18">
        <w:rPr>
          <w:rFonts w:ascii="Times New Roman"/>
          <w:sz w:val="26"/>
          <w:lang w:val="en-GB" w:eastAsia="zh-HK"/>
        </w:rPr>
        <w:t>and</w:t>
      </w:r>
      <w:r w:rsidR="004A0A18">
        <w:rPr>
          <w:rFonts w:ascii="Times New Roman" w:hint="eastAsia"/>
          <w:sz w:val="26"/>
          <w:lang w:val="en-GB" w:eastAsia="zh-HK"/>
        </w:rPr>
        <w:t xml:space="preserve"> their </w:t>
      </w:r>
      <w:r>
        <w:rPr>
          <w:rFonts w:ascii="Times New Roman" w:hint="eastAsia"/>
          <w:sz w:val="26"/>
          <w:lang w:val="en-GB" w:eastAsia="zh-HK"/>
        </w:rPr>
        <w:t>boards of directors.</w:t>
      </w:r>
      <w:r w:rsidR="00AE1EF6">
        <w:rPr>
          <w:rFonts w:ascii="Times New Roman" w:hint="eastAsia"/>
          <w:sz w:val="26"/>
          <w:lang w:val="en-GB" w:eastAsia="zh-HK"/>
        </w:rPr>
        <w:t xml:space="preserve">  Below is an overview of such requirements.</w:t>
      </w:r>
      <w:r>
        <w:rPr>
          <w:rFonts w:ascii="Times New Roman" w:hint="eastAsia"/>
          <w:sz w:val="26"/>
          <w:lang w:val="en-GB" w:eastAsia="zh-HK"/>
        </w:rPr>
        <w:t xml:space="preserve"> </w:t>
      </w:r>
    </w:p>
    <w:p w:rsidR="00BB4428" w:rsidRDefault="00BB4428" w:rsidP="00437C56">
      <w:pPr>
        <w:ind w:leftChars="600" w:left="1440" w:firstLine="720"/>
        <w:jc w:val="both"/>
        <w:rPr>
          <w:rFonts w:ascii="Times New Roman"/>
          <w:sz w:val="26"/>
          <w:lang w:val="en-GB" w:eastAsia="zh-HK"/>
        </w:rPr>
      </w:pPr>
    </w:p>
    <w:p w:rsidR="00BB4428" w:rsidRDefault="00437C56" w:rsidP="00437C56">
      <w:pPr>
        <w:ind w:leftChars="600" w:left="1440" w:firstLine="720"/>
        <w:jc w:val="both"/>
        <w:rPr>
          <w:rFonts w:ascii="Times New Roman"/>
          <w:sz w:val="26"/>
          <w:lang w:val="en-GB" w:eastAsia="zh-HK"/>
        </w:rPr>
      </w:pPr>
      <w:r>
        <w:rPr>
          <w:rFonts w:ascii="Times New Roman" w:hint="eastAsia"/>
          <w:sz w:val="26"/>
          <w:lang w:val="en-GB" w:eastAsia="zh-HK"/>
        </w:rPr>
        <w:t xml:space="preserve">An insurer should have a corporate policy that covers allocation of surplus/profits between shareholders </w:t>
      </w:r>
      <w:r>
        <w:rPr>
          <w:rFonts w:ascii="Times New Roman"/>
          <w:sz w:val="26"/>
          <w:lang w:val="en-GB" w:eastAsia="zh-HK"/>
        </w:rPr>
        <w:t>and</w:t>
      </w:r>
      <w:r>
        <w:rPr>
          <w:rFonts w:ascii="Times New Roman" w:hint="eastAsia"/>
          <w:sz w:val="26"/>
          <w:lang w:val="en-GB" w:eastAsia="zh-HK"/>
        </w:rPr>
        <w:t xml:space="preserve"> the participating pool, as well as declaration of policy</w:t>
      </w:r>
      <w:r w:rsidR="002866B1">
        <w:rPr>
          <w:rFonts w:ascii="Times New Roman" w:eastAsia="SimSun" w:hint="eastAsia"/>
          <w:sz w:val="26"/>
          <w:lang w:val="en-GB" w:eastAsia="zh-CN"/>
        </w:rPr>
        <w:t>holder</w:t>
      </w:r>
      <w:r>
        <w:rPr>
          <w:rFonts w:ascii="Times New Roman" w:hint="eastAsia"/>
          <w:sz w:val="26"/>
          <w:lang w:val="en-GB" w:eastAsia="zh-HK"/>
        </w:rPr>
        <w:t xml:space="preserve"> dividends/bonuses </w:t>
      </w:r>
      <w:r>
        <w:rPr>
          <w:rFonts w:ascii="Times New Roman"/>
          <w:sz w:val="26"/>
          <w:lang w:val="en-GB" w:eastAsia="zh-HK"/>
        </w:rPr>
        <w:t>and</w:t>
      </w:r>
      <w:r>
        <w:rPr>
          <w:rFonts w:ascii="Times New Roman" w:hint="eastAsia"/>
          <w:sz w:val="26"/>
          <w:lang w:val="en-GB" w:eastAsia="zh-HK"/>
        </w:rPr>
        <w:t xml:space="preserve"> other discretionary benefits.  This policy should be clearly </w:t>
      </w:r>
      <w:r>
        <w:rPr>
          <w:rFonts w:ascii="Times New Roman"/>
          <w:sz w:val="26"/>
          <w:lang w:val="en-GB" w:eastAsia="zh-HK"/>
        </w:rPr>
        <w:t>document</w:t>
      </w:r>
      <w:r>
        <w:rPr>
          <w:rFonts w:ascii="Times New Roman" w:hint="eastAsia"/>
          <w:sz w:val="26"/>
          <w:lang w:val="en-GB" w:eastAsia="zh-HK"/>
        </w:rPr>
        <w:t>ed, approved by the board of directors</w:t>
      </w:r>
      <w:r w:rsidR="00BB4428">
        <w:rPr>
          <w:rFonts w:ascii="Times New Roman" w:hint="eastAsia"/>
          <w:sz w:val="26"/>
          <w:lang w:val="en-GB" w:eastAsia="zh-HK"/>
        </w:rPr>
        <w:t xml:space="preserve"> and made </w:t>
      </w:r>
      <w:r w:rsidR="00BB4428">
        <w:rPr>
          <w:rFonts w:ascii="Times New Roman"/>
          <w:sz w:val="26"/>
          <w:lang w:val="en-GB" w:eastAsia="zh-HK"/>
        </w:rPr>
        <w:t>available</w:t>
      </w:r>
      <w:r w:rsidR="00BB4428">
        <w:rPr>
          <w:rFonts w:ascii="Times New Roman" w:hint="eastAsia"/>
          <w:sz w:val="26"/>
          <w:lang w:val="en-GB" w:eastAsia="zh-HK"/>
        </w:rPr>
        <w:t xml:space="preserve"> to the IA on request.  </w:t>
      </w:r>
    </w:p>
    <w:p w:rsidR="00BB4428" w:rsidRDefault="00BB4428" w:rsidP="00437C56">
      <w:pPr>
        <w:ind w:leftChars="600" w:left="1440" w:firstLine="720"/>
        <w:jc w:val="both"/>
        <w:rPr>
          <w:rFonts w:ascii="Times New Roman"/>
          <w:sz w:val="26"/>
          <w:lang w:val="en-GB" w:eastAsia="zh-HK"/>
        </w:rPr>
      </w:pPr>
    </w:p>
    <w:p w:rsidR="00671E23" w:rsidRDefault="00BB4428" w:rsidP="00437C56">
      <w:pPr>
        <w:ind w:leftChars="600" w:left="1440" w:firstLine="720"/>
        <w:jc w:val="both"/>
        <w:rPr>
          <w:rFonts w:ascii="Times New Roman"/>
          <w:sz w:val="26"/>
          <w:lang w:val="en-GB" w:eastAsia="zh-HK"/>
        </w:rPr>
      </w:pPr>
      <w:r>
        <w:rPr>
          <w:rFonts w:ascii="Times New Roman"/>
          <w:sz w:val="26"/>
          <w:lang w:val="en-GB" w:eastAsia="zh-HK"/>
        </w:rPr>
        <w:t>W</w:t>
      </w:r>
      <w:r>
        <w:rPr>
          <w:rFonts w:ascii="Times New Roman" w:hint="eastAsia"/>
          <w:sz w:val="26"/>
          <w:lang w:val="en-GB" w:eastAsia="zh-HK"/>
        </w:rPr>
        <w:t xml:space="preserve">hen designing products with non-guaranteed benefits, the appointed actuary is obligated to ensure that there is a fair chance of achieving the non-guaranteed returns.  </w:t>
      </w:r>
      <w:r>
        <w:rPr>
          <w:rFonts w:ascii="Times New Roman"/>
          <w:sz w:val="26"/>
          <w:lang w:val="en-GB" w:eastAsia="zh-HK"/>
        </w:rPr>
        <w:t>T</w:t>
      </w:r>
      <w:r>
        <w:rPr>
          <w:rFonts w:ascii="Times New Roman" w:hint="eastAsia"/>
          <w:sz w:val="26"/>
          <w:lang w:val="en-GB" w:eastAsia="zh-HK"/>
        </w:rPr>
        <w:t>he appointed actuary should submit a report to the board of directors</w:t>
      </w:r>
      <w:r w:rsidR="009E5355">
        <w:rPr>
          <w:rFonts w:ascii="Times New Roman" w:hint="eastAsia"/>
          <w:sz w:val="26"/>
          <w:lang w:val="en-GB" w:eastAsia="zh-HK"/>
        </w:rPr>
        <w:t>,</w:t>
      </w:r>
      <w:r>
        <w:rPr>
          <w:rFonts w:ascii="Times New Roman" w:hint="eastAsia"/>
          <w:sz w:val="26"/>
          <w:lang w:val="en-GB" w:eastAsia="zh-HK"/>
        </w:rPr>
        <w:t xml:space="preserve"> recommending </w:t>
      </w:r>
      <w:r>
        <w:rPr>
          <w:rFonts w:ascii="Times New Roman"/>
          <w:sz w:val="26"/>
          <w:lang w:val="en-GB" w:eastAsia="zh-HK"/>
        </w:rPr>
        <w:t>policy</w:t>
      </w:r>
      <w:r>
        <w:rPr>
          <w:rFonts w:ascii="Times New Roman" w:hint="eastAsia"/>
          <w:sz w:val="26"/>
          <w:lang w:val="en-GB" w:eastAsia="zh-HK"/>
        </w:rPr>
        <w:t xml:space="preserve"> dividends/bonuses and other non-guaranteed benefits annually or more frequently</w:t>
      </w:r>
      <w:r w:rsidR="0005532A">
        <w:rPr>
          <w:rFonts w:ascii="Times New Roman" w:hint="eastAsia"/>
          <w:sz w:val="26"/>
          <w:lang w:val="en-GB" w:eastAsia="zh-HK"/>
        </w:rPr>
        <w:t>, and the report should be made available to the IA upon request</w:t>
      </w:r>
      <w:r>
        <w:rPr>
          <w:rFonts w:ascii="Times New Roman" w:hint="eastAsia"/>
          <w:sz w:val="26"/>
          <w:lang w:val="en-GB" w:eastAsia="zh-HK"/>
        </w:rPr>
        <w:t xml:space="preserve">.  </w:t>
      </w:r>
      <w:r w:rsidR="009E5355">
        <w:rPr>
          <w:rFonts w:ascii="Times New Roman"/>
          <w:sz w:val="26"/>
          <w:lang w:val="en-GB" w:eastAsia="zh-HK"/>
        </w:rPr>
        <w:t>T</w:t>
      </w:r>
      <w:r w:rsidR="009E5355">
        <w:rPr>
          <w:rFonts w:ascii="Times New Roman" w:hint="eastAsia"/>
          <w:sz w:val="26"/>
          <w:lang w:val="en-GB" w:eastAsia="zh-HK"/>
        </w:rPr>
        <w:t xml:space="preserve">he dividends/bonuses </w:t>
      </w:r>
      <w:r w:rsidR="009E5355">
        <w:rPr>
          <w:rFonts w:ascii="Times New Roman"/>
          <w:sz w:val="26"/>
          <w:lang w:val="en-GB" w:eastAsia="zh-HK"/>
        </w:rPr>
        <w:t>declaration</w:t>
      </w:r>
      <w:r w:rsidR="009E5355">
        <w:rPr>
          <w:rFonts w:ascii="Times New Roman" w:hint="eastAsia"/>
          <w:sz w:val="26"/>
          <w:lang w:val="en-GB" w:eastAsia="zh-HK"/>
        </w:rPr>
        <w:t xml:space="preserve"> mechanism </w:t>
      </w:r>
      <w:r w:rsidR="00BF71FE">
        <w:rPr>
          <w:rFonts w:ascii="Times New Roman" w:hint="eastAsia"/>
          <w:sz w:val="26"/>
          <w:lang w:val="en-GB" w:eastAsia="zh-HK"/>
        </w:rPr>
        <w:t>will be</w:t>
      </w:r>
      <w:r w:rsidR="009E5355">
        <w:rPr>
          <w:rFonts w:ascii="Times New Roman" w:hint="eastAsia"/>
          <w:sz w:val="26"/>
          <w:lang w:val="en-GB" w:eastAsia="zh-HK"/>
        </w:rPr>
        <w:t xml:space="preserve"> subject to </w:t>
      </w:r>
      <w:r w:rsidR="009E5355">
        <w:rPr>
          <w:rFonts w:ascii="Times New Roman"/>
          <w:sz w:val="26"/>
          <w:lang w:val="en-GB" w:eastAsia="zh-HK"/>
        </w:rPr>
        <w:t>the</w:t>
      </w:r>
      <w:r w:rsidR="009E5355">
        <w:rPr>
          <w:rFonts w:ascii="Times New Roman" w:hint="eastAsia"/>
          <w:sz w:val="26"/>
          <w:lang w:val="en-GB" w:eastAsia="zh-HK"/>
        </w:rPr>
        <w:t xml:space="preserve"> IA</w:t>
      </w:r>
      <w:r w:rsidR="000718E2">
        <w:rPr>
          <w:rFonts w:ascii="Times New Roman" w:eastAsia="SimSun"/>
          <w:sz w:val="26"/>
          <w:lang w:val="en-GB" w:eastAsia="zh-CN"/>
        </w:rPr>
        <w:t>’</w:t>
      </w:r>
      <w:r w:rsidR="000718E2">
        <w:rPr>
          <w:rFonts w:ascii="Times New Roman" w:eastAsia="SimSun" w:hint="eastAsia"/>
          <w:sz w:val="26"/>
          <w:lang w:val="en-GB" w:eastAsia="zh-CN"/>
        </w:rPr>
        <w:t>s</w:t>
      </w:r>
      <w:r w:rsidR="000718E2" w:rsidRPr="000718E2">
        <w:t xml:space="preserve"> </w:t>
      </w:r>
      <w:r w:rsidR="000718E2" w:rsidRPr="000718E2">
        <w:rPr>
          <w:rFonts w:ascii="Times New Roman"/>
          <w:sz w:val="26"/>
          <w:lang w:val="en-GB" w:eastAsia="zh-HK"/>
        </w:rPr>
        <w:t>regulatory review</w:t>
      </w:r>
      <w:r w:rsidR="009E5355">
        <w:rPr>
          <w:rFonts w:ascii="Times New Roman" w:hint="eastAsia"/>
          <w:sz w:val="26"/>
          <w:lang w:val="en-GB" w:eastAsia="zh-HK"/>
        </w:rPr>
        <w:t xml:space="preserve">, </w:t>
      </w:r>
      <w:proofErr w:type="gramStart"/>
      <w:r w:rsidR="009E5355">
        <w:rPr>
          <w:rFonts w:ascii="Times New Roman" w:hint="eastAsia"/>
          <w:sz w:val="26"/>
          <w:lang w:val="en-GB" w:eastAsia="zh-HK"/>
        </w:rPr>
        <w:t>who</w:t>
      </w:r>
      <w:proofErr w:type="gramEnd"/>
      <w:r w:rsidR="009E5355">
        <w:rPr>
          <w:rFonts w:ascii="Times New Roman" w:hint="eastAsia"/>
          <w:sz w:val="26"/>
          <w:lang w:val="en-GB" w:eastAsia="zh-HK"/>
        </w:rPr>
        <w:t xml:space="preserve"> may require the insurer to appoint an independent party to assess whether the corporate policy has been applied completely, consistently and fairly.</w:t>
      </w:r>
      <w:r w:rsidR="0005532A">
        <w:rPr>
          <w:rFonts w:ascii="Times New Roman" w:hint="eastAsia"/>
          <w:sz w:val="26"/>
          <w:lang w:val="en-GB" w:eastAsia="zh-HK"/>
        </w:rPr>
        <w:t xml:space="preserve">  </w:t>
      </w:r>
    </w:p>
    <w:p w:rsidR="00671E23" w:rsidRDefault="00671E23" w:rsidP="00437C56">
      <w:pPr>
        <w:ind w:leftChars="600" w:left="1440" w:firstLine="720"/>
        <w:jc w:val="both"/>
        <w:rPr>
          <w:rFonts w:ascii="Times New Roman"/>
          <w:sz w:val="26"/>
          <w:lang w:val="en-GB" w:eastAsia="zh-HK"/>
        </w:rPr>
      </w:pPr>
    </w:p>
    <w:p w:rsidR="00103054" w:rsidRPr="00440F21" w:rsidRDefault="00032019" w:rsidP="00437C56">
      <w:pPr>
        <w:ind w:leftChars="600" w:left="1440" w:firstLine="720"/>
        <w:jc w:val="both"/>
        <w:rPr>
          <w:rFonts w:ascii="Times New Roman"/>
          <w:sz w:val="26"/>
          <w:lang w:val="en-GB" w:eastAsia="zh-HK"/>
        </w:rPr>
      </w:pPr>
      <w:r>
        <w:rPr>
          <w:rFonts w:ascii="Times New Roman" w:eastAsia="SimSun"/>
          <w:sz w:val="26"/>
          <w:lang w:val="en-GB" w:eastAsia="zh-CN"/>
        </w:rPr>
        <w:br w:type="page"/>
      </w:r>
      <w:r w:rsidR="000718E2">
        <w:rPr>
          <w:rFonts w:ascii="Times New Roman" w:eastAsia="SimSun" w:hint="eastAsia"/>
          <w:sz w:val="26"/>
          <w:lang w:val="en-GB" w:eastAsia="zh-CN"/>
        </w:rPr>
        <w:lastRenderedPageBreak/>
        <w:t>It is t</w:t>
      </w:r>
      <w:r w:rsidR="0005532A">
        <w:rPr>
          <w:rFonts w:ascii="Times New Roman" w:hint="eastAsia"/>
          <w:sz w:val="26"/>
          <w:lang w:val="en-GB" w:eastAsia="zh-HK"/>
        </w:rPr>
        <w:t xml:space="preserve">he board of directors </w:t>
      </w:r>
      <w:r w:rsidR="000718E2">
        <w:rPr>
          <w:rFonts w:ascii="Times New Roman" w:eastAsia="SimSun" w:hint="eastAsia"/>
          <w:sz w:val="26"/>
          <w:lang w:val="en-GB" w:eastAsia="zh-CN"/>
        </w:rPr>
        <w:t>who are</w:t>
      </w:r>
      <w:r w:rsidR="0005532A">
        <w:rPr>
          <w:rFonts w:ascii="Times New Roman" w:hint="eastAsia"/>
          <w:sz w:val="26"/>
          <w:lang w:val="en-GB" w:eastAsia="zh-HK"/>
        </w:rPr>
        <w:t xml:space="preserve"> ultimately responsible for interpreting the policyholders</w:t>
      </w:r>
      <w:r w:rsidR="0005532A">
        <w:rPr>
          <w:rFonts w:ascii="Times New Roman"/>
          <w:sz w:val="26"/>
          <w:lang w:val="en-GB" w:eastAsia="zh-HK"/>
        </w:rPr>
        <w:t>’</w:t>
      </w:r>
      <w:r w:rsidR="0005532A">
        <w:rPr>
          <w:rFonts w:ascii="Times New Roman" w:hint="eastAsia"/>
          <w:sz w:val="26"/>
          <w:lang w:val="en-GB" w:eastAsia="zh-HK"/>
        </w:rPr>
        <w:t xml:space="preserve"> reasona</w:t>
      </w:r>
      <w:r w:rsidR="000718E2">
        <w:rPr>
          <w:rFonts w:ascii="Times New Roman" w:hint="eastAsia"/>
          <w:sz w:val="26"/>
          <w:lang w:val="en-GB" w:eastAsia="zh-HK"/>
        </w:rPr>
        <w:t>ble expectation and deciding on</w:t>
      </w:r>
      <w:r w:rsidR="0005532A">
        <w:rPr>
          <w:rFonts w:ascii="Times New Roman" w:hint="eastAsia"/>
          <w:sz w:val="26"/>
          <w:lang w:val="en-GB" w:eastAsia="zh-HK"/>
        </w:rPr>
        <w:t xml:space="preserve"> dividends/bonuses declaration, taking into account the principle of fair treatment of customers </w:t>
      </w:r>
      <w:r w:rsidR="0005532A">
        <w:rPr>
          <w:rFonts w:ascii="Times New Roman"/>
          <w:sz w:val="26"/>
          <w:lang w:val="en-GB" w:eastAsia="zh-HK"/>
        </w:rPr>
        <w:t>and</w:t>
      </w:r>
      <w:r w:rsidR="0005532A">
        <w:rPr>
          <w:rFonts w:ascii="Times New Roman" w:hint="eastAsia"/>
          <w:sz w:val="26"/>
          <w:lang w:val="en-GB" w:eastAsia="zh-HK"/>
        </w:rPr>
        <w:t xml:space="preserve"> the issue of equity between the shareholders and the policyhol</w:t>
      </w:r>
      <w:r w:rsidR="00671E23">
        <w:rPr>
          <w:rFonts w:ascii="Times New Roman" w:hint="eastAsia"/>
          <w:sz w:val="26"/>
          <w:lang w:val="en-GB" w:eastAsia="zh-HK"/>
        </w:rPr>
        <w:t>d</w:t>
      </w:r>
      <w:r w:rsidR="0005532A">
        <w:rPr>
          <w:rFonts w:ascii="Times New Roman" w:hint="eastAsia"/>
          <w:sz w:val="26"/>
          <w:lang w:val="en-GB" w:eastAsia="zh-HK"/>
        </w:rPr>
        <w:t>ers.</w:t>
      </w:r>
    </w:p>
    <w:p w:rsidR="00FB1FCA" w:rsidRDefault="00FB1FCA" w:rsidP="001629E2">
      <w:pPr>
        <w:shd w:val="clear" w:color="auto" w:fill="FFFFFF"/>
        <w:tabs>
          <w:tab w:val="left" w:pos="-720"/>
          <w:tab w:val="left" w:pos="2160"/>
        </w:tabs>
        <w:suppressAutoHyphens/>
        <w:ind w:left="1440" w:right="26" w:hanging="1440"/>
        <w:jc w:val="both"/>
        <w:rPr>
          <w:rFonts w:ascii="Times New Roman" w:eastAsia="SimSun"/>
          <w:sz w:val="26"/>
          <w:lang w:val="en-GB" w:eastAsia="zh-CN"/>
        </w:rPr>
      </w:pPr>
    </w:p>
    <w:p w:rsidR="000718E2" w:rsidRPr="000718E2" w:rsidRDefault="000718E2" w:rsidP="001629E2">
      <w:pPr>
        <w:shd w:val="clear" w:color="auto" w:fill="FFFFFF"/>
        <w:tabs>
          <w:tab w:val="left" w:pos="-720"/>
          <w:tab w:val="left" w:pos="2160"/>
        </w:tabs>
        <w:suppressAutoHyphens/>
        <w:ind w:left="1440" w:right="26" w:hanging="1440"/>
        <w:jc w:val="both"/>
        <w:rPr>
          <w:rFonts w:ascii="Times New Roman" w:eastAsia="SimSun"/>
          <w:sz w:val="26"/>
          <w:lang w:val="en-GB" w:eastAsia="zh-CN"/>
        </w:rPr>
      </w:pPr>
    </w:p>
    <w:p w:rsidR="00FB1FCA" w:rsidRPr="00440F21" w:rsidRDefault="00FB1FCA" w:rsidP="001629E2">
      <w:pPr>
        <w:shd w:val="clear" w:color="auto" w:fill="FFFFFF"/>
        <w:tabs>
          <w:tab w:val="left" w:pos="-720"/>
        </w:tabs>
        <w:suppressAutoHyphens/>
        <w:ind w:right="26"/>
        <w:jc w:val="both"/>
        <w:rPr>
          <w:rFonts w:ascii="Times New Roman" w:eastAsia="新細明體"/>
          <w:b/>
          <w:bCs/>
          <w:sz w:val="26"/>
          <w:szCs w:val="24"/>
          <w:lang w:val="en-GB" w:eastAsia="en-US"/>
        </w:rPr>
      </w:pPr>
      <w:r w:rsidRPr="00440F21">
        <w:rPr>
          <w:rFonts w:ascii="Times New Roman"/>
          <w:b/>
          <w:bCs/>
          <w:sz w:val="26"/>
          <w:lang w:val="en-GB"/>
        </w:rPr>
        <w:tab/>
      </w:r>
      <w:r w:rsidRPr="00440F21">
        <w:rPr>
          <w:rFonts w:ascii="Times New Roman" w:eastAsia="新細明體"/>
          <w:b/>
          <w:bCs/>
          <w:sz w:val="26"/>
          <w:szCs w:val="24"/>
          <w:lang w:val="en-GB"/>
        </w:rPr>
        <w:tab/>
      </w:r>
      <w:r w:rsidRPr="00440F21">
        <w:rPr>
          <w:rFonts w:ascii="Times New Roman" w:eastAsia="新細明體"/>
          <w:b/>
          <w:bCs/>
          <w:sz w:val="26"/>
          <w:szCs w:val="24"/>
          <w:lang w:val="en-GB" w:eastAsia="en-US"/>
        </w:rPr>
        <w:t>5.2.7b</w:t>
      </w:r>
      <w:r w:rsidRPr="00440F21">
        <w:rPr>
          <w:rFonts w:ascii="Times New Roman" w:eastAsia="新細明體"/>
          <w:b/>
          <w:bCs/>
          <w:sz w:val="26"/>
          <w:szCs w:val="24"/>
          <w:lang w:val="en-GB" w:eastAsia="en-US"/>
        </w:rPr>
        <w:tab/>
        <w:t>Methods of Dividend Distributions</w:t>
      </w:r>
    </w:p>
    <w:p w:rsidR="00FB1FCA" w:rsidRPr="00440F21" w:rsidRDefault="00FB1FCA" w:rsidP="001629E2">
      <w:pPr>
        <w:shd w:val="clear" w:color="auto" w:fill="FFFFFF"/>
        <w:tabs>
          <w:tab w:val="left" w:pos="-720"/>
        </w:tabs>
        <w:suppressAutoHyphens/>
        <w:ind w:right="26"/>
        <w:jc w:val="both"/>
        <w:rPr>
          <w:rFonts w:ascii="Times New Roman"/>
          <w:b/>
          <w:bCs/>
          <w:sz w:val="26"/>
          <w:lang w:val="en-GB"/>
        </w:rPr>
      </w:pPr>
    </w:p>
    <w:p w:rsidR="00FB1FCA" w:rsidRPr="00440F21" w:rsidRDefault="00FB1FCA" w:rsidP="001629E2">
      <w:pPr>
        <w:jc w:val="both"/>
        <w:rPr>
          <w:rFonts w:ascii="Times New Roman"/>
          <w:sz w:val="26"/>
          <w:lang w:val="en-GB"/>
        </w:rPr>
      </w:pPr>
      <w:r w:rsidRPr="00440F21">
        <w:rPr>
          <w:rFonts w:ascii="Times New Roman"/>
          <w:sz w:val="26"/>
          <w:lang w:val="en-GB"/>
        </w:rPr>
        <w:tab/>
      </w:r>
      <w:r w:rsidRPr="00440F21">
        <w:rPr>
          <w:rFonts w:ascii="Times New Roman"/>
          <w:sz w:val="26"/>
          <w:lang w:val="en-GB"/>
        </w:rPr>
        <w:tab/>
        <w:t>In Hong Kong, policy dividends are generally distributed in three ways:</w:t>
      </w:r>
      <w:r w:rsidR="00380A3E" w:rsidRPr="00440F21">
        <w:rPr>
          <w:rFonts w:ascii="Times New Roman"/>
          <w:sz w:val="26"/>
          <w:lang w:val="en-GB"/>
        </w:rPr>
        <w:t xml:space="preserve"> </w:t>
      </w:r>
    </w:p>
    <w:p w:rsidR="00FB1FCA" w:rsidRPr="00440F21" w:rsidRDefault="00FB1FCA" w:rsidP="001629E2">
      <w:pPr>
        <w:shd w:val="clear" w:color="auto" w:fill="FFFFFF"/>
        <w:tabs>
          <w:tab w:val="left" w:pos="-720"/>
        </w:tabs>
        <w:suppressAutoHyphens/>
        <w:snapToGrid w:val="0"/>
        <w:ind w:left="2880" w:hanging="2880"/>
        <w:jc w:val="both"/>
        <w:rPr>
          <w:rFonts w:ascii="Times New Roman"/>
          <w:sz w:val="26"/>
          <w:lang w:val="en-GB"/>
        </w:rPr>
      </w:pPr>
      <w:r w:rsidRPr="00440F21">
        <w:rPr>
          <w:rFonts w:ascii="Times New Roman"/>
          <w:sz w:val="26"/>
          <w:lang w:val="en-GB"/>
        </w:rPr>
        <w:tab/>
      </w:r>
    </w:p>
    <w:p w:rsidR="00FB1FCA" w:rsidRPr="00440F21" w:rsidRDefault="00FB1FCA" w:rsidP="00F90E00">
      <w:pPr>
        <w:widowControl/>
        <w:numPr>
          <w:ilvl w:val="0"/>
          <w:numId w:val="18"/>
        </w:numPr>
        <w:shd w:val="clear" w:color="auto" w:fill="FFFFFF"/>
        <w:tabs>
          <w:tab w:val="clear" w:pos="1800"/>
          <w:tab w:val="left" w:pos="-720"/>
          <w:tab w:val="num" w:pos="2268"/>
        </w:tabs>
        <w:suppressAutoHyphens/>
        <w:overflowPunct/>
        <w:autoSpaceDE/>
        <w:autoSpaceDN/>
        <w:adjustRightInd/>
        <w:ind w:left="2268" w:right="26" w:hanging="828"/>
        <w:jc w:val="both"/>
        <w:textAlignment w:val="auto"/>
        <w:rPr>
          <w:rFonts w:ascii="Times New Roman"/>
          <w:sz w:val="26"/>
          <w:lang w:val="en-GB"/>
        </w:rPr>
      </w:pPr>
      <w:r w:rsidRPr="00440F21">
        <w:rPr>
          <w:rFonts w:ascii="Times New Roman"/>
          <w:sz w:val="26"/>
          <w:lang w:val="en-GB"/>
        </w:rPr>
        <w:t>As a cash dividend</w:t>
      </w:r>
      <w:r w:rsidR="006D0C7B" w:rsidRPr="00440F21">
        <w:rPr>
          <w:rFonts w:ascii="Times New Roman" w:eastAsia="SimSun"/>
          <w:sz w:val="26"/>
          <w:lang w:val="en-GB" w:eastAsia="zh-CN"/>
        </w:rPr>
        <w:t>:</w:t>
      </w:r>
      <w:r w:rsidRPr="00440F21">
        <w:rPr>
          <w:rFonts w:ascii="Times New Roman"/>
          <w:sz w:val="26"/>
          <w:lang w:val="en-GB"/>
        </w:rPr>
        <w:t xml:space="preserve"> many policyholders choose to leave cash dividends on deposit with their insurers.</w:t>
      </w:r>
    </w:p>
    <w:p w:rsidR="00FB1FCA" w:rsidRPr="00440F21" w:rsidRDefault="00FB1FCA" w:rsidP="001629E2">
      <w:pPr>
        <w:shd w:val="clear" w:color="auto" w:fill="FFFFFF"/>
        <w:tabs>
          <w:tab w:val="left" w:pos="-720"/>
          <w:tab w:val="num" w:pos="2268"/>
        </w:tabs>
        <w:suppressAutoHyphens/>
        <w:ind w:left="2268" w:right="26" w:hanging="828"/>
        <w:jc w:val="both"/>
        <w:rPr>
          <w:rFonts w:ascii="Times New Roman"/>
          <w:sz w:val="26"/>
          <w:lang w:val="en-GB"/>
        </w:rPr>
      </w:pPr>
    </w:p>
    <w:p w:rsidR="00FB1FCA" w:rsidRPr="00440F21" w:rsidRDefault="00FB1FCA" w:rsidP="00F90E00">
      <w:pPr>
        <w:widowControl/>
        <w:numPr>
          <w:ilvl w:val="0"/>
          <w:numId w:val="18"/>
        </w:numPr>
        <w:shd w:val="clear" w:color="auto" w:fill="FFFFFF"/>
        <w:tabs>
          <w:tab w:val="clear" w:pos="1800"/>
          <w:tab w:val="left" w:pos="-720"/>
          <w:tab w:val="num" w:pos="2268"/>
        </w:tabs>
        <w:suppressAutoHyphens/>
        <w:overflowPunct/>
        <w:autoSpaceDE/>
        <w:autoSpaceDN/>
        <w:adjustRightInd/>
        <w:ind w:left="2268" w:right="26" w:hanging="828"/>
        <w:jc w:val="both"/>
        <w:textAlignment w:val="auto"/>
        <w:rPr>
          <w:rFonts w:ascii="Times New Roman"/>
          <w:sz w:val="26"/>
          <w:lang w:val="en-GB"/>
        </w:rPr>
      </w:pPr>
      <w:r w:rsidRPr="00440F21">
        <w:rPr>
          <w:rFonts w:ascii="Times New Roman"/>
          <w:sz w:val="26"/>
          <w:lang w:val="en-GB"/>
        </w:rPr>
        <w:t xml:space="preserve">As a reversionary bonus, where policy benefits are permanently increased by the declared amounts (see </w:t>
      </w:r>
      <w:proofErr w:type="gramStart"/>
      <w:r w:rsidRPr="00440F21">
        <w:rPr>
          <w:rFonts w:ascii="Times New Roman"/>
          <w:b/>
          <w:sz w:val="26"/>
          <w:lang w:val="en-GB"/>
        </w:rPr>
        <w:t>1.3.1b</w:t>
      </w:r>
      <w:r w:rsidRPr="00440F21">
        <w:rPr>
          <w:rFonts w:ascii="Times New Roman"/>
          <w:sz w:val="26"/>
          <w:lang w:val="en-GB"/>
        </w:rPr>
        <w:t>(</w:t>
      </w:r>
      <w:proofErr w:type="gramEnd"/>
      <w:r w:rsidRPr="00440F21">
        <w:rPr>
          <w:rFonts w:ascii="Times New Roman"/>
          <w:sz w:val="26"/>
          <w:lang w:val="en-GB"/>
        </w:rPr>
        <w:t>a)).</w:t>
      </w:r>
    </w:p>
    <w:p w:rsidR="00FB1FCA" w:rsidRPr="00440F21" w:rsidRDefault="00FB1FCA" w:rsidP="001629E2">
      <w:pPr>
        <w:shd w:val="clear" w:color="auto" w:fill="FFFFFF"/>
        <w:tabs>
          <w:tab w:val="left" w:pos="-720"/>
          <w:tab w:val="num" w:pos="2268"/>
        </w:tabs>
        <w:suppressAutoHyphens/>
        <w:ind w:left="2268" w:right="26" w:hanging="828"/>
        <w:jc w:val="both"/>
        <w:rPr>
          <w:rFonts w:ascii="Times New Roman"/>
          <w:sz w:val="26"/>
          <w:lang w:val="en-GB"/>
        </w:rPr>
      </w:pPr>
    </w:p>
    <w:p w:rsidR="00FB1FCA" w:rsidRPr="00440F21" w:rsidRDefault="00FB1FCA" w:rsidP="00F90E00">
      <w:pPr>
        <w:widowControl/>
        <w:numPr>
          <w:ilvl w:val="0"/>
          <w:numId w:val="18"/>
        </w:numPr>
        <w:shd w:val="clear" w:color="auto" w:fill="FFFFFF"/>
        <w:tabs>
          <w:tab w:val="clear" w:pos="1800"/>
          <w:tab w:val="left" w:pos="-720"/>
          <w:tab w:val="num" w:pos="2268"/>
        </w:tabs>
        <w:suppressAutoHyphens/>
        <w:overflowPunct/>
        <w:autoSpaceDE/>
        <w:autoSpaceDN/>
        <w:adjustRightInd/>
        <w:ind w:left="2268" w:right="26" w:hanging="828"/>
        <w:jc w:val="both"/>
        <w:textAlignment w:val="auto"/>
        <w:rPr>
          <w:rFonts w:ascii="Times New Roman"/>
          <w:sz w:val="26"/>
          <w:lang w:val="en-GB"/>
        </w:rPr>
      </w:pPr>
      <w:r w:rsidRPr="00440F21">
        <w:rPr>
          <w:rFonts w:ascii="Times New Roman"/>
          <w:sz w:val="26"/>
          <w:lang w:val="en-GB"/>
        </w:rPr>
        <w:t xml:space="preserve">As a terminal bonus, such that the </w:t>
      </w:r>
      <w:proofErr w:type="spellStart"/>
      <w:r w:rsidRPr="00440F21">
        <w:rPr>
          <w:rFonts w:ascii="Times New Roman"/>
          <w:sz w:val="26"/>
          <w:lang w:val="en-GB"/>
        </w:rPr>
        <w:t>payout</w:t>
      </w:r>
      <w:proofErr w:type="spellEnd"/>
      <w:r w:rsidRPr="00440F21">
        <w:rPr>
          <w:rFonts w:ascii="Times New Roman"/>
          <w:sz w:val="26"/>
          <w:lang w:val="en-GB"/>
        </w:rPr>
        <w:t xml:space="preserve"> value is usually targeted to be close to the asset share of the fund (the policyholders’ notional share of the participating fund), taking into account the </w:t>
      </w:r>
      <w:proofErr w:type="gramStart"/>
      <w:r w:rsidRPr="00440F21">
        <w:rPr>
          <w:rFonts w:ascii="Times New Roman"/>
          <w:sz w:val="26"/>
          <w:lang w:val="en-GB"/>
        </w:rPr>
        <w:t>total return</w:t>
      </w:r>
      <w:proofErr w:type="gramEnd"/>
      <w:r w:rsidRPr="00440F21">
        <w:rPr>
          <w:rFonts w:ascii="Times New Roman"/>
          <w:sz w:val="26"/>
          <w:lang w:val="en-GB"/>
        </w:rPr>
        <w:t xml:space="preserve"> of the underlying assets.</w:t>
      </w:r>
    </w:p>
    <w:p w:rsidR="00FB1FCA" w:rsidRPr="00440F21" w:rsidRDefault="00FB1FCA" w:rsidP="001629E2">
      <w:pPr>
        <w:shd w:val="clear" w:color="auto" w:fill="FFFFFF"/>
        <w:tabs>
          <w:tab w:val="left" w:pos="-720"/>
        </w:tabs>
        <w:suppressAutoHyphens/>
        <w:snapToGrid w:val="0"/>
        <w:ind w:left="2880" w:hanging="2880"/>
        <w:jc w:val="both"/>
        <w:rPr>
          <w:rFonts w:ascii="Times New Roman"/>
          <w:b/>
          <w:bCs/>
          <w:sz w:val="26"/>
          <w:lang w:val="en-GB"/>
        </w:rPr>
      </w:pPr>
    </w:p>
    <w:p w:rsidR="00FB1FCA" w:rsidRPr="00440F21" w:rsidRDefault="00FB1FCA" w:rsidP="001629E2">
      <w:pPr>
        <w:ind w:leftChars="600" w:left="1440"/>
        <w:jc w:val="both"/>
        <w:rPr>
          <w:rFonts w:ascii="Times New Roman"/>
          <w:color w:val="FF0000"/>
          <w:lang w:val="en-GB"/>
        </w:rPr>
      </w:pPr>
      <w:r w:rsidRPr="00440F21">
        <w:rPr>
          <w:rFonts w:ascii="Times New Roman"/>
          <w:sz w:val="26"/>
          <w:lang w:val="en-GB"/>
        </w:rPr>
        <w:tab/>
        <w:t>Cash dividends and reversionary bonuses are usually declared on an annual basis while terminal bonuses are usually declared at policy maturity or when the policy has been in force for a given number of years.</w:t>
      </w:r>
    </w:p>
    <w:p w:rsidR="00FB1FCA" w:rsidRPr="00440F21" w:rsidRDefault="00FB1FCA" w:rsidP="001629E2">
      <w:pPr>
        <w:shd w:val="clear" w:color="auto" w:fill="FFFFFF"/>
        <w:tabs>
          <w:tab w:val="left" w:pos="-720"/>
        </w:tabs>
        <w:suppressAutoHyphens/>
        <w:snapToGrid w:val="0"/>
        <w:ind w:left="2880" w:hanging="2880"/>
        <w:jc w:val="both"/>
        <w:rPr>
          <w:rFonts w:ascii="Times New Roman"/>
          <w:b/>
          <w:bCs/>
          <w:sz w:val="26"/>
          <w:lang w:val="en-GB"/>
        </w:rPr>
      </w:pPr>
    </w:p>
    <w:p w:rsidR="00FB1FCA" w:rsidRPr="00440F21" w:rsidRDefault="00FB1FCA" w:rsidP="001629E2">
      <w:pPr>
        <w:ind w:leftChars="600" w:left="1440"/>
        <w:jc w:val="both"/>
        <w:rPr>
          <w:rFonts w:ascii="Times New Roman"/>
          <w:sz w:val="26"/>
          <w:lang w:val="en-GB"/>
        </w:rPr>
      </w:pPr>
      <w:r w:rsidRPr="00440F21">
        <w:rPr>
          <w:rFonts w:ascii="Times New Roman"/>
          <w:sz w:val="26"/>
          <w:lang w:val="en-GB"/>
        </w:rPr>
        <w:tab/>
        <w:t>In Hong Kong, the majority of life insurers use method (a), with a few using method (b).  Method (c) is an optional supplement to methods (a) and (b).  Whilst the above is a description of the typical dividend philosophy, it is important to note that variations are possible.  Member companies of the H</w:t>
      </w:r>
      <w:r w:rsidR="00DA16EA" w:rsidRPr="00440F21">
        <w:rPr>
          <w:rFonts w:ascii="Times New Roman"/>
          <w:sz w:val="26"/>
          <w:lang w:val="en-GB"/>
        </w:rPr>
        <w:t>KFI</w:t>
      </w:r>
      <w:r w:rsidRPr="00440F21">
        <w:rPr>
          <w:rFonts w:ascii="Times New Roman"/>
          <w:sz w:val="26"/>
          <w:lang w:val="en-GB"/>
        </w:rPr>
        <w:t xml:space="preserve"> publish information about their respective dividend philosophies on their websites.</w:t>
      </w:r>
    </w:p>
    <w:p w:rsidR="00FB1FCA" w:rsidRPr="00440F21" w:rsidRDefault="00FB1FCA" w:rsidP="001629E2">
      <w:pPr>
        <w:jc w:val="both"/>
        <w:rPr>
          <w:rFonts w:ascii="Times New Roman"/>
          <w:b/>
          <w:color w:val="FF0000"/>
          <w:lang w:val="en-GB"/>
        </w:rPr>
      </w:pPr>
    </w:p>
    <w:p w:rsidR="00FB1FCA" w:rsidRPr="00440F21" w:rsidRDefault="00FB1FCA" w:rsidP="001629E2">
      <w:pPr>
        <w:shd w:val="clear" w:color="auto" w:fill="FFFFFF"/>
        <w:tabs>
          <w:tab w:val="left" w:pos="-720"/>
        </w:tabs>
        <w:suppressAutoHyphens/>
        <w:ind w:right="26"/>
        <w:jc w:val="both"/>
        <w:rPr>
          <w:rFonts w:ascii="Times New Roman" w:eastAsia="SimSun"/>
          <w:b/>
          <w:bCs/>
          <w:sz w:val="26"/>
          <w:lang w:val="en-GB" w:eastAsia="zh-CN"/>
        </w:rPr>
      </w:pPr>
      <w:r w:rsidRPr="00440F21">
        <w:rPr>
          <w:rFonts w:ascii="Times New Roman"/>
          <w:b/>
          <w:bCs/>
          <w:sz w:val="26"/>
          <w:lang w:val="en-GB"/>
        </w:rPr>
        <w:tab/>
      </w:r>
      <w:r w:rsidRPr="00440F21">
        <w:rPr>
          <w:rFonts w:ascii="Times New Roman"/>
          <w:b/>
          <w:bCs/>
          <w:sz w:val="26"/>
          <w:lang w:val="en-GB"/>
        </w:rPr>
        <w:tab/>
      </w:r>
      <w:r w:rsidRPr="00440F21">
        <w:rPr>
          <w:rFonts w:ascii="Times New Roman" w:eastAsia="新細明體"/>
          <w:b/>
          <w:bCs/>
          <w:sz w:val="26"/>
          <w:szCs w:val="24"/>
          <w:lang w:val="en-GB" w:eastAsia="en-US"/>
        </w:rPr>
        <w:t>5.2.7c</w:t>
      </w:r>
      <w:r w:rsidRPr="00440F21">
        <w:rPr>
          <w:rFonts w:ascii="Times New Roman" w:eastAsia="新細明體"/>
          <w:b/>
          <w:bCs/>
          <w:sz w:val="26"/>
          <w:szCs w:val="24"/>
          <w:lang w:val="en-GB" w:eastAsia="en-US"/>
        </w:rPr>
        <w:tab/>
        <w:t>Advantages of Participating Policies</w:t>
      </w:r>
    </w:p>
    <w:p w:rsidR="00FB1FCA" w:rsidRPr="00440F21" w:rsidRDefault="00FB1FCA" w:rsidP="001629E2">
      <w:pPr>
        <w:shd w:val="clear" w:color="auto" w:fill="FFFFFF"/>
        <w:tabs>
          <w:tab w:val="left" w:pos="-720"/>
        </w:tabs>
        <w:suppressAutoHyphens/>
        <w:snapToGrid w:val="0"/>
        <w:ind w:left="2880" w:hanging="2880"/>
        <w:jc w:val="both"/>
        <w:rPr>
          <w:rFonts w:ascii="Times New Roman"/>
          <w:b/>
          <w:bCs/>
          <w:sz w:val="26"/>
          <w:lang w:val="en-GB"/>
        </w:rPr>
      </w:pPr>
    </w:p>
    <w:p w:rsidR="000C0893" w:rsidRPr="00440F21" w:rsidRDefault="00FB1FCA" w:rsidP="001629E2">
      <w:pPr>
        <w:ind w:leftChars="600" w:left="1440"/>
        <w:jc w:val="both"/>
        <w:rPr>
          <w:rFonts w:ascii="Times New Roman"/>
          <w:lang w:val="en-GB"/>
        </w:rPr>
      </w:pPr>
      <w:r w:rsidRPr="00440F21">
        <w:rPr>
          <w:rFonts w:ascii="Times New Roman"/>
          <w:sz w:val="26"/>
          <w:lang w:val="en-GB"/>
        </w:rPr>
        <w:tab/>
        <w:t xml:space="preserve">The main advantage of participating policies is that apart from availability of cash values and death benefits guarantees, the policyholder can participate in any favourable experience of the pooled fund in the form of dividends.  A second advantage is that the risk of return to the policyholder is lower than with investment-linked policies, owing to the said guarantees.  With investment-linked policies, the policyholder selects the underlying investments and will have the full upside if they perform well but also the full downside if they perform badly because such policies generally make no guarantees.  The fact that returns on participating policies are generally smoothed is another advantage.  </w:t>
      </w:r>
    </w:p>
    <w:p w:rsidR="00CB755C" w:rsidRPr="00440F21" w:rsidRDefault="00CB755C" w:rsidP="001629E2">
      <w:pPr>
        <w:shd w:val="clear" w:color="auto" w:fill="FFFFFF"/>
        <w:tabs>
          <w:tab w:val="left" w:pos="-720"/>
        </w:tabs>
        <w:suppressAutoHyphens/>
        <w:ind w:right="26"/>
        <w:jc w:val="both"/>
        <w:rPr>
          <w:rFonts w:ascii="Times New Roman"/>
          <w:b/>
          <w:bCs/>
          <w:sz w:val="26"/>
          <w:lang w:val="en-GB"/>
        </w:rPr>
      </w:pPr>
    </w:p>
    <w:p w:rsidR="00FB1FCA" w:rsidRPr="00440F21" w:rsidRDefault="00032019" w:rsidP="001629E2">
      <w:pPr>
        <w:shd w:val="clear" w:color="auto" w:fill="FFFFFF"/>
        <w:tabs>
          <w:tab w:val="left" w:pos="-720"/>
        </w:tabs>
        <w:suppressAutoHyphens/>
        <w:ind w:right="26"/>
        <w:jc w:val="both"/>
        <w:rPr>
          <w:rFonts w:ascii="Times New Roman" w:eastAsia="新細明體"/>
          <w:b/>
          <w:bCs/>
          <w:sz w:val="26"/>
          <w:szCs w:val="24"/>
          <w:lang w:val="en-GB" w:eastAsia="en-US"/>
        </w:rPr>
      </w:pPr>
      <w:r>
        <w:rPr>
          <w:rFonts w:ascii="Times New Roman"/>
          <w:b/>
          <w:bCs/>
          <w:sz w:val="26"/>
          <w:lang w:val="en-GB"/>
        </w:rPr>
        <w:br w:type="page"/>
      </w:r>
      <w:r w:rsidR="00FB1FCA" w:rsidRPr="00440F21">
        <w:rPr>
          <w:rFonts w:ascii="Times New Roman"/>
          <w:b/>
          <w:bCs/>
          <w:sz w:val="26"/>
          <w:lang w:val="en-GB"/>
        </w:rPr>
        <w:lastRenderedPageBreak/>
        <w:tab/>
      </w:r>
      <w:r w:rsidR="00FB1FCA" w:rsidRPr="00440F21">
        <w:rPr>
          <w:rFonts w:ascii="Times New Roman"/>
          <w:b/>
          <w:bCs/>
          <w:sz w:val="26"/>
          <w:lang w:val="en-GB"/>
        </w:rPr>
        <w:tab/>
      </w:r>
      <w:r w:rsidR="00FB1FCA" w:rsidRPr="00440F21">
        <w:rPr>
          <w:rFonts w:ascii="Times New Roman" w:eastAsia="新細明體"/>
          <w:b/>
          <w:bCs/>
          <w:sz w:val="26"/>
          <w:szCs w:val="24"/>
          <w:lang w:val="en-GB" w:eastAsia="en-US"/>
        </w:rPr>
        <w:t>5.2.7d</w:t>
      </w:r>
      <w:r w:rsidR="00FB1FCA" w:rsidRPr="00440F21">
        <w:rPr>
          <w:rFonts w:ascii="Times New Roman" w:eastAsia="新細明體"/>
          <w:b/>
          <w:bCs/>
          <w:sz w:val="26"/>
          <w:szCs w:val="24"/>
          <w:lang w:val="en-GB" w:eastAsia="en-US"/>
        </w:rPr>
        <w:tab/>
        <w:t>Transparency of Life Insurers with regard to Dividends</w:t>
      </w:r>
    </w:p>
    <w:p w:rsidR="00FB1FCA" w:rsidRPr="00440F21" w:rsidRDefault="00FB1FCA" w:rsidP="001629E2">
      <w:pPr>
        <w:shd w:val="clear" w:color="auto" w:fill="FFFFFF"/>
        <w:tabs>
          <w:tab w:val="left" w:pos="-720"/>
        </w:tabs>
        <w:suppressAutoHyphens/>
        <w:snapToGrid w:val="0"/>
        <w:ind w:left="2880" w:hanging="2880"/>
        <w:jc w:val="both"/>
        <w:rPr>
          <w:rFonts w:ascii="Times New Roman"/>
          <w:b/>
          <w:bCs/>
          <w:sz w:val="26"/>
          <w:lang w:val="en-GB"/>
        </w:rPr>
      </w:pPr>
    </w:p>
    <w:p w:rsidR="00103054" w:rsidRPr="00440F21" w:rsidRDefault="00FB1FCA" w:rsidP="001629E2">
      <w:pPr>
        <w:ind w:leftChars="600" w:left="1440"/>
        <w:jc w:val="both"/>
        <w:rPr>
          <w:rFonts w:ascii="Times New Roman"/>
          <w:sz w:val="26"/>
          <w:lang w:val="en-GB"/>
        </w:rPr>
      </w:pPr>
      <w:r w:rsidRPr="00440F21">
        <w:rPr>
          <w:rFonts w:ascii="Times New Roman"/>
          <w:sz w:val="26"/>
          <w:lang w:val="en-GB"/>
        </w:rPr>
        <w:tab/>
        <w:t>The practices commonly adopted by insurers in helping policyholders better understand dividend distributions under participating</w:t>
      </w:r>
      <w:r w:rsidR="006D2AE8" w:rsidRPr="00440F21">
        <w:rPr>
          <w:rFonts w:ascii="Times New Roman"/>
          <w:sz w:val="26"/>
          <w:lang w:val="en-GB"/>
        </w:rPr>
        <w:t xml:space="preserve"> policies are as follows:</w:t>
      </w:r>
      <w:r w:rsidRPr="00440F21">
        <w:rPr>
          <w:rFonts w:ascii="Times New Roman"/>
          <w:sz w:val="26"/>
          <w:lang w:val="en-GB"/>
        </w:rPr>
        <w:t xml:space="preserve"> </w:t>
      </w:r>
    </w:p>
    <w:p w:rsidR="00FB1FCA" w:rsidRPr="00440F21" w:rsidRDefault="00FB1FCA" w:rsidP="001629E2">
      <w:pPr>
        <w:ind w:leftChars="600" w:left="1440"/>
        <w:jc w:val="both"/>
        <w:rPr>
          <w:rFonts w:ascii="Times New Roman"/>
          <w:sz w:val="26"/>
          <w:lang w:val="en-GB" w:eastAsia="zh-CN"/>
        </w:rPr>
      </w:pPr>
      <w:r w:rsidRPr="00440F21">
        <w:rPr>
          <w:rFonts w:ascii="Times New Roman"/>
          <w:sz w:val="26"/>
          <w:lang w:val="en-GB" w:eastAsia="zh-CN"/>
        </w:rPr>
        <w:tab/>
      </w:r>
    </w:p>
    <w:p w:rsidR="00FB1FCA" w:rsidRPr="00440F21" w:rsidRDefault="00FB1FCA" w:rsidP="001629E2">
      <w:pPr>
        <w:shd w:val="clear" w:color="auto" w:fill="FFFFFF"/>
        <w:tabs>
          <w:tab w:val="left" w:pos="-720"/>
          <w:tab w:val="left" w:pos="1440"/>
          <w:tab w:val="left" w:pos="2160"/>
        </w:tabs>
        <w:suppressAutoHyphens/>
        <w:ind w:left="2160" w:right="26" w:hanging="1440"/>
        <w:jc w:val="both"/>
        <w:rPr>
          <w:rFonts w:ascii="Times New Roman"/>
          <w:sz w:val="26"/>
          <w:lang w:val="en-GB" w:eastAsia="zh-CN"/>
        </w:rPr>
      </w:pPr>
      <w:r w:rsidRPr="00440F21">
        <w:rPr>
          <w:rFonts w:ascii="Times New Roman"/>
          <w:sz w:val="26"/>
          <w:lang w:val="en-GB" w:eastAsia="zh-CN"/>
        </w:rPr>
        <w:tab/>
        <w:t>(a)</w:t>
      </w:r>
      <w:r w:rsidRPr="00440F21">
        <w:rPr>
          <w:rFonts w:ascii="Times New Roman"/>
          <w:sz w:val="26"/>
          <w:lang w:val="en-GB" w:eastAsia="zh-CN"/>
        </w:rPr>
        <w:tab/>
      </w:r>
      <w:r w:rsidR="002C4618" w:rsidRPr="002C4618">
        <w:rPr>
          <w:rFonts w:ascii="Times New Roman" w:hint="eastAsia"/>
          <w:b/>
          <w:sz w:val="26"/>
          <w:lang w:val="en-GB" w:eastAsia="zh-HK"/>
        </w:rPr>
        <w:t>Benefit</w:t>
      </w:r>
      <w:r w:rsidRPr="00440F21">
        <w:rPr>
          <w:rFonts w:ascii="Times New Roman"/>
          <w:b/>
          <w:sz w:val="26"/>
          <w:lang w:val="en-GB" w:eastAsia="zh-CN"/>
        </w:rPr>
        <w:t xml:space="preserve"> Illustrations</w:t>
      </w:r>
      <w:r w:rsidRPr="00440F21">
        <w:rPr>
          <w:rFonts w:ascii="Times New Roman"/>
          <w:sz w:val="26"/>
          <w:lang w:val="en-GB" w:eastAsia="zh-CN"/>
        </w:rPr>
        <w:t>:  At the point of sale (and later on at the request of customers</w:t>
      </w:r>
      <w:r w:rsidR="002C4618">
        <w:rPr>
          <w:rFonts w:ascii="Times New Roman" w:hint="eastAsia"/>
          <w:sz w:val="26"/>
          <w:lang w:val="en-GB" w:eastAsia="zh-HK"/>
        </w:rPr>
        <w:t xml:space="preserve"> on policy anniversaries</w:t>
      </w:r>
      <w:r w:rsidRPr="00440F21">
        <w:rPr>
          <w:rFonts w:ascii="Times New Roman"/>
          <w:sz w:val="26"/>
          <w:lang w:val="en-GB" w:eastAsia="zh-CN"/>
        </w:rPr>
        <w:t>), insurers provide them with an illustration of policy benefits, which separately shows benefits that are guaranteed and those that are not.</w:t>
      </w:r>
      <w:r w:rsidR="00F0783C" w:rsidRPr="00440F21">
        <w:rPr>
          <w:rFonts w:ascii="Times New Roman"/>
          <w:lang w:val="en-GB"/>
        </w:rPr>
        <w:t xml:space="preserve"> </w:t>
      </w:r>
    </w:p>
    <w:p w:rsidR="00FB1FCA" w:rsidRPr="00440F21" w:rsidRDefault="00FB1FCA" w:rsidP="001629E2">
      <w:pPr>
        <w:shd w:val="clear" w:color="auto" w:fill="FFFFFF"/>
        <w:tabs>
          <w:tab w:val="left" w:pos="-720"/>
        </w:tabs>
        <w:suppressAutoHyphens/>
        <w:snapToGrid w:val="0"/>
        <w:ind w:left="2880" w:hanging="2880"/>
        <w:jc w:val="both"/>
        <w:rPr>
          <w:rFonts w:ascii="Times New Roman"/>
          <w:sz w:val="26"/>
          <w:lang w:val="en-GB" w:eastAsia="zh-CN"/>
        </w:rPr>
      </w:pPr>
      <w:r w:rsidRPr="00440F21">
        <w:rPr>
          <w:rFonts w:ascii="Times New Roman"/>
          <w:sz w:val="26"/>
          <w:lang w:val="en-GB" w:eastAsia="zh-CN"/>
        </w:rPr>
        <w:tab/>
      </w:r>
    </w:p>
    <w:p w:rsidR="00FB1FCA" w:rsidRPr="00440F21" w:rsidRDefault="00FB1FCA" w:rsidP="001629E2">
      <w:pPr>
        <w:shd w:val="clear" w:color="auto" w:fill="FFFFFF"/>
        <w:tabs>
          <w:tab w:val="left" w:pos="-720"/>
          <w:tab w:val="left" w:pos="1440"/>
          <w:tab w:val="left" w:pos="2160"/>
        </w:tabs>
        <w:suppressAutoHyphens/>
        <w:ind w:left="2160" w:right="26" w:hanging="1440"/>
        <w:jc w:val="both"/>
        <w:rPr>
          <w:rFonts w:ascii="Times New Roman"/>
          <w:sz w:val="26"/>
          <w:lang w:val="en-GB"/>
        </w:rPr>
      </w:pPr>
      <w:r w:rsidRPr="00440F21">
        <w:rPr>
          <w:rFonts w:ascii="Times New Roman"/>
          <w:sz w:val="26"/>
          <w:lang w:val="en-GB" w:eastAsia="zh-CN"/>
        </w:rPr>
        <w:tab/>
      </w:r>
      <w:r w:rsidRPr="00440F21">
        <w:rPr>
          <w:rFonts w:ascii="Times New Roman"/>
          <w:sz w:val="26"/>
          <w:lang w:val="en-GB" w:eastAsia="zh-CN"/>
        </w:rPr>
        <w:tab/>
      </w:r>
      <w:r w:rsidRPr="00440F21">
        <w:rPr>
          <w:rFonts w:ascii="Times New Roman"/>
          <w:sz w:val="26"/>
          <w:lang w:val="en-GB"/>
        </w:rPr>
        <w:t xml:space="preserve">The Actuarial Society of Hong Kong, with the encouragement and support of the Insurance Authority, has issued a Guidance Note on illustrations, “AGN5: Principles of Life Insurance Policy Illustrations”, which aims to provide standards and principles in preparing illustration documents.  </w:t>
      </w:r>
    </w:p>
    <w:p w:rsidR="00FB1FCA" w:rsidRPr="00440F21" w:rsidRDefault="00FB1FCA" w:rsidP="001629E2">
      <w:pPr>
        <w:shd w:val="clear" w:color="auto" w:fill="FFFFFF"/>
        <w:tabs>
          <w:tab w:val="left" w:pos="-720"/>
        </w:tabs>
        <w:suppressAutoHyphens/>
        <w:snapToGrid w:val="0"/>
        <w:ind w:left="2880" w:hanging="2880"/>
        <w:jc w:val="both"/>
        <w:rPr>
          <w:rFonts w:ascii="Times New Roman"/>
          <w:sz w:val="26"/>
          <w:lang w:val="en-GB"/>
        </w:rPr>
      </w:pPr>
      <w:r w:rsidRPr="00440F21">
        <w:rPr>
          <w:rFonts w:ascii="Times New Roman"/>
          <w:sz w:val="26"/>
          <w:lang w:val="en-GB"/>
        </w:rPr>
        <w:tab/>
      </w:r>
    </w:p>
    <w:p w:rsidR="00FB1FCA" w:rsidRPr="00440F21" w:rsidRDefault="00FB1FCA" w:rsidP="00B32B18">
      <w:pPr>
        <w:shd w:val="clear" w:color="auto" w:fill="FFFFFF"/>
        <w:tabs>
          <w:tab w:val="left" w:pos="-720"/>
        </w:tabs>
        <w:suppressAutoHyphens/>
        <w:ind w:left="2127" w:right="26"/>
        <w:jc w:val="both"/>
        <w:rPr>
          <w:rFonts w:ascii="Times New Roman" w:eastAsia="新細明體"/>
          <w:i/>
          <w:sz w:val="26"/>
          <w:szCs w:val="24"/>
          <w:lang w:val="en-GB" w:eastAsia="en-US"/>
        </w:rPr>
      </w:pPr>
      <w:r w:rsidRPr="00440F21">
        <w:rPr>
          <w:rFonts w:ascii="Times New Roman"/>
          <w:sz w:val="26"/>
          <w:lang w:val="en-GB"/>
        </w:rPr>
        <w:t>Most insurers provide sales illustrations that assume that declared cash dividends will be left on deposit with them to earn interest at rates that are not guaranteed and that fluctuate w</w:t>
      </w:r>
      <w:r w:rsidR="00C0444C">
        <w:rPr>
          <w:rFonts w:ascii="Times New Roman"/>
          <w:sz w:val="26"/>
          <w:lang w:val="en-GB"/>
        </w:rPr>
        <w:t>ith the market interest level.</w:t>
      </w:r>
      <w:r w:rsidR="00C0444C">
        <w:rPr>
          <w:rFonts w:ascii="Times New Roman" w:hint="eastAsia"/>
          <w:sz w:val="26"/>
          <w:lang w:val="en-GB"/>
        </w:rPr>
        <w:t xml:space="preserve"> </w:t>
      </w:r>
      <w:r w:rsidRPr="00440F21">
        <w:rPr>
          <w:rFonts w:ascii="Times New Roman"/>
          <w:sz w:val="26"/>
          <w:lang w:val="en-GB"/>
        </w:rPr>
        <w:t xml:space="preserve">Such assumptions are explicitly mentioned in the illustrations.  Furthermore, </w:t>
      </w:r>
      <w:r w:rsidR="00DA16EA" w:rsidRPr="00440F21">
        <w:rPr>
          <w:rFonts w:ascii="Times New Roman"/>
          <w:sz w:val="26"/>
          <w:lang w:val="en-GB"/>
        </w:rPr>
        <w:t>applicants</w:t>
      </w:r>
      <w:r w:rsidRPr="00440F21">
        <w:rPr>
          <w:rFonts w:ascii="Times New Roman"/>
          <w:sz w:val="26"/>
          <w:lang w:val="en-GB"/>
        </w:rPr>
        <w:t xml:space="preserve"> are requested to sign illustrations in order to ensure that they have read the illustrations and that the illustrations have been explained to them.</w:t>
      </w:r>
      <w:r w:rsidR="000718E2" w:rsidRPr="00440F21" w:rsidDel="000718E2">
        <w:rPr>
          <w:rFonts w:ascii="Times New Roman"/>
          <w:sz w:val="26"/>
          <w:lang w:val="en-GB"/>
        </w:rPr>
        <w:t xml:space="preserve"> </w:t>
      </w:r>
    </w:p>
    <w:p w:rsidR="00FB1FCA" w:rsidRPr="00440F21" w:rsidRDefault="00FB1FCA" w:rsidP="001629E2">
      <w:pPr>
        <w:shd w:val="clear" w:color="auto" w:fill="FFFFFF"/>
        <w:tabs>
          <w:tab w:val="left" w:pos="-720"/>
        </w:tabs>
        <w:suppressAutoHyphens/>
        <w:snapToGrid w:val="0"/>
        <w:ind w:left="2880" w:hanging="2880"/>
        <w:jc w:val="both"/>
        <w:rPr>
          <w:rFonts w:ascii="Times New Roman"/>
          <w:sz w:val="26"/>
          <w:lang w:val="en-GB"/>
        </w:rPr>
      </w:pPr>
      <w:r w:rsidRPr="00440F21">
        <w:rPr>
          <w:rFonts w:ascii="Times New Roman"/>
          <w:sz w:val="26"/>
          <w:lang w:val="en-GB"/>
        </w:rPr>
        <w:tab/>
      </w:r>
    </w:p>
    <w:p w:rsidR="00FB1FCA" w:rsidRPr="00440F21" w:rsidRDefault="00FB1FCA" w:rsidP="001629E2">
      <w:pPr>
        <w:shd w:val="clear" w:color="auto" w:fill="FFFFFF"/>
        <w:tabs>
          <w:tab w:val="left" w:pos="-720"/>
          <w:tab w:val="left" w:pos="1440"/>
          <w:tab w:val="left" w:pos="2160"/>
        </w:tabs>
        <w:suppressAutoHyphens/>
        <w:ind w:left="2160" w:right="26" w:hanging="1440"/>
        <w:jc w:val="both"/>
        <w:rPr>
          <w:rFonts w:ascii="Times New Roman" w:eastAsia="新細明體"/>
          <w:sz w:val="26"/>
          <w:szCs w:val="24"/>
          <w:lang w:val="en-GB"/>
        </w:rPr>
      </w:pPr>
      <w:r w:rsidRPr="00440F21">
        <w:rPr>
          <w:rFonts w:ascii="Times New Roman"/>
          <w:sz w:val="26"/>
          <w:lang w:val="en-GB"/>
        </w:rPr>
        <w:tab/>
      </w:r>
      <w:r w:rsidRPr="00440F21">
        <w:rPr>
          <w:rFonts w:ascii="Times New Roman"/>
          <w:b/>
          <w:bCs/>
          <w:sz w:val="26"/>
          <w:lang w:val="en-GB"/>
        </w:rPr>
        <w:tab/>
      </w:r>
      <w:r w:rsidRPr="00440F21">
        <w:rPr>
          <w:rFonts w:ascii="Times New Roman" w:eastAsia="新細明體"/>
          <w:sz w:val="26"/>
          <w:szCs w:val="24"/>
          <w:lang w:val="en-GB" w:eastAsia="en-US"/>
        </w:rPr>
        <w:t xml:space="preserve">To assist potential policyholders in better understanding and assessing the impact of changing rates of investment return, insurers </w:t>
      </w:r>
      <w:r w:rsidR="00564C3E">
        <w:rPr>
          <w:rFonts w:ascii="Times New Roman" w:eastAsia="新細明體" w:hint="eastAsia"/>
          <w:sz w:val="26"/>
          <w:szCs w:val="24"/>
          <w:lang w:val="en-GB" w:eastAsia="zh-HK"/>
        </w:rPr>
        <w:t xml:space="preserve">are required by GN16 to provide additional high and low return scenarios in benefit </w:t>
      </w:r>
      <w:r w:rsidRPr="00440F21">
        <w:rPr>
          <w:rFonts w:ascii="Times New Roman" w:eastAsia="新細明體"/>
          <w:sz w:val="26"/>
          <w:szCs w:val="24"/>
          <w:lang w:val="en-GB" w:eastAsia="en-US"/>
        </w:rPr>
        <w:t>illustrations</w:t>
      </w:r>
      <w:r w:rsidR="00564C3E">
        <w:rPr>
          <w:rFonts w:ascii="Times New Roman" w:eastAsia="新細明體" w:hint="eastAsia"/>
          <w:sz w:val="26"/>
          <w:szCs w:val="24"/>
          <w:lang w:val="en-GB" w:eastAsia="zh-HK"/>
        </w:rPr>
        <w:t xml:space="preserve">.  A wider range of scenarios is expected where </w:t>
      </w:r>
      <w:proofErr w:type="gramStart"/>
      <w:r w:rsidR="00564C3E">
        <w:rPr>
          <w:rFonts w:ascii="Times New Roman" w:eastAsia="新細明體" w:hint="eastAsia"/>
          <w:sz w:val="26"/>
          <w:szCs w:val="24"/>
          <w:lang w:val="en-GB" w:eastAsia="zh-HK"/>
        </w:rPr>
        <w:t>an investment strategy that will</w:t>
      </w:r>
      <w:proofErr w:type="gramEnd"/>
      <w:r w:rsidR="00564C3E">
        <w:rPr>
          <w:rFonts w:ascii="Times New Roman" w:eastAsia="新細明體" w:hint="eastAsia"/>
          <w:sz w:val="26"/>
          <w:szCs w:val="24"/>
          <w:lang w:val="en-GB" w:eastAsia="zh-HK"/>
        </w:rPr>
        <w:t xml:space="preserve"> likely lead to higher volatility of return is adopted.</w:t>
      </w:r>
    </w:p>
    <w:p w:rsidR="00FB1FCA" w:rsidRPr="00440F21" w:rsidRDefault="00FB1FCA" w:rsidP="001629E2">
      <w:pPr>
        <w:shd w:val="clear" w:color="auto" w:fill="FFFFFF"/>
        <w:tabs>
          <w:tab w:val="left" w:pos="-720"/>
        </w:tabs>
        <w:suppressAutoHyphens/>
        <w:snapToGrid w:val="0"/>
        <w:ind w:left="2880" w:hanging="2880"/>
        <w:jc w:val="both"/>
        <w:rPr>
          <w:rFonts w:ascii="Times New Roman"/>
          <w:sz w:val="26"/>
          <w:lang w:val="en-GB"/>
        </w:rPr>
      </w:pPr>
      <w:r w:rsidRPr="00440F21">
        <w:rPr>
          <w:rFonts w:ascii="Times New Roman"/>
          <w:sz w:val="26"/>
          <w:lang w:val="en-GB"/>
        </w:rPr>
        <w:tab/>
      </w:r>
    </w:p>
    <w:p w:rsidR="00FB1FCA" w:rsidRPr="00440F21" w:rsidRDefault="00FB1FCA" w:rsidP="001629E2">
      <w:pPr>
        <w:shd w:val="clear" w:color="auto" w:fill="FFFFFF"/>
        <w:tabs>
          <w:tab w:val="left" w:pos="-720"/>
          <w:tab w:val="left" w:pos="1440"/>
          <w:tab w:val="left" w:pos="2160"/>
        </w:tabs>
        <w:suppressAutoHyphens/>
        <w:ind w:left="2160" w:right="26" w:hanging="1440"/>
        <w:jc w:val="both"/>
        <w:rPr>
          <w:rFonts w:ascii="Times New Roman" w:eastAsia="新細明體"/>
          <w:sz w:val="26"/>
          <w:szCs w:val="24"/>
          <w:lang w:val="en-GB"/>
        </w:rPr>
      </w:pPr>
      <w:r w:rsidRPr="00440F21">
        <w:rPr>
          <w:rFonts w:ascii="Times New Roman"/>
          <w:sz w:val="26"/>
          <w:lang w:val="en-GB"/>
        </w:rPr>
        <w:tab/>
      </w:r>
      <w:r w:rsidRPr="00440F21">
        <w:rPr>
          <w:rFonts w:ascii="Times New Roman" w:eastAsia="新細明體"/>
          <w:sz w:val="26"/>
          <w:szCs w:val="24"/>
          <w:lang w:val="en-GB" w:eastAsia="en-US"/>
        </w:rPr>
        <w:t>(b)</w:t>
      </w:r>
      <w:r w:rsidRPr="00440F21">
        <w:rPr>
          <w:rFonts w:ascii="Times New Roman" w:eastAsia="新細明體"/>
          <w:sz w:val="26"/>
          <w:szCs w:val="24"/>
          <w:lang w:val="en-GB" w:eastAsia="en-US"/>
        </w:rPr>
        <w:tab/>
      </w:r>
      <w:r w:rsidRPr="00440F21">
        <w:rPr>
          <w:rFonts w:ascii="Times New Roman" w:eastAsia="新細明體"/>
          <w:b/>
          <w:sz w:val="26"/>
          <w:szCs w:val="24"/>
          <w:lang w:val="en-GB" w:eastAsia="en-US"/>
        </w:rPr>
        <w:t>Annual Statements</w:t>
      </w:r>
      <w:r w:rsidRPr="00440F21">
        <w:rPr>
          <w:rFonts w:ascii="Times New Roman" w:eastAsia="新細明體"/>
          <w:sz w:val="26"/>
          <w:szCs w:val="24"/>
          <w:lang w:val="en-GB" w:eastAsia="en-US"/>
        </w:rPr>
        <w:t xml:space="preserve">:  In annual statements to customers, some insurers highlight any changes to policy dividends and give broad reasons for them.  </w:t>
      </w:r>
      <w:r w:rsidR="00563F8F">
        <w:rPr>
          <w:rFonts w:ascii="Times New Roman" w:eastAsia="新細明體"/>
          <w:sz w:val="26"/>
          <w:szCs w:val="24"/>
          <w:lang w:val="en-GB" w:eastAsia="zh-HK"/>
        </w:rPr>
        <w:t>A</w:t>
      </w:r>
      <w:r w:rsidR="00563F8F">
        <w:rPr>
          <w:rFonts w:ascii="Times New Roman" w:eastAsia="新細明體" w:hint="eastAsia"/>
          <w:sz w:val="26"/>
          <w:szCs w:val="24"/>
          <w:lang w:val="en-GB" w:eastAsia="zh-HK"/>
        </w:rPr>
        <w:t>s a requirement of GN16, insurers should at least on an annual basis provide policyholders with a refreshed up-to-date inforce benefit illustration reflecting the latest condition and outlook.</w:t>
      </w:r>
    </w:p>
    <w:p w:rsidR="00FB1FCA" w:rsidRPr="00440F21" w:rsidRDefault="00FB1FCA" w:rsidP="001629E2">
      <w:pPr>
        <w:shd w:val="clear" w:color="auto" w:fill="FFFFFF"/>
        <w:tabs>
          <w:tab w:val="left" w:pos="-720"/>
          <w:tab w:val="left" w:pos="1440"/>
          <w:tab w:val="left" w:pos="2160"/>
        </w:tabs>
        <w:suppressAutoHyphens/>
        <w:ind w:left="2160" w:right="26" w:hanging="1440"/>
        <w:jc w:val="both"/>
        <w:rPr>
          <w:rFonts w:ascii="Times New Roman" w:eastAsia="新細明體"/>
          <w:sz w:val="26"/>
          <w:szCs w:val="24"/>
          <w:lang w:val="en-GB"/>
        </w:rPr>
      </w:pPr>
      <w:r w:rsidRPr="00440F21">
        <w:rPr>
          <w:rFonts w:ascii="Times New Roman" w:eastAsia="新細明體"/>
          <w:sz w:val="26"/>
          <w:szCs w:val="24"/>
          <w:lang w:val="en-GB"/>
        </w:rPr>
        <w:tab/>
      </w:r>
    </w:p>
    <w:p w:rsidR="00CC3429" w:rsidRDefault="00FB1FCA" w:rsidP="001629E2">
      <w:pPr>
        <w:shd w:val="clear" w:color="auto" w:fill="FFFFFF"/>
        <w:tabs>
          <w:tab w:val="left" w:pos="-720"/>
          <w:tab w:val="left" w:pos="1440"/>
          <w:tab w:val="left" w:pos="2160"/>
        </w:tabs>
        <w:suppressAutoHyphens/>
        <w:ind w:left="2160" w:right="26" w:hanging="1440"/>
        <w:jc w:val="both"/>
        <w:rPr>
          <w:rFonts w:ascii="Times New Roman" w:eastAsia="新細明體"/>
          <w:sz w:val="26"/>
          <w:szCs w:val="24"/>
          <w:lang w:val="en-GB" w:eastAsia="zh-HK"/>
        </w:rPr>
      </w:pPr>
      <w:r w:rsidRPr="00440F21">
        <w:rPr>
          <w:rFonts w:ascii="Times New Roman"/>
          <w:sz w:val="26"/>
          <w:lang w:val="en-GB"/>
        </w:rPr>
        <w:tab/>
      </w:r>
      <w:r w:rsidRPr="00440F21">
        <w:rPr>
          <w:rFonts w:ascii="Times New Roman" w:eastAsia="新細明體"/>
          <w:sz w:val="26"/>
          <w:szCs w:val="24"/>
          <w:lang w:val="en-GB" w:eastAsia="en-US"/>
        </w:rPr>
        <w:t>(c)</w:t>
      </w:r>
      <w:r w:rsidRPr="00440F21">
        <w:rPr>
          <w:rFonts w:ascii="Times New Roman" w:eastAsia="新細明體"/>
          <w:sz w:val="26"/>
          <w:szCs w:val="24"/>
          <w:lang w:val="en-GB" w:eastAsia="en-US"/>
        </w:rPr>
        <w:tab/>
      </w:r>
      <w:r w:rsidRPr="00440F21">
        <w:rPr>
          <w:rFonts w:ascii="Times New Roman" w:eastAsia="新細明體"/>
          <w:b/>
          <w:sz w:val="26"/>
          <w:szCs w:val="24"/>
          <w:lang w:val="en-GB" w:eastAsia="en-US"/>
        </w:rPr>
        <w:t>Premium Offset</w:t>
      </w:r>
      <w:r w:rsidRPr="00440F21">
        <w:rPr>
          <w:rFonts w:ascii="Times New Roman" w:eastAsia="新細明體"/>
          <w:sz w:val="26"/>
          <w:szCs w:val="24"/>
          <w:lang w:val="en-GB" w:eastAsia="en-US"/>
        </w:rPr>
        <w:t xml:space="preserve">:  Insurance plan proposals sometimes project that once premiums have been paid for a stated number of years, assuming that all projected cash dividends are left on deposit with the insurers, such dividends plus the projected interests on them will be capable of funding all future premiums so that the policyholders may then choose to stop paying premiums without affecting the validity and continuity of the policies, which practice is known as “premium offset”.  While this option may sound attractive to some customers, it is important to note that at any </w:t>
      </w:r>
      <w:r w:rsidRPr="00440F21">
        <w:rPr>
          <w:rFonts w:ascii="Times New Roman" w:eastAsia="新細明體"/>
          <w:sz w:val="26"/>
          <w:szCs w:val="24"/>
          <w:lang w:val="en-GB" w:eastAsia="en-US"/>
        </w:rPr>
        <w:lastRenderedPageBreak/>
        <w:t xml:space="preserve">time after such an option has ever been exercised by a customer, it is possible to see unfavourable interest rate levels so that </w:t>
      </w:r>
      <w:r w:rsidR="00F213B8" w:rsidRPr="00440F21">
        <w:rPr>
          <w:rFonts w:ascii="Times New Roman" w:eastAsia="新細明體"/>
          <w:sz w:val="26"/>
          <w:szCs w:val="24"/>
          <w:lang w:val="en-GB" w:eastAsia="en-US"/>
        </w:rPr>
        <w:t xml:space="preserve">he </w:t>
      </w:r>
      <w:r w:rsidRPr="00440F21">
        <w:rPr>
          <w:rFonts w:ascii="Times New Roman" w:eastAsia="新細明體"/>
          <w:sz w:val="26"/>
          <w:szCs w:val="24"/>
          <w:lang w:val="en-GB" w:eastAsia="en-US"/>
        </w:rPr>
        <w:t>will have to pay premiums with cash in hand again or risk policy lapse or reduced benefit</w:t>
      </w:r>
      <w:r w:rsidR="00E15063" w:rsidRPr="00440F21">
        <w:rPr>
          <w:rFonts w:ascii="Times New Roman" w:eastAsia="SimSun"/>
          <w:sz w:val="26"/>
          <w:szCs w:val="24"/>
          <w:lang w:val="en-GB" w:eastAsia="zh-CN"/>
        </w:rPr>
        <w:t xml:space="preserve"> amounts</w:t>
      </w:r>
      <w:r w:rsidRPr="00440F21">
        <w:rPr>
          <w:rFonts w:ascii="Times New Roman" w:eastAsia="新細明體"/>
          <w:sz w:val="26"/>
          <w:szCs w:val="24"/>
          <w:lang w:val="en-GB" w:eastAsia="en-US"/>
        </w:rPr>
        <w:t xml:space="preserve">.  </w:t>
      </w:r>
    </w:p>
    <w:p w:rsidR="00CC3429" w:rsidRDefault="00CC3429" w:rsidP="001629E2">
      <w:pPr>
        <w:shd w:val="clear" w:color="auto" w:fill="FFFFFF"/>
        <w:tabs>
          <w:tab w:val="left" w:pos="-720"/>
          <w:tab w:val="left" w:pos="1440"/>
          <w:tab w:val="left" w:pos="2160"/>
        </w:tabs>
        <w:suppressAutoHyphens/>
        <w:ind w:left="2160" w:right="26" w:hanging="1440"/>
        <w:jc w:val="both"/>
        <w:rPr>
          <w:rFonts w:ascii="Times New Roman" w:eastAsia="新細明體"/>
          <w:sz w:val="26"/>
          <w:szCs w:val="24"/>
          <w:lang w:val="en-GB" w:eastAsia="zh-HK"/>
        </w:rPr>
      </w:pPr>
      <w:r>
        <w:rPr>
          <w:rFonts w:ascii="Times New Roman" w:eastAsia="新細明體" w:hint="eastAsia"/>
          <w:sz w:val="26"/>
          <w:szCs w:val="24"/>
          <w:lang w:val="en-GB" w:eastAsia="zh-HK"/>
        </w:rPr>
        <w:tab/>
      </w:r>
      <w:r>
        <w:rPr>
          <w:rFonts w:ascii="Times New Roman" w:eastAsia="新細明體" w:hint="eastAsia"/>
          <w:sz w:val="26"/>
          <w:szCs w:val="24"/>
          <w:lang w:val="en-GB" w:eastAsia="zh-HK"/>
        </w:rPr>
        <w:tab/>
      </w:r>
    </w:p>
    <w:p w:rsidR="00FB1FCA" w:rsidRPr="00440F21" w:rsidRDefault="00CC3429" w:rsidP="001629E2">
      <w:pPr>
        <w:shd w:val="clear" w:color="auto" w:fill="FFFFFF"/>
        <w:tabs>
          <w:tab w:val="left" w:pos="-720"/>
          <w:tab w:val="left" w:pos="1440"/>
          <w:tab w:val="left" w:pos="2160"/>
        </w:tabs>
        <w:suppressAutoHyphens/>
        <w:ind w:left="2160" w:right="26" w:hanging="1440"/>
        <w:jc w:val="both"/>
        <w:rPr>
          <w:rFonts w:ascii="Times New Roman" w:eastAsia="新細明體"/>
          <w:sz w:val="26"/>
          <w:szCs w:val="24"/>
          <w:lang w:val="en-GB"/>
        </w:rPr>
      </w:pPr>
      <w:r>
        <w:rPr>
          <w:rFonts w:ascii="Times New Roman" w:eastAsia="新細明體" w:hint="eastAsia"/>
          <w:sz w:val="26"/>
          <w:szCs w:val="24"/>
          <w:lang w:val="en-GB" w:eastAsia="zh-HK"/>
        </w:rPr>
        <w:tab/>
      </w:r>
      <w:r>
        <w:rPr>
          <w:rFonts w:ascii="Times New Roman" w:eastAsia="新細明體" w:hint="eastAsia"/>
          <w:sz w:val="26"/>
          <w:szCs w:val="24"/>
          <w:lang w:val="en-GB" w:eastAsia="zh-HK"/>
        </w:rPr>
        <w:tab/>
      </w:r>
      <w:r w:rsidR="006F4F48">
        <w:rPr>
          <w:rFonts w:ascii="Times New Roman" w:eastAsia="新細明體"/>
          <w:sz w:val="26"/>
          <w:szCs w:val="24"/>
          <w:lang w:val="en-GB" w:eastAsia="zh-HK"/>
        </w:rPr>
        <w:t>A</w:t>
      </w:r>
      <w:r w:rsidR="006F4F48">
        <w:rPr>
          <w:rFonts w:ascii="Times New Roman" w:eastAsia="新細明體" w:hint="eastAsia"/>
          <w:sz w:val="26"/>
          <w:szCs w:val="24"/>
          <w:lang w:val="en-GB" w:eastAsia="zh-HK"/>
        </w:rPr>
        <w:t xml:space="preserve">s a requirement of GN16, the customer should be provided with </w:t>
      </w:r>
      <w:r w:rsidR="000718E2">
        <w:rPr>
          <w:rFonts w:ascii="Times New Roman" w:eastAsia="SimSun" w:hint="eastAsia"/>
          <w:sz w:val="26"/>
          <w:szCs w:val="24"/>
          <w:lang w:val="en-GB" w:eastAsia="zh-CN"/>
        </w:rPr>
        <w:t xml:space="preserve">a </w:t>
      </w:r>
      <w:r w:rsidR="006F4F48">
        <w:rPr>
          <w:rFonts w:ascii="Times New Roman" w:eastAsia="新細明體" w:hint="eastAsia"/>
          <w:sz w:val="26"/>
          <w:szCs w:val="24"/>
          <w:lang w:val="en-GB" w:eastAsia="zh-HK"/>
        </w:rPr>
        <w:t xml:space="preserve">projection of the premium offset option based on different scenarios, </w:t>
      </w:r>
      <w:r w:rsidR="006F4F48">
        <w:rPr>
          <w:rFonts w:ascii="Times New Roman" w:eastAsia="新細明體"/>
          <w:sz w:val="26"/>
          <w:szCs w:val="24"/>
          <w:lang w:val="en-GB" w:eastAsia="zh-HK"/>
        </w:rPr>
        <w:t>especially</w:t>
      </w:r>
      <w:r w:rsidR="006F4F48">
        <w:rPr>
          <w:rFonts w:ascii="Times New Roman" w:eastAsia="新細明體" w:hint="eastAsia"/>
          <w:sz w:val="26"/>
          <w:szCs w:val="24"/>
          <w:lang w:val="en-GB" w:eastAsia="zh-HK"/>
        </w:rPr>
        <w:t xml:space="preserve"> the adverse situation (where the premiums are not </w:t>
      </w:r>
      <w:r w:rsidR="006F4F48">
        <w:rPr>
          <w:rFonts w:ascii="Times New Roman" w:eastAsia="新細明體"/>
          <w:sz w:val="26"/>
          <w:szCs w:val="24"/>
          <w:lang w:val="en-GB" w:eastAsia="zh-HK"/>
        </w:rPr>
        <w:t>offset</w:t>
      </w:r>
      <w:r w:rsidR="006F4F48">
        <w:rPr>
          <w:rFonts w:ascii="Times New Roman" w:eastAsia="新細明體" w:hint="eastAsia"/>
          <w:sz w:val="26"/>
          <w:szCs w:val="24"/>
          <w:lang w:val="en-GB" w:eastAsia="zh-HK"/>
        </w:rPr>
        <w:t xml:space="preserve"> due to a reduced dividend level).  </w:t>
      </w:r>
      <w:r w:rsidR="006F4F48">
        <w:rPr>
          <w:rFonts w:ascii="Times New Roman" w:eastAsia="新細明體"/>
          <w:sz w:val="26"/>
          <w:szCs w:val="24"/>
          <w:lang w:val="en-GB" w:eastAsia="zh-HK"/>
        </w:rPr>
        <w:t>The</w:t>
      </w:r>
      <w:r w:rsidR="006F4F48">
        <w:rPr>
          <w:rFonts w:ascii="Times New Roman" w:eastAsia="新細明體" w:hint="eastAsia"/>
          <w:sz w:val="26"/>
          <w:szCs w:val="24"/>
          <w:lang w:val="en-GB" w:eastAsia="zh-HK"/>
        </w:rPr>
        <w:t xml:space="preserve"> illustration </w:t>
      </w:r>
      <w:r w:rsidR="00267E33">
        <w:rPr>
          <w:rFonts w:ascii="Times New Roman" w:eastAsia="SimSun" w:hint="eastAsia"/>
          <w:sz w:val="26"/>
          <w:szCs w:val="24"/>
          <w:lang w:val="en-GB" w:eastAsia="zh-CN"/>
        </w:rPr>
        <w:t xml:space="preserve">may </w:t>
      </w:r>
      <w:r w:rsidR="006F4F48">
        <w:rPr>
          <w:rFonts w:ascii="Times New Roman" w:eastAsia="新細明體" w:hint="eastAsia"/>
          <w:sz w:val="26"/>
          <w:szCs w:val="24"/>
          <w:lang w:val="en-GB" w:eastAsia="zh-HK"/>
        </w:rPr>
        <w:t xml:space="preserve">not use </w:t>
      </w:r>
      <w:r w:rsidR="006F4F48">
        <w:rPr>
          <w:rFonts w:ascii="Times New Roman" w:eastAsia="新細明體"/>
          <w:sz w:val="26"/>
          <w:szCs w:val="24"/>
          <w:lang w:val="en-GB" w:eastAsia="zh-HK"/>
        </w:rPr>
        <w:t>‘</w:t>
      </w:r>
      <w:r w:rsidR="006F4F48">
        <w:rPr>
          <w:rFonts w:ascii="Times New Roman" w:eastAsia="新細明體" w:hint="eastAsia"/>
          <w:sz w:val="26"/>
          <w:szCs w:val="24"/>
          <w:lang w:val="en-GB" w:eastAsia="zh-HK"/>
        </w:rPr>
        <w:t>vanish</w:t>
      </w:r>
      <w:r w:rsidR="006F4F48">
        <w:rPr>
          <w:rFonts w:ascii="Times New Roman" w:eastAsia="新細明體"/>
          <w:sz w:val="26"/>
          <w:szCs w:val="24"/>
          <w:lang w:val="en-GB" w:eastAsia="zh-HK"/>
        </w:rPr>
        <w:t>’</w:t>
      </w:r>
      <w:r w:rsidR="006F4F48">
        <w:rPr>
          <w:rFonts w:ascii="Times New Roman" w:eastAsia="新細明體" w:hint="eastAsia"/>
          <w:sz w:val="26"/>
          <w:szCs w:val="24"/>
          <w:lang w:val="en-GB" w:eastAsia="zh-HK"/>
        </w:rPr>
        <w:t xml:space="preserve">, </w:t>
      </w:r>
      <w:r w:rsidR="006F4F48">
        <w:rPr>
          <w:rFonts w:ascii="Times New Roman" w:eastAsia="新細明體"/>
          <w:sz w:val="26"/>
          <w:szCs w:val="24"/>
          <w:lang w:val="en-GB" w:eastAsia="zh-HK"/>
        </w:rPr>
        <w:t>‘</w:t>
      </w:r>
      <w:r w:rsidR="006F4F48">
        <w:rPr>
          <w:rFonts w:ascii="Times New Roman" w:eastAsia="新細明體" w:hint="eastAsia"/>
          <w:sz w:val="26"/>
          <w:szCs w:val="24"/>
          <w:lang w:val="en-GB" w:eastAsia="zh-HK"/>
        </w:rPr>
        <w:t>vanishing premium</w:t>
      </w:r>
      <w:r w:rsidR="006F4F48">
        <w:rPr>
          <w:rFonts w:ascii="Times New Roman" w:eastAsia="新細明體"/>
          <w:sz w:val="26"/>
          <w:szCs w:val="24"/>
          <w:lang w:val="en-GB" w:eastAsia="zh-HK"/>
        </w:rPr>
        <w:t>’</w:t>
      </w:r>
      <w:r w:rsidR="006F4F48">
        <w:rPr>
          <w:rFonts w:ascii="Times New Roman" w:eastAsia="新細明體" w:hint="eastAsia"/>
          <w:sz w:val="26"/>
          <w:szCs w:val="24"/>
          <w:lang w:val="en-GB" w:eastAsia="zh-HK"/>
        </w:rPr>
        <w:t xml:space="preserve"> or similar terms that suggest that the policy has been fully paid up, to describe a plan that allows using non-guaranteed elements to pay a portion of future premiums.  </w:t>
      </w:r>
      <w:r w:rsidR="006F4F48">
        <w:rPr>
          <w:rFonts w:ascii="Times New Roman" w:eastAsia="新細明體"/>
          <w:sz w:val="26"/>
          <w:szCs w:val="24"/>
          <w:lang w:val="en-GB" w:eastAsia="zh-HK"/>
        </w:rPr>
        <w:t>T</w:t>
      </w:r>
      <w:r w:rsidR="006F4F48">
        <w:rPr>
          <w:rFonts w:ascii="Times New Roman" w:eastAsia="新細明體" w:hint="eastAsia"/>
          <w:sz w:val="26"/>
          <w:szCs w:val="24"/>
          <w:lang w:val="en-GB" w:eastAsia="zh-HK"/>
        </w:rPr>
        <w:t xml:space="preserve">he customer should </w:t>
      </w:r>
      <w:r w:rsidR="0061524A">
        <w:rPr>
          <w:rFonts w:ascii="Times New Roman" w:eastAsia="新細明體" w:hint="eastAsia"/>
          <w:sz w:val="26"/>
          <w:szCs w:val="24"/>
          <w:lang w:val="en-GB" w:eastAsia="zh-HK"/>
        </w:rPr>
        <w:t xml:space="preserve">also </w:t>
      </w:r>
      <w:r w:rsidR="006F4F48">
        <w:rPr>
          <w:rFonts w:ascii="Times New Roman" w:eastAsia="新細明體" w:hint="eastAsia"/>
          <w:sz w:val="26"/>
          <w:szCs w:val="24"/>
          <w:lang w:val="en-GB" w:eastAsia="zh-HK"/>
        </w:rPr>
        <w:t>be warned that the sustainability of premium offset depends on future dividend declarations, which are not guaranteed.</w:t>
      </w:r>
    </w:p>
    <w:p w:rsidR="00FB1FCA" w:rsidRPr="00440F21" w:rsidRDefault="00FB1FCA" w:rsidP="001629E2">
      <w:pPr>
        <w:shd w:val="clear" w:color="auto" w:fill="FFFFFF"/>
        <w:tabs>
          <w:tab w:val="left" w:pos="-720"/>
        </w:tabs>
        <w:suppressAutoHyphens/>
        <w:snapToGrid w:val="0"/>
        <w:ind w:left="2880" w:hanging="2880"/>
        <w:jc w:val="both"/>
        <w:rPr>
          <w:rFonts w:ascii="Times New Roman" w:eastAsia="新細明體"/>
          <w:sz w:val="26"/>
          <w:szCs w:val="24"/>
          <w:lang w:val="en-GB"/>
        </w:rPr>
      </w:pPr>
      <w:r w:rsidRPr="00440F21">
        <w:rPr>
          <w:rFonts w:ascii="Times New Roman" w:eastAsia="新細明體"/>
          <w:sz w:val="26"/>
          <w:szCs w:val="24"/>
          <w:lang w:val="en-GB"/>
        </w:rPr>
        <w:tab/>
      </w:r>
    </w:p>
    <w:p w:rsidR="00FB1FCA" w:rsidRPr="00440F21" w:rsidRDefault="00FB1FCA" w:rsidP="001629E2">
      <w:pPr>
        <w:shd w:val="clear" w:color="auto" w:fill="FFFFFF"/>
        <w:tabs>
          <w:tab w:val="left" w:pos="-720"/>
          <w:tab w:val="left" w:pos="1440"/>
          <w:tab w:val="left" w:pos="2160"/>
        </w:tabs>
        <w:suppressAutoHyphens/>
        <w:ind w:left="2160" w:right="26" w:hanging="1440"/>
        <w:jc w:val="both"/>
        <w:rPr>
          <w:rFonts w:ascii="Times New Roman" w:eastAsia="SimSun"/>
          <w:lang w:val="en-GB"/>
        </w:rPr>
      </w:pPr>
      <w:r w:rsidRPr="00440F21">
        <w:rPr>
          <w:rFonts w:ascii="Times New Roman" w:eastAsia="新細明體"/>
          <w:sz w:val="26"/>
          <w:szCs w:val="24"/>
          <w:lang w:val="en-GB"/>
        </w:rPr>
        <w:tab/>
      </w:r>
      <w:r w:rsidRPr="00440F21">
        <w:rPr>
          <w:rFonts w:ascii="Times New Roman" w:eastAsia="新細明體"/>
          <w:sz w:val="26"/>
          <w:szCs w:val="24"/>
          <w:lang w:val="en-GB" w:eastAsia="en-US"/>
        </w:rPr>
        <w:t>(d)</w:t>
      </w:r>
      <w:r w:rsidRPr="00440F21">
        <w:rPr>
          <w:rFonts w:ascii="Times New Roman" w:eastAsia="新細明體"/>
          <w:sz w:val="26"/>
          <w:szCs w:val="24"/>
          <w:lang w:val="en-GB" w:eastAsia="en-US"/>
        </w:rPr>
        <w:tab/>
      </w:r>
      <w:r w:rsidRPr="00440F21">
        <w:rPr>
          <w:rFonts w:ascii="Times New Roman" w:eastAsia="新細明體"/>
          <w:b/>
          <w:sz w:val="26"/>
          <w:szCs w:val="24"/>
          <w:lang w:val="en-GB" w:eastAsia="en-US"/>
        </w:rPr>
        <w:t>General Information on Dividends</w:t>
      </w:r>
      <w:r w:rsidRPr="00440F21">
        <w:rPr>
          <w:rFonts w:ascii="Times New Roman" w:eastAsia="新細明體"/>
          <w:sz w:val="26"/>
          <w:szCs w:val="24"/>
          <w:lang w:val="en-GB" w:eastAsia="en-US"/>
        </w:rPr>
        <w:t xml:space="preserve">: </w:t>
      </w:r>
      <w:r w:rsidR="005C2951" w:rsidRPr="00440F21">
        <w:rPr>
          <w:rFonts w:ascii="Times New Roman" w:eastAsia="SimSun"/>
          <w:sz w:val="26"/>
          <w:szCs w:val="24"/>
          <w:lang w:val="en-GB" w:eastAsia="zh-CN"/>
        </w:rPr>
        <w:t>The document named “</w:t>
      </w:r>
      <w:r w:rsidR="00E15063" w:rsidRPr="00440F21">
        <w:rPr>
          <w:rFonts w:ascii="Times New Roman" w:eastAsia="新細明體"/>
          <w:sz w:val="26"/>
          <w:szCs w:val="24"/>
          <w:lang w:val="en-GB" w:eastAsia="en-US"/>
        </w:rPr>
        <w:t>Policyholder Dividends and Disclosure for Participating Business</w:t>
      </w:r>
      <w:r w:rsidR="005C2951" w:rsidRPr="00440F21">
        <w:rPr>
          <w:rFonts w:ascii="Times New Roman" w:eastAsia="SimSun"/>
          <w:sz w:val="26"/>
          <w:szCs w:val="24"/>
          <w:lang w:val="en-GB" w:eastAsia="zh-CN"/>
        </w:rPr>
        <w:t xml:space="preserve">” and issued by </w:t>
      </w:r>
      <w:r w:rsidR="00FB1A78" w:rsidRPr="00440F21">
        <w:rPr>
          <w:rFonts w:ascii="Times New Roman" w:eastAsia="SimSun"/>
          <w:sz w:val="26"/>
          <w:szCs w:val="24"/>
          <w:lang w:val="en-GB" w:eastAsia="zh-CN"/>
        </w:rPr>
        <w:t xml:space="preserve">the LIC of </w:t>
      </w:r>
      <w:r w:rsidR="005C2951" w:rsidRPr="00440F21">
        <w:rPr>
          <w:rFonts w:ascii="Times New Roman" w:eastAsia="SimSun"/>
          <w:sz w:val="26"/>
          <w:szCs w:val="24"/>
          <w:lang w:val="en-GB" w:eastAsia="zh-CN"/>
        </w:rPr>
        <w:t>the HKFI</w:t>
      </w:r>
      <w:r w:rsidRPr="00440F21">
        <w:rPr>
          <w:rFonts w:ascii="Times New Roman" w:eastAsia="新細明體"/>
          <w:sz w:val="26"/>
          <w:szCs w:val="24"/>
          <w:lang w:val="en-GB" w:eastAsia="en-US"/>
        </w:rPr>
        <w:t xml:space="preserve"> </w:t>
      </w:r>
      <w:r w:rsidR="00FB1A78" w:rsidRPr="00440F21">
        <w:rPr>
          <w:rFonts w:ascii="Times New Roman" w:eastAsia="新細明體"/>
          <w:sz w:val="26"/>
          <w:szCs w:val="24"/>
          <w:lang w:val="en-GB" w:eastAsia="en-US"/>
        </w:rPr>
        <w:t xml:space="preserve">in 2009 </w:t>
      </w:r>
      <w:r w:rsidRPr="00440F21">
        <w:rPr>
          <w:rFonts w:ascii="Times New Roman" w:eastAsia="新細明體"/>
          <w:sz w:val="26"/>
          <w:szCs w:val="24"/>
          <w:lang w:val="en-GB" w:eastAsia="en-US"/>
        </w:rPr>
        <w:t xml:space="preserve">provides general background information on participating policies.  </w:t>
      </w:r>
      <w:r w:rsidR="005C2951" w:rsidRPr="00440F21">
        <w:rPr>
          <w:rFonts w:ascii="Times New Roman" w:eastAsia="SimSun"/>
          <w:sz w:val="26"/>
          <w:szCs w:val="24"/>
          <w:lang w:val="en-GB" w:eastAsia="zh-CN"/>
        </w:rPr>
        <w:t>Apart from this, th</w:t>
      </w:r>
      <w:r w:rsidRPr="00440F21">
        <w:rPr>
          <w:rFonts w:ascii="Times New Roman" w:eastAsia="新細明體"/>
          <w:sz w:val="26"/>
          <w:szCs w:val="24"/>
          <w:lang w:val="en-GB" w:eastAsia="en-US"/>
        </w:rPr>
        <w:t>e HKFI requires its members to explain on their websites their respective philosophies with regard to declaration of policy dividends.</w:t>
      </w:r>
    </w:p>
    <w:p w:rsidR="006E760E" w:rsidRPr="00440F21" w:rsidRDefault="006E760E" w:rsidP="001629E2">
      <w:pPr>
        <w:shd w:val="clear" w:color="auto" w:fill="FFFFFF"/>
        <w:tabs>
          <w:tab w:val="left" w:pos="-720"/>
        </w:tabs>
        <w:suppressAutoHyphens/>
        <w:jc w:val="both"/>
        <w:rPr>
          <w:rFonts w:ascii="Times New Roman"/>
          <w:b/>
          <w:bCs/>
          <w:sz w:val="28"/>
          <w:szCs w:val="28"/>
          <w:lang w:val="en-GB"/>
        </w:rPr>
      </w:pPr>
    </w:p>
    <w:p w:rsidR="009F335B" w:rsidRPr="001629E2" w:rsidRDefault="00E73524" w:rsidP="009427B6">
      <w:pPr>
        <w:shd w:val="clear" w:color="auto" w:fill="FFFFFF"/>
        <w:tabs>
          <w:tab w:val="left" w:pos="-720"/>
        </w:tabs>
        <w:suppressAutoHyphens/>
        <w:ind w:leftChars="589" w:left="2122" w:hangingChars="272" w:hanging="708"/>
        <w:jc w:val="both"/>
        <w:rPr>
          <w:rFonts w:ascii="Times New Roman"/>
          <w:b/>
          <w:bCs/>
          <w:sz w:val="26"/>
          <w:szCs w:val="26"/>
          <w:lang w:val="en-GB"/>
        </w:rPr>
      </w:pPr>
      <w:r w:rsidRPr="001629E2">
        <w:rPr>
          <w:rFonts w:ascii="Times New Roman"/>
          <w:b/>
          <w:bCs/>
          <w:sz w:val="26"/>
          <w:szCs w:val="26"/>
          <w:lang w:val="en-GB"/>
        </w:rPr>
        <w:t>5.2.</w:t>
      </w:r>
      <w:r w:rsidRPr="001629E2">
        <w:rPr>
          <w:rFonts w:ascii="Times New Roman"/>
          <w:b/>
          <w:bCs/>
          <w:sz w:val="26"/>
          <w:szCs w:val="26"/>
          <w:lang w:val="en-GB" w:eastAsia="zh-HK"/>
        </w:rPr>
        <w:t>8</w:t>
      </w:r>
      <w:r w:rsidRPr="001629E2">
        <w:rPr>
          <w:rFonts w:ascii="Times New Roman"/>
          <w:b/>
          <w:bCs/>
          <w:sz w:val="26"/>
          <w:szCs w:val="26"/>
          <w:lang w:val="en-GB"/>
        </w:rPr>
        <w:tab/>
      </w:r>
      <w:r w:rsidR="009F335B" w:rsidRPr="001629E2">
        <w:rPr>
          <w:rFonts w:ascii="Times New Roman" w:eastAsia="新細明體"/>
          <w:b/>
          <w:color w:val="000000"/>
          <w:kern w:val="2"/>
          <w:sz w:val="26"/>
          <w:szCs w:val="26"/>
          <w:lang w:val="en-GB" w:eastAsia="zh-HK"/>
        </w:rPr>
        <w:t>Guidance Note on Underwriting Long Term Insurance Business (Other Than Class C Business) (GN1</w:t>
      </w:r>
      <w:r w:rsidR="005613B5" w:rsidRPr="001629E2">
        <w:rPr>
          <w:rFonts w:ascii="Times New Roman" w:eastAsia="SimSun"/>
          <w:b/>
          <w:color w:val="000000"/>
          <w:kern w:val="2"/>
          <w:sz w:val="26"/>
          <w:szCs w:val="26"/>
          <w:lang w:val="en-GB" w:eastAsia="zh-CN"/>
        </w:rPr>
        <w:t>6</w:t>
      </w:r>
      <w:r w:rsidR="009F335B" w:rsidRPr="001629E2">
        <w:rPr>
          <w:rFonts w:ascii="Times New Roman" w:eastAsia="新細明體"/>
          <w:b/>
          <w:color w:val="000000"/>
          <w:kern w:val="2"/>
          <w:sz w:val="26"/>
          <w:szCs w:val="26"/>
          <w:lang w:val="en-GB" w:eastAsia="zh-HK"/>
        </w:rPr>
        <w:t xml:space="preserve">) </w:t>
      </w:r>
    </w:p>
    <w:p w:rsidR="00E73524" w:rsidRPr="001629E2" w:rsidRDefault="00E73524" w:rsidP="001629E2">
      <w:pPr>
        <w:shd w:val="clear" w:color="auto" w:fill="FFFFFF"/>
        <w:tabs>
          <w:tab w:val="left" w:pos="-720"/>
        </w:tabs>
        <w:suppressAutoHyphens/>
        <w:jc w:val="both"/>
        <w:rPr>
          <w:rFonts w:ascii="Times New Roman"/>
          <w:sz w:val="26"/>
          <w:szCs w:val="26"/>
          <w:lang w:val="en-GB"/>
        </w:rPr>
      </w:pPr>
    </w:p>
    <w:p w:rsidR="00F25D6C" w:rsidRPr="00440F21" w:rsidRDefault="00E73524" w:rsidP="005D1E4F">
      <w:pPr>
        <w:shd w:val="clear" w:color="auto" w:fill="FFFFFF"/>
        <w:tabs>
          <w:tab w:val="left" w:pos="-720"/>
          <w:tab w:val="left" w:pos="2127"/>
        </w:tabs>
        <w:suppressAutoHyphens/>
        <w:ind w:left="1418" w:hanging="1418"/>
        <w:jc w:val="both"/>
        <w:rPr>
          <w:rFonts w:ascii="Times New Roman" w:eastAsia="新細明體"/>
          <w:sz w:val="26"/>
          <w:szCs w:val="24"/>
          <w:lang w:val="en-GB" w:eastAsia="en-US"/>
        </w:rPr>
      </w:pPr>
      <w:r w:rsidRPr="001629E2">
        <w:rPr>
          <w:rFonts w:ascii="Times New Roman"/>
          <w:sz w:val="26"/>
          <w:szCs w:val="26"/>
          <w:lang w:val="en-GB"/>
        </w:rPr>
        <w:tab/>
      </w:r>
      <w:r w:rsidRPr="001629E2">
        <w:rPr>
          <w:rFonts w:ascii="Times New Roman" w:eastAsia="新細明體"/>
          <w:sz w:val="26"/>
          <w:szCs w:val="26"/>
          <w:lang w:val="en-GB" w:eastAsia="en-US"/>
        </w:rPr>
        <w:tab/>
      </w:r>
      <w:r w:rsidR="0033466B">
        <w:rPr>
          <w:rFonts w:ascii="Times New Roman" w:eastAsia="新細明體" w:hint="eastAsia"/>
          <w:sz w:val="26"/>
          <w:szCs w:val="26"/>
          <w:lang w:val="en-GB" w:eastAsia="zh-HK"/>
        </w:rPr>
        <w:t>Taking effect on 1</w:t>
      </w:r>
      <w:r w:rsidR="0033466B" w:rsidRPr="0033466B">
        <w:rPr>
          <w:rFonts w:ascii="Times New Roman" w:eastAsia="新細明體"/>
          <w:sz w:val="26"/>
          <w:szCs w:val="26"/>
          <w:lang w:val="en-GB" w:eastAsia="en-US"/>
        </w:rPr>
        <w:t xml:space="preserve">April 2016 for new products and </w:t>
      </w:r>
      <w:r w:rsidR="000718E2">
        <w:rPr>
          <w:rFonts w:ascii="Times New Roman" w:eastAsia="SimSun" w:hint="eastAsia"/>
          <w:sz w:val="26"/>
          <w:szCs w:val="26"/>
          <w:lang w:val="en-GB" w:eastAsia="zh-CN"/>
        </w:rPr>
        <w:t xml:space="preserve">on </w:t>
      </w:r>
      <w:r w:rsidR="0033466B" w:rsidRPr="0033466B">
        <w:rPr>
          <w:rFonts w:ascii="Times New Roman" w:eastAsia="新細明體"/>
          <w:sz w:val="26"/>
          <w:szCs w:val="26"/>
          <w:lang w:val="en-GB" w:eastAsia="en-US"/>
        </w:rPr>
        <w:t>1 January 2017 for new and existing policies of current products</w:t>
      </w:r>
      <w:r w:rsidR="0033466B">
        <w:rPr>
          <w:rFonts w:ascii="Times New Roman" w:eastAsia="新細明體" w:hint="eastAsia"/>
          <w:sz w:val="26"/>
          <w:szCs w:val="26"/>
          <w:lang w:val="en-GB" w:eastAsia="zh-HK"/>
        </w:rPr>
        <w:t>,</w:t>
      </w:r>
      <w:r w:rsidR="0033466B" w:rsidRPr="0033466B">
        <w:rPr>
          <w:rFonts w:ascii="Times New Roman" w:eastAsia="新細明體"/>
          <w:sz w:val="26"/>
          <w:szCs w:val="26"/>
          <w:lang w:val="en-GB" w:eastAsia="en-US"/>
        </w:rPr>
        <w:t xml:space="preserve"> </w:t>
      </w:r>
      <w:r w:rsidR="0033466B">
        <w:rPr>
          <w:rFonts w:ascii="Times New Roman" w:eastAsia="新細明體" w:hint="eastAsia"/>
          <w:sz w:val="26"/>
          <w:szCs w:val="26"/>
          <w:lang w:val="en-GB" w:eastAsia="zh-HK"/>
        </w:rPr>
        <w:t>t</w:t>
      </w:r>
      <w:r w:rsidR="009F335B" w:rsidRPr="001629E2">
        <w:rPr>
          <w:rFonts w:ascii="Times New Roman" w:eastAsia="新細明體"/>
          <w:sz w:val="26"/>
          <w:szCs w:val="26"/>
          <w:lang w:val="en-GB" w:eastAsia="en-US"/>
        </w:rPr>
        <w:t xml:space="preserve">his Guidance Note (see </w:t>
      </w:r>
      <w:r w:rsidR="009F335B" w:rsidRPr="001629E2">
        <w:rPr>
          <w:rFonts w:ascii="Times New Roman" w:eastAsia="新細明體"/>
          <w:b/>
          <w:sz w:val="26"/>
          <w:szCs w:val="26"/>
          <w:lang w:val="en-GB" w:eastAsia="en-US"/>
        </w:rPr>
        <w:t xml:space="preserve">Appendix </w:t>
      </w:r>
      <w:r w:rsidR="00B66E88">
        <w:rPr>
          <w:rFonts w:ascii="Times New Roman" w:eastAsia="新細明體" w:hint="eastAsia"/>
          <w:b/>
          <w:sz w:val="26"/>
          <w:szCs w:val="26"/>
          <w:lang w:val="en-GB" w:eastAsia="zh-HK"/>
        </w:rPr>
        <w:t>E</w:t>
      </w:r>
      <w:r w:rsidR="009F335B" w:rsidRPr="001629E2">
        <w:rPr>
          <w:rFonts w:ascii="Times New Roman" w:eastAsia="新細明體"/>
          <w:sz w:val="26"/>
          <w:szCs w:val="26"/>
          <w:lang w:val="en-GB" w:eastAsia="en-US"/>
        </w:rPr>
        <w:t xml:space="preserve">) was issued by the </w:t>
      </w:r>
      <w:r w:rsidR="0033466B">
        <w:rPr>
          <w:rFonts w:ascii="Times New Roman" w:eastAsia="新細明體" w:hint="eastAsia"/>
          <w:sz w:val="26"/>
          <w:szCs w:val="26"/>
          <w:lang w:val="en-GB" w:eastAsia="zh-HK"/>
        </w:rPr>
        <w:t>Office of the Commissioner of Insurance (</w:t>
      </w:r>
      <w:r w:rsidR="009F335B" w:rsidRPr="001629E2">
        <w:rPr>
          <w:rFonts w:ascii="Times New Roman" w:eastAsia="新細明體"/>
          <w:sz w:val="26"/>
          <w:szCs w:val="26"/>
          <w:lang w:val="en-GB" w:eastAsia="en-US"/>
        </w:rPr>
        <w:t>OCI</w:t>
      </w:r>
      <w:r w:rsidR="0033466B">
        <w:rPr>
          <w:rFonts w:ascii="Times New Roman" w:eastAsia="新細明體" w:hint="eastAsia"/>
          <w:sz w:val="26"/>
          <w:szCs w:val="26"/>
          <w:lang w:val="en-GB" w:eastAsia="zh-HK"/>
        </w:rPr>
        <w:t>)</w:t>
      </w:r>
      <w:r w:rsidR="009F335B" w:rsidRPr="001629E2">
        <w:rPr>
          <w:rFonts w:ascii="Times New Roman" w:eastAsia="新細明體"/>
          <w:sz w:val="26"/>
          <w:szCs w:val="26"/>
          <w:lang w:val="en-GB" w:eastAsia="en-US"/>
        </w:rPr>
        <w:t xml:space="preserve"> pursuant to the ICO and the Insurance Core Principles, Standards, Guidance and Assessment Methodology promulgated by the International Association of Insurance Supervisors.  GN1</w:t>
      </w:r>
      <w:r w:rsidR="00E27156" w:rsidRPr="001629E2">
        <w:rPr>
          <w:rFonts w:ascii="Times New Roman" w:eastAsia="新細明體"/>
          <w:sz w:val="26"/>
          <w:szCs w:val="26"/>
          <w:lang w:val="en-GB" w:eastAsia="en-US"/>
        </w:rPr>
        <w:t>6</w:t>
      </w:r>
      <w:r w:rsidR="009F335B" w:rsidRPr="001629E2">
        <w:rPr>
          <w:rFonts w:ascii="Times New Roman" w:eastAsia="新細明體"/>
          <w:sz w:val="26"/>
          <w:szCs w:val="26"/>
          <w:lang w:val="en-GB" w:eastAsia="en-US"/>
        </w:rPr>
        <w:t xml:space="preserve"> set</w:t>
      </w:r>
      <w:r w:rsidR="00E27156" w:rsidRPr="001629E2">
        <w:rPr>
          <w:rFonts w:ascii="Times New Roman" w:eastAsia="新細明體"/>
          <w:sz w:val="26"/>
          <w:szCs w:val="26"/>
          <w:lang w:val="en-GB" w:eastAsia="en-US"/>
        </w:rPr>
        <w:t>s</w:t>
      </w:r>
      <w:r w:rsidR="009F335B" w:rsidRPr="001629E2">
        <w:rPr>
          <w:rFonts w:ascii="Times New Roman" w:eastAsia="新細明體"/>
          <w:sz w:val="26"/>
          <w:szCs w:val="26"/>
          <w:lang w:val="en-GB" w:eastAsia="en-US"/>
        </w:rPr>
        <w:t xml:space="preserve"> out </w:t>
      </w:r>
      <w:r w:rsidR="00E27156" w:rsidRPr="001629E2">
        <w:rPr>
          <w:rFonts w:ascii="Times New Roman" w:eastAsia="新細明體"/>
          <w:sz w:val="26"/>
          <w:szCs w:val="26"/>
          <w:lang w:val="en-GB" w:eastAsia="en-US"/>
        </w:rPr>
        <w:t>requirements for authorized insurers underwriting long term insurance business (other than Class C business).</w:t>
      </w:r>
      <w:r w:rsidR="009F335B" w:rsidRPr="001629E2">
        <w:rPr>
          <w:rFonts w:ascii="Times New Roman" w:eastAsia="新細明體"/>
          <w:sz w:val="26"/>
          <w:szCs w:val="26"/>
          <w:lang w:val="en-GB" w:eastAsia="en-US"/>
        </w:rPr>
        <w:t xml:space="preserve">  Where appropriate, this Guidance Note should be read in conjunction with other relevant codes/circulars/guidance notes issued by the IA or other regulatory bodies. </w:t>
      </w:r>
    </w:p>
    <w:p w:rsidR="00F25D6C" w:rsidRPr="00440F21" w:rsidRDefault="00F25D6C" w:rsidP="00F25D6C">
      <w:pPr>
        <w:shd w:val="clear" w:color="auto" w:fill="FFFFFF"/>
        <w:tabs>
          <w:tab w:val="left" w:pos="-720"/>
        </w:tabs>
        <w:suppressAutoHyphens/>
        <w:ind w:left="1440" w:hanging="1440"/>
        <w:jc w:val="both"/>
        <w:rPr>
          <w:rFonts w:ascii="Times New Roman" w:eastAsia="新細明體"/>
          <w:sz w:val="26"/>
          <w:szCs w:val="24"/>
          <w:lang w:val="en-GB" w:eastAsia="en-US"/>
        </w:rPr>
      </w:pPr>
    </w:p>
    <w:p w:rsidR="00F25D6C" w:rsidRPr="00440F21" w:rsidRDefault="00F25D6C" w:rsidP="005D1E4F">
      <w:pPr>
        <w:shd w:val="clear" w:color="auto" w:fill="FFFFFF"/>
        <w:tabs>
          <w:tab w:val="left" w:pos="-720"/>
          <w:tab w:val="left" w:pos="2127"/>
        </w:tabs>
        <w:suppressAutoHyphens/>
        <w:ind w:left="1440" w:hanging="1440"/>
        <w:jc w:val="both"/>
        <w:rPr>
          <w:rFonts w:ascii="Times New Roman" w:eastAsia="新細明體"/>
          <w:sz w:val="26"/>
          <w:szCs w:val="24"/>
          <w:lang w:val="en-GB" w:eastAsia="en-US"/>
        </w:rPr>
      </w:pPr>
      <w:r w:rsidRPr="00440F21">
        <w:rPr>
          <w:rFonts w:ascii="Times New Roman" w:eastAsia="新細明體"/>
          <w:sz w:val="26"/>
          <w:szCs w:val="24"/>
          <w:lang w:val="en-GB" w:eastAsia="en-US"/>
        </w:rPr>
        <w:tab/>
      </w:r>
      <w:r w:rsidRPr="00440F21">
        <w:rPr>
          <w:rFonts w:ascii="Times New Roman" w:eastAsia="新細明體"/>
          <w:sz w:val="26"/>
          <w:szCs w:val="24"/>
          <w:lang w:val="en-GB" w:eastAsia="en-US"/>
        </w:rPr>
        <w:tab/>
        <w:t xml:space="preserve">The major areas covered by GN16 are: </w:t>
      </w:r>
    </w:p>
    <w:p w:rsidR="00F25D6C" w:rsidRPr="00440F21" w:rsidRDefault="00F25D6C" w:rsidP="00F25D6C">
      <w:pPr>
        <w:tabs>
          <w:tab w:val="left" w:pos="720"/>
          <w:tab w:val="left" w:pos="1584"/>
          <w:tab w:val="left" w:pos="2347"/>
          <w:tab w:val="left" w:pos="2894"/>
          <w:tab w:val="left" w:pos="3600"/>
          <w:tab w:val="left" w:pos="4104"/>
        </w:tabs>
        <w:overflowPunct/>
        <w:autoSpaceDE/>
        <w:autoSpaceDN/>
        <w:adjustRightInd/>
        <w:snapToGrid w:val="0"/>
        <w:ind w:left="1584"/>
        <w:jc w:val="both"/>
        <w:textAlignment w:val="auto"/>
        <w:rPr>
          <w:rFonts w:ascii="Times New Roman" w:eastAsia="新細明體"/>
          <w:sz w:val="26"/>
          <w:szCs w:val="24"/>
          <w:lang w:val="en-GB" w:eastAsia="en-US"/>
        </w:rPr>
      </w:pPr>
    </w:p>
    <w:p w:rsidR="00F25D6C" w:rsidRDefault="00F25D6C" w:rsidP="005D1E4F">
      <w:pPr>
        <w:tabs>
          <w:tab w:val="left" w:pos="720"/>
          <w:tab w:val="left" w:pos="1985"/>
          <w:tab w:val="left" w:pos="2894"/>
          <w:tab w:val="left" w:pos="3600"/>
          <w:tab w:val="left" w:pos="4104"/>
        </w:tabs>
        <w:overflowPunct/>
        <w:autoSpaceDE/>
        <w:autoSpaceDN/>
        <w:adjustRightInd/>
        <w:snapToGrid w:val="0"/>
        <w:ind w:left="2127"/>
        <w:jc w:val="both"/>
        <w:textAlignment w:val="auto"/>
        <w:rPr>
          <w:rFonts w:ascii="Times New Roman" w:eastAsia="新細明體"/>
          <w:sz w:val="26"/>
          <w:szCs w:val="24"/>
          <w:lang w:val="en-GB"/>
        </w:rPr>
      </w:pPr>
      <w:r w:rsidRPr="00440F21">
        <w:rPr>
          <w:rFonts w:ascii="Times New Roman" w:eastAsia="新細明體"/>
          <w:sz w:val="26"/>
          <w:szCs w:val="24"/>
          <w:lang w:val="en-GB" w:eastAsia="en-US"/>
        </w:rPr>
        <w:t>-</w:t>
      </w:r>
      <w:r w:rsidRPr="00440F21">
        <w:rPr>
          <w:rFonts w:ascii="Times New Roman" w:eastAsia="新細明體"/>
          <w:sz w:val="26"/>
          <w:szCs w:val="24"/>
          <w:lang w:val="en-GB" w:eastAsia="en-US"/>
        </w:rPr>
        <w:tab/>
        <w:t>Product design;</w:t>
      </w:r>
    </w:p>
    <w:p w:rsidR="00F25D6C" w:rsidRPr="00440F21" w:rsidRDefault="00F25D6C" w:rsidP="005D1E4F">
      <w:pPr>
        <w:tabs>
          <w:tab w:val="left" w:pos="720"/>
          <w:tab w:val="left" w:pos="1985"/>
          <w:tab w:val="left" w:pos="2894"/>
          <w:tab w:val="left" w:pos="3600"/>
          <w:tab w:val="left" w:pos="4104"/>
        </w:tabs>
        <w:overflowPunct/>
        <w:autoSpaceDE/>
        <w:autoSpaceDN/>
        <w:adjustRightInd/>
        <w:snapToGrid w:val="0"/>
        <w:ind w:left="2127"/>
        <w:jc w:val="both"/>
        <w:textAlignment w:val="auto"/>
        <w:rPr>
          <w:rFonts w:ascii="Times New Roman" w:eastAsia="新細明體"/>
          <w:sz w:val="26"/>
          <w:szCs w:val="24"/>
          <w:lang w:val="en-GB"/>
        </w:rPr>
      </w:pPr>
    </w:p>
    <w:p w:rsidR="00F25D6C" w:rsidRDefault="00F25D6C" w:rsidP="005D1E4F">
      <w:pPr>
        <w:tabs>
          <w:tab w:val="left" w:pos="720"/>
          <w:tab w:val="left" w:pos="1985"/>
          <w:tab w:val="left" w:pos="2894"/>
          <w:tab w:val="left" w:pos="3600"/>
          <w:tab w:val="left" w:pos="4104"/>
        </w:tabs>
        <w:overflowPunct/>
        <w:autoSpaceDE/>
        <w:autoSpaceDN/>
        <w:adjustRightInd/>
        <w:snapToGrid w:val="0"/>
        <w:ind w:left="2127"/>
        <w:jc w:val="both"/>
        <w:textAlignment w:val="auto"/>
        <w:rPr>
          <w:rFonts w:ascii="Times New Roman" w:eastAsia="新細明體"/>
          <w:sz w:val="26"/>
          <w:szCs w:val="24"/>
          <w:lang w:val="en-GB"/>
        </w:rPr>
      </w:pPr>
      <w:r w:rsidRPr="00440F21">
        <w:rPr>
          <w:rFonts w:ascii="Times New Roman" w:eastAsia="新細明體"/>
          <w:sz w:val="26"/>
          <w:szCs w:val="24"/>
          <w:lang w:val="en-GB" w:eastAsia="en-US"/>
        </w:rPr>
        <w:t>-</w:t>
      </w:r>
      <w:r w:rsidRPr="00440F21">
        <w:rPr>
          <w:rFonts w:ascii="Times New Roman" w:eastAsia="新細明體"/>
          <w:sz w:val="26"/>
          <w:szCs w:val="24"/>
          <w:lang w:val="en-GB" w:eastAsia="en-US"/>
        </w:rPr>
        <w:tab/>
        <w:t>Provision of adequate and clear information;</w:t>
      </w:r>
    </w:p>
    <w:p w:rsidR="00F25D6C" w:rsidRPr="00440F21" w:rsidRDefault="00F25D6C" w:rsidP="005D1E4F">
      <w:pPr>
        <w:tabs>
          <w:tab w:val="left" w:pos="720"/>
          <w:tab w:val="left" w:pos="1985"/>
          <w:tab w:val="left" w:pos="2894"/>
          <w:tab w:val="left" w:pos="3600"/>
          <w:tab w:val="left" w:pos="4104"/>
        </w:tabs>
        <w:overflowPunct/>
        <w:autoSpaceDE/>
        <w:autoSpaceDN/>
        <w:adjustRightInd/>
        <w:snapToGrid w:val="0"/>
        <w:ind w:left="2127"/>
        <w:jc w:val="both"/>
        <w:textAlignment w:val="auto"/>
        <w:rPr>
          <w:rFonts w:ascii="Times New Roman" w:eastAsia="新細明體"/>
          <w:sz w:val="26"/>
          <w:szCs w:val="24"/>
          <w:lang w:val="en-GB"/>
        </w:rPr>
      </w:pPr>
    </w:p>
    <w:p w:rsidR="00F25D6C" w:rsidRDefault="00F25D6C" w:rsidP="005D1E4F">
      <w:pPr>
        <w:tabs>
          <w:tab w:val="left" w:pos="720"/>
          <w:tab w:val="left" w:pos="1985"/>
          <w:tab w:val="left" w:pos="2894"/>
          <w:tab w:val="left" w:pos="3600"/>
          <w:tab w:val="left" w:pos="4104"/>
        </w:tabs>
        <w:overflowPunct/>
        <w:autoSpaceDE/>
        <w:autoSpaceDN/>
        <w:adjustRightInd/>
        <w:snapToGrid w:val="0"/>
        <w:ind w:left="2127"/>
        <w:jc w:val="both"/>
        <w:textAlignment w:val="auto"/>
        <w:rPr>
          <w:rFonts w:ascii="Times New Roman" w:eastAsia="新細明體"/>
          <w:sz w:val="26"/>
          <w:szCs w:val="24"/>
          <w:lang w:val="en-GB" w:eastAsia="en-US"/>
        </w:rPr>
      </w:pPr>
      <w:r w:rsidRPr="00440F21">
        <w:rPr>
          <w:rFonts w:ascii="Times New Roman" w:eastAsia="新細明體"/>
          <w:sz w:val="26"/>
          <w:szCs w:val="24"/>
          <w:lang w:val="en-GB" w:eastAsia="en-US"/>
        </w:rPr>
        <w:t>-</w:t>
      </w:r>
      <w:r w:rsidRPr="00440F21">
        <w:rPr>
          <w:rFonts w:ascii="Times New Roman" w:eastAsia="新細明體"/>
          <w:sz w:val="26"/>
          <w:szCs w:val="24"/>
          <w:lang w:val="en-GB" w:eastAsia="en-US"/>
        </w:rPr>
        <w:tab/>
        <w:t>Suitability assessment;</w:t>
      </w:r>
    </w:p>
    <w:p w:rsidR="00F25D6C" w:rsidRPr="00440F21" w:rsidRDefault="00F25D6C" w:rsidP="005D1E4F">
      <w:pPr>
        <w:tabs>
          <w:tab w:val="left" w:pos="720"/>
          <w:tab w:val="left" w:pos="1985"/>
          <w:tab w:val="left" w:pos="2894"/>
          <w:tab w:val="left" w:pos="3600"/>
          <w:tab w:val="left" w:pos="4104"/>
        </w:tabs>
        <w:overflowPunct/>
        <w:autoSpaceDE/>
        <w:autoSpaceDN/>
        <w:adjustRightInd/>
        <w:snapToGrid w:val="0"/>
        <w:ind w:left="2127"/>
        <w:jc w:val="both"/>
        <w:textAlignment w:val="auto"/>
        <w:rPr>
          <w:rFonts w:ascii="Times New Roman" w:eastAsia="新細明體"/>
          <w:sz w:val="26"/>
          <w:szCs w:val="24"/>
          <w:lang w:val="en-GB" w:eastAsia="en-US"/>
        </w:rPr>
      </w:pPr>
    </w:p>
    <w:p w:rsidR="00F25D6C" w:rsidRDefault="00F25D6C" w:rsidP="005D1E4F">
      <w:pPr>
        <w:tabs>
          <w:tab w:val="left" w:pos="720"/>
          <w:tab w:val="left" w:pos="1985"/>
          <w:tab w:val="left" w:pos="2894"/>
          <w:tab w:val="left" w:pos="3600"/>
          <w:tab w:val="left" w:pos="4104"/>
        </w:tabs>
        <w:overflowPunct/>
        <w:autoSpaceDE/>
        <w:autoSpaceDN/>
        <w:adjustRightInd/>
        <w:snapToGrid w:val="0"/>
        <w:ind w:left="2127"/>
        <w:jc w:val="both"/>
        <w:textAlignment w:val="auto"/>
        <w:rPr>
          <w:rFonts w:ascii="Times New Roman" w:eastAsia="新細明體"/>
          <w:sz w:val="26"/>
          <w:szCs w:val="24"/>
          <w:lang w:val="en-GB" w:eastAsia="en-US"/>
        </w:rPr>
      </w:pPr>
      <w:r w:rsidRPr="00440F21">
        <w:rPr>
          <w:rFonts w:ascii="Times New Roman" w:eastAsia="新細明體"/>
          <w:sz w:val="26"/>
          <w:szCs w:val="24"/>
          <w:lang w:val="en-GB" w:eastAsia="en-US"/>
        </w:rPr>
        <w:t>-</w:t>
      </w:r>
      <w:r w:rsidRPr="00440F21">
        <w:rPr>
          <w:rFonts w:ascii="Times New Roman" w:eastAsia="新細明體"/>
          <w:sz w:val="26"/>
          <w:szCs w:val="24"/>
          <w:lang w:val="en-GB" w:eastAsia="en-US"/>
        </w:rPr>
        <w:tab/>
        <w:t>Advice to customers;</w:t>
      </w:r>
    </w:p>
    <w:p w:rsidR="00F25D6C" w:rsidRPr="00440F21" w:rsidRDefault="00F25D6C" w:rsidP="005D1E4F">
      <w:pPr>
        <w:tabs>
          <w:tab w:val="left" w:pos="720"/>
          <w:tab w:val="left" w:pos="1985"/>
          <w:tab w:val="left" w:pos="2894"/>
          <w:tab w:val="left" w:pos="3600"/>
          <w:tab w:val="left" w:pos="4104"/>
        </w:tabs>
        <w:overflowPunct/>
        <w:autoSpaceDE/>
        <w:autoSpaceDN/>
        <w:adjustRightInd/>
        <w:snapToGrid w:val="0"/>
        <w:ind w:left="2127"/>
        <w:jc w:val="both"/>
        <w:textAlignment w:val="auto"/>
        <w:rPr>
          <w:rFonts w:ascii="Times New Roman" w:eastAsia="新細明體"/>
          <w:sz w:val="26"/>
          <w:szCs w:val="24"/>
          <w:lang w:val="en-GB" w:eastAsia="en-US"/>
        </w:rPr>
      </w:pPr>
    </w:p>
    <w:p w:rsidR="00F25D6C" w:rsidRDefault="00F25D6C" w:rsidP="005D1E4F">
      <w:pPr>
        <w:tabs>
          <w:tab w:val="left" w:pos="720"/>
          <w:tab w:val="left" w:pos="1985"/>
          <w:tab w:val="left" w:pos="2894"/>
          <w:tab w:val="left" w:pos="3600"/>
          <w:tab w:val="left" w:pos="4104"/>
        </w:tabs>
        <w:overflowPunct/>
        <w:autoSpaceDE/>
        <w:autoSpaceDN/>
        <w:adjustRightInd/>
        <w:snapToGrid w:val="0"/>
        <w:ind w:left="2127"/>
        <w:jc w:val="both"/>
        <w:textAlignment w:val="auto"/>
        <w:rPr>
          <w:rFonts w:ascii="Times New Roman" w:eastAsia="新細明體"/>
          <w:sz w:val="26"/>
          <w:szCs w:val="24"/>
          <w:lang w:val="en-GB" w:eastAsia="en-US"/>
        </w:rPr>
      </w:pPr>
      <w:r w:rsidRPr="00440F21">
        <w:rPr>
          <w:rFonts w:ascii="Times New Roman" w:eastAsia="新細明體"/>
          <w:sz w:val="26"/>
          <w:szCs w:val="24"/>
          <w:lang w:val="en-GB" w:eastAsia="en-US"/>
        </w:rPr>
        <w:t>-</w:t>
      </w:r>
      <w:r w:rsidRPr="00440F21">
        <w:rPr>
          <w:rFonts w:ascii="Times New Roman" w:eastAsia="新細明體"/>
          <w:sz w:val="26"/>
          <w:szCs w:val="24"/>
          <w:lang w:val="en-GB" w:eastAsia="en-US"/>
        </w:rPr>
        <w:tab/>
        <w:t>Appropriate remuneration structure;</w:t>
      </w:r>
    </w:p>
    <w:p w:rsidR="00F25D6C" w:rsidRPr="00440F21" w:rsidRDefault="00F25D6C" w:rsidP="005D1E4F">
      <w:pPr>
        <w:tabs>
          <w:tab w:val="left" w:pos="720"/>
          <w:tab w:val="left" w:pos="1985"/>
          <w:tab w:val="left" w:pos="2894"/>
          <w:tab w:val="left" w:pos="3600"/>
          <w:tab w:val="left" w:pos="4104"/>
        </w:tabs>
        <w:overflowPunct/>
        <w:autoSpaceDE/>
        <w:autoSpaceDN/>
        <w:adjustRightInd/>
        <w:snapToGrid w:val="0"/>
        <w:ind w:left="2127"/>
        <w:jc w:val="both"/>
        <w:textAlignment w:val="auto"/>
        <w:rPr>
          <w:rFonts w:ascii="Times New Roman" w:eastAsia="新細明體"/>
          <w:sz w:val="26"/>
          <w:szCs w:val="24"/>
          <w:lang w:val="en-GB" w:eastAsia="en-US"/>
        </w:rPr>
      </w:pPr>
    </w:p>
    <w:p w:rsidR="00F25D6C" w:rsidRPr="00F25D6C" w:rsidRDefault="00F25D6C" w:rsidP="005D1E4F">
      <w:pPr>
        <w:tabs>
          <w:tab w:val="left" w:pos="720"/>
          <w:tab w:val="left" w:pos="1985"/>
          <w:tab w:val="left" w:pos="2894"/>
          <w:tab w:val="left" w:pos="3600"/>
          <w:tab w:val="left" w:pos="4104"/>
        </w:tabs>
        <w:overflowPunct/>
        <w:autoSpaceDE/>
        <w:autoSpaceDN/>
        <w:adjustRightInd/>
        <w:snapToGrid w:val="0"/>
        <w:ind w:left="2127"/>
        <w:jc w:val="both"/>
        <w:textAlignment w:val="auto"/>
        <w:rPr>
          <w:rFonts w:ascii="Times New Roman" w:eastAsia="新細明體"/>
          <w:sz w:val="26"/>
          <w:szCs w:val="24"/>
          <w:lang w:val="en-GB" w:eastAsia="en-US"/>
        </w:rPr>
      </w:pPr>
      <w:r w:rsidRPr="00440F21">
        <w:rPr>
          <w:rFonts w:ascii="Times New Roman" w:eastAsia="新細明體"/>
          <w:sz w:val="26"/>
          <w:szCs w:val="24"/>
          <w:lang w:val="en-GB" w:eastAsia="en-US"/>
        </w:rPr>
        <w:t>-</w:t>
      </w:r>
      <w:r w:rsidRPr="00440F21">
        <w:rPr>
          <w:rFonts w:ascii="Times New Roman" w:eastAsia="新細明體"/>
          <w:sz w:val="26"/>
          <w:szCs w:val="24"/>
          <w:lang w:val="en-GB" w:eastAsia="en-US"/>
        </w:rPr>
        <w:tab/>
        <w:t>Ongoing monitoring; and</w:t>
      </w:r>
    </w:p>
    <w:p w:rsidR="00F25D6C" w:rsidRDefault="00F25D6C" w:rsidP="005D1E4F">
      <w:pPr>
        <w:tabs>
          <w:tab w:val="left" w:pos="720"/>
          <w:tab w:val="left" w:pos="1985"/>
          <w:tab w:val="left" w:pos="2894"/>
          <w:tab w:val="left" w:pos="3600"/>
          <w:tab w:val="left" w:pos="4104"/>
        </w:tabs>
        <w:overflowPunct/>
        <w:autoSpaceDE/>
        <w:autoSpaceDN/>
        <w:adjustRightInd/>
        <w:snapToGrid w:val="0"/>
        <w:ind w:left="2127"/>
        <w:jc w:val="both"/>
        <w:textAlignment w:val="auto"/>
        <w:rPr>
          <w:rFonts w:ascii="Times New Roman" w:eastAsia="SimSun"/>
          <w:sz w:val="26"/>
          <w:szCs w:val="24"/>
          <w:lang w:val="en-GB" w:eastAsia="zh-CN"/>
        </w:rPr>
      </w:pPr>
    </w:p>
    <w:p w:rsidR="00F25D6C" w:rsidRPr="00440F21" w:rsidRDefault="00F25D6C" w:rsidP="005D1E4F">
      <w:pPr>
        <w:tabs>
          <w:tab w:val="left" w:pos="720"/>
          <w:tab w:val="left" w:pos="1985"/>
          <w:tab w:val="left" w:pos="2894"/>
          <w:tab w:val="left" w:pos="3600"/>
          <w:tab w:val="left" w:pos="4104"/>
        </w:tabs>
        <w:overflowPunct/>
        <w:autoSpaceDE/>
        <w:autoSpaceDN/>
        <w:adjustRightInd/>
        <w:snapToGrid w:val="0"/>
        <w:ind w:left="2127"/>
        <w:jc w:val="both"/>
        <w:textAlignment w:val="auto"/>
        <w:rPr>
          <w:rFonts w:ascii="Times New Roman" w:eastAsia="新細明體"/>
          <w:sz w:val="26"/>
          <w:szCs w:val="24"/>
          <w:lang w:val="en-GB" w:eastAsia="en-US"/>
        </w:rPr>
      </w:pPr>
      <w:r w:rsidRPr="00F25D6C">
        <w:rPr>
          <w:rFonts w:ascii="Times New Roman" w:eastAsia="新細明體" w:hint="eastAsia"/>
          <w:sz w:val="26"/>
          <w:szCs w:val="24"/>
          <w:lang w:val="en-GB" w:eastAsia="en-US"/>
        </w:rPr>
        <w:t xml:space="preserve">- </w:t>
      </w:r>
      <w:r>
        <w:rPr>
          <w:rFonts w:ascii="Times New Roman" w:eastAsia="SimSun" w:hint="eastAsia"/>
          <w:sz w:val="26"/>
          <w:szCs w:val="24"/>
          <w:lang w:val="en-GB" w:eastAsia="zh-CN"/>
        </w:rPr>
        <w:tab/>
      </w:r>
      <w:r w:rsidRPr="00440F21">
        <w:rPr>
          <w:rFonts w:ascii="Times New Roman" w:eastAsia="新細明體"/>
          <w:sz w:val="26"/>
          <w:szCs w:val="24"/>
          <w:lang w:val="en-GB" w:eastAsia="en-US"/>
        </w:rPr>
        <w:t xml:space="preserve">Post-sale control. </w:t>
      </w:r>
    </w:p>
    <w:p w:rsidR="00F25D6C" w:rsidRPr="00440F21" w:rsidRDefault="00F25D6C" w:rsidP="00F25D6C">
      <w:pPr>
        <w:tabs>
          <w:tab w:val="left" w:pos="720"/>
          <w:tab w:val="left" w:pos="1584"/>
          <w:tab w:val="left" w:pos="1985"/>
          <w:tab w:val="left" w:pos="2894"/>
          <w:tab w:val="left" w:pos="3600"/>
          <w:tab w:val="left" w:pos="4104"/>
        </w:tabs>
        <w:overflowPunct/>
        <w:autoSpaceDE/>
        <w:autoSpaceDN/>
        <w:adjustRightInd/>
        <w:snapToGrid w:val="0"/>
        <w:ind w:left="1584"/>
        <w:jc w:val="both"/>
        <w:textAlignment w:val="auto"/>
        <w:rPr>
          <w:rFonts w:ascii="Times New Roman" w:eastAsia="新細明體"/>
          <w:sz w:val="26"/>
          <w:szCs w:val="24"/>
          <w:lang w:val="en-GB" w:eastAsia="en-US"/>
        </w:rPr>
      </w:pPr>
    </w:p>
    <w:p w:rsidR="009F335B" w:rsidRPr="001629E2" w:rsidRDefault="00F25D6C" w:rsidP="005D1E4F">
      <w:pPr>
        <w:tabs>
          <w:tab w:val="left" w:pos="720"/>
          <w:tab w:val="left" w:pos="1418"/>
          <w:tab w:val="left" w:pos="2127"/>
          <w:tab w:val="left" w:pos="2894"/>
          <w:tab w:val="left" w:pos="3600"/>
          <w:tab w:val="left" w:pos="4104"/>
        </w:tabs>
        <w:overflowPunct/>
        <w:autoSpaceDE/>
        <w:autoSpaceDN/>
        <w:adjustRightInd/>
        <w:snapToGrid w:val="0"/>
        <w:ind w:left="1418" w:firstLineChars="63" w:firstLine="164"/>
        <w:jc w:val="both"/>
        <w:textAlignment w:val="auto"/>
        <w:rPr>
          <w:rFonts w:ascii="Times New Roman" w:eastAsia="新細明體"/>
          <w:sz w:val="26"/>
          <w:szCs w:val="26"/>
          <w:lang w:val="en-GB" w:eastAsia="en-US"/>
        </w:rPr>
      </w:pPr>
      <w:r>
        <w:rPr>
          <w:rFonts w:ascii="Times New Roman" w:eastAsia="SimSun" w:hint="eastAsia"/>
          <w:sz w:val="26"/>
          <w:szCs w:val="24"/>
          <w:lang w:val="en-GB" w:eastAsia="zh-CN"/>
        </w:rPr>
        <w:tab/>
      </w:r>
      <w:r w:rsidRPr="00440F21">
        <w:rPr>
          <w:rFonts w:ascii="Times New Roman" w:eastAsia="新細明體"/>
          <w:sz w:val="26"/>
          <w:szCs w:val="24"/>
          <w:lang w:val="en-GB" w:eastAsia="en-US"/>
        </w:rPr>
        <w:t xml:space="preserve">According to GN16, an insurer who is selling participating (or with-profit) policies </w:t>
      </w:r>
      <w:r w:rsidR="00CC4F8F">
        <w:rPr>
          <w:rFonts w:ascii="Times New Roman" w:eastAsia="SimSun" w:hint="eastAsia"/>
          <w:sz w:val="26"/>
          <w:szCs w:val="24"/>
          <w:lang w:val="en-GB" w:eastAsia="zh-CN"/>
        </w:rPr>
        <w:t xml:space="preserve">or universal life policies </w:t>
      </w:r>
      <w:r w:rsidRPr="00440F21">
        <w:rPr>
          <w:rFonts w:ascii="Times New Roman" w:eastAsia="新細明體"/>
          <w:sz w:val="26"/>
          <w:szCs w:val="24"/>
          <w:lang w:val="en-GB" w:eastAsia="en-US"/>
        </w:rPr>
        <w:t xml:space="preserve">should disclose on its company website the non-guaranteed dividends/bonuses fulfilment ratios </w:t>
      </w:r>
      <w:r w:rsidR="000718E2">
        <w:rPr>
          <w:rFonts w:ascii="Times New Roman" w:eastAsia="SimSun" w:hint="eastAsia"/>
          <w:sz w:val="26"/>
          <w:szCs w:val="24"/>
          <w:lang w:val="en-GB" w:eastAsia="zh-CN"/>
        </w:rPr>
        <w:t xml:space="preserve">or </w:t>
      </w:r>
      <w:r w:rsidR="00CC4F8F" w:rsidRPr="00CC4F8F">
        <w:rPr>
          <w:rFonts w:ascii="Times New Roman" w:eastAsia="新細明體"/>
          <w:sz w:val="26"/>
          <w:szCs w:val="24"/>
          <w:lang w:val="en-GB" w:eastAsia="en-US"/>
        </w:rPr>
        <w:t xml:space="preserve">historical crediting interest rates </w:t>
      </w:r>
      <w:r w:rsidRPr="00440F21">
        <w:rPr>
          <w:rFonts w:ascii="Times New Roman" w:eastAsia="新細明體"/>
          <w:sz w:val="26"/>
          <w:szCs w:val="24"/>
          <w:lang w:val="en-GB" w:eastAsia="en-US"/>
        </w:rPr>
        <w:t xml:space="preserve">of each product series where new policies belonging to that series have recently been issued. </w:t>
      </w:r>
      <w:r w:rsidRPr="00440F21">
        <w:rPr>
          <w:rFonts w:ascii="Times New Roman" w:eastAsia="SimSun"/>
          <w:sz w:val="26"/>
          <w:szCs w:val="24"/>
          <w:lang w:val="en-GB" w:eastAsia="zh-CN"/>
        </w:rPr>
        <w:t xml:space="preserve"> </w:t>
      </w:r>
      <w:r w:rsidR="00CC4F8F">
        <w:rPr>
          <w:rFonts w:ascii="Times New Roman" w:eastAsia="SimSun" w:hint="eastAsia"/>
          <w:sz w:val="26"/>
          <w:szCs w:val="24"/>
          <w:lang w:val="en-GB" w:eastAsia="zh-CN"/>
        </w:rPr>
        <w:t>T</w:t>
      </w:r>
      <w:r w:rsidRPr="00440F21">
        <w:rPr>
          <w:rFonts w:ascii="Times New Roman" w:eastAsia="新細明體"/>
          <w:sz w:val="26"/>
          <w:szCs w:val="24"/>
          <w:lang w:val="en-GB" w:eastAsia="en-US"/>
        </w:rPr>
        <w:t xml:space="preserve">he “fulfilment ratio” of a product is </w:t>
      </w:r>
      <w:r w:rsidR="000460F3">
        <w:rPr>
          <w:rFonts w:ascii="Times New Roman" w:eastAsia="SimSun" w:hint="eastAsia"/>
          <w:sz w:val="26"/>
          <w:szCs w:val="24"/>
          <w:lang w:val="en-GB" w:eastAsia="zh-CN"/>
        </w:rPr>
        <w:t xml:space="preserve">calculated as </w:t>
      </w:r>
      <w:r w:rsidRPr="00440F21">
        <w:rPr>
          <w:rFonts w:ascii="Times New Roman" w:eastAsia="新細明體"/>
          <w:sz w:val="26"/>
          <w:szCs w:val="24"/>
          <w:lang w:val="en-GB" w:eastAsia="en-US"/>
        </w:rPr>
        <w:t xml:space="preserve">the average ratio </w:t>
      </w:r>
      <w:r w:rsidR="006E04F9">
        <w:rPr>
          <w:rFonts w:ascii="Times New Roman" w:eastAsia="新細明體" w:hint="eastAsia"/>
          <w:sz w:val="26"/>
          <w:szCs w:val="24"/>
          <w:lang w:val="en-GB" w:eastAsia="zh-HK"/>
        </w:rPr>
        <w:t>that</w:t>
      </w:r>
      <w:r w:rsidRPr="00440F21">
        <w:rPr>
          <w:rFonts w:ascii="Times New Roman" w:eastAsia="新細明體"/>
          <w:sz w:val="26"/>
          <w:szCs w:val="24"/>
          <w:lang w:val="en-GB" w:eastAsia="en-US"/>
        </w:rPr>
        <w:t xml:space="preserve"> </w:t>
      </w:r>
      <w:r w:rsidR="000460F3">
        <w:rPr>
          <w:rFonts w:ascii="Times New Roman" w:eastAsia="SimSun"/>
          <w:sz w:val="26"/>
          <w:szCs w:val="24"/>
          <w:lang w:val="en-GB" w:eastAsia="zh-CN"/>
        </w:rPr>
        <w:t>‘</w:t>
      </w:r>
      <w:r w:rsidRPr="00440F21">
        <w:rPr>
          <w:rFonts w:ascii="Times New Roman" w:eastAsia="新細明體"/>
          <w:sz w:val="26"/>
          <w:szCs w:val="24"/>
          <w:lang w:val="en-GB" w:eastAsia="en-US"/>
        </w:rPr>
        <w:t>the non-guaranteed dividends/bonuses actually declared</w:t>
      </w:r>
      <w:r w:rsidR="000460F3">
        <w:rPr>
          <w:rFonts w:ascii="Times New Roman" w:eastAsia="SimSun"/>
          <w:sz w:val="26"/>
          <w:szCs w:val="24"/>
          <w:lang w:val="en-GB" w:eastAsia="zh-CN"/>
        </w:rPr>
        <w:t>’</w:t>
      </w:r>
      <w:r w:rsidRPr="00440F21">
        <w:rPr>
          <w:rFonts w:ascii="Times New Roman" w:eastAsia="新細明體"/>
          <w:sz w:val="26"/>
          <w:szCs w:val="24"/>
          <w:lang w:val="en-GB" w:eastAsia="en-US"/>
        </w:rPr>
        <w:t xml:space="preserve"> </w:t>
      </w:r>
      <w:r w:rsidR="006E04F9">
        <w:rPr>
          <w:rFonts w:ascii="Times New Roman" w:eastAsia="新細明體" w:hint="eastAsia"/>
          <w:sz w:val="26"/>
          <w:szCs w:val="24"/>
          <w:lang w:val="en-GB" w:eastAsia="zh-HK"/>
        </w:rPr>
        <w:t xml:space="preserve">bears </w:t>
      </w:r>
      <w:r w:rsidRPr="00440F21">
        <w:rPr>
          <w:rFonts w:ascii="Times New Roman" w:eastAsia="新細明體"/>
          <w:sz w:val="26"/>
          <w:szCs w:val="24"/>
          <w:lang w:val="en-GB" w:eastAsia="en-US"/>
        </w:rPr>
        <w:t xml:space="preserve">to </w:t>
      </w:r>
      <w:r w:rsidR="000460F3">
        <w:rPr>
          <w:rFonts w:ascii="Times New Roman" w:eastAsia="SimSun"/>
          <w:sz w:val="26"/>
          <w:szCs w:val="24"/>
          <w:lang w:val="en-GB" w:eastAsia="zh-CN"/>
        </w:rPr>
        <w:t>‘</w:t>
      </w:r>
      <w:r w:rsidRPr="00440F21">
        <w:rPr>
          <w:rFonts w:ascii="Times New Roman" w:eastAsia="新細明體"/>
          <w:sz w:val="26"/>
          <w:szCs w:val="24"/>
          <w:lang w:val="en-GB" w:eastAsia="en-US"/>
        </w:rPr>
        <w:t>the amounts illustrated at the points of sale</w:t>
      </w:r>
      <w:r w:rsidR="000460F3">
        <w:rPr>
          <w:rFonts w:ascii="Times New Roman" w:eastAsia="SimSun"/>
          <w:sz w:val="26"/>
          <w:szCs w:val="24"/>
          <w:lang w:val="en-GB" w:eastAsia="zh-CN"/>
        </w:rPr>
        <w:t>’</w:t>
      </w:r>
      <w:r w:rsidRPr="00440F21">
        <w:rPr>
          <w:rFonts w:ascii="Times New Roman" w:eastAsia="新細明體"/>
          <w:sz w:val="26"/>
          <w:szCs w:val="24"/>
          <w:lang w:val="en-GB" w:eastAsia="en-US"/>
        </w:rPr>
        <w:t xml:space="preserve">.   Customers should be alerted to the fact that dividend history is not an indicator of </w:t>
      </w:r>
      <w:r w:rsidR="000718E2">
        <w:rPr>
          <w:rFonts w:ascii="Times New Roman" w:eastAsia="SimSun" w:hint="eastAsia"/>
          <w:sz w:val="26"/>
          <w:szCs w:val="24"/>
          <w:lang w:val="en-GB" w:eastAsia="zh-CN"/>
        </w:rPr>
        <w:t xml:space="preserve">the </w:t>
      </w:r>
      <w:r w:rsidRPr="00440F21">
        <w:rPr>
          <w:rFonts w:ascii="Times New Roman" w:eastAsia="新細明體"/>
          <w:sz w:val="26"/>
          <w:szCs w:val="24"/>
          <w:lang w:val="en-GB" w:eastAsia="en-US"/>
        </w:rPr>
        <w:t>future performance of the participating products.</w:t>
      </w:r>
    </w:p>
    <w:p w:rsidR="00E73524" w:rsidRPr="000718E2" w:rsidRDefault="00E73524" w:rsidP="001629E2">
      <w:pPr>
        <w:tabs>
          <w:tab w:val="left" w:pos="720"/>
          <w:tab w:val="left" w:pos="1584"/>
          <w:tab w:val="left" w:pos="1985"/>
          <w:tab w:val="left" w:pos="2894"/>
          <w:tab w:val="left" w:pos="3600"/>
          <w:tab w:val="left" w:pos="4104"/>
        </w:tabs>
        <w:overflowPunct/>
        <w:autoSpaceDE/>
        <w:autoSpaceDN/>
        <w:adjustRightInd/>
        <w:snapToGrid w:val="0"/>
        <w:ind w:left="1584"/>
        <w:jc w:val="both"/>
        <w:textAlignment w:val="auto"/>
        <w:rPr>
          <w:rFonts w:ascii="Times New Roman" w:eastAsia="新細明體"/>
          <w:sz w:val="26"/>
          <w:szCs w:val="26"/>
          <w:lang w:val="en-GB" w:eastAsia="en-US"/>
        </w:rPr>
      </w:pPr>
    </w:p>
    <w:p w:rsidR="00943D62" w:rsidRPr="00440F21" w:rsidRDefault="00943D62" w:rsidP="005D1E4F">
      <w:pPr>
        <w:shd w:val="clear" w:color="auto" w:fill="FFFFFF"/>
        <w:tabs>
          <w:tab w:val="left" w:pos="-720"/>
          <w:tab w:val="left" w:pos="2127"/>
        </w:tabs>
        <w:suppressAutoHyphens/>
        <w:ind w:left="1418" w:hanging="1418"/>
        <w:jc w:val="both"/>
        <w:rPr>
          <w:rFonts w:ascii="Times New Roman" w:eastAsia="新細明體"/>
          <w:sz w:val="26"/>
          <w:szCs w:val="24"/>
          <w:lang w:val="en-GB" w:eastAsia="en-US"/>
        </w:rPr>
      </w:pPr>
      <w:r w:rsidRPr="001629E2">
        <w:rPr>
          <w:rFonts w:ascii="Times New Roman" w:eastAsia="新細明體"/>
          <w:sz w:val="26"/>
          <w:szCs w:val="26"/>
          <w:lang w:val="en-GB" w:eastAsia="en-US"/>
        </w:rPr>
        <w:tab/>
      </w:r>
      <w:r w:rsidR="005D1E4F">
        <w:rPr>
          <w:rFonts w:ascii="Times New Roman" w:eastAsia="新細明體" w:hint="eastAsia"/>
          <w:sz w:val="26"/>
          <w:szCs w:val="26"/>
          <w:lang w:val="en-GB"/>
        </w:rPr>
        <w:tab/>
      </w:r>
      <w:r w:rsidR="00D33915">
        <w:rPr>
          <w:rFonts w:ascii="Times New Roman" w:eastAsia="SimSun"/>
          <w:sz w:val="26"/>
          <w:szCs w:val="26"/>
          <w:lang w:val="en-GB" w:eastAsia="zh-CN"/>
        </w:rPr>
        <w:t>I</w:t>
      </w:r>
      <w:r w:rsidR="00D33915">
        <w:rPr>
          <w:rFonts w:ascii="Times New Roman" w:eastAsia="SimSun" w:hint="eastAsia"/>
          <w:sz w:val="26"/>
          <w:szCs w:val="26"/>
          <w:lang w:val="en-GB" w:eastAsia="zh-CN"/>
        </w:rPr>
        <w:t xml:space="preserve">n this connection, the OCI has issued a </w:t>
      </w:r>
      <w:r w:rsidR="00D33915" w:rsidRPr="00D33915">
        <w:rPr>
          <w:rFonts w:ascii="Times New Roman" w:eastAsia="新細明體"/>
          <w:sz w:val="26"/>
          <w:szCs w:val="26"/>
          <w:lang w:val="en-GB" w:eastAsia="en-US"/>
        </w:rPr>
        <w:t>Guide on Calculation Methodology and Disclosure Format</w:t>
      </w:r>
      <w:r w:rsidR="00D33915">
        <w:rPr>
          <w:rFonts w:ascii="Times New Roman" w:eastAsia="SimSun" w:hint="eastAsia"/>
          <w:sz w:val="26"/>
          <w:szCs w:val="26"/>
          <w:lang w:val="en-GB" w:eastAsia="zh-CN"/>
        </w:rPr>
        <w:t xml:space="preserve"> for f</w:t>
      </w:r>
      <w:r w:rsidR="00D33915">
        <w:rPr>
          <w:rFonts w:ascii="Times New Roman" w:eastAsia="新細明體"/>
          <w:sz w:val="26"/>
          <w:szCs w:val="26"/>
          <w:lang w:val="en-GB" w:eastAsia="en-US"/>
        </w:rPr>
        <w:t xml:space="preserve">ulfilment </w:t>
      </w:r>
      <w:r w:rsidR="00D33915">
        <w:rPr>
          <w:rFonts w:ascii="Times New Roman" w:eastAsia="SimSun" w:hint="eastAsia"/>
          <w:sz w:val="26"/>
          <w:szCs w:val="26"/>
          <w:lang w:val="en-GB" w:eastAsia="zh-CN"/>
        </w:rPr>
        <w:t>r</w:t>
      </w:r>
      <w:r w:rsidR="00D33915" w:rsidRPr="00D33915">
        <w:rPr>
          <w:rFonts w:ascii="Times New Roman" w:eastAsia="新細明體"/>
          <w:sz w:val="26"/>
          <w:szCs w:val="26"/>
          <w:lang w:val="en-GB" w:eastAsia="en-US"/>
        </w:rPr>
        <w:t xml:space="preserve">atios </w:t>
      </w:r>
      <w:r w:rsidR="00D33915">
        <w:rPr>
          <w:rFonts w:ascii="Times New Roman" w:eastAsia="SimSun" w:hint="eastAsia"/>
          <w:sz w:val="26"/>
          <w:szCs w:val="26"/>
          <w:lang w:val="en-GB" w:eastAsia="zh-CN"/>
        </w:rPr>
        <w:t>and</w:t>
      </w:r>
      <w:r w:rsidR="00D33915" w:rsidRPr="00D33915">
        <w:rPr>
          <w:rFonts w:ascii="Times New Roman" w:eastAsia="新細明體"/>
          <w:sz w:val="26"/>
          <w:szCs w:val="26"/>
          <w:lang w:val="en-GB" w:eastAsia="en-US"/>
        </w:rPr>
        <w:t xml:space="preserve"> </w:t>
      </w:r>
      <w:r w:rsidR="00D33915">
        <w:rPr>
          <w:rFonts w:ascii="Times New Roman" w:eastAsia="SimSun" w:hint="eastAsia"/>
          <w:sz w:val="26"/>
          <w:szCs w:val="26"/>
          <w:lang w:val="en-GB" w:eastAsia="zh-CN"/>
        </w:rPr>
        <w:t>h</w:t>
      </w:r>
      <w:r w:rsidR="00D33915" w:rsidRPr="00D33915">
        <w:rPr>
          <w:rFonts w:ascii="Times New Roman" w:eastAsia="新細明體"/>
          <w:sz w:val="26"/>
          <w:szCs w:val="26"/>
          <w:lang w:val="en-GB" w:eastAsia="en-US"/>
        </w:rPr>
        <w:t xml:space="preserve">istorical </w:t>
      </w:r>
      <w:r w:rsidR="00D33915">
        <w:rPr>
          <w:rFonts w:ascii="Times New Roman" w:eastAsia="SimSun" w:hint="eastAsia"/>
          <w:sz w:val="26"/>
          <w:szCs w:val="26"/>
          <w:lang w:val="en-GB" w:eastAsia="zh-CN"/>
        </w:rPr>
        <w:t>c</w:t>
      </w:r>
      <w:r w:rsidR="00D33915" w:rsidRPr="00D33915">
        <w:rPr>
          <w:rFonts w:ascii="Times New Roman" w:eastAsia="新細明體"/>
          <w:sz w:val="26"/>
          <w:szCs w:val="26"/>
          <w:lang w:val="en-GB" w:eastAsia="en-US"/>
        </w:rPr>
        <w:t xml:space="preserve">rediting </w:t>
      </w:r>
      <w:r w:rsidR="00D33915">
        <w:rPr>
          <w:rFonts w:ascii="Times New Roman" w:eastAsia="SimSun" w:hint="eastAsia"/>
          <w:sz w:val="26"/>
          <w:szCs w:val="26"/>
          <w:lang w:val="en-GB" w:eastAsia="zh-CN"/>
        </w:rPr>
        <w:t>i</w:t>
      </w:r>
      <w:r w:rsidR="00D33915" w:rsidRPr="00D33915">
        <w:rPr>
          <w:rFonts w:ascii="Times New Roman" w:eastAsia="新細明體"/>
          <w:sz w:val="26"/>
          <w:szCs w:val="26"/>
          <w:lang w:val="en-GB" w:eastAsia="en-US"/>
        </w:rPr>
        <w:t xml:space="preserve">nterest </w:t>
      </w:r>
      <w:r w:rsidR="00D33915">
        <w:rPr>
          <w:rFonts w:ascii="Times New Roman" w:eastAsia="SimSun" w:hint="eastAsia"/>
          <w:sz w:val="26"/>
          <w:szCs w:val="26"/>
          <w:lang w:val="en-GB" w:eastAsia="zh-CN"/>
        </w:rPr>
        <w:t>r</w:t>
      </w:r>
      <w:r w:rsidR="00D33915" w:rsidRPr="00D33915">
        <w:rPr>
          <w:rFonts w:ascii="Times New Roman" w:eastAsia="新細明體"/>
          <w:sz w:val="26"/>
          <w:szCs w:val="26"/>
          <w:lang w:val="en-GB" w:eastAsia="en-US"/>
        </w:rPr>
        <w:t>ates</w:t>
      </w:r>
      <w:r w:rsidR="00D33915">
        <w:rPr>
          <w:rFonts w:ascii="Times New Roman" w:eastAsia="SimSun" w:hint="eastAsia"/>
          <w:sz w:val="26"/>
          <w:szCs w:val="26"/>
          <w:lang w:val="en-GB" w:eastAsia="zh-CN"/>
        </w:rPr>
        <w:t xml:space="preserve">.  </w:t>
      </w:r>
      <w:r w:rsidR="00670A2A" w:rsidRPr="001629E2">
        <w:rPr>
          <w:rFonts w:ascii="Times New Roman" w:eastAsia="新細明體"/>
          <w:sz w:val="26"/>
          <w:szCs w:val="26"/>
          <w:lang w:val="en-GB" w:eastAsia="en-US"/>
        </w:rPr>
        <w:t>The objective</w:t>
      </w:r>
      <w:r w:rsidR="00A07ABD" w:rsidRPr="001629E2">
        <w:rPr>
          <w:rFonts w:ascii="Times New Roman" w:eastAsia="新細明體"/>
          <w:sz w:val="26"/>
          <w:szCs w:val="26"/>
          <w:lang w:val="en-GB" w:eastAsia="en-US"/>
        </w:rPr>
        <w:t>s</w:t>
      </w:r>
      <w:r w:rsidR="00670A2A" w:rsidRPr="001629E2">
        <w:rPr>
          <w:rFonts w:ascii="Times New Roman" w:eastAsia="新細明體"/>
          <w:sz w:val="26"/>
          <w:szCs w:val="26"/>
          <w:lang w:val="en-GB" w:eastAsia="en-US"/>
        </w:rPr>
        <w:t xml:space="preserve"> of this </w:t>
      </w:r>
      <w:r w:rsidR="00D33915" w:rsidRPr="00D33915">
        <w:rPr>
          <w:rFonts w:ascii="Times New Roman" w:eastAsia="新細明體"/>
          <w:sz w:val="26"/>
          <w:szCs w:val="26"/>
          <w:lang w:val="en-GB" w:eastAsia="en-US"/>
        </w:rPr>
        <w:t xml:space="preserve">Methodology </w:t>
      </w:r>
      <w:r w:rsidR="00670A2A" w:rsidRPr="001629E2">
        <w:rPr>
          <w:rFonts w:ascii="Times New Roman" w:eastAsia="新細明體"/>
          <w:sz w:val="26"/>
          <w:szCs w:val="26"/>
          <w:lang w:val="en-GB" w:eastAsia="en-US"/>
        </w:rPr>
        <w:t xml:space="preserve">Guide </w:t>
      </w:r>
      <w:r w:rsidR="00A07ABD" w:rsidRPr="001629E2">
        <w:rPr>
          <w:rFonts w:ascii="Times New Roman" w:eastAsia="新細明體"/>
          <w:sz w:val="26"/>
          <w:szCs w:val="26"/>
          <w:lang w:val="en-GB" w:eastAsia="en-US"/>
        </w:rPr>
        <w:t>are</w:t>
      </w:r>
      <w:r w:rsidR="00670A2A" w:rsidRPr="001629E2">
        <w:rPr>
          <w:rFonts w:ascii="Times New Roman" w:eastAsia="新細明體"/>
          <w:sz w:val="26"/>
          <w:szCs w:val="26"/>
          <w:lang w:val="en-GB" w:eastAsia="en-US"/>
        </w:rPr>
        <w:t xml:space="preserve"> to set out (a) a clear and uniform methodology to calculate </w:t>
      </w:r>
      <w:r w:rsidR="00670A2A" w:rsidRPr="001629E2">
        <w:rPr>
          <w:rFonts w:ascii="Times New Roman" w:eastAsia="新細明體"/>
          <w:b/>
          <w:sz w:val="26"/>
          <w:szCs w:val="26"/>
          <w:lang w:val="en-GB" w:eastAsia="en-US"/>
        </w:rPr>
        <w:t>fulfilment ratios</w:t>
      </w:r>
      <w:r w:rsidR="00670A2A" w:rsidRPr="001629E2">
        <w:rPr>
          <w:rFonts w:ascii="Times New Roman" w:eastAsia="新細明體"/>
          <w:sz w:val="26"/>
          <w:szCs w:val="26"/>
          <w:lang w:val="en-GB" w:eastAsia="en-US"/>
        </w:rPr>
        <w:t xml:space="preserve"> </w:t>
      </w:r>
      <w:r w:rsidR="00934AAE" w:rsidRPr="001629E2">
        <w:rPr>
          <w:rFonts w:ascii="Times New Roman" w:eastAsia="新細明體"/>
          <w:sz w:val="26"/>
          <w:szCs w:val="26"/>
          <w:lang w:val="en-GB" w:eastAsia="en-US"/>
        </w:rPr>
        <w:t xml:space="preserve">(see </w:t>
      </w:r>
      <w:r w:rsidRPr="001629E2">
        <w:rPr>
          <w:rFonts w:ascii="Times New Roman" w:eastAsia="新細明體"/>
          <w:b/>
          <w:sz w:val="26"/>
          <w:szCs w:val="26"/>
          <w:lang w:val="en-GB" w:eastAsia="en-US"/>
        </w:rPr>
        <w:t>Glossary</w:t>
      </w:r>
      <w:r w:rsidR="00934AAE" w:rsidRPr="001629E2">
        <w:rPr>
          <w:rFonts w:ascii="Times New Roman" w:eastAsia="新細明體"/>
          <w:sz w:val="26"/>
          <w:szCs w:val="26"/>
          <w:lang w:val="en-GB" w:eastAsia="en-US"/>
        </w:rPr>
        <w:t xml:space="preserve">) </w:t>
      </w:r>
      <w:r w:rsidR="00670A2A" w:rsidRPr="001629E2">
        <w:rPr>
          <w:rFonts w:ascii="Times New Roman" w:eastAsia="新細明體"/>
          <w:sz w:val="26"/>
          <w:szCs w:val="26"/>
          <w:lang w:val="en-GB" w:eastAsia="en-US"/>
        </w:rPr>
        <w:t xml:space="preserve">for participating products and </w:t>
      </w:r>
      <w:r w:rsidR="00670A2A" w:rsidRPr="001629E2">
        <w:rPr>
          <w:rFonts w:ascii="Times New Roman" w:eastAsia="新細明體"/>
          <w:b/>
          <w:sz w:val="26"/>
          <w:szCs w:val="26"/>
          <w:lang w:val="en-GB" w:eastAsia="en-US"/>
        </w:rPr>
        <w:t>historical crediting interest rates</w:t>
      </w:r>
      <w:r w:rsidR="00670A2A" w:rsidRPr="001629E2">
        <w:rPr>
          <w:rFonts w:ascii="Times New Roman" w:eastAsia="新細明體"/>
          <w:sz w:val="26"/>
          <w:szCs w:val="26"/>
          <w:lang w:val="en-GB" w:eastAsia="en-US"/>
        </w:rPr>
        <w:t xml:space="preserve"> for universal life products; and (b) a clear disclosure requirement of such information to customers procuring participating products and universal life products.</w:t>
      </w:r>
      <w:r w:rsidR="00A07ABD" w:rsidRPr="001629E2">
        <w:rPr>
          <w:rFonts w:ascii="Times New Roman" w:eastAsia="新細明體"/>
          <w:sz w:val="26"/>
          <w:szCs w:val="26"/>
          <w:lang w:val="en-GB" w:eastAsia="en-US"/>
        </w:rPr>
        <w:t xml:space="preserve">  For these, the OCI has, pursuant to GN16, stipulated </w:t>
      </w:r>
      <w:r w:rsidR="00823C7B" w:rsidRPr="001629E2">
        <w:rPr>
          <w:rFonts w:ascii="Times New Roman" w:eastAsia="新細明體"/>
          <w:sz w:val="26"/>
          <w:szCs w:val="26"/>
          <w:lang w:val="en-GB" w:eastAsia="en-US"/>
        </w:rPr>
        <w:t xml:space="preserve">for those insurers </w:t>
      </w:r>
      <w:r w:rsidR="00A07ABD" w:rsidRPr="001629E2">
        <w:rPr>
          <w:rFonts w:ascii="Times New Roman" w:eastAsia="新細明體"/>
          <w:sz w:val="26"/>
          <w:szCs w:val="26"/>
          <w:lang w:val="en-GB" w:eastAsia="en-US"/>
        </w:rPr>
        <w:t xml:space="preserve">a </w:t>
      </w:r>
      <w:r w:rsidR="009F335B" w:rsidRPr="001629E2">
        <w:rPr>
          <w:rFonts w:ascii="Times New Roman" w:eastAsia="新細明體"/>
          <w:sz w:val="26"/>
          <w:szCs w:val="26"/>
          <w:lang w:val="en-GB" w:eastAsia="en-US"/>
        </w:rPr>
        <w:t>formulation</w:t>
      </w:r>
      <w:r w:rsidR="00A07ABD" w:rsidRPr="001629E2">
        <w:rPr>
          <w:rFonts w:ascii="Times New Roman" w:eastAsia="新細明體"/>
          <w:sz w:val="26"/>
          <w:szCs w:val="26"/>
          <w:lang w:val="en-GB" w:eastAsia="en-US"/>
        </w:rPr>
        <w:t xml:space="preserve"> whose key principles are that t</w:t>
      </w:r>
      <w:r w:rsidR="009F335B" w:rsidRPr="001629E2">
        <w:rPr>
          <w:rFonts w:ascii="Times New Roman" w:eastAsia="新細明體"/>
          <w:sz w:val="26"/>
          <w:szCs w:val="26"/>
          <w:lang w:val="en-GB" w:eastAsia="en-US"/>
        </w:rPr>
        <w:t xml:space="preserve">he </w:t>
      </w:r>
      <w:r w:rsidR="00670A2A" w:rsidRPr="001629E2">
        <w:rPr>
          <w:rFonts w:ascii="Times New Roman" w:eastAsia="新細明體"/>
          <w:sz w:val="26"/>
          <w:szCs w:val="26"/>
          <w:lang w:val="en-GB" w:eastAsia="en-US"/>
        </w:rPr>
        <w:t>fulfilment ratios and historical crediting interest rates disclosed to</w:t>
      </w:r>
      <w:r w:rsidR="00A07ABD" w:rsidRPr="001629E2">
        <w:rPr>
          <w:rFonts w:ascii="Times New Roman" w:eastAsia="新細明體"/>
          <w:sz w:val="26"/>
          <w:szCs w:val="26"/>
          <w:lang w:val="en-GB" w:eastAsia="en-US"/>
        </w:rPr>
        <w:t xml:space="preserve"> </w:t>
      </w:r>
      <w:r w:rsidR="00670A2A" w:rsidRPr="001629E2">
        <w:rPr>
          <w:rFonts w:ascii="Times New Roman" w:eastAsia="新細明體"/>
          <w:sz w:val="26"/>
          <w:szCs w:val="26"/>
          <w:lang w:val="en-GB" w:eastAsia="en-US"/>
        </w:rPr>
        <w:t>customers must be accurate and calculated using a u</w:t>
      </w:r>
      <w:r w:rsidR="00670A2A" w:rsidRPr="00440F21">
        <w:rPr>
          <w:rFonts w:ascii="Times New Roman" w:eastAsia="新細明體"/>
          <w:sz w:val="26"/>
          <w:szCs w:val="24"/>
          <w:lang w:val="en-GB" w:eastAsia="en-US"/>
        </w:rPr>
        <w:t>niform methodology, a</w:t>
      </w:r>
      <w:r w:rsidR="009F335B" w:rsidRPr="00440F21">
        <w:rPr>
          <w:rFonts w:ascii="Times New Roman" w:eastAsia="新細明體"/>
          <w:sz w:val="26"/>
          <w:szCs w:val="24"/>
          <w:lang w:val="en-GB" w:eastAsia="en-US"/>
        </w:rPr>
        <w:t>nd</w:t>
      </w:r>
      <w:r w:rsidR="00A07ABD" w:rsidRPr="00440F21">
        <w:rPr>
          <w:rFonts w:ascii="Times New Roman" w:eastAsia="新細明體"/>
          <w:sz w:val="26"/>
          <w:szCs w:val="24"/>
          <w:lang w:val="en-GB" w:eastAsia="en-US"/>
        </w:rPr>
        <w:t xml:space="preserve"> that</w:t>
      </w:r>
      <w:r w:rsidR="009F335B" w:rsidRPr="00440F21">
        <w:rPr>
          <w:rFonts w:ascii="Times New Roman" w:eastAsia="新細明體"/>
          <w:sz w:val="26"/>
          <w:szCs w:val="24"/>
          <w:lang w:val="en-GB" w:eastAsia="en-US"/>
        </w:rPr>
        <w:t xml:space="preserve"> the disclosure format must be simple and understandable by </w:t>
      </w:r>
      <w:r w:rsidR="004608BC" w:rsidRPr="00440F21">
        <w:rPr>
          <w:rFonts w:ascii="Times New Roman" w:eastAsia="新細明體"/>
          <w:sz w:val="26"/>
          <w:szCs w:val="24"/>
          <w:lang w:val="en-GB" w:eastAsia="en-US"/>
        </w:rPr>
        <w:t>the</w:t>
      </w:r>
      <w:r w:rsidR="009F335B" w:rsidRPr="00440F21">
        <w:rPr>
          <w:rFonts w:ascii="Times New Roman" w:eastAsia="新細明體"/>
          <w:sz w:val="26"/>
          <w:szCs w:val="24"/>
          <w:lang w:val="en-GB" w:eastAsia="en-US"/>
        </w:rPr>
        <w:t xml:space="preserve"> average c</w:t>
      </w:r>
      <w:r w:rsidR="00670A2A" w:rsidRPr="00440F21">
        <w:rPr>
          <w:rFonts w:ascii="Times New Roman" w:eastAsia="新細明體"/>
          <w:sz w:val="26"/>
          <w:szCs w:val="24"/>
          <w:lang w:val="en-GB" w:eastAsia="en-US"/>
        </w:rPr>
        <w:t>ustomer</w:t>
      </w:r>
      <w:r w:rsidR="009F335B" w:rsidRPr="00440F21">
        <w:rPr>
          <w:rFonts w:ascii="Times New Roman" w:eastAsia="新細明體"/>
          <w:sz w:val="26"/>
          <w:szCs w:val="24"/>
          <w:lang w:val="en-GB" w:eastAsia="en-US"/>
        </w:rPr>
        <w:t>.</w:t>
      </w:r>
      <w:r w:rsidRPr="00440F21">
        <w:rPr>
          <w:rFonts w:ascii="Times New Roman" w:eastAsia="新細明體"/>
          <w:sz w:val="26"/>
          <w:szCs w:val="24"/>
          <w:lang w:val="en-GB" w:eastAsia="en-US"/>
        </w:rPr>
        <w:t xml:space="preserve">  </w:t>
      </w:r>
    </w:p>
    <w:p w:rsidR="00823C7B" w:rsidRPr="00440F21" w:rsidRDefault="00823C7B" w:rsidP="001629E2">
      <w:pPr>
        <w:shd w:val="clear" w:color="auto" w:fill="FFFFFF"/>
        <w:tabs>
          <w:tab w:val="left" w:pos="-720"/>
          <w:tab w:val="left" w:pos="2160"/>
        </w:tabs>
        <w:suppressAutoHyphens/>
        <w:ind w:left="2160" w:right="26" w:hanging="720"/>
        <w:jc w:val="both"/>
        <w:rPr>
          <w:rFonts w:ascii="Times New Roman"/>
          <w:sz w:val="26"/>
          <w:lang w:val="en-GB" w:eastAsia="zh-HK"/>
        </w:rPr>
      </w:pPr>
    </w:p>
    <w:p w:rsidR="00467FBD" w:rsidRPr="00440F21" w:rsidRDefault="00467FBD" w:rsidP="001629E2">
      <w:pPr>
        <w:shd w:val="clear" w:color="auto" w:fill="FFFFFF"/>
        <w:tabs>
          <w:tab w:val="left" w:pos="-720"/>
        </w:tabs>
        <w:suppressAutoHyphens/>
        <w:jc w:val="both"/>
        <w:rPr>
          <w:rFonts w:ascii="Times New Roman"/>
          <w:sz w:val="26"/>
          <w:lang w:val="en-GB"/>
        </w:rPr>
      </w:pPr>
      <w:r w:rsidRPr="00440F21">
        <w:rPr>
          <w:rFonts w:ascii="Times New Roman"/>
          <w:b/>
          <w:bCs/>
          <w:sz w:val="26"/>
          <w:lang w:val="en-GB"/>
        </w:rPr>
        <w:tab/>
      </w:r>
      <w:r w:rsidRPr="00440F21">
        <w:rPr>
          <w:rFonts w:ascii="Times New Roman"/>
          <w:b/>
          <w:bCs/>
          <w:sz w:val="26"/>
          <w:lang w:val="en-GB"/>
        </w:rPr>
        <w:tab/>
        <w:t>5.2.</w:t>
      </w:r>
      <w:r w:rsidRPr="00440F21">
        <w:rPr>
          <w:rFonts w:ascii="Times New Roman"/>
          <w:b/>
          <w:bCs/>
          <w:sz w:val="26"/>
          <w:lang w:val="en-GB" w:eastAsia="zh-HK"/>
        </w:rPr>
        <w:t>9</w:t>
      </w:r>
      <w:r w:rsidRPr="00440F21">
        <w:rPr>
          <w:rFonts w:ascii="Times New Roman"/>
          <w:b/>
          <w:bCs/>
          <w:sz w:val="26"/>
          <w:lang w:val="en-GB"/>
        </w:rPr>
        <w:tab/>
        <w:t>Initiative on Financial Needs Analysis</w:t>
      </w:r>
    </w:p>
    <w:p w:rsidR="00467FBD" w:rsidRPr="00440F21" w:rsidRDefault="00467FBD" w:rsidP="001629E2">
      <w:pPr>
        <w:shd w:val="clear" w:color="auto" w:fill="FFFFFF"/>
        <w:tabs>
          <w:tab w:val="left" w:pos="-720"/>
        </w:tabs>
        <w:suppressAutoHyphens/>
        <w:ind w:left="1440" w:hanging="1440"/>
        <w:jc w:val="both"/>
        <w:rPr>
          <w:rFonts w:ascii="Times New Roman"/>
          <w:sz w:val="26"/>
          <w:lang w:val="en-GB"/>
        </w:rPr>
      </w:pPr>
    </w:p>
    <w:p w:rsidR="006A7DCA" w:rsidRPr="00440F21" w:rsidRDefault="00467FBD" w:rsidP="001629E2">
      <w:pPr>
        <w:shd w:val="clear" w:color="auto" w:fill="FFFFFF"/>
        <w:tabs>
          <w:tab w:val="left" w:pos="-720"/>
          <w:tab w:val="left" w:pos="1440"/>
          <w:tab w:val="left" w:pos="2160"/>
        </w:tabs>
        <w:suppressAutoHyphens/>
        <w:ind w:left="1440" w:hanging="1440"/>
        <w:jc w:val="both"/>
        <w:rPr>
          <w:rFonts w:ascii="Times New Roman"/>
          <w:sz w:val="26"/>
          <w:lang w:val="en-GB" w:eastAsia="zh-HK"/>
        </w:rPr>
      </w:pPr>
      <w:r w:rsidRPr="00440F21">
        <w:rPr>
          <w:rFonts w:ascii="Times New Roman"/>
          <w:sz w:val="26"/>
          <w:lang w:val="en-GB"/>
        </w:rPr>
        <w:tab/>
      </w:r>
      <w:r w:rsidRPr="00440F21">
        <w:rPr>
          <w:rFonts w:ascii="Times New Roman"/>
          <w:sz w:val="26"/>
          <w:lang w:val="en-GB"/>
        </w:rPr>
        <w:tab/>
      </w:r>
      <w:r w:rsidR="001B14E5" w:rsidRPr="00440F21">
        <w:rPr>
          <w:rFonts w:ascii="Times New Roman"/>
          <w:sz w:val="26"/>
          <w:lang w:val="en-GB"/>
        </w:rPr>
        <w:t>Due to the long term nature of life insurance policies, the</w:t>
      </w:r>
      <w:r w:rsidR="006A7DCA" w:rsidRPr="00440F21">
        <w:rPr>
          <w:rFonts w:ascii="Times New Roman"/>
          <w:sz w:val="26"/>
          <w:lang w:val="en-GB" w:eastAsia="zh-HK"/>
        </w:rPr>
        <w:t>ir</w:t>
      </w:r>
      <w:r w:rsidR="001B14E5" w:rsidRPr="00440F21">
        <w:rPr>
          <w:rFonts w:ascii="Times New Roman"/>
          <w:sz w:val="26"/>
          <w:lang w:val="en-GB"/>
        </w:rPr>
        <w:t xml:space="preserve"> owners</w:t>
      </w:r>
      <w:r w:rsidR="001B14E5" w:rsidRPr="00440F21">
        <w:rPr>
          <w:rFonts w:ascii="Times New Roman"/>
          <w:sz w:val="26"/>
          <w:lang w:val="en-GB" w:eastAsia="zh-HK"/>
        </w:rPr>
        <w:t xml:space="preserve"> may have their liquidity locked up</w:t>
      </w:r>
      <w:r w:rsidR="001B14E5" w:rsidRPr="00440F21">
        <w:rPr>
          <w:rFonts w:ascii="Times New Roman"/>
          <w:sz w:val="26"/>
          <w:lang w:val="en-GB"/>
        </w:rPr>
        <w:t xml:space="preserve">.  </w:t>
      </w:r>
      <w:r w:rsidR="001B14E5" w:rsidRPr="00440F21">
        <w:rPr>
          <w:rFonts w:ascii="Times New Roman"/>
          <w:sz w:val="26"/>
          <w:lang w:val="en-GB" w:eastAsia="zh-HK"/>
        </w:rPr>
        <w:t>I</w:t>
      </w:r>
      <w:r w:rsidR="001B14E5" w:rsidRPr="00440F21">
        <w:rPr>
          <w:rFonts w:ascii="Times New Roman"/>
          <w:sz w:val="26"/>
          <w:lang w:val="en-GB"/>
        </w:rPr>
        <w:t xml:space="preserve">t is </w:t>
      </w:r>
      <w:r w:rsidR="001B14E5" w:rsidRPr="00440F21">
        <w:rPr>
          <w:rFonts w:ascii="Times New Roman"/>
          <w:sz w:val="26"/>
          <w:lang w:val="en-GB" w:eastAsia="zh-HK"/>
        </w:rPr>
        <w:t xml:space="preserve">therefore </w:t>
      </w:r>
      <w:r w:rsidR="001B14E5" w:rsidRPr="00440F21">
        <w:rPr>
          <w:rFonts w:ascii="Times New Roman"/>
          <w:sz w:val="26"/>
          <w:lang w:val="en-GB"/>
        </w:rPr>
        <w:t>important that insurance advice provided by insurance intermediaries is based upon the needs of the particular customers.  In view of the necessity that follows for insurance intermediaries to carry out financial needs analys</w:t>
      </w:r>
      <w:r w:rsidR="001B14E5" w:rsidRPr="00440F21">
        <w:rPr>
          <w:rFonts w:ascii="Times New Roman"/>
          <w:sz w:val="26"/>
          <w:lang w:val="en-GB" w:eastAsia="zh-HK"/>
        </w:rPr>
        <w:t>e</w:t>
      </w:r>
      <w:r w:rsidR="001B14E5" w:rsidRPr="00440F21">
        <w:rPr>
          <w:rFonts w:ascii="Times New Roman"/>
          <w:sz w:val="26"/>
          <w:lang w:val="en-GB"/>
        </w:rPr>
        <w:t xml:space="preserve">s for </w:t>
      </w:r>
      <w:r w:rsidR="00A51F17" w:rsidRPr="00440F21">
        <w:rPr>
          <w:rFonts w:ascii="Times New Roman"/>
          <w:sz w:val="26"/>
          <w:lang w:val="en-GB" w:eastAsia="zh-HK"/>
        </w:rPr>
        <w:t xml:space="preserve">their </w:t>
      </w:r>
      <w:r w:rsidR="001B14E5" w:rsidRPr="00440F21">
        <w:rPr>
          <w:rFonts w:ascii="Times New Roman"/>
          <w:sz w:val="26"/>
          <w:lang w:val="en-GB"/>
        </w:rPr>
        <w:t xml:space="preserve">customers, the LIC has produced </w:t>
      </w:r>
      <w:r w:rsidR="006A7DCA" w:rsidRPr="00440F21">
        <w:rPr>
          <w:rFonts w:ascii="Times New Roman"/>
          <w:sz w:val="26"/>
          <w:lang w:val="en-GB" w:eastAsia="zh-HK"/>
        </w:rPr>
        <w:t>an</w:t>
      </w:r>
      <w:r w:rsidR="001B14E5" w:rsidRPr="00440F21">
        <w:rPr>
          <w:rFonts w:ascii="Times New Roman"/>
          <w:sz w:val="26"/>
          <w:lang w:val="en-GB"/>
        </w:rPr>
        <w:t xml:space="preserve"> “Initiative on Financial Needs Analysis” </w:t>
      </w:r>
      <w:r w:rsidR="00E24447" w:rsidRPr="00440F21">
        <w:rPr>
          <w:rFonts w:ascii="Times New Roman" w:eastAsia="SimSun"/>
          <w:sz w:val="26"/>
          <w:lang w:val="en-GB" w:eastAsia="zh-CN"/>
        </w:rPr>
        <w:t xml:space="preserve">(see </w:t>
      </w:r>
      <w:r w:rsidR="00E24447" w:rsidRPr="00440F21">
        <w:rPr>
          <w:rFonts w:ascii="Times New Roman"/>
          <w:b/>
          <w:sz w:val="26"/>
          <w:lang w:val="en-GB"/>
        </w:rPr>
        <w:t xml:space="preserve">Appendix </w:t>
      </w:r>
      <w:r w:rsidR="00B66E88">
        <w:rPr>
          <w:rFonts w:ascii="Times New Roman" w:hint="eastAsia"/>
          <w:b/>
          <w:sz w:val="26"/>
          <w:lang w:val="en-GB" w:eastAsia="zh-HK"/>
        </w:rPr>
        <w:t>F</w:t>
      </w:r>
      <w:r w:rsidR="00E24447" w:rsidRPr="00440F21">
        <w:rPr>
          <w:rFonts w:ascii="Times New Roman" w:eastAsia="SimSun"/>
          <w:sz w:val="26"/>
          <w:lang w:val="en-GB" w:eastAsia="zh-CN"/>
        </w:rPr>
        <w:t>)</w:t>
      </w:r>
      <w:r w:rsidR="00E24447" w:rsidRPr="00440F21">
        <w:rPr>
          <w:rFonts w:ascii="Times New Roman"/>
          <w:sz w:val="26"/>
          <w:lang w:val="en-GB"/>
        </w:rPr>
        <w:t xml:space="preserve"> </w:t>
      </w:r>
      <w:r w:rsidR="001B14E5" w:rsidRPr="00440F21">
        <w:rPr>
          <w:rFonts w:ascii="Times New Roman"/>
          <w:sz w:val="26"/>
          <w:lang w:val="en-GB"/>
        </w:rPr>
        <w:t>for compliance by its members, with effect from 1 January 2016.</w:t>
      </w:r>
      <w:r w:rsidRPr="00440F21">
        <w:rPr>
          <w:rFonts w:ascii="Times New Roman"/>
          <w:sz w:val="26"/>
          <w:lang w:val="en-GB"/>
        </w:rPr>
        <w:t xml:space="preserve">  </w:t>
      </w:r>
    </w:p>
    <w:p w:rsidR="006A7DCA" w:rsidRPr="00440F21" w:rsidRDefault="006A7DCA" w:rsidP="001629E2">
      <w:pPr>
        <w:shd w:val="clear" w:color="auto" w:fill="FFFFFF"/>
        <w:tabs>
          <w:tab w:val="left" w:pos="-720"/>
        </w:tabs>
        <w:suppressAutoHyphens/>
        <w:ind w:left="1440" w:hanging="1440"/>
        <w:jc w:val="both"/>
        <w:rPr>
          <w:rFonts w:ascii="Times New Roman"/>
          <w:sz w:val="26"/>
          <w:lang w:val="en-GB"/>
        </w:rPr>
      </w:pPr>
    </w:p>
    <w:p w:rsidR="00467FBD" w:rsidRPr="00440F21" w:rsidRDefault="006A7DCA" w:rsidP="001629E2">
      <w:pPr>
        <w:shd w:val="clear" w:color="auto" w:fill="FFFFFF"/>
        <w:tabs>
          <w:tab w:val="left" w:pos="-720"/>
        </w:tabs>
        <w:suppressAutoHyphens/>
        <w:ind w:left="1440" w:hanging="1440"/>
        <w:jc w:val="both"/>
        <w:rPr>
          <w:rFonts w:ascii="Times New Roman"/>
          <w:sz w:val="26"/>
          <w:lang w:val="en-GB"/>
        </w:rPr>
      </w:pPr>
      <w:r w:rsidRPr="00440F21">
        <w:rPr>
          <w:rFonts w:ascii="Times New Roman"/>
          <w:sz w:val="26"/>
          <w:lang w:val="en-GB"/>
        </w:rPr>
        <w:tab/>
      </w:r>
      <w:r w:rsidRPr="00440F21">
        <w:rPr>
          <w:rFonts w:ascii="Times New Roman"/>
          <w:sz w:val="26"/>
          <w:lang w:val="en-GB"/>
        </w:rPr>
        <w:tab/>
      </w:r>
      <w:r w:rsidR="0052289D" w:rsidRPr="00440F21">
        <w:rPr>
          <w:rFonts w:ascii="Times New Roman"/>
          <w:sz w:val="26"/>
          <w:lang w:val="en-GB"/>
        </w:rPr>
        <w:t>The requirements of the Initiative on Financial Needs Analysis are as follows:</w:t>
      </w:r>
    </w:p>
    <w:p w:rsidR="00467FBD" w:rsidRPr="00440F21" w:rsidRDefault="00467FBD" w:rsidP="001629E2">
      <w:pPr>
        <w:shd w:val="clear" w:color="auto" w:fill="FFFFFF"/>
        <w:tabs>
          <w:tab w:val="left" w:pos="-720"/>
        </w:tabs>
        <w:suppressAutoHyphens/>
        <w:ind w:left="1440" w:hanging="1440"/>
        <w:jc w:val="both"/>
        <w:rPr>
          <w:rFonts w:ascii="Times New Roman"/>
          <w:sz w:val="26"/>
          <w:lang w:val="en-GB"/>
        </w:rPr>
      </w:pPr>
      <w:r w:rsidRPr="00440F21">
        <w:rPr>
          <w:rFonts w:ascii="Times New Roman"/>
          <w:sz w:val="26"/>
          <w:lang w:val="en-GB"/>
        </w:rPr>
        <w:t xml:space="preserve">  </w:t>
      </w:r>
    </w:p>
    <w:p w:rsidR="00947243" w:rsidRPr="00440F21" w:rsidRDefault="00467FBD" w:rsidP="001629E2">
      <w:pPr>
        <w:shd w:val="clear" w:color="auto" w:fill="FFFFFF"/>
        <w:tabs>
          <w:tab w:val="left" w:pos="-720"/>
          <w:tab w:val="left" w:pos="2160"/>
        </w:tabs>
        <w:suppressAutoHyphens/>
        <w:ind w:left="2160" w:right="26" w:hanging="720"/>
        <w:jc w:val="both"/>
        <w:rPr>
          <w:rFonts w:ascii="Times New Roman"/>
          <w:sz w:val="26"/>
          <w:lang w:val="en-GB" w:eastAsia="zh-HK"/>
        </w:rPr>
      </w:pPr>
      <w:r w:rsidRPr="00440F21">
        <w:rPr>
          <w:rFonts w:ascii="Times New Roman"/>
          <w:sz w:val="26"/>
          <w:lang w:val="en-GB"/>
        </w:rPr>
        <w:t>(a)</w:t>
      </w:r>
      <w:r w:rsidRPr="00440F21">
        <w:rPr>
          <w:rFonts w:ascii="Times New Roman"/>
          <w:sz w:val="26"/>
          <w:lang w:val="en-GB"/>
        </w:rPr>
        <w:tab/>
      </w:r>
      <w:r w:rsidR="0052289D" w:rsidRPr="00440F21">
        <w:rPr>
          <w:rFonts w:ascii="Times New Roman"/>
          <w:sz w:val="26"/>
          <w:lang w:val="en-GB"/>
        </w:rPr>
        <w:t>Every application for a</w:t>
      </w:r>
      <w:r w:rsidR="0052289D" w:rsidRPr="00440F21">
        <w:rPr>
          <w:rFonts w:ascii="Times New Roman"/>
          <w:sz w:val="26"/>
          <w:lang w:val="en-GB" w:eastAsia="zh-HK"/>
        </w:rPr>
        <w:t xml:space="preserve"> new life insurance policy (including a rider and top-up)</w:t>
      </w:r>
      <w:r w:rsidR="0052289D" w:rsidRPr="00440F21">
        <w:rPr>
          <w:rFonts w:ascii="Times New Roman"/>
          <w:sz w:val="26"/>
          <w:lang w:val="en-GB"/>
        </w:rPr>
        <w:t xml:space="preserve"> must be accompanied by a </w:t>
      </w:r>
      <w:r w:rsidR="00A51F17" w:rsidRPr="00440F21">
        <w:rPr>
          <w:rFonts w:ascii="Times New Roman"/>
          <w:sz w:val="26"/>
          <w:lang w:val="en-GB"/>
        </w:rPr>
        <w:t xml:space="preserve">financial needs </w:t>
      </w:r>
      <w:r w:rsidR="00A51F17" w:rsidRPr="00440F21">
        <w:rPr>
          <w:rFonts w:ascii="Times New Roman"/>
          <w:sz w:val="26"/>
          <w:lang w:val="en-GB"/>
        </w:rPr>
        <w:lastRenderedPageBreak/>
        <w:t>analys</w:t>
      </w:r>
      <w:r w:rsidR="00A51F17" w:rsidRPr="00440F21">
        <w:rPr>
          <w:rFonts w:ascii="Times New Roman"/>
          <w:sz w:val="26"/>
          <w:lang w:val="en-GB" w:eastAsia="zh-HK"/>
        </w:rPr>
        <w:t>i</w:t>
      </w:r>
      <w:r w:rsidR="00A51F17" w:rsidRPr="00440F21">
        <w:rPr>
          <w:rFonts w:ascii="Times New Roman"/>
          <w:sz w:val="26"/>
          <w:lang w:val="en-GB"/>
        </w:rPr>
        <w:t xml:space="preserve">s </w:t>
      </w:r>
      <w:r w:rsidR="00A51F17" w:rsidRPr="00440F21">
        <w:rPr>
          <w:rFonts w:ascii="Times New Roman"/>
          <w:sz w:val="26"/>
          <w:lang w:val="en-GB" w:eastAsia="zh-HK"/>
        </w:rPr>
        <w:t>(</w:t>
      </w:r>
      <w:r w:rsidR="0052289D" w:rsidRPr="00440F21">
        <w:rPr>
          <w:rFonts w:ascii="Times New Roman"/>
          <w:sz w:val="26"/>
          <w:lang w:val="en-GB"/>
        </w:rPr>
        <w:t>FNA</w:t>
      </w:r>
      <w:r w:rsidR="00A51F17" w:rsidRPr="00440F21">
        <w:rPr>
          <w:rFonts w:ascii="Times New Roman"/>
          <w:sz w:val="26"/>
          <w:lang w:val="en-GB" w:eastAsia="zh-HK"/>
        </w:rPr>
        <w:t>)</w:t>
      </w:r>
      <w:r w:rsidR="0052289D" w:rsidRPr="00440F21">
        <w:rPr>
          <w:rFonts w:ascii="Times New Roman"/>
          <w:sz w:val="26"/>
          <w:lang w:val="en-GB"/>
        </w:rPr>
        <w:t xml:space="preserve"> form</w:t>
      </w:r>
      <w:r w:rsidR="0052289D" w:rsidRPr="00440F21">
        <w:rPr>
          <w:rFonts w:ascii="Times New Roman"/>
          <w:sz w:val="26"/>
          <w:lang w:val="en-GB" w:eastAsia="zh-HK"/>
        </w:rPr>
        <w:t xml:space="preserve">, </w:t>
      </w:r>
      <w:r w:rsidR="009940B6">
        <w:rPr>
          <w:rFonts w:ascii="Times New Roman" w:eastAsia="SimSun" w:hint="eastAsia"/>
          <w:sz w:val="26"/>
          <w:lang w:val="en-GB" w:eastAsia="zh-CN"/>
        </w:rPr>
        <w:t xml:space="preserve">if that is a policy of the </w:t>
      </w:r>
      <w:r w:rsidR="009940B6">
        <w:rPr>
          <w:rFonts w:ascii="Times New Roman" w:eastAsia="SimSun"/>
          <w:sz w:val="26"/>
          <w:lang w:val="en-GB" w:eastAsia="zh-CN"/>
        </w:rPr>
        <w:t>natur</w:t>
      </w:r>
      <w:r w:rsidR="009940B6">
        <w:rPr>
          <w:rFonts w:ascii="Times New Roman" w:eastAsia="SimSun" w:hint="eastAsia"/>
          <w:sz w:val="26"/>
          <w:lang w:val="en-GB" w:eastAsia="zh-CN"/>
        </w:rPr>
        <w:t xml:space="preserve">e specified in Class C under the ICO, or in Class A under the ICO </w:t>
      </w:r>
      <w:r w:rsidR="0052289D" w:rsidRPr="00440F21">
        <w:rPr>
          <w:rFonts w:ascii="Times New Roman"/>
          <w:sz w:val="26"/>
          <w:lang w:val="en-GB" w:eastAsia="zh-HK"/>
        </w:rPr>
        <w:t>except</w:t>
      </w:r>
      <w:r w:rsidR="00947243" w:rsidRPr="00440F21">
        <w:rPr>
          <w:rFonts w:ascii="Times New Roman"/>
          <w:sz w:val="26"/>
          <w:lang w:val="en-GB" w:eastAsia="zh-HK"/>
        </w:rPr>
        <w:t>:</w:t>
      </w:r>
    </w:p>
    <w:p w:rsidR="00947243" w:rsidRPr="00440F21" w:rsidRDefault="00947243" w:rsidP="001629E2">
      <w:pPr>
        <w:shd w:val="clear" w:color="auto" w:fill="FFFFFF"/>
        <w:tabs>
          <w:tab w:val="left" w:pos="-720"/>
          <w:tab w:val="left" w:pos="2160"/>
        </w:tabs>
        <w:suppressAutoHyphens/>
        <w:ind w:left="2160" w:right="26" w:hanging="720"/>
        <w:jc w:val="both"/>
        <w:rPr>
          <w:rFonts w:ascii="Times New Roman"/>
          <w:sz w:val="26"/>
          <w:lang w:val="en-GB" w:eastAsia="zh-HK"/>
        </w:rPr>
      </w:pPr>
    </w:p>
    <w:p w:rsidR="004C0A61" w:rsidRDefault="00947243" w:rsidP="00F90E00">
      <w:pPr>
        <w:numPr>
          <w:ilvl w:val="0"/>
          <w:numId w:val="29"/>
        </w:numPr>
        <w:shd w:val="clear" w:color="auto" w:fill="FFFFFF"/>
        <w:tabs>
          <w:tab w:val="clear" w:pos="2487"/>
          <w:tab w:val="left" w:pos="-720"/>
          <w:tab w:val="left" w:pos="2694"/>
        </w:tabs>
        <w:suppressAutoHyphens/>
        <w:ind w:left="2694" w:right="26" w:hanging="567"/>
        <w:jc w:val="both"/>
        <w:rPr>
          <w:rFonts w:ascii="Times New Roman"/>
          <w:sz w:val="26"/>
          <w:lang w:val="en-GB" w:eastAsia="zh-HK"/>
        </w:rPr>
      </w:pPr>
      <w:r w:rsidRPr="004C0A61">
        <w:rPr>
          <w:rFonts w:ascii="Times New Roman"/>
          <w:sz w:val="26"/>
          <w:lang w:val="en-GB" w:eastAsia="zh-HK"/>
        </w:rPr>
        <w:t>term insurance policies;</w:t>
      </w:r>
    </w:p>
    <w:p w:rsidR="004C0A61" w:rsidRDefault="004C0A61" w:rsidP="001629E2">
      <w:pPr>
        <w:shd w:val="clear" w:color="auto" w:fill="FFFFFF"/>
        <w:tabs>
          <w:tab w:val="left" w:pos="-720"/>
          <w:tab w:val="left" w:pos="2694"/>
        </w:tabs>
        <w:suppressAutoHyphens/>
        <w:ind w:left="2694" w:right="26"/>
        <w:jc w:val="both"/>
        <w:rPr>
          <w:rFonts w:ascii="Times New Roman"/>
          <w:sz w:val="26"/>
          <w:lang w:val="en-GB" w:eastAsia="zh-HK"/>
        </w:rPr>
      </w:pPr>
    </w:p>
    <w:p w:rsidR="004C0A61" w:rsidRDefault="00947243" w:rsidP="00F90E00">
      <w:pPr>
        <w:numPr>
          <w:ilvl w:val="0"/>
          <w:numId w:val="29"/>
        </w:numPr>
        <w:shd w:val="clear" w:color="auto" w:fill="FFFFFF"/>
        <w:tabs>
          <w:tab w:val="clear" w:pos="2487"/>
          <w:tab w:val="left" w:pos="-720"/>
          <w:tab w:val="left" w:pos="2694"/>
        </w:tabs>
        <w:suppressAutoHyphens/>
        <w:ind w:left="2694" w:right="26" w:hanging="567"/>
        <w:jc w:val="both"/>
        <w:rPr>
          <w:rFonts w:ascii="Times New Roman"/>
          <w:sz w:val="26"/>
          <w:lang w:val="en-GB" w:eastAsia="zh-HK"/>
        </w:rPr>
      </w:pPr>
      <w:r w:rsidRPr="004C0A61">
        <w:rPr>
          <w:rFonts w:ascii="Times New Roman"/>
          <w:sz w:val="26"/>
          <w:lang w:val="en-GB" w:eastAsia="zh-HK"/>
        </w:rPr>
        <w:t>refundable insurance policies provid</w:t>
      </w:r>
      <w:r w:rsidR="009940B6">
        <w:rPr>
          <w:rFonts w:ascii="Times New Roman" w:eastAsia="SimSun" w:hint="eastAsia"/>
          <w:sz w:val="26"/>
          <w:lang w:val="en-GB" w:eastAsia="zh-CN"/>
        </w:rPr>
        <w:t>ing</w:t>
      </w:r>
      <w:r w:rsidRPr="004C0A61">
        <w:rPr>
          <w:rFonts w:ascii="Times New Roman"/>
          <w:sz w:val="26"/>
          <w:lang w:val="en-GB" w:eastAsia="zh-HK"/>
        </w:rPr>
        <w:t xml:space="preserve"> hospital cash, medical, critical illnes</w:t>
      </w:r>
      <w:r w:rsidR="004C0A61">
        <w:rPr>
          <w:rFonts w:ascii="Times New Roman"/>
          <w:sz w:val="26"/>
          <w:lang w:val="en-GB" w:eastAsia="zh-HK"/>
        </w:rPr>
        <w:t>s, or personal accident cover;</w:t>
      </w:r>
    </w:p>
    <w:p w:rsidR="004C0A61" w:rsidRDefault="004C0A61" w:rsidP="001629E2">
      <w:pPr>
        <w:pStyle w:val="afd"/>
        <w:rPr>
          <w:rFonts w:ascii="Times New Roman"/>
          <w:sz w:val="26"/>
          <w:lang w:val="en-GB" w:eastAsia="zh-HK"/>
        </w:rPr>
      </w:pPr>
    </w:p>
    <w:p w:rsidR="004C0A61" w:rsidRDefault="00947243" w:rsidP="00F90E00">
      <w:pPr>
        <w:numPr>
          <w:ilvl w:val="0"/>
          <w:numId w:val="29"/>
        </w:numPr>
        <w:shd w:val="clear" w:color="auto" w:fill="FFFFFF"/>
        <w:tabs>
          <w:tab w:val="clear" w:pos="2487"/>
          <w:tab w:val="left" w:pos="-720"/>
          <w:tab w:val="left" w:pos="2694"/>
        </w:tabs>
        <w:suppressAutoHyphens/>
        <w:ind w:left="2694" w:right="26" w:hanging="567"/>
        <w:jc w:val="both"/>
        <w:rPr>
          <w:rFonts w:ascii="Times New Roman"/>
          <w:sz w:val="26"/>
          <w:lang w:val="en-GB" w:eastAsia="zh-HK"/>
        </w:rPr>
      </w:pPr>
      <w:r w:rsidRPr="004C0A61">
        <w:rPr>
          <w:rFonts w:ascii="Times New Roman"/>
          <w:sz w:val="26"/>
          <w:lang w:val="en-GB" w:eastAsia="zh-HK"/>
        </w:rPr>
        <w:t xml:space="preserve">yearly renewable insurance policies (without cash value) </w:t>
      </w:r>
      <w:r w:rsidR="009940B6">
        <w:rPr>
          <w:rFonts w:ascii="Times New Roman" w:eastAsia="SimSun" w:hint="eastAsia"/>
          <w:sz w:val="26"/>
          <w:lang w:val="en-GB" w:eastAsia="zh-CN"/>
        </w:rPr>
        <w:t>for</w:t>
      </w:r>
      <w:r w:rsidRPr="004C0A61">
        <w:rPr>
          <w:rFonts w:ascii="Times New Roman"/>
          <w:sz w:val="26"/>
          <w:lang w:val="en-GB" w:eastAsia="zh-HK"/>
        </w:rPr>
        <w:t xml:space="preserve"> critical illness</w:t>
      </w:r>
      <w:r w:rsidR="009940B6">
        <w:rPr>
          <w:rFonts w:ascii="Times New Roman" w:eastAsia="SimSun" w:hint="eastAsia"/>
          <w:sz w:val="26"/>
          <w:lang w:val="en-GB" w:eastAsia="zh-CN"/>
        </w:rPr>
        <w:t>/</w:t>
      </w:r>
      <w:r w:rsidRPr="004C0A61">
        <w:rPr>
          <w:rFonts w:ascii="Times New Roman"/>
          <w:sz w:val="26"/>
          <w:lang w:val="en-GB" w:eastAsia="zh-HK"/>
        </w:rPr>
        <w:t xml:space="preserve">medical cover; </w:t>
      </w:r>
      <w:r w:rsidR="009940B6">
        <w:rPr>
          <w:rFonts w:ascii="Times New Roman" w:eastAsia="SimSun" w:hint="eastAsia"/>
          <w:sz w:val="26"/>
          <w:lang w:val="en-GB" w:eastAsia="zh-CN"/>
        </w:rPr>
        <w:t>or</w:t>
      </w:r>
    </w:p>
    <w:p w:rsidR="004C0A61" w:rsidRDefault="004C0A61" w:rsidP="001629E2">
      <w:pPr>
        <w:pStyle w:val="afd"/>
        <w:rPr>
          <w:rFonts w:ascii="Times New Roman"/>
          <w:sz w:val="26"/>
          <w:lang w:val="en-GB" w:eastAsia="zh-HK"/>
        </w:rPr>
      </w:pPr>
    </w:p>
    <w:p w:rsidR="00947243" w:rsidRPr="004C0A61" w:rsidRDefault="00947243" w:rsidP="00F90E00">
      <w:pPr>
        <w:numPr>
          <w:ilvl w:val="0"/>
          <w:numId w:val="29"/>
        </w:numPr>
        <w:shd w:val="clear" w:color="auto" w:fill="FFFFFF"/>
        <w:tabs>
          <w:tab w:val="clear" w:pos="2487"/>
          <w:tab w:val="left" w:pos="-720"/>
          <w:tab w:val="left" w:pos="2694"/>
        </w:tabs>
        <w:suppressAutoHyphens/>
        <w:ind w:left="2694" w:right="26" w:hanging="567"/>
        <w:jc w:val="both"/>
        <w:rPr>
          <w:rFonts w:ascii="Times New Roman"/>
          <w:sz w:val="26"/>
          <w:lang w:val="en-GB" w:eastAsia="zh-HK"/>
        </w:rPr>
      </w:pPr>
      <w:proofErr w:type="gramStart"/>
      <w:r w:rsidRPr="004C0A61">
        <w:rPr>
          <w:rFonts w:ascii="Times New Roman"/>
          <w:sz w:val="26"/>
          <w:lang w:val="en-GB" w:eastAsia="zh-HK"/>
        </w:rPr>
        <w:t>group</w:t>
      </w:r>
      <w:proofErr w:type="gramEnd"/>
      <w:r w:rsidRPr="004C0A61">
        <w:rPr>
          <w:rFonts w:ascii="Times New Roman"/>
          <w:sz w:val="26"/>
          <w:lang w:val="en-GB" w:eastAsia="zh-HK"/>
        </w:rPr>
        <w:t xml:space="preserve"> policies.</w:t>
      </w:r>
    </w:p>
    <w:p w:rsidR="00947243" w:rsidRPr="00440F21" w:rsidRDefault="00947243" w:rsidP="001629E2">
      <w:pPr>
        <w:shd w:val="clear" w:color="auto" w:fill="FFFFFF"/>
        <w:tabs>
          <w:tab w:val="left" w:pos="-720"/>
        </w:tabs>
        <w:suppressAutoHyphens/>
        <w:ind w:left="1440" w:hanging="1440"/>
        <w:jc w:val="both"/>
        <w:rPr>
          <w:rFonts w:ascii="Times New Roman"/>
          <w:sz w:val="26"/>
          <w:lang w:val="en-GB"/>
        </w:rPr>
      </w:pPr>
      <w:r w:rsidRPr="00440F21">
        <w:rPr>
          <w:rFonts w:ascii="Times New Roman"/>
          <w:sz w:val="26"/>
          <w:lang w:val="en-GB"/>
        </w:rPr>
        <w:t xml:space="preserve">  </w:t>
      </w:r>
    </w:p>
    <w:p w:rsidR="00467FBD" w:rsidRPr="00440F21" w:rsidRDefault="00947243" w:rsidP="001629E2">
      <w:pPr>
        <w:shd w:val="clear" w:color="auto" w:fill="FFFFFF"/>
        <w:tabs>
          <w:tab w:val="left" w:pos="-720"/>
          <w:tab w:val="left" w:pos="2160"/>
        </w:tabs>
        <w:suppressAutoHyphens/>
        <w:ind w:left="2160" w:right="26" w:hanging="720"/>
        <w:jc w:val="both"/>
        <w:rPr>
          <w:rFonts w:ascii="Times New Roman"/>
          <w:sz w:val="26"/>
          <w:lang w:val="en-GB" w:eastAsia="zh-HK"/>
        </w:rPr>
      </w:pPr>
      <w:r w:rsidRPr="00440F21">
        <w:rPr>
          <w:rFonts w:ascii="Times New Roman"/>
          <w:sz w:val="26"/>
          <w:lang w:val="en-GB"/>
        </w:rPr>
        <w:t>(</w:t>
      </w:r>
      <w:r w:rsidRPr="00440F21">
        <w:rPr>
          <w:rFonts w:ascii="Times New Roman"/>
          <w:sz w:val="26"/>
          <w:lang w:val="en-GB" w:eastAsia="zh-HK"/>
        </w:rPr>
        <w:t>b</w:t>
      </w:r>
      <w:r w:rsidRPr="00440F21">
        <w:rPr>
          <w:rFonts w:ascii="Times New Roman"/>
          <w:sz w:val="26"/>
          <w:lang w:val="en-GB"/>
        </w:rPr>
        <w:t>)</w:t>
      </w:r>
      <w:r w:rsidRPr="00440F21">
        <w:rPr>
          <w:rFonts w:ascii="Times New Roman"/>
          <w:sz w:val="26"/>
          <w:lang w:val="en-GB"/>
        </w:rPr>
        <w:tab/>
      </w:r>
      <w:r w:rsidR="0052289D" w:rsidRPr="00440F21">
        <w:rPr>
          <w:rFonts w:ascii="Times New Roman"/>
          <w:sz w:val="26"/>
          <w:lang w:val="en-GB"/>
        </w:rPr>
        <w:t>The FNA form must include all the questions and multiple choice options in the suggested FNA form as set out by the HKFI.  Member Companies may modify the FNA form to include additional questions and/or multiple choice options</w:t>
      </w:r>
      <w:r w:rsidR="002B1EC3" w:rsidRPr="00440F21">
        <w:rPr>
          <w:rFonts w:ascii="Times New Roman" w:eastAsia="SimSun"/>
          <w:sz w:val="26"/>
          <w:lang w:val="en-GB" w:eastAsia="zh-CN"/>
        </w:rPr>
        <w:t xml:space="preserve">, </w:t>
      </w:r>
      <w:r w:rsidR="002B1EC3" w:rsidRPr="00440F21">
        <w:rPr>
          <w:rFonts w:ascii="Times New Roman"/>
          <w:sz w:val="26"/>
          <w:lang w:val="en-GB"/>
        </w:rPr>
        <w:t>if they consider that such will further enhance the suitability assessment for their own products</w:t>
      </w:r>
      <w:r w:rsidR="0052289D" w:rsidRPr="00440F21">
        <w:rPr>
          <w:rFonts w:ascii="Times New Roman"/>
          <w:sz w:val="26"/>
          <w:lang w:val="en-GB"/>
        </w:rPr>
        <w:t>.  The Initiative on Financial Needs Analysis allows Member Companies to accept FNA forms of insurance brokers and insurance agencies provided that such forms are in compliance with the requirements of the Initiative on Financial Needs Analysis.</w:t>
      </w:r>
    </w:p>
    <w:p w:rsidR="0052289D" w:rsidRPr="00440F21" w:rsidRDefault="0052289D" w:rsidP="00520438">
      <w:pPr>
        <w:shd w:val="clear" w:color="auto" w:fill="FFFFFF"/>
        <w:tabs>
          <w:tab w:val="left" w:pos="-720"/>
        </w:tabs>
        <w:suppressAutoHyphens/>
        <w:spacing w:line="240" w:lineRule="exact"/>
        <w:ind w:left="1440" w:hanging="1440"/>
        <w:jc w:val="both"/>
        <w:rPr>
          <w:rFonts w:ascii="Times New Roman"/>
          <w:sz w:val="26"/>
          <w:lang w:val="en-GB"/>
        </w:rPr>
      </w:pPr>
    </w:p>
    <w:p w:rsidR="0052289D" w:rsidRPr="00440F21" w:rsidRDefault="0052289D" w:rsidP="001629E2">
      <w:pPr>
        <w:shd w:val="clear" w:color="auto" w:fill="FFFFFF"/>
        <w:tabs>
          <w:tab w:val="left" w:pos="-720"/>
          <w:tab w:val="left" w:pos="2160"/>
        </w:tabs>
        <w:suppressAutoHyphens/>
        <w:ind w:left="2160" w:right="26" w:hanging="720"/>
        <w:jc w:val="both"/>
        <w:rPr>
          <w:rFonts w:ascii="Times New Roman"/>
          <w:sz w:val="26"/>
          <w:lang w:val="en-GB"/>
        </w:rPr>
      </w:pPr>
      <w:proofErr w:type="gramStart"/>
      <w:r w:rsidRPr="00440F21">
        <w:rPr>
          <w:rFonts w:ascii="Times New Roman"/>
          <w:sz w:val="26"/>
          <w:lang w:val="en-GB"/>
        </w:rPr>
        <w:t>(</w:t>
      </w:r>
      <w:r w:rsidR="00947243" w:rsidRPr="00440F21">
        <w:rPr>
          <w:rFonts w:ascii="Times New Roman"/>
          <w:sz w:val="26"/>
          <w:lang w:val="en-GB" w:eastAsia="zh-HK"/>
        </w:rPr>
        <w:t>c</w:t>
      </w:r>
      <w:r w:rsidRPr="00440F21">
        <w:rPr>
          <w:rFonts w:ascii="Times New Roman"/>
          <w:sz w:val="26"/>
          <w:lang w:val="en-GB"/>
        </w:rPr>
        <w:t>)</w:t>
      </w:r>
      <w:r w:rsidRPr="00440F21">
        <w:rPr>
          <w:rFonts w:ascii="Times New Roman"/>
          <w:sz w:val="26"/>
          <w:lang w:val="en-GB"/>
        </w:rPr>
        <w:tab/>
        <w:t>Neither Member Companies nor customers</w:t>
      </w:r>
      <w:proofErr w:type="gramEnd"/>
      <w:r w:rsidRPr="00440F21">
        <w:rPr>
          <w:rFonts w:ascii="Times New Roman"/>
          <w:sz w:val="26"/>
          <w:lang w:val="en-GB"/>
        </w:rPr>
        <w:t xml:space="preserve"> can opt out of the FNA.  If a customer, for privacy or other reasons, chooses not to disclose income/asset information under 4(a) or (b) (but not both) of the FNA form, he must confirm his reason(s) in writing.  This notwithstanding,</w:t>
      </w:r>
      <w:r w:rsidR="003651BB" w:rsidRPr="00440F21">
        <w:rPr>
          <w:rFonts w:ascii="Times New Roman" w:eastAsia="SimSun"/>
          <w:sz w:val="26"/>
          <w:lang w:val="en-GB" w:eastAsia="zh-CN"/>
        </w:rPr>
        <w:t xml:space="preserve"> </w:t>
      </w:r>
      <w:r w:rsidR="003651BB" w:rsidRPr="00440F21">
        <w:rPr>
          <w:rFonts w:ascii="Times New Roman"/>
          <w:sz w:val="26"/>
          <w:lang w:val="en-GB"/>
        </w:rPr>
        <w:t xml:space="preserve">if the absence of information under </w:t>
      </w:r>
      <w:r w:rsidRPr="00440F21">
        <w:rPr>
          <w:rFonts w:ascii="Times New Roman"/>
          <w:sz w:val="26"/>
          <w:lang w:val="en-GB"/>
        </w:rPr>
        <w:t xml:space="preserve">the FNA would render Member Companies or the insurance intermediaries unable to comply with any of the </w:t>
      </w:r>
      <w:r w:rsidR="00741D05">
        <w:rPr>
          <w:rFonts w:ascii="Times New Roman" w:eastAsia="SimSun" w:hint="eastAsia"/>
          <w:sz w:val="26"/>
          <w:lang w:val="en-GB" w:eastAsia="zh-CN"/>
        </w:rPr>
        <w:t>r</w:t>
      </w:r>
      <w:r w:rsidRPr="00440F21">
        <w:rPr>
          <w:rFonts w:ascii="Times New Roman"/>
          <w:sz w:val="26"/>
          <w:lang w:val="en-GB"/>
        </w:rPr>
        <w:t>equirements (e.g. assessing affordability of products recommended or comparison of different insurance options, etc.)</w:t>
      </w:r>
      <w:r w:rsidR="003651BB" w:rsidRPr="00440F21">
        <w:rPr>
          <w:rFonts w:ascii="Times New Roman" w:eastAsia="SimSun"/>
          <w:sz w:val="26"/>
          <w:lang w:val="en-GB" w:eastAsia="zh-CN"/>
        </w:rPr>
        <w:t xml:space="preserve"> under the Initiative on Financial Needs Analysis or any other self-regulatory measures</w:t>
      </w:r>
      <w:r w:rsidRPr="00440F21">
        <w:rPr>
          <w:rFonts w:ascii="Times New Roman"/>
          <w:sz w:val="26"/>
          <w:lang w:val="en-GB"/>
        </w:rPr>
        <w:t>, Member Companies must reject the relevant application and should advise the customer accordingly.</w:t>
      </w:r>
    </w:p>
    <w:p w:rsidR="0052289D" w:rsidRPr="00440F21" w:rsidRDefault="0052289D" w:rsidP="00520438">
      <w:pPr>
        <w:shd w:val="clear" w:color="auto" w:fill="FFFFFF"/>
        <w:tabs>
          <w:tab w:val="left" w:pos="-720"/>
        </w:tabs>
        <w:suppressAutoHyphens/>
        <w:spacing w:line="240" w:lineRule="exact"/>
        <w:ind w:left="1440" w:hanging="1440"/>
        <w:jc w:val="both"/>
        <w:rPr>
          <w:rFonts w:ascii="Times New Roman"/>
          <w:sz w:val="26"/>
          <w:lang w:val="en-GB"/>
        </w:rPr>
      </w:pPr>
    </w:p>
    <w:p w:rsidR="0052289D" w:rsidRPr="00440F21" w:rsidRDefault="0052289D" w:rsidP="001629E2">
      <w:pPr>
        <w:shd w:val="clear" w:color="auto" w:fill="FFFFFF"/>
        <w:tabs>
          <w:tab w:val="left" w:pos="-720"/>
          <w:tab w:val="left" w:pos="2160"/>
        </w:tabs>
        <w:suppressAutoHyphens/>
        <w:ind w:left="2160" w:right="26" w:hanging="720"/>
        <w:jc w:val="both"/>
        <w:rPr>
          <w:rFonts w:ascii="Times New Roman"/>
          <w:sz w:val="26"/>
          <w:lang w:val="en-GB"/>
        </w:rPr>
      </w:pPr>
      <w:r w:rsidRPr="00440F21">
        <w:rPr>
          <w:rFonts w:ascii="Times New Roman"/>
          <w:sz w:val="26"/>
          <w:lang w:val="en-GB"/>
        </w:rPr>
        <w:t>(</w:t>
      </w:r>
      <w:r w:rsidR="00947243" w:rsidRPr="00440F21">
        <w:rPr>
          <w:rFonts w:ascii="Times New Roman"/>
          <w:sz w:val="26"/>
          <w:lang w:val="en-GB" w:eastAsia="zh-HK"/>
        </w:rPr>
        <w:t>d</w:t>
      </w:r>
      <w:r w:rsidRPr="00440F21">
        <w:rPr>
          <w:rFonts w:ascii="Times New Roman"/>
          <w:sz w:val="26"/>
          <w:lang w:val="en-GB"/>
        </w:rPr>
        <w:t>)</w:t>
      </w:r>
      <w:r w:rsidRPr="00440F21">
        <w:rPr>
          <w:rFonts w:ascii="Times New Roman"/>
          <w:sz w:val="26"/>
          <w:lang w:val="en-GB"/>
        </w:rPr>
        <w:tab/>
        <w:t>The FNA form must be clearly identified as a “Financial Needs Analysis” and be signed and dated by the customer.</w:t>
      </w:r>
    </w:p>
    <w:p w:rsidR="0052289D" w:rsidRPr="00440F21" w:rsidRDefault="0052289D" w:rsidP="00520438">
      <w:pPr>
        <w:shd w:val="clear" w:color="auto" w:fill="FFFFFF"/>
        <w:tabs>
          <w:tab w:val="left" w:pos="-720"/>
        </w:tabs>
        <w:suppressAutoHyphens/>
        <w:spacing w:line="240" w:lineRule="exact"/>
        <w:ind w:left="1440" w:hanging="1440"/>
        <w:jc w:val="both"/>
        <w:rPr>
          <w:rFonts w:ascii="Times New Roman"/>
          <w:sz w:val="26"/>
          <w:lang w:val="en-GB"/>
        </w:rPr>
      </w:pPr>
    </w:p>
    <w:p w:rsidR="0052289D" w:rsidRPr="00440F21" w:rsidRDefault="0052289D" w:rsidP="001629E2">
      <w:pPr>
        <w:shd w:val="clear" w:color="auto" w:fill="FFFFFF"/>
        <w:tabs>
          <w:tab w:val="left" w:pos="-720"/>
          <w:tab w:val="left" w:pos="2160"/>
        </w:tabs>
        <w:suppressAutoHyphens/>
        <w:ind w:left="2160" w:right="26" w:hanging="720"/>
        <w:jc w:val="both"/>
        <w:rPr>
          <w:rFonts w:ascii="Times New Roman" w:eastAsia="SimSun"/>
          <w:sz w:val="26"/>
          <w:lang w:val="en-GB" w:eastAsia="zh-CN"/>
        </w:rPr>
      </w:pPr>
      <w:r w:rsidRPr="00440F21">
        <w:rPr>
          <w:rFonts w:ascii="Times New Roman"/>
          <w:sz w:val="26"/>
          <w:lang w:val="en-GB"/>
        </w:rPr>
        <w:t>(</w:t>
      </w:r>
      <w:r w:rsidR="00947243" w:rsidRPr="00440F21">
        <w:rPr>
          <w:rFonts w:ascii="Times New Roman"/>
          <w:sz w:val="26"/>
          <w:lang w:val="en-GB" w:eastAsia="zh-HK"/>
        </w:rPr>
        <w:t>e</w:t>
      </w:r>
      <w:r w:rsidRPr="00440F21">
        <w:rPr>
          <w:rFonts w:ascii="Times New Roman"/>
          <w:sz w:val="26"/>
          <w:lang w:val="en-GB"/>
        </w:rPr>
        <w:t>)</w:t>
      </w:r>
      <w:r w:rsidRPr="00440F21">
        <w:rPr>
          <w:rFonts w:ascii="Times New Roman"/>
          <w:sz w:val="26"/>
          <w:lang w:val="en-GB"/>
        </w:rPr>
        <w:tab/>
        <w:t>The FNA form should include the following:</w:t>
      </w:r>
    </w:p>
    <w:p w:rsidR="00101951" w:rsidRPr="00520438" w:rsidRDefault="00101951" w:rsidP="00520438">
      <w:pPr>
        <w:shd w:val="clear" w:color="auto" w:fill="FFFFFF"/>
        <w:tabs>
          <w:tab w:val="left" w:pos="-720"/>
        </w:tabs>
        <w:suppressAutoHyphens/>
        <w:spacing w:line="240" w:lineRule="exact"/>
        <w:ind w:left="1440" w:hanging="1440"/>
        <w:jc w:val="both"/>
        <w:rPr>
          <w:rFonts w:ascii="Times New Roman"/>
          <w:sz w:val="26"/>
          <w:lang w:val="en-GB"/>
        </w:rPr>
      </w:pPr>
    </w:p>
    <w:p w:rsidR="0052289D" w:rsidRDefault="0052289D" w:rsidP="0062471A">
      <w:pPr>
        <w:shd w:val="clear" w:color="auto" w:fill="FFFFFF"/>
        <w:tabs>
          <w:tab w:val="left" w:pos="-720"/>
        </w:tabs>
        <w:suppressAutoHyphens/>
        <w:ind w:left="2835" w:right="26" w:hanging="708"/>
        <w:jc w:val="both"/>
        <w:rPr>
          <w:rFonts w:ascii="Times New Roman"/>
          <w:sz w:val="26"/>
          <w:lang w:val="en-GB"/>
        </w:rPr>
      </w:pPr>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personal</w:t>
      </w:r>
      <w:proofErr w:type="gramEnd"/>
      <w:r w:rsidRPr="00440F21">
        <w:rPr>
          <w:rFonts w:ascii="Times New Roman"/>
          <w:sz w:val="26"/>
          <w:lang w:val="en-GB"/>
        </w:rPr>
        <w:t xml:space="preserve"> particulars (name, date of birth, marital status, occupation, education level, etc.);</w:t>
      </w:r>
    </w:p>
    <w:p w:rsidR="004C0A61" w:rsidRPr="00440F21" w:rsidRDefault="004C0A61" w:rsidP="0062471A">
      <w:pPr>
        <w:shd w:val="clear" w:color="auto" w:fill="FFFFFF"/>
        <w:tabs>
          <w:tab w:val="left" w:pos="-720"/>
        </w:tabs>
        <w:suppressAutoHyphens/>
        <w:spacing w:line="240" w:lineRule="exact"/>
        <w:ind w:left="1440" w:hanging="708"/>
        <w:jc w:val="both"/>
        <w:rPr>
          <w:rFonts w:ascii="Times New Roman"/>
          <w:sz w:val="26"/>
          <w:lang w:val="en-GB"/>
        </w:rPr>
      </w:pPr>
    </w:p>
    <w:p w:rsidR="0052289D" w:rsidRDefault="0052289D" w:rsidP="0062471A">
      <w:pPr>
        <w:shd w:val="clear" w:color="auto" w:fill="FFFFFF"/>
        <w:tabs>
          <w:tab w:val="left" w:pos="-720"/>
        </w:tabs>
        <w:suppressAutoHyphens/>
        <w:ind w:left="2835" w:right="26" w:hanging="708"/>
        <w:jc w:val="both"/>
        <w:rPr>
          <w:rFonts w:ascii="Times New Roman"/>
          <w:sz w:val="26"/>
          <w:lang w:val="en-GB"/>
        </w:rPr>
      </w:pPr>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financial</w:t>
      </w:r>
      <w:proofErr w:type="gramEnd"/>
      <w:r w:rsidRPr="00440F21">
        <w:rPr>
          <w:rFonts w:ascii="Times New Roman"/>
          <w:sz w:val="26"/>
          <w:lang w:val="en-GB"/>
        </w:rPr>
        <w:t xml:space="preserve"> outgoings (monthly living expenses, rent/mortgage redemption, etc.);</w:t>
      </w:r>
    </w:p>
    <w:p w:rsidR="004C0A61" w:rsidRPr="00440F21" w:rsidRDefault="004C0A61" w:rsidP="0062471A">
      <w:pPr>
        <w:shd w:val="clear" w:color="auto" w:fill="FFFFFF"/>
        <w:tabs>
          <w:tab w:val="left" w:pos="-720"/>
        </w:tabs>
        <w:suppressAutoHyphens/>
        <w:spacing w:line="240" w:lineRule="exact"/>
        <w:ind w:left="1440" w:hanging="708"/>
        <w:jc w:val="both"/>
        <w:rPr>
          <w:rFonts w:ascii="Times New Roman"/>
          <w:sz w:val="26"/>
          <w:lang w:val="en-GB"/>
        </w:rPr>
      </w:pPr>
    </w:p>
    <w:p w:rsidR="004C0A61" w:rsidRPr="00440F21" w:rsidRDefault="0052289D" w:rsidP="007D59E0">
      <w:pPr>
        <w:shd w:val="clear" w:color="auto" w:fill="FFFFFF"/>
        <w:tabs>
          <w:tab w:val="left" w:pos="-720"/>
        </w:tabs>
        <w:suppressAutoHyphens/>
        <w:ind w:left="2835" w:right="26" w:hanging="708"/>
        <w:jc w:val="both"/>
        <w:rPr>
          <w:rFonts w:ascii="Times New Roman"/>
          <w:sz w:val="26"/>
          <w:lang w:val="en-GB"/>
        </w:rPr>
      </w:pPr>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disposable</w:t>
      </w:r>
      <w:proofErr w:type="gramEnd"/>
      <w:r w:rsidRPr="00440F21">
        <w:rPr>
          <w:rFonts w:ascii="Times New Roman"/>
          <w:sz w:val="26"/>
          <w:lang w:val="en-GB"/>
        </w:rPr>
        <w:t xml:space="preserve"> assets (savings, stock/securities/bonds, etc.);</w:t>
      </w:r>
    </w:p>
    <w:p w:rsidR="0052289D" w:rsidRDefault="00032019" w:rsidP="0062471A">
      <w:pPr>
        <w:shd w:val="clear" w:color="auto" w:fill="FFFFFF"/>
        <w:tabs>
          <w:tab w:val="left" w:pos="-720"/>
        </w:tabs>
        <w:suppressAutoHyphens/>
        <w:ind w:left="2835" w:right="26" w:hanging="708"/>
        <w:jc w:val="both"/>
        <w:rPr>
          <w:rFonts w:ascii="Times New Roman"/>
          <w:sz w:val="26"/>
          <w:lang w:val="en-GB"/>
        </w:rPr>
      </w:pPr>
      <w:r>
        <w:rPr>
          <w:rFonts w:ascii="Times New Roman"/>
          <w:sz w:val="26"/>
          <w:lang w:val="en-GB"/>
        </w:rPr>
        <w:br w:type="page"/>
      </w:r>
      <w:r w:rsidR="0052289D" w:rsidRPr="00440F21">
        <w:rPr>
          <w:rFonts w:ascii="Times New Roman"/>
          <w:sz w:val="26"/>
          <w:lang w:val="en-GB"/>
        </w:rPr>
        <w:lastRenderedPageBreak/>
        <w:t>-</w:t>
      </w:r>
      <w:r w:rsidR="0052289D" w:rsidRPr="00440F21">
        <w:rPr>
          <w:rFonts w:ascii="Times New Roman"/>
          <w:sz w:val="26"/>
          <w:lang w:val="en-GB"/>
        </w:rPr>
        <w:tab/>
      </w:r>
      <w:proofErr w:type="gramStart"/>
      <w:r w:rsidR="0052289D" w:rsidRPr="00440F21">
        <w:rPr>
          <w:rFonts w:ascii="Times New Roman"/>
          <w:sz w:val="26"/>
          <w:lang w:val="en-GB"/>
        </w:rPr>
        <w:t>liabilities</w:t>
      </w:r>
      <w:proofErr w:type="gramEnd"/>
      <w:r w:rsidR="0052289D" w:rsidRPr="00440F21">
        <w:rPr>
          <w:rFonts w:ascii="Times New Roman"/>
          <w:sz w:val="26"/>
          <w:lang w:val="en-GB"/>
        </w:rPr>
        <w:t xml:space="preserve"> (mortgage loan, debts, etc.); and</w:t>
      </w:r>
    </w:p>
    <w:p w:rsidR="001629E2" w:rsidRDefault="001629E2" w:rsidP="0062471A">
      <w:pPr>
        <w:shd w:val="clear" w:color="auto" w:fill="FFFFFF"/>
        <w:tabs>
          <w:tab w:val="left" w:pos="-720"/>
        </w:tabs>
        <w:suppressAutoHyphens/>
        <w:spacing w:line="240" w:lineRule="exact"/>
        <w:ind w:left="1440" w:hanging="708"/>
        <w:jc w:val="both"/>
        <w:rPr>
          <w:rFonts w:ascii="Times New Roman"/>
          <w:sz w:val="26"/>
          <w:lang w:val="en-GB"/>
        </w:rPr>
      </w:pPr>
    </w:p>
    <w:p w:rsidR="0052289D" w:rsidRPr="00440F21" w:rsidRDefault="0052289D" w:rsidP="0062471A">
      <w:pPr>
        <w:shd w:val="clear" w:color="auto" w:fill="FFFFFF"/>
        <w:tabs>
          <w:tab w:val="left" w:pos="-720"/>
        </w:tabs>
        <w:suppressAutoHyphens/>
        <w:ind w:left="2835" w:right="26" w:hanging="708"/>
        <w:jc w:val="both"/>
        <w:rPr>
          <w:rFonts w:ascii="Times New Roman"/>
          <w:sz w:val="26"/>
          <w:lang w:val="en-GB"/>
        </w:rPr>
      </w:pPr>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family</w:t>
      </w:r>
      <w:proofErr w:type="gramEnd"/>
      <w:r w:rsidRPr="00440F21">
        <w:rPr>
          <w:rFonts w:ascii="Times New Roman"/>
          <w:sz w:val="26"/>
          <w:lang w:val="en-GB"/>
        </w:rPr>
        <w:t xml:space="preserve"> commitments (number of dependants, education funds, etc.). </w:t>
      </w:r>
    </w:p>
    <w:p w:rsidR="00467FBD" w:rsidRPr="00440F21" w:rsidRDefault="00467FBD" w:rsidP="00520438">
      <w:pPr>
        <w:shd w:val="clear" w:color="auto" w:fill="FFFFFF"/>
        <w:tabs>
          <w:tab w:val="left" w:pos="-720"/>
        </w:tabs>
        <w:suppressAutoHyphens/>
        <w:spacing w:line="240" w:lineRule="exact"/>
        <w:ind w:left="1440" w:hanging="1440"/>
        <w:jc w:val="both"/>
        <w:rPr>
          <w:rFonts w:ascii="Times New Roman"/>
          <w:sz w:val="26"/>
          <w:lang w:val="en-GB"/>
        </w:rPr>
      </w:pPr>
    </w:p>
    <w:p w:rsidR="00467FBD" w:rsidRPr="00440F21" w:rsidRDefault="00467FBD" w:rsidP="001629E2">
      <w:pPr>
        <w:shd w:val="clear" w:color="auto" w:fill="FFFFFF"/>
        <w:tabs>
          <w:tab w:val="left" w:pos="-720"/>
          <w:tab w:val="left" w:pos="2160"/>
        </w:tabs>
        <w:suppressAutoHyphens/>
        <w:ind w:left="2160" w:right="26" w:hanging="720"/>
        <w:jc w:val="both"/>
        <w:rPr>
          <w:rFonts w:ascii="Times New Roman"/>
          <w:sz w:val="26"/>
          <w:lang w:val="en-GB"/>
        </w:rPr>
      </w:pPr>
      <w:r w:rsidRPr="00440F21">
        <w:rPr>
          <w:rFonts w:ascii="Times New Roman"/>
          <w:sz w:val="26"/>
          <w:lang w:val="en-GB"/>
        </w:rPr>
        <w:t>(</w:t>
      </w:r>
      <w:r w:rsidR="00947243" w:rsidRPr="00440F21">
        <w:rPr>
          <w:rFonts w:ascii="Times New Roman"/>
          <w:sz w:val="26"/>
          <w:lang w:val="en-GB" w:eastAsia="zh-HK"/>
        </w:rPr>
        <w:t>f</w:t>
      </w:r>
      <w:r w:rsidRPr="00440F21">
        <w:rPr>
          <w:rFonts w:ascii="Times New Roman"/>
          <w:sz w:val="26"/>
          <w:lang w:val="en-GB"/>
        </w:rPr>
        <w:t>)</w:t>
      </w:r>
      <w:r w:rsidRPr="00440F21">
        <w:rPr>
          <w:rFonts w:ascii="Times New Roman"/>
          <w:sz w:val="26"/>
          <w:lang w:val="en-GB"/>
        </w:rPr>
        <w:tab/>
      </w:r>
      <w:r w:rsidR="0052289D" w:rsidRPr="00440F21">
        <w:rPr>
          <w:rFonts w:ascii="Times New Roman"/>
          <w:sz w:val="26"/>
          <w:lang w:val="en-GB"/>
        </w:rPr>
        <w:t>I</w:t>
      </w:r>
      <w:r w:rsidR="00121F3A" w:rsidRPr="00121F3A">
        <w:rPr>
          <w:rFonts w:ascii="Times New Roman"/>
          <w:sz w:val="26"/>
          <w:lang w:val="en-GB"/>
        </w:rPr>
        <w:t xml:space="preserve">nsurance </w:t>
      </w:r>
      <w:r w:rsidR="00121F3A">
        <w:rPr>
          <w:rFonts w:ascii="Times New Roman" w:eastAsia="SimSun" w:hint="eastAsia"/>
          <w:sz w:val="26"/>
          <w:lang w:val="en-GB" w:eastAsia="zh-CN"/>
        </w:rPr>
        <w:t>i</w:t>
      </w:r>
      <w:r w:rsidR="0052289D" w:rsidRPr="00440F21">
        <w:rPr>
          <w:rFonts w:ascii="Times New Roman"/>
          <w:sz w:val="26"/>
          <w:lang w:val="en-GB"/>
        </w:rPr>
        <w:t>ntermediaries should take into account the customers’ total protection needs, total disposable assets, financial outgoings and liabilities, as well as his/her willingness and ability to pay premium (and the duration of payment) in assessing the affordability of the customers before making recommendation.  The factors considered, evaluation, and reason(s) for the recommendation made by the selling intermediary should also be included in the FNA.</w:t>
      </w:r>
    </w:p>
    <w:p w:rsidR="00032019" w:rsidRDefault="00032019" w:rsidP="001629E2">
      <w:pPr>
        <w:shd w:val="clear" w:color="auto" w:fill="FFFFFF"/>
        <w:tabs>
          <w:tab w:val="left" w:pos="-720"/>
          <w:tab w:val="left" w:pos="2160"/>
        </w:tabs>
        <w:suppressAutoHyphens/>
        <w:ind w:left="2160" w:right="26" w:hanging="720"/>
        <w:jc w:val="both"/>
        <w:rPr>
          <w:rFonts w:ascii="Times New Roman"/>
          <w:sz w:val="26"/>
          <w:lang w:val="en-GB"/>
        </w:rPr>
      </w:pPr>
    </w:p>
    <w:p w:rsidR="0052289D" w:rsidRPr="00440F21" w:rsidRDefault="0052289D" w:rsidP="001629E2">
      <w:pPr>
        <w:shd w:val="clear" w:color="auto" w:fill="FFFFFF"/>
        <w:tabs>
          <w:tab w:val="left" w:pos="-720"/>
          <w:tab w:val="left" w:pos="2160"/>
        </w:tabs>
        <w:suppressAutoHyphens/>
        <w:ind w:left="2160" w:right="26" w:hanging="720"/>
        <w:jc w:val="both"/>
        <w:rPr>
          <w:rFonts w:ascii="Times New Roman"/>
          <w:sz w:val="26"/>
          <w:lang w:val="en-GB" w:eastAsia="zh-HK"/>
        </w:rPr>
      </w:pPr>
      <w:r w:rsidRPr="00440F21">
        <w:rPr>
          <w:rFonts w:ascii="Times New Roman"/>
          <w:sz w:val="26"/>
          <w:lang w:val="en-GB"/>
        </w:rPr>
        <w:t>(</w:t>
      </w:r>
      <w:r w:rsidR="00947243" w:rsidRPr="00440F21">
        <w:rPr>
          <w:rFonts w:ascii="Times New Roman"/>
          <w:sz w:val="26"/>
          <w:lang w:val="en-GB" w:eastAsia="zh-HK"/>
        </w:rPr>
        <w:t>g</w:t>
      </w:r>
      <w:r w:rsidRPr="00440F21">
        <w:rPr>
          <w:rFonts w:ascii="Times New Roman"/>
          <w:sz w:val="26"/>
          <w:lang w:val="en-GB"/>
        </w:rPr>
        <w:t>)</w:t>
      </w:r>
      <w:r w:rsidRPr="00440F21">
        <w:rPr>
          <w:rFonts w:ascii="Times New Roman"/>
          <w:sz w:val="26"/>
          <w:lang w:val="en-GB"/>
        </w:rPr>
        <w:tab/>
        <w:t xml:space="preserve">Member Companies must require the </w:t>
      </w:r>
      <w:r w:rsidR="00741D05">
        <w:rPr>
          <w:rFonts w:ascii="Times New Roman" w:eastAsia="SimSun" w:hint="eastAsia"/>
          <w:sz w:val="26"/>
          <w:lang w:val="en-GB" w:eastAsia="zh-CN"/>
        </w:rPr>
        <w:t xml:space="preserve">insurance </w:t>
      </w:r>
      <w:r w:rsidRPr="00440F21">
        <w:rPr>
          <w:rFonts w:ascii="Times New Roman"/>
          <w:sz w:val="26"/>
          <w:lang w:val="en-GB"/>
        </w:rPr>
        <w:t>intermediaries to carry out an FNA (including comparison of different insurance options) with the customers before recommending to them any life insurance products and signing the application.</w:t>
      </w:r>
    </w:p>
    <w:p w:rsidR="00741D05" w:rsidRDefault="00741D05" w:rsidP="00741D05">
      <w:pPr>
        <w:shd w:val="clear" w:color="auto" w:fill="FFFFFF"/>
        <w:tabs>
          <w:tab w:val="left" w:pos="-720"/>
        </w:tabs>
        <w:suppressAutoHyphens/>
        <w:ind w:left="1440" w:hanging="1440"/>
        <w:jc w:val="both"/>
        <w:rPr>
          <w:rFonts w:ascii="Times New Roman" w:eastAsia="SimSun"/>
          <w:sz w:val="26"/>
          <w:lang w:val="en-GB" w:eastAsia="zh-CN"/>
        </w:rPr>
      </w:pPr>
    </w:p>
    <w:p w:rsidR="00741D05" w:rsidRPr="00741D05" w:rsidRDefault="00741D05" w:rsidP="00741D05">
      <w:pPr>
        <w:shd w:val="clear" w:color="auto" w:fill="FFFFFF"/>
        <w:tabs>
          <w:tab w:val="left" w:pos="-720"/>
        </w:tabs>
        <w:suppressAutoHyphens/>
        <w:ind w:left="1440" w:hanging="1440"/>
        <w:jc w:val="both"/>
        <w:rPr>
          <w:rFonts w:ascii="Times New Roman" w:eastAsia="SimSun"/>
          <w:sz w:val="26"/>
          <w:lang w:val="en-GB" w:eastAsia="zh-CN"/>
        </w:rPr>
      </w:pPr>
      <w:r w:rsidRPr="00440F21">
        <w:rPr>
          <w:rFonts w:ascii="Times New Roman"/>
          <w:sz w:val="26"/>
          <w:lang w:val="en-GB"/>
        </w:rPr>
        <w:tab/>
      </w:r>
      <w:r w:rsidRPr="00440F21">
        <w:rPr>
          <w:rFonts w:ascii="Times New Roman"/>
          <w:sz w:val="26"/>
          <w:lang w:val="en-GB"/>
        </w:rPr>
        <w:tab/>
      </w:r>
      <w:r>
        <w:rPr>
          <w:rFonts w:ascii="Times New Roman" w:eastAsia="SimSun" w:hint="eastAsia"/>
          <w:sz w:val="26"/>
          <w:lang w:val="en-GB" w:eastAsia="zh-CN"/>
        </w:rPr>
        <w:t>A signed FNA form shall have a validity period of one year, i.e. in the event that a customer purchases additional insurance coverage from the same Member Company within a year after an FNA form is signed, he/she will not necessarily have to go through another FNA provided that there are no substantial changes in the customer</w:t>
      </w:r>
      <w:r w:rsidR="00477D93">
        <w:rPr>
          <w:rFonts w:ascii="Times New Roman" w:eastAsia="SimSun"/>
          <w:sz w:val="26"/>
          <w:lang w:val="en-GB" w:eastAsia="zh-CN"/>
        </w:rPr>
        <w:t>’</w:t>
      </w:r>
      <w:r>
        <w:rPr>
          <w:rFonts w:ascii="Times New Roman" w:eastAsia="SimSun" w:hint="eastAsia"/>
          <w:sz w:val="26"/>
          <w:lang w:val="en-GB" w:eastAsia="zh-CN"/>
        </w:rPr>
        <w:t>s</w:t>
      </w:r>
      <w:r w:rsidR="000C55EC">
        <w:rPr>
          <w:rFonts w:ascii="Times New Roman" w:eastAsia="SimSun" w:hint="eastAsia"/>
          <w:sz w:val="26"/>
          <w:lang w:val="en-GB" w:eastAsia="zh-CN"/>
        </w:rPr>
        <w:t xml:space="preserve"> circumstances (and in such </w:t>
      </w:r>
      <w:r w:rsidR="00477D93">
        <w:rPr>
          <w:rFonts w:ascii="Times New Roman" w:eastAsia="SimSun" w:hint="eastAsia"/>
          <w:sz w:val="26"/>
          <w:lang w:val="en-GB" w:eastAsia="zh-CN"/>
        </w:rPr>
        <w:t xml:space="preserve">a </w:t>
      </w:r>
      <w:r w:rsidR="000C55EC">
        <w:rPr>
          <w:rFonts w:ascii="Times New Roman" w:eastAsia="SimSun" w:hint="eastAsia"/>
          <w:sz w:val="26"/>
          <w:lang w:val="en-GB" w:eastAsia="zh-CN"/>
        </w:rPr>
        <w:t xml:space="preserve">case Member Companies can rely on the declaration by the customer) and that there </w:t>
      </w:r>
      <w:r w:rsidR="00477D93">
        <w:rPr>
          <w:rFonts w:ascii="Times New Roman" w:eastAsia="SimSun" w:hint="eastAsia"/>
          <w:sz w:val="26"/>
          <w:lang w:val="en-GB" w:eastAsia="zh-CN"/>
        </w:rPr>
        <w:t>is</w:t>
      </w:r>
      <w:r w:rsidR="000C55EC">
        <w:rPr>
          <w:rFonts w:ascii="Times New Roman" w:eastAsia="SimSun" w:hint="eastAsia"/>
          <w:sz w:val="26"/>
          <w:lang w:val="en-GB" w:eastAsia="zh-CN"/>
        </w:rPr>
        <w:t xml:space="preserve"> no </w:t>
      </w:r>
      <w:proofErr w:type="spellStart"/>
      <w:r w:rsidR="000C55EC">
        <w:rPr>
          <w:rFonts w:ascii="Times New Roman" w:eastAsia="SimSun" w:hint="eastAsia"/>
          <w:sz w:val="26"/>
          <w:lang w:val="en-GB" w:eastAsia="zh-CN"/>
        </w:rPr>
        <w:t>mismatach</w:t>
      </w:r>
      <w:proofErr w:type="spellEnd"/>
      <w:r w:rsidR="000C55EC">
        <w:rPr>
          <w:rFonts w:ascii="Times New Roman" w:eastAsia="SimSun" w:hint="eastAsia"/>
          <w:sz w:val="26"/>
          <w:lang w:val="en-GB" w:eastAsia="zh-CN"/>
        </w:rPr>
        <w:t xml:space="preserve"> (i.e. needs, risks, affordability etc.) identified.</w:t>
      </w:r>
    </w:p>
    <w:p w:rsidR="00932B08" w:rsidRPr="00DC7078" w:rsidRDefault="00932B08" w:rsidP="00032019">
      <w:pPr>
        <w:shd w:val="clear" w:color="auto" w:fill="FFFFFF"/>
        <w:tabs>
          <w:tab w:val="left" w:pos="-720"/>
        </w:tabs>
        <w:suppressAutoHyphens/>
        <w:spacing w:line="240" w:lineRule="exact"/>
        <w:ind w:left="1440" w:hanging="1440"/>
        <w:jc w:val="both"/>
        <w:rPr>
          <w:rFonts w:ascii="Times New Roman"/>
          <w:sz w:val="26"/>
          <w:lang w:val="en-GB"/>
        </w:rPr>
      </w:pPr>
    </w:p>
    <w:p w:rsidR="00932B08" w:rsidRPr="00440F21" w:rsidRDefault="00932B08" w:rsidP="00932B08">
      <w:pPr>
        <w:shd w:val="clear" w:color="auto" w:fill="FFFFFF"/>
        <w:tabs>
          <w:tab w:val="left" w:pos="-720"/>
        </w:tabs>
        <w:suppressAutoHyphens/>
        <w:jc w:val="both"/>
        <w:rPr>
          <w:rFonts w:ascii="Times New Roman"/>
          <w:sz w:val="26"/>
          <w:lang w:val="en-GB"/>
        </w:rPr>
      </w:pPr>
      <w:r w:rsidRPr="00440F21">
        <w:rPr>
          <w:rFonts w:ascii="Times New Roman"/>
          <w:b/>
          <w:bCs/>
          <w:sz w:val="26"/>
          <w:lang w:val="en-GB"/>
        </w:rPr>
        <w:tab/>
      </w:r>
      <w:r w:rsidRPr="00440F21">
        <w:rPr>
          <w:rFonts w:ascii="Times New Roman"/>
          <w:b/>
          <w:bCs/>
          <w:sz w:val="26"/>
          <w:lang w:val="en-GB"/>
        </w:rPr>
        <w:tab/>
        <w:t>5.2.</w:t>
      </w:r>
      <w:r>
        <w:rPr>
          <w:rFonts w:ascii="Times New Roman" w:hint="eastAsia"/>
          <w:b/>
          <w:bCs/>
          <w:sz w:val="26"/>
          <w:lang w:val="en-GB" w:eastAsia="zh-HK"/>
        </w:rPr>
        <w:t>10</w:t>
      </w:r>
      <w:r w:rsidRPr="00440F21">
        <w:rPr>
          <w:rFonts w:ascii="Times New Roman"/>
          <w:b/>
          <w:bCs/>
          <w:sz w:val="26"/>
          <w:lang w:val="en-GB"/>
        </w:rPr>
        <w:tab/>
      </w:r>
      <w:r w:rsidRPr="00932B08">
        <w:rPr>
          <w:rFonts w:ascii="Times New Roman"/>
          <w:b/>
          <w:bCs/>
          <w:sz w:val="26"/>
          <w:lang w:val="en-GB"/>
        </w:rPr>
        <w:t>Important Facts Statement for Mainland Policyholder</w:t>
      </w:r>
    </w:p>
    <w:p w:rsidR="00932B08" w:rsidRPr="00440F21" w:rsidRDefault="00932B08" w:rsidP="00032019">
      <w:pPr>
        <w:shd w:val="clear" w:color="auto" w:fill="FFFFFF"/>
        <w:tabs>
          <w:tab w:val="left" w:pos="-720"/>
        </w:tabs>
        <w:suppressAutoHyphens/>
        <w:spacing w:line="240" w:lineRule="exact"/>
        <w:ind w:left="1440" w:hanging="1440"/>
        <w:jc w:val="both"/>
        <w:rPr>
          <w:rFonts w:ascii="Times New Roman"/>
          <w:sz w:val="26"/>
          <w:lang w:val="en-GB"/>
        </w:rPr>
      </w:pPr>
    </w:p>
    <w:p w:rsidR="00932B08" w:rsidRPr="00440F21" w:rsidRDefault="00932B08" w:rsidP="00932B08">
      <w:pPr>
        <w:shd w:val="clear" w:color="auto" w:fill="FFFFFF"/>
        <w:tabs>
          <w:tab w:val="left" w:pos="-720"/>
          <w:tab w:val="left" w:pos="1440"/>
          <w:tab w:val="left" w:pos="2160"/>
        </w:tabs>
        <w:suppressAutoHyphens/>
        <w:ind w:left="1440" w:hanging="1440"/>
        <w:jc w:val="both"/>
        <w:rPr>
          <w:rFonts w:ascii="Times New Roman"/>
          <w:sz w:val="26"/>
          <w:lang w:val="en-GB" w:eastAsia="zh-HK"/>
        </w:rPr>
      </w:pPr>
      <w:r w:rsidRPr="00440F21">
        <w:rPr>
          <w:rFonts w:ascii="Times New Roman"/>
          <w:sz w:val="26"/>
          <w:lang w:val="en-GB"/>
        </w:rPr>
        <w:tab/>
      </w:r>
      <w:r w:rsidRPr="00440F21">
        <w:rPr>
          <w:rFonts w:ascii="Times New Roman"/>
          <w:sz w:val="26"/>
          <w:lang w:val="en-GB"/>
        </w:rPr>
        <w:tab/>
      </w:r>
      <w:r>
        <w:rPr>
          <w:rFonts w:ascii="Times New Roman" w:hint="eastAsia"/>
          <w:sz w:val="26"/>
          <w:lang w:val="en-GB" w:eastAsia="zh-HK"/>
        </w:rPr>
        <w:t xml:space="preserve">The </w:t>
      </w:r>
      <w:r w:rsidR="008B608E">
        <w:rPr>
          <w:rFonts w:ascii="Times New Roman" w:eastAsia="SimSun" w:hint="eastAsia"/>
          <w:sz w:val="26"/>
          <w:lang w:val="en-GB" w:eastAsia="zh-CN"/>
        </w:rPr>
        <w:t>Insurance Authority (IA)</w:t>
      </w:r>
      <w:r>
        <w:rPr>
          <w:rFonts w:ascii="Times New Roman" w:hint="eastAsia"/>
          <w:sz w:val="26"/>
          <w:lang w:val="en-GB" w:eastAsia="zh-HK"/>
        </w:rPr>
        <w:t xml:space="preserve"> has issued </w:t>
      </w:r>
      <w:r w:rsidRPr="00932B08">
        <w:rPr>
          <w:rFonts w:ascii="Times New Roman"/>
          <w:sz w:val="26"/>
          <w:lang w:val="en-GB"/>
        </w:rPr>
        <w:t xml:space="preserve">the </w:t>
      </w:r>
      <w:r w:rsidRPr="00932B08">
        <w:rPr>
          <w:rFonts w:ascii="Times New Roman"/>
          <w:b/>
          <w:sz w:val="26"/>
          <w:lang w:val="en-GB"/>
        </w:rPr>
        <w:t>Important Facts Statement for Mainland Policyholder</w:t>
      </w:r>
      <w:r w:rsidRPr="00932B08">
        <w:rPr>
          <w:rFonts w:ascii="Times New Roman"/>
          <w:sz w:val="26"/>
          <w:lang w:val="en-GB"/>
        </w:rPr>
        <w:t xml:space="preserve"> (</w:t>
      </w:r>
      <w:r>
        <w:rPr>
          <w:rFonts w:ascii="Times New Roman"/>
          <w:sz w:val="26"/>
          <w:lang w:val="en-GB" w:eastAsia="zh-HK"/>
        </w:rPr>
        <w:t>“</w:t>
      </w:r>
      <w:r w:rsidRPr="00932B08">
        <w:rPr>
          <w:rFonts w:ascii="Times New Roman"/>
          <w:sz w:val="26"/>
          <w:lang w:val="en-GB"/>
        </w:rPr>
        <w:t>IFS-MP</w:t>
      </w:r>
      <w:r>
        <w:rPr>
          <w:rFonts w:ascii="Times New Roman"/>
          <w:sz w:val="26"/>
          <w:lang w:val="en-GB" w:eastAsia="zh-HK"/>
        </w:rPr>
        <w:t>”</w:t>
      </w:r>
      <w:r w:rsidRPr="00932B08">
        <w:rPr>
          <w:rFonts w:ascii="Times New Roman"/>
          <w:sz w:val="26"/>
          <w:lang w:val="en-GB"/>
        </w:rPr>
        <w:t>)</w:t>
      </w:r>
      <w:r w:rsidRPr="005E6050">
        <w:rPr>
          <w:rFonts w:ascii="Times New Roman"/>
          <w:sz w:val="26"/>
          <w:lang w:val="en-GB" w:eastAsia="zh-HK"/>
        </w:rPr>
        <w:t xml:space="preserve"> </w:t>
      </w:r>
      <w:r w:rsidR="005E6050" w:rsidRPr="005E6050">
        <w:rPr>
          <w:rFonts w:ascii="Times New Roman" w:hint="eastAsia"/>
          <w:sz w:val="26"/>
          <w:lang w:val="en-GB" w:eastAsia="zh-HK"/>
        </w:rPr>
        <w:t xml:space="preserve">(see </w:t>
      </w:r>
      <w:r w:rsidR="005E6050" w:rsidRPr="005E6050">
        <w:rPr>
          <w:rFonts w:ascii="Times New Roman" w:hint="eastAsia"/>
          <w:b/>
          <w:sz w:val="26"/>
          <w:lang w:val="en-GB" w:eastAsia="zh-HK"/>
        </w:rPr>
        <w:t xml:space="preserve">Appendix </w:t>
      </w:r>
      <w:r w:rsidR="00B66E88">
        <w:rPr>
          <w:rFonts w:ascii="Times New Roman" w:hint="eastAsia"/>
          <w:b/>
          <w:sz w:val="26"/>
          <w:lang w:val="en-GB" w:eastAsia="zh-HK"/>
        </w:rPr>
        <w:t>G</w:t>
      </w:r>
      <w:r w:rsidR="005E6050" w:rsidRPr="005E6050">
        <w:rPr>
          <w:rFonts w:ascii="Times New Roman" w:hint="eastAsia"/>
          <w:sz w:val="26"/>
          <w:lang w:val="en-GB" w:eastAsia="zh-HK"/>
        </w:rPr>
        <w:t xml:space="preserve">) </w:t>
      </w:r>
      <w:r w:rsidRPr="00932B08">
        <w:rPr>
          <w:rFonts w:ascii="Times New Roman" w:hint="eastAsia"/>
          <w:sz w:val="26"/>
          <w:lang w:val="en-GB" w:eastAsia="zh-HK"/>
        </w:rPr>
        <w:t xml:space="preserve">for compliance by </w:t>
      </w:r>
      <w:r w:rsidRPr="00932B08">
        <w:rPr>
          <w:rFonts w:ascii="Times New Roman"/>
          <w:sz w:val="26"/>
          <w:lang w:val="en-GB" w:eastAsia="zh-HK"/>
        </w:rPr>
        <w:t>authorized insurers carrying on long term business</w:t>
      </w:r>
      <w:r>
        <w:rPr>
          <w:rFonts w:ascii="Times New Roman" w:hint="eastAsia"/>
          <w:sz w:val="26"/>
          <w:lang w:val="en-GB" w:eastAsia="zh-HK"/>
        </w:rPr>
        <w:t xml:space="preserve"> starting </w:t>
      </w:r>
      <w:r w:rsidR="008B608E">
        <w:rPr>
          <w:rFonts w:ascii="Times New Roman" w:eastAsia="SimSun" w:hint="eastAsia"/>
          <w:sz w:val="26"/>
          <w:lang w:val="en-GB" w:eastAsia="zh-CN"/>
        </w:rPr>
        <w:t xml:space="preserve">from </w:t>
      </w:r>
      <w:r>
        <w:rPr>
          <w:rFonts w:ascii="Times New Roman" w:hint="eastAsia"/>
          <w:sz w:val="26"/>
          <w:lang w:val="en-GB" w:eastAsia="zh-HK"/>
        </w:rPr>
        <w:t xml:space="preserve">1 September 2016.  </w:t>
      </w:r>
      <w:r w:rsidRPr="00932B08">
        <w:rPr>
          <w:rFonts w:ascii="Times New Roman"/>
          <w:sz w:val="26"/>
          <w:lang w:val="en-GB" w:eastAsia="zh-HK"/>
        </w:rPr>
        <w:t xml:space="preserve">The IFS-MP aims  to  remind  Mainland  customers  </w:t>
      </w:r>
      <w:r w:rsidR="007D44F6">
        <w:rPr>
          <w:rFonts w:ascii="Times New Roman" w:hint="eastAsia"/>
          <w:sz w:val="26"/>
          <w:lang w:val="en-GB" w:eastAsia="zh-HK"/>
        </w:rPr>
        <w:t xml:space="preserve">of </w:t>
      </w:r>
      <w:r w:rsidRPr="00932B08">
        <w:rPr>
          <w:rFonts w:ascii="Times New Roman"/>
          <w:sz w:val="26"/>
          <w:lang w:val="en-GB" w:eastAsia="zh-HK"/>
        </w:rPr>
        <w:t xml:space="preserve">the  factors  and  risks  to  be considered  when  </w:t>
      </w:r>
      <w:r w:rsidR="007D44F6">
        <w:rPr>
          <w:rFonts w:ascii="Times New Roman" w:hint="eastAsia"/>
          <w:sz w:val="26"/>
          <w:lang w:val="en-GB" w:eastAsia="zh-HK"/>
        </w:rPr>
        <w:t xml:space="preserve">they are </w:t>
      </w:r>
      <w:r w:rsidRPr="00932B08">
        <w:rPr>
          <w:rFonts w:ascii="Times New Roman"/>
          <w:sz w:val="26"/>
          <w:lang w:val="en-GB" w:eastAsia="zh-HK"/>
        </w:rPr>
        <w:t xml:space="preserve">taking  out  long  term  insurance  policies  in  Hong  Kong  to  enable  them  to  make  an  informed  decision.   </w:t>
      </w:r>
      <w:r w:rsidR="00012517">
        <w:rPr>
          <w:rFonts w:ascii="Times New Roman" w:hint="eastAsia"/>
          <w:sz w:val="26"/>
          <w:lang w:val="en-GB" w:eastAsia="zh-HK"/>
        </w:rPr>
        <w:t>The requirements in respect of</w:t>
      </w:r>
      <w:r w:rsidR="007D44F6">
        <w:rPr>
          <w:rFonts w:ascii="Times New Roman" w:hint="eastAsia"/>
          <w:sz w:val="26"/>
          <w:lang w:val="en-GB" w:eastAsia="zh-HK"/>
        </w:rPr>
        <w:t xml:space="preserve"> </w:t>
      </w:r>
      <w:r w:rsidR="007D44F6">
        <w:rPr>
          <w:rFonts w:ascii="Times New Roman"/>
          <w:sz w:val="26"/>
          <w:lang w:val="en-GB" w:eastAsia="zh-HK"/>
        </w:rPr>
        <w:t>the</w:t>
      </w:r>
      <w:r w:rsidR="007D44F6">
        <w:rPr>
          <w:rFonts w:ascii="Times New Roman" w:hint="eastAsia"/>
          <w:sz w:val="26"/>
          <w:lang w:val="en-GB" w:eastAsia="zh-HK"/>
        </w:rPr>
        <w:t xml:space="preserve"> </w:t>
      </w:r>
      <w:r w:rsidR="007D44F6" w:rsidRPr="007D44F6">
        <w:rPr>
          <w:rFonts w:ascii="Times New Roman"/>
          <w:sz w:val="26"/>
          <w:lang w:val="en-GB" w:eastAsia="zh-HK"/>
        </w:rPr>
        <w:t>IFS-MP</w:t>
      </w:r>
      <w:r w:rsidR="00012517">
        <w:rPr>
          <w:rFonts w:ascii="Times New Roman" w:hint="eastAsia"/>
          <w:sz w:val="26"/>
          <w:lang w:val="en-GB" w:eastAsia="zh-HK"/>
        </w:rPr>
        <w:t xml:space="preserve"> are as follows</w:t>
      </w:r>
      <w:r w:rsidR="007D44F6">
        <w:rPr>
          <w:rFonts w:ascii="Times New Roman" w:hint="eastAsia"/>
          <w:sz w:val="26"/>
          <w:lang w:val="en-GB" w:eastAsia="zh-HK"/>
        </w:rPr>
        <w:t>:</w:t>
      </w:r>
    </w:p>
    <w:p w:rsidR="007D44F6" w:rsidRPr="00440F21" w:rsidRDefault="00932B08" w:rsidP="007D44F6">
      <w:pPr>
        <w:shd w:val="clear" w:color="auto" w:fill="FFFFFF"/>
        <w:tabs>
          <w:tab w:val="left" w:pos="-720"/>
        </w:tabs>
        <w:suppressAutoHyphens/>
        <w:ind w:left="1440" w:hanging="1440"/>
        <w:jc w:val="both"/>
        <w:rPr>
          <w:rFonts w:ascii="Times New Roman"/>
          <w:sz w:val="26"/>
          <w:lang w:val="en-GB"/>
        </w:rPr>
      </w:pPr>
      <w:r w:rsidRPr="00440F21">
        <w:rPr>
          <w:rFonts w:ascii="Times New Roman"/>
          <w:sz w:val="26"/>
          <w:lang w:val="en-GB"/>
        </w:rPr>
        <w:t xml:space="preserve"> </w:t>
      </w:r>
    </w:p>
    <w:p w:rsidR="009E1122" w:rsidRDefault="007D44F6" w:rsidP="00F42352">
      <w:pPr>
        <w:shd w:val="clear" w:color="auto" w:fill="FFFFFF"/>
        <w:tabs>
          <w:tab w:val="left" w:pos="-720"/>
          <w:tab w:val="left" w:pos="2160"/>
        </w:tabs>
        <w:suppressAutoHyphens/>
        <w:ind w:left="2160" w:right="26" w:hanging="720"/>
        <w:jc w:val="both"/>
        <w:rPr>
          <w:rFonts w:ascii="Times New Roman"/>
          <w:sz w:val="26"/>
          <w:lang w:val="en-GB"/>
        </w:rPr>
      </w:pPr>
      <w:r w:rsidRPr="00440F21">
        <w:rPr>
          <w:rFonts w:ascii="Times New Roman"/>
          <w:sz w:val="26"/>
          <w:lang w:val="en-GB"/>
        </w:rPr>
        <w:t>(a)</w:t>
      </w:r>
      <w:r w:rsidRPr="00440F21">
        <w:rPr>
          <w:rFonts w:ascii="Times New Roman"/>
          <w:sz w:val="26"/>
          <w:lang w:val="en-GB"/>
        </w:rPr>
        <w:tab/>
      </w:r>
      <w:r w:rsidR="00F42352">
        <w:rPr>
          <w:rFonts w:ascii="Times New Roman" w:hint="eastAsia"/>
          <w:sz w:val="26"/>
          <w:lang w:val="en-GB" w:eastAsia="zh-HK"/>
        </w:rPr>
        <w:t>T</w:t>
      </w:r>
      <w:r w:rsidR="00F42352" w:rsidRPr="00F42352">
        <w:rPr>
          <w:rFonts w:ascii="Times New Roman"/>
          <w:sz w:val="26"/>
          <w:lang w:val="en-GB"/>
        </w:rPr>
        <w:t>he IFS-MP</w:t>
      </w:r>
      <w:r w:rsidR="00F42352" w:rsidRPr="00F42352">
        <w:rPr>
          <w:rFonts w:ascii="Times New Roman" w:hint="eastAsia"/>
          <w:sz w:val="26"/>
          <w:lang w:val="en-GB"/>
        </w:rPr>
        <w:t xml:space="preserve"> </w:t>
      </w:r>
      <w:r>
        <w:rPr>
          <w:rFonts w:ascii="Times New Roman" w:hint="eastAsia"/>
          <w:sz w:val="26"/>
          <w:lang w:val="en-GB" w:eastAsia="zh-HK"/>
        </w:rPr>
        <w:t>is required</w:t>
      </w:r>
      <w:r w:rsidR="00F42352" w:rsidRPr="00F42352">
        <w:t xml:space="preserve"> </w:t>
      </w:r>
      <w:r w:rsidR="00F42352" w:rsidRPr="00F42352">
        <w:rPr>
          <w:rFonts w:ascii="Times New Roman"/>
          <w:sz w:val="26"/>
          <w:lang w:val="en-GB" w:eastAsia="zh-HK"/>
        </w:rPr>
        <w:t xml:space="preserve">for all </w:t>
      </w:r>
      <w:r w:rsidR="00F42352" w:rsidRPr="00F42352">
        <w:rPr>
          <w:rFonts w:ascii="Times New Roman"/>
          <w:sz w:val="26"/>
          <w:u w:val="single"/>
          <w:lang w:val="en-GB" w:eastAsia="zh-HK"/>
        </w:rPr>
        <w:t>new</w:t>
      </w:r>
      <w:r w:rsidR="00F42352" w:rsidRPr="00F42352">
        <w:rPr>
          <w:rFonts w:ascii="Times New Roman"/>
          <w:sz w:val="26"/>
          <w:lang w:val="en-GB" w:eastAsia="zh-HK"/>
        </w:rPr>
        <w:t xml:space="preserve"> applications through any distribution channels for long term insurance  individual  policies  under  Class  A,  B,  C,  D,  E,  and  F  of  “long  term  business”  as defined in the Insurance Companies Ordinance made by customers being holders of Resident Identity Card (PRC).  They </w:t>
      </w:r>
      <w:r w:rsidR="00C17C69">
        <w:rPr>
          <w:rFonts w:ascii="Times New Roman" w:eastAsia="SimSun" w:hint="eastAsia"/>
          <w:sz w:val="26"/>
          <w:lang w:val="en-GB" w:eastAsia="zh-CN"/>
        </w:rPr>
        <w:t xml:space="preserve">shall </w:t>
      </w:r>
      <w:r w:rsidR="00F42352" w:rsidRPr="00F42352">
        <w:rPr>
          <w:rFonts w:ascii="Times New Roman"/>
          <w:sz w:val="26"/>
          <w:lang w:val="en-GB" w:eastAsia="zh-HK"/>
        </w:rPr>
        <w:t>not opt-out of this requirement.  For the avoidance of doubt</w:t>
      </w:r>
      <w:proofErr w:type="gramStart"/>
      <w:r w:rsidR="00F42352" w:rsidRPr="00F42352">
        <w:rPr>
          <w:rFonts w:ascii="Times New Roman"/>
          <w:sz w:val="26"/>
          <w:lang w:val="en-GB" w:eastAsia="zh-HK"/>
        </w:rPr>
        <w:t>,  in</w:t>
      </w:r>
      <w:proofErr w:type="gramEnd"/>
      <w:r w:rsidR="00F42352" w:rsidRPr="00F42352">
        <w:rPr>
          <w:rFonts w:ascii="Times New Roman"/>
          <w:sz w:val="26"/>
          <w:lang w:val="en-GB" w:eastAsia="zh-HK"/>
        </w:rPr>
        <w:t xml:space="preserve"> case of change of policy</w:t>
      </w:r>
      <w:r w:rsidR="00C17C69">
        <w:rPr>
          <w:rFonts w:ascii="Times New Roman" w:eastAsia="SimSun" w:hint="eastAsia"/>
          <w:sz w:val="26"/>
          <w:lang w:val="en-GB" w:eastAsia="zh-CN"/>
        </w:rPr>
        <w:t xml:space="preserve"> </w:t>
      </w:r>
      <w:r w:rsidR="00F42352" w:rsidRPr="00F42352">
        <w:rPr>
          <w:rFonts w:ascii="Times New Roman"/>
          <w:sz w:val="26"/>
          <w:lang w:val="en-GB" w:eastAsia="zh-HK"/>
        </w:rPr>
        <w:t>ownership or policy assignment  where  the  new  policyholders/assignees are holders of Resident Identity Card (PRC),</w:t>
      </w:r>
      <w:r w:rsidR="00813EC9">
        <w:rPr>
          <w:rFonts w:ascii="Times New Roman" w:hint="eastAsia"/>
          <w:sz w:val="26"/>
          <w:lang w:val="en-GB" w:eastAsia="zh-HK"/>
        </w:rPr>
        <w:t xml:space="preserve"> </w:t>
      </w:r>
      <w:r w:rsidR="00F42352" w:rsidRPr="00F42352">
        <w:rPr>
          <w:rFonts w:ascii="Times New Roman"/>
          <w:sz w:val="26"/>
          <w:lang w:val="en-GB" w:eastAsia="zh-HK"/>
        </w:rPr>
        <w:t>the</w:t>
      </w:r>
      <w:r w:rsidR="00813EC9">
        <w:rPr>
          <w:rFonts w:ascii="Times New Roman" w:hint="eastAsia"/>
          <w:sz w:val="26"/>
          <w:lang w:val="en-GB" w:eastAsia="zh-HK"/>
        </w:rPr>
        <w:t xml:space="preserve"> </w:t>
      </w:r>
      <w:r w:rsidR="00F42352" w:rsidRPr="00F42352">
        <w:rPr>
          <w:rFonts w:ascii="Times New Roman"/>
          <w:sz w:val="26"/>
          <w:lang w:val="en-GB" w:eastAsia="zh-HK"/>
        </w:rPr>
        <w:t>IFS-MP is required for the new policyholders/assignees.</w:t>
      </w:r>
      <w:r>
        <w:rPr>
          <w:rFonts w:ascii="Times New Roman" w:hint="eastAsia"/>
          <w:sz w:val="26"/>
          <w:lang w:val="en-GB" w:eastAsia="zh-HK"/>
        </w:rPr>
        <w:t xml:space="preserve">     </w:t>
      </w:r>
    </w:p>
    <w:p w:rsidR="007D44F6" w:rsidRDefault="007D44F6" w:rsidP="00F42352">
      <w:pPr>
        <w:shd w:val="clear" w:color="auto" w:fill="FFFFFF"/>
        <w:tabs>
          <w:tab w:val="left" w:pos="-720"/>
          <w:tab w:val="left" w:pos="2160"/>
        </w:tabs>
        <w:suppressAutoHyphens/>
        <w:ind w:left="2160" w:right="26" w:hanging="720"/>
        <w:jc w:val="both"/>
        <w:rPr>
          <w:rFonts w:ascii="Times New Roman"/>
          <w:sz w:val="26"/>
          <w:lang w:val="en-GB" w:eastAsia="zh-HK"/>
        </w:rPr>
      </w:pPr>
      <w:r w:rsidRPr="00440F21">
        <w:rPr>
          <w:rFonts w:ascii="Times New Roman"/>
          <w:sz w:val="26"/>
          <w:lang w:val="en-GB"/>
        </w:rPr>
        <w:lastRenderedPageBreak/>
        <w:t>(</w:t>
      </w:r>
      <w:r w:rsidRPr="00440F21">
        <w:rPr>
          <w:rFonts w:ascii="Times New Roman"/>
          <w:sz w:val="26"/>
          <w:lang w:val="en-GB" w:eastAsia="zh-HK"/>
        </w:rPr>
        <w:t>b</w:t>
      </w:r>
      <w:r w:rsidRPr="00440F21">
        <w:rPr>
          <w:rFonts w:ascii="Times New Roman"/>
          <w:sz w:val="26"/>
          <w:lang w:val="en-GB"/>
        </w:rPr>
        <w:t>)</w:t>
      </w:r>
      <w:r w:rsidRPr="00440F21">
        <w:rPr>
          <w:rFonts w:ascii="Times New Roman"/>
          <w:sz w:val="26"/>
          <w:lang w:val="en-GB"/>
        </w:rPr>
        <w:tab/>
      </w:r>
      <w:r w:rsidR="00F42352" w:rsidRPr="00F42352">
        <w:rPr>
          <w:rFonts w:ascii="Times New Roman"/>
          <w:sz w:val="26"/>
          <w:lang w:val="en-GB"/>
        </w:rPr>
        <w:t>The IFS-MP needs only be conducted once for one policy.      There is no</w:t>
      </w:r>
      <w:r w:rsidR="00BC23D3">
        <w:rPr>
          <w:rFonts w:ascii="Times New Roman"/>
          <w:sz w:val="26"/>
          <w:lang w:val="en-GB"/>
        </w:rPr>
        <w:t xml:space="preserve"> need </w:t>
      </w:r>
      <w:r w:rsidR="00F42352" w:rsidRPr="00F42352">
        <w:rPr>
          <w:rFonts w:ascii="Times New Roman"/>
          <w:sz w:val="26"/>
          <w:lang w:val="en-GB"/>
        </w:rPr>
        <w:t xml:space="preserve">for Mainland customers to sign the IFS-MP for top-up or rider addition if the basic plan was taken out after </w:t>
      </w:r>
      <w:r w:rsidR="00BC23D3">
        <w:rPr>
          <w:rFonts w:ascii="Times New Roman" w:hint="eastAsia"/>
          <w:sz w:val="26"/>
          <w:lang w:val="en-GB" w:eastAsia="zh-HK"/>
        </w:rPr>
        <w:t xml:space="preserve">the </w:t>
      </w:r>
      <w:r w:rsidR="00BC23D3">
        <w:rPr>
          <w:rFonts w:ascii="Times New Roman"/>
          <w:sz w:val="26"/>
          <w:lang w:val="en-GB"/>
        </w:rPr>
        <w:t xml:space="preserve">implementation </w:t>
      </w:r>
      <w:proofErr w:type="gramStart"/>
      <w:r w:rsidR="00F42352" w:rsidRPr="00F42352">
        <w:rPr>
          <w:rFonts w:ascii="Times New Roman"/>
          <w:sz w:val="26"/>
          <w:lang w:val="en-GB"/>
        </w:rPr>
        <w:t>of  the</w:t>
      </w:r>
      <w:proofErr w:type="gramEnd"/>
      <w:r w:rsidR="00F42352" w:rsidRPr="00F42352">
        <w:rPr>
          <w:rFonts w:ascii="Times New Roman"/>
          <w:sz w:val="26"/>
          <w:lang w:val="en-GB"/>
        </w:rPr>
        <w:t xml:space="preserve">  IFS-MP.  On  the  other  hand,  if  the  basic  plan  was  taken  out  before  </w:t>
      </w:r>
      <w:r w:rsidR="00BC23D3">
        <w:rPr>
          <w:rFonts w:ascii="Times New Roman" w:hint="eastAsia"/>
          <w:sz w:val="26"/>
          <w:lang w:val="en-GB" w:eastAsia="zh-HK"/>
        </w:rPr>
        <w:t xml:space="preserve">the </w:t>
      </w:r>
      <w:r w:rsidR="00F42352" w:rsidRPr="00F42352">
        <w:rPr>
          <w:rFonts w:ascii="Times New Roman"/>
          <w:sz w:val="26"/>
          <w:lang w:val="en-GB"/>
        </w:rPr>
        <w:t xml:space="preserve">implementation of the IFS-MP, the insurer concerned should endeavour to ask the Mainland customers to sign the IFS-MP for top-up or rider addition.  In case it is not possible to do so (e.g. </w:t>
      </w:r>
      <w:r w:rsidR="001921F6">
        <w:rPr>
          <w:rFonts w:ascii="Times New Roman" w:hint="eastAsia"/>
          <w:sz w:val="26"/>
          <w:lang w:val="en-GB" w:eastAsia="zh-HK"/>
        </w:rPr>
        <w:t xml:space="preserve">the insurer concerned is </w:t>
      </w:r>
      <w:r w:rsidR="00F42352" w:rsidRPr="00F42352">
        <w:rPr>
          <w:rFonts w:ascii="Times New Roman"/>
          <w:sz w:val="26"/>
          <w:lang w:val="en-GB"/>
        </w:rPr>
        <w:t xml:space="preserve">unable to contact the customer or the customer refuses to sign the IFS-MP), the insurer </w:t>
      </w:r>
      <w:r w:rsidR="00BC23D3">
        <w:rPr>
          <w:rFonts w:ascii="Times New Roman" w:hint="eastAsia"/>
          <w:sz w:val="26"/>
          <w:lang w:val="en-GB" w:eastAsia="zh-HK"/>
        </w:rPr>
        <w:t>may</w:t>
      </w:r>
      <w:r w:rsidR="00F42352" w:rsidRPr="00F42352">
        <w:rPr>
          <w:rFonts w:ascii="Times New Roman"/>
          <w:sz w:val="26"/>
          <w:lang w:val="en-GB"/>
        </w:rPr>
        <w:t xml:space="preserve"> send the IFS-MP to the Mainland customer for information together with the other  document(s)  to  be  issued  for  the  top-up  or  rider  addition.    The insurer must retain record of dispatch as proof of compliance with the requirement.  For the avoidance of doubt, if  an  existing  Mainland  customer  subsequently  purchases  a  second  life  insurance  policy,  he/she has to sign another IFS-MP.  That said, if the Mainland customer takes out more than one policy from an insurer at the same time, the insurer has the option to require the customer to sign on one single IFS-MP with all those product names listed at the top of the IFS-MP; or individual IFS-MP for each product taken out.</w:t>
      </w:r>
    </w:p>
    <w:p w:rsidR="001921F6" w:rsidRPr="00440F21" w:rsidRDefault="001921F6" w:rsidP="001921F6">
      <w:pPr>
        <w:shd w:val="clear" w:color="auto" w:fill="FFFFFF"/>
        <w:tabs>
          <w:tab w:val="left" w:pos="-720"/>
        </w:tabs>
        <w:suppressAutoHyphens/>
        <w:ind w:left="1440" w:hanging="1440"/>
        <w:jc w:val="both"/>
        <w:rPr>
          <w:rFonts w:ascii="Times New Roman"/>
          <w:sz w:val="26"/>
          <w:lang w:val="en-GB"/>
        </w:rPr>
      </w:pPr>
    </w:p>
    <w:p w:rsidR="001921F6" w:rsidRDefault="001921F6" w:rsidP="001921F6">
      <w:pPr>
        <w:shd w:val="clear" w:color="auto" w:fill="FFFFFF"/>
        <w:tabs>
          <w:tab w:val="left" w:pos="-720"/>
          <w:tab w:val="left" w:pos="2160"/>
        </w:tabs>
        <w:suppressAutoHyphens/>
        <w:ind w:left="2160" w:right="26" w:hanging="720"/>
        <w:jc w:val="both"/>
        <w:rPr>
          <w:rFonts w:ascii="Times New Roman"/>
          <w:sz w:val="26"/>
          <w:lang w:val="en-GB" w:eastAsia="zh-HK"/>
        </w:rPr>
      </w:pPr>
      <w:r w:rsidRPr="00440F21">
        <w:rPr>
          <w:rFonts w:ascii="Times New Roman"/>
          <w:sz w:val="26"/>
          <w:lang w:val="en-GB"/>
        </w:rPr>
        <w:t>(</w:t>
      </w:r>
      <w:r>
        <w:rPr>
          <w:rFonts w:ascii="Times New Roman" w:hint="eastAsia"/>
          <w:sz w:val="26"/>
          <w:lang w:val="en-GB" w:eastAsia="zh-HK"/>
        </w:rPr>
        <w:t>c</w:t>
      </w:r>
      <w:r w:rsidRPr="00440F21">
        <w:rPr>
          <w:rFonts w:ascii="Times New Roman"/>
          <w:sz w:val="26"/>
          <w:lang w:val="en-GB"/>
        </w:rPr>
        <w:t>)</w:t>
      </w:r>
      <w:r w:rsidRPr="00440F21">
        <w:rPr>
          <w:rFonts w:ascii="Times New Roman"/>
          <w:sz w:val="26"/>
          <w:lang w:val="en-GB"/>
        </w:rPr>
        <w:tab/>
      </w:r>
      <w:r w:rsidRPr="001921F6">
        <w:rPr>
          <w:rFonts w:ascii="Times New Roman"/>
          <w:sz w:val="26"/>
          <w:lang w:val="en-GB" w:eastAsia="zh-HK"/>
        </w:rPr>
        <w:t xml:space="preserve">It should be presented as a separate form.  In case </w:t>
      </w:r>
      <w:r>
        <w:rPr>
          <w:rFonts w:ascii="Times New Roman" w:hint="eastAsia"/>
          <w:sz w:val="26"/>
          <w:lang w:val="en-GB" w:eastAsia="zh-HK"/>
        </w:rPr>
        <w:t xml:space="preserve">the </w:t>
      </w:r>
      <w:r w:rsidRPr="001921F6">
        <w:rPr>
          <w:rFonts w:ascii="Times New Roman"/>
          <w:sz w:val="26"/>
          <w:lang w:val="en-GB" w:eastAsia="zh-HK"/>
        </w:rPr>
        <w:t xml:space="preserve">insurer intends to include it as a separate section within another point-of-sale document (e.g. application form), prior consultation </w:t>
      </w:r>
      <w:r>
        <w:rPr>
          <w:rFonts w:ascii="Times New Roman"/>
          <w:sz w:val="26"/>
          <w:lang w:val="en-GB" w:eastAsia="zh-HK"/>
        </w:rPr>
        <w:t xml:space="preserve">with </w:t>
      </w:r>
      <w:r w:rsidRPr="001921F6">
        <w:rPr>
          <w:rFonts w:ascii="Times New Roman"/>
          <w:sz w:val="26"/>
          <w:lang w:val="en-GB" w:eastAsia="zh-HK"/>
        </w:rPr>
        <w:t>the IA is required.</w:t>
      </w:r>
    </w:p>
    <w:p w:rsidR="001921F6" w:rsidRPr="00440F21" w:rsidRDefault="001921F6" w:rsidP="001921F6">
      <w:pPr>
        <w:shd w:val="clear" w:color="auto" w:fill="FFFFFF"/>
        <w:tabs>
          <w:tab w:val="left" w:pos="-720"/>
        </w:tabs>
        <w:suppressAutoHyphens/>
        <w:ind w:left="1440" w:hanging="1440"/>
        <w:jc w:val="both"/>
        <w:rPr>
          <w:rFonts w:ascii="Times New Roman"/>
          <w:sz w:val="26"/>
          <w:lang w:val="en-GB"/>
        </w:rPr>
      </w:pPr>
      <w:r>
        <w:rPr>
          <w:rFonts w:ascii="Times New Roman" w:hint="eastAsia"/>
          <w:sz w:val="26"/>
          <w:lang w:val="en-GB" w:eastAsia="zh-HK"/>
        </w:rPr>
        <w:t xml:space="preserve">     </w:t>
      </w:r>
    </w:p>
    <w:p w:rsidR="001921F6" w:rsidRDefault="001921F6" w:rsidP="001921F6">
      <w:pPr>
        <w:shd w:val="clear" w:color="auto" w:fill="FFFFFF"/>
        <w:tabs>
          <w:tab w:val="left" w:pos="-720"/>
          <w:tab w:val="left" w:pos="2160"/>
        </w:tabs>
        <w:suppressAutoHyphens/>
        <w:ind w:left="2160" w:right="26" w:hanging="720"/>
        <w:jc w:val="both"/>
        <w:rPr>
          <w:rFonts w:ascii="Times New Roman"/>
          <w:sz w:val="26"/>
          <w:lang w:val="en-GB" w:eastAsia="zh-HK"/>
        </w:rPr>
      </w:pPr>
      <w:r w:rsidRPr="00440F21">
        <w:rPr>
          <w:rFonts w:ascii="Times New Roman"/>
          <w:sz w:val="26"/>
          <w:lang w:val="en-GB"/>
        </w:rPr>
        <w:t>(</w:t>
      </w:r>
      <w:r>
        <w:rPr>
          <w:rFonts w:ascii="Times New Roman" w:hint="eastAsia"/>
          <w:sz w:val="26"/>
          <w:lang w:val="en-GB" w:eastAsia="zh-HK"/>
        </w:rPr>
        <w:t>d</w:t>
      </w:r>
      <w:r w:rsidRPr="00440F21">
        <w:rPr>
          <w:rFonts w:ascii="Times New Roman"/>
          <w:sz w:val="26"/>
          <w:lang w:val="en-GB"/>
        </w:rPr>
        <w:t>)</w:t>
      </w:r>
      <w:r w:rsidRPr="00440F21">
        <w:rPr>
          <w:rFonts w:ascii="Times New Roman"/>
          <w:sz w:val="26"/>
          <w:lang w:val="en-GB"/>
        </w:rPr>
        <w:tab/>
      </w:r>
      <w:r w:rsidRPr="001921F6">
        <w:rPr>
          <w:rFonts w:ascii="Times New Roman"/>
          <w:sz w:val="26"/>
          <w:lang w:val="en-GB" w:eastAsia="zh-HK"/>
        </w:rPr>
        <w:t xml:space="preserve">Intermediaries are required </w:t>
      </w:r>
      <w:r w:rsidR="00813EC9">
        <w:rPr>
          <w:rFonts w:ascii="Times New Roman" w:hint="eastAsia"/>
          <w:sz w:val="26"/>
          <w:lang w:val="en-GB" w:eastAsia="zh-HK"/>
        </w:rPr>
        <w:t>t</w:t>
      </w:r>
      <w:r w:rsidRPr="001921F6">
        <w:rPr>
          <w:rFonts w:ascii="Times New Roman"/>
          <w:sz w:val="26"/>
          <w:lang w:val="en-GB" w:eastAsia="zh-HK"/>
        </w:rPr>
        <w:t>o go through the IFS-MP on a point-by-point basis</w:t>
      </w:r>
      <w:r w:rsidR="00813EC9">
        <w:rPr>
          <w:rFonts w:ascii="Times New Roman" w:hint="eastAsia"/>
          <w:sz w:val="26"/>
          <w:lang w:val="en-GB" w:eastAsia="zh-HK"/>
        </w:rPr>
        <w:t xml:space="preserve"> </w:t>
      </w:r>
      <w:r w:rsidRPr="001921F6">
        <w:rPr>
          <w:rFonts w:ascii="Times New Roman"/>
          <w:sz w:val="26"/>
          <w:lang w:val="en-GB" w:eastAsia="zh-HK"/>
        </w:rPr>
        <w:t>with the Mainland customers at the point-of-sale.</w:t>
      </w:r>
    </w:p>
    <w:p w:rsidR="001921F6" w:rsidRPr="00440F21" w:rsidRDefault="001921F6" w:rsidP="001921F6">
      <w:pPr>
        <w:shd w:val="clear" w:color="auto" w:fill="FFFFFF"/>
        <w:tabs>
          <w:tab w:val="left" w:pos="-720"/>
        </w:tabs>
        <w:suppressAutoHyphens/>
        <w:ind w:left="1440" w:hanging="1440"/>
        <w:jc w:val="both"/>
        <w:rPr>
          <w:rFonts w:ascii="Times New Roman"/>
          <w:sz w:val="26"/>
          <w:lang w:val="en-GB"/>
        </w:rPr>
      </w:pPr>
    </w:p>
    <w:p w:rsidR="001921F6" w:rsidRDefault="001921F6" w:rsidP="001921F6">
      <w:pPr>
        <w:shd w:val="clear" w:color="auto" w:fill="FFFFFF"/>
        <w:tabs>
          <w:tab w:val="left" w:pos="-720"/>
          <w:tab w:val="left" w:pos="2160"/>
        </w:tabs>
        <w:suppressAutoHyphens/>
        <w:ind w:left="2160" w:right="26" w:hanging="720"/>
        <w:jc w:val="both"/>
        <w:rPr>
          <w:rFonts w:ascii="Times New Roman"/>
          <w:sz w:val="26"/>
          <w:lang w:val="en-GB" w:eastAsia="zh-HK"/>
        </w:rPr>
      </w:pPr>
      <w:r w:rsidRPr="00440F21">
        <w:rPr>
          <w:rFonts w:ascii="Times New Roman"/>
          <w:sz w:val="26"/>
          <w:lang w:val="en-GB"/>
        </w:rPr>
        <w:t>(</w:t>
      </w:r>
      <w:r>
        <w:rPr>
          <w:rFonts w:ascii="Times New Roman" w:hint="eastAsia"/>
          <w:sz w:val="26"/>
          <w:lang w:val="en-GB" w:eastAsia="zh-HK"/>
        </w:rPr>
        <w:t>e</w:t>
      </w:r>
      <w:r w:rsidRPr="00440F21">
        <w:rPr>
          <w:rFonts w:ascii="Times New Roman"/>
          <w:sz w:val="26"/>
          <w:lang w:val="en-GB"/>
        </w:rPr>
        <w:t>)</w:t>
      </w:r>
      <w:r w:rsidRPr="00440F21">
        <w:rPr>
          <w:rFonts w:ascii="Times New Roman"/>
          <w:sz w:val="26"/>
          <w:lang w:val="en-GB"/>
        </w:rPr>
        <w:tab/>
      </w:r>
      <w:r w:rsidRPr="001921F6">
        <w:rPr>
          <w:rFonts w:ascii="Times New Roman"/>
          <w:sz w:val="26"/>
          <w:lang w:val="en-GB" w:eastAsia="zh-HK"/>
        </w:rPr>
        <w:t>Insurers must</w:t>
      </w:r>
      <w:r w:rsidR="00813EC9">
        <w:rPr>
          <w:rFonts w:ascii="Times New Roman" w:hint="eastAsia"/>
          <w:sz w:val="26"/>
          <w:lang w:val="en-GB" w:eastAsia="zh-HK"/>
        </w:rPr>
        <w:t xml:space="preserve"> </w:t>
      </w:r>
      <w:r w:rsidRPr="001921F6">
        <w:rPr>
          <w:rFonts w:ascii="Times New Roman"/>
          <w:sz w:val="26"/>
          <w:lang w:val="en-GB" w:eastAsia="zh-HK"/>
        </w:rPr>
        <w:t xml:space="preserve">adopt the IFS-MP in full, although individual  insurers  </w:t>
      </w:r>
      <w:r>
        <w:rPr>
          <w:rFonts w:ascii="Times New Roman" w:hint="eastAsia"/>
          <w:sz w:val="26"/>
          <w:lang w:val="en-GB" w:eastAsia="zh-HK"/>
        </w:rPr>
        <w:t>may</w:t>
      </w:r>
      <w:r w:rsidRPr="001921F6">
        <w:rPr>
          <w:rFonts w:ascii="Times New Roman"/>
          <w:sz w:val="26"/>
          <w:lang w:val="en-GB" w:eastAsia="zh-HK"/>
        </w:rPr>
        <w:t xml:space="preserve">  add  additional  disclosure to accurately reflect  the  risks  associated  with  their  specific  products.  All the </w:t>
      </w:r>
      <w:r w:rsidR="00813EC9">
        <w:rPr>
          <w:rFonts w:ascii="Times New Roman"/>
          <w:sz w:val="26"/>
          <w:lang w:val="en-GB" w:eastAsia="zh-HK"/>
        </w:rPr>
        <w:t>questions must</w:t>
      </w:r>
      <w:r w:rsidR="00813EC9">
        <w:rPr>
          <w:rFonts w:ascii="Times New Roman" w:hint="eastAsia"/>
          <w:sz w:val="26"/>
          <w:lang w:val="en-GB" w:eastAsia="zh-HK"/>
        </w:rPr>
        <w:t xml:space="preserve"> </w:t>
      </w:r>
      <w:r w:rsidRPr="001921F6">
        <w:rPr>
          <w:rFonts w:ascii="Times New Roman"/>
          <w:sz w:val="26"/>
          <w:lang w:val="en-GB" w:eastAsia="zh-HK"/>
        </w:rPr>
        <w:t>be presented</w:t>
      </w:r>
      <w:r w:rsidR="00813EC9">
        <w:rPr>
          <w:rFonts w:ascii="Times New Roman" w:hint="eastAsia"/>
          <w:sz w:val="26"/>
          <w:lang w:val="en-GB" w:eastAsia="zh-HK"/>
        </w:rPr>
        <w:t xml:space="preserve"> </w:t>
      </w:r>
      <w:r w:rsidRPr="001921F6">
        <w:rPr>
          <w:rFonts w:ascii="Times New Roman"/>
          <w:sz w:val="26"/>
          <w:lang w:val="en-GB" w:eastAsia="zh-HK"/>
        </w:rPr>
        <w:t xml:space="preserve">in a single form/section with the </w:t>
      </w:r>
      <w:proofErr w:type="gramStart"/>
      <w:r w:rsidRPr="001921F6">
        <w:rPr>
          <w:rFonts w:ascii="Times New Roman"/>
          <w:sz w:val="26"/>
          <w:lang w:val="en-GB" w:eastAsia="zh-HK"/>
        </w:rPr>
        <w:t>heading  clearly</w:t>
      </w:r>
      <w:proofErr w:type="gramEnd"/>
      <w:r w:rsidRPr="001921F6">
        <w:rPr>
          <w:rFonts w:ascii="Times New Roman"/>
          <w:sz w:val="26"/>
          <w:lang w:val="en-GB" w:eastAsia="zh-HK"/>
        </w:rPr>
        <w:t xml:space="preserve">  stated  as  IFS-MP.</w:t>
      </w:r>
    </w:p>
    <w:p w:rsidR="00813EC9" w:rsidRPr="00440F21" w:rsidRDefault="00813EC9" w:rsidP="00813EC9">
      <w:pPr>
        <w:shd w:val="clear" w:color="auto" w:fill="FFFFFF"/>
        <w:tabs>
          <w:tab w:val="left" w:pos="-720"/>
        </w:tabs>
        <w:suppressAutoHyphens/>
        <w:ind w:left="1440" w:hanging="1440"/>
        <w:jc w:val="both"/>
        <w:rPr>
          <w:rFonts w:ascii="Times New Roman"/>
          <w:sz w:val="26"/>
          <w:lang w:val="en-GB"/>
        </w:rPr>
      </w:pPr>
    </w:p>
    <w:p w:rsidR="00813EC9" w:rsidRDefault="00813EC9" w:rsidP="00813EC9">
      <w:pPr>
        <w:shd w:val="clear" w:color="auto" w:fill="FFFFFF"/>
        <w:tabs>
          <w:tab w:val="left" w:pos="-720"/>
          <w:tab w:val="left" w:pos="2160"/>
        </w:tabs>
        <w:suppressAutoHyphens/>
        <w:ind w:left="2160" w:right="26" w:hanging="720"/>
        <w:jc w:val="both"/>
        <w:rPr>
          <w:rFonts w:ascii="Times New Roman"/>
          <w:sz w:val="26"/>
          <w:lang w:val="en-GB" w:eastAsia="zh-HK"/>
        </w:rPr>
      </w:pPr>
      <w:r w:rsidRPr="00440F21">
        <w:rPr>
          <w:rFonts w:ascii="Times New Roman"/>
          <w:sz w:val="26"/>
          <w:lang w:val="en-GB"/>
        </w:rPr>
        <w:t>(</w:t>
      </w:r>
      <w:r>
        <w:rPr>
          <w:rFonts w:ascii="Times New Roman" w:hint="eastAsia"/>
          <w:sz w:val="26"/>
          <w:lang w:val="en-GB" w:eastAsia="zh-HK"/>
        </w:rPr>
        <w:t>f</w:t>
      </w:r>
      <w:r w:rsidRPr="00440F21">
        <w:rPr>
          <w:rFonts w:ascii="Times New Roman"/>
          <w:sz w:val="26"/>
          <w:lang w:val="en-GB"/>
        </w:rPr>
        <w:t>)</w:t>
      </w:r>
      <w:r w:rsidRPr="00440F21">
        <w:rPr>
          <w:rFonts w:ascii="Times New Roman"/>
          <w:sz w:val="26"/>
          <w:lang w:val="en-GB"/>
        </w:rPr>
        <w:tab/>
      </w:r>
      <w:r w:rsidRPr="00813EC9">
        <w:rPr>
          <w:rFonts w:ascii="Times New Roman"/>
          <w:sz w:val="26"/>
          <w:lang w:val="en-GB" w:eastAsia="zh-HK"/>
        </w:rPr>
        <w:t>The IFS-MP follows the practice of the IFS for Investment-linked Assurance Scheme (“ILAS”) where the customer will need to sign on every page of the form.</w:t>
      </w:r>
    </w:p>
    <w:p w:rsidR="00813EC9" w:rsidRPr="00440F21" w:rsidRDefault="00813EC9" w:rsidP="00813EC9">
      <w:pPr>
        <w:shd w:val="clear" w:color="auto" w:fill="FFFFFF"/>
        <w:tabs>
          <w:tab w:val="left" w:pos="-720"/>
        </w:tabs>
        <w:suppressAutoHyphens/>
        <w:ind w:left="1440" w:hanging="1440"/>
        <w:jc w:val="both"/>
        <w:rPr>
          <w:rFonts w:ascii="Times New Roman"/>
          <w:sz w:val="26"/>
          <w:lang w:val="en-GB"/>
        </w:rPr>
      </w:pPr>
    </w:p>
    <w:p w:rsidR="00813EC9" w:rsidRDefault="00813EC9" w:rsidP="00813EC9">
      <w:pPr>
        <w:shd w:val="clear" w:color="auto" w:fill="FFFFFF"/>
        <w:tabs>
          <w:tab w:val="left" w:pos="-720"/>
          <w:tab w:val="left" w:pos="2160"/>
        </w:tabs>
        <w:suppressAutoHyphens/>
        <w:ind w:left="2160" w:right="26" w:hanging="720"/>
        <w:jc w:val="both"/>
        <w:rPr>
          <w:rFonts w:ascii="Times New Roman"/>
          <w:sz w:val="26"/>
          <w:lang w:val="en-GB" w:eastAsia="zh-HK"/>
        </w:rPr>
      </w:pPr>
      <w:r w:rsidRPr="00440F21">
        <w:rPr>
          <w:rFonts w:ascii="Times New Roman"/>
          <w:sz w:val="26"/>
          <w:lang w:val="en-GB"/>
        </w:rPr>
        <w:t>(</w:t>
      </w:r>
      <w:r>
        <w:rPr>
          <w:rFonts w:ascii="Times New Roman" w:hint="eastAsia"/>
          <w:sz w:val="26"/>
          <w:lang w:val="en-GB" w:eastAsia="zh-HK"/>
        </w:rPr>
        <w:t>g</w:t>
      </w:r>
      <w:r w:rsidRPr="00440F21">
        <w:rPr>
          <w:rFonts w:ascii="Times New Roman"/>
          <w:sz w:val="26"/>
          <w:lang w:val="en-GB"/>
        </w:rPr>
        <w:t>)</w:t>
      </w:r>
      <w:r w:rsidRPr="00440F21">
        <w:rPr>
          <w:rFonts w:ascii="Times New Roman"/>
          <w:sz w:val="26"/>
          <w:lang w:val="en-GB"/>
        </w:rPr>
        <w:tab/>
      </w:r>
      <w:r w:rsidRPr="00813EC9">
        <w:rPr>
          <w:rFonts w:ascii="Times New Roman"/>
          <w:sz w:val="26"/>
          <w:lang w:val="en-GB" w:eastAsia="zh-HK"/>
        </w:rPr>
        <w:t xml:space="preserve">Insurers </w:t>
      </w:r>
      <w:r>
        <w:rPr>
          <w:rFonts w:ascii="Times New Roman" w:hint="eastAsia"/>
          <w:sz w:val="26"/>
          <w:lang w:val="en-GB" w:eastAsia="zh-HK"/>
        </w:rPr>
        <w:t xml:space="preserve">may </w:t>
      </w:r>
      <w:r w:rsidRPr="00813EC9">
        <w:rPr>
          <w:rFonts w:ascii="Times New Roman"/>
          <w:sz w:val="26"/>
          <w:lang w:val="en-GB" w:eastAsia="zh-HK"/>
        </w:rPr>
        <w:t>also prepare English and Traditional Chinese versions of the IFS-MP.  However, the one signed by the Mainland customers must be in Simplified Chinese.</w:t>
      </w:r>
    </w:p>
    <w:p w:rsidR="00813EC9" w:rsidRPr="00440F21" w:rsidRDefault="00813EC9" w:rsidP="00813EC9">
      <w:pPr>
        <w:shd w:val="clear" w:color="auto" w:fill="FFFFFF"/>
        <w:tabs>
          <w:tab w:val="left" w:pos="-720"/>
        </w:tabs>
        <w:suppressAutoHyphens/>
        <w:ind w:left="1440" w:hanging="1440"/>
        <w:jc w:val="both"/>
        <w:rPr>
          <w:rFonts w:ascii="Times New Roman"/>
          <w:sz w:val="26"/>
          <w:lang w:val="en-GB"/>
        </w:rPr>
      </w:pPr>
    </w:p>
    <w:p w:rsidR="00813EC9" w:rsidRDefault="00813EC9" w:rsidP="00813EC9">
      <w:pPr>
        <w:shd w:val="clear" w:color="auto" w:fill="FFFFFF"/>
        <w:tabs>
          <w:tab w:val="left" w:pos="-720"/>
          <w:tab w:val="left" w:pos="2160"/>
        </w:tabs>
        <w:suppressAutoHyphens/>
        <w:ind w:left="2160" w:right="26" w:hanging="720"/>
        <w:jc w:val="both"/>
        <w:rPr>
          <w:rFonts w:ascii="Times New Roman"/>
          <w:sz w:val="26"/>
          <w:lang w:val="en-GB" w:eastAsia="zh-HK"/>
        </w:rPr>
      </w:pPr>
      <w:r w:rsidRPr="00440F21">
        <w:rPr>
          <w:rFonts w:ascii="Times New Roman"/>
          <w:sz w:val="26"/>
          <w:lang w:val="en-GB"/>
        </w:rPr>
        <w:t>(</w:t>
      </w:r>
      <w:r>
        <w:rPr>
          <w:rFonts w:ascii="Times New Roman" w:hint="eastAsia"/>
          <w:sz w:val="26"/>
          <w:lang w:val="en-GB" w:eastAsia="zh-HK"/>
        </w:rPr>
        <w:t>h</w:t>
      </w:r>
      <w:r w:rsidRPr="00440F21">
        <w:rPr>
          <w:rFonts w:ascii="Times New Roman"/>
          <w:sz w:val="26"/>
          <w:lang w:val="en-GB"/>
        </w:rPr>
        <w:t>)</w:t>
      </w:r>
      <w:r w:rsidRPr="00440F21">
        <w:rPr>
          <w:rFonts w:ascii="Times New Roman"/>
          <w:sz w:val="26"/>
          <w:lang w:val="en-GB"/>
        </w:rPr>
        <w:tab/>
      </w:r>
      <w:r w:rsidRPr="00813EC9">
        <w:rPr>
          <w:rFonts w:ascii="Times New Roman"/>
          <w:sz w:val="26"/>
          <w:lang w:val="en-GB" w:eastAsia="zh-HK"/>
        </w:rPr>
        <w:t xml:space="preserve">A copy of the signed IFS-MP must be provided to the Mainland policyholders.  Insurers have the discretion as to when the copy is delivered but in no case should it be delivered later than policy delivery (i.e. it </w:t>
      </w:r>
      <w:r w:rsidR="003769C8">
        <w:rPr>
          <w:rFonts w:ascii="Times New Roman" w:hint="eastAsia"/>
          <w:sz w:val="26"/>
          <w:lang w:val="en-GB" w:eastAsia="zh-HK"/>
        </w:rPr>
        <w:t>may</w:t>
      </w:r>
      <w:r w:rsidRPr="00813EC9">
        <w:rPr>
          <w:rFonts w:ascii="Times New Roman"/>
          <w:sz w:val="26"/>
          <w:lang w:val="en-GB" w:eastAsia="zh-HK"/>
        </w:rPr>
        <w:t xml:space="preserve"> be delivered together with the policy).  For </w:t>
      </w:r>
      <w:r w:rsidRPr="00813EC9">
        <w:rPr>
          <w:rFonts w:ascii="Times New Roman"/>
          <w:sz w:val="26"/>
          <w:lang w:val="en-GB" w:eastAsia="zh-HK"/>
        </w:rPr>
        <w:lastRenderedPageBreak/>
        <w:t xml:space="preserve">the avoidance of doubt, this does not affect the requirement for  the return of policy applications from Mainland customers to insurers within 7 working days of the signing of policy application (including the declaration  signed  by  </w:t>
      </w:r>
      <w:r w:rsidR="003769C8">
        <w:rPr>
          <w:rFonts w:ascii="Times New Roman" w:hint="eastAsia"/>
          <w:sz w:val="26"/>
          <w:lang w:val="en-GB" w:eastAsia="zh-HK"/>
        </w:rPr>
        <w:t xml:space="preserve">the </w:t>
      </w:r>
      <w:r w:rsidRPr="00813EC9">
        <w:rPr>
          <w:rFonts w:ascii="Times New Roman"/>
          <w:sz w:val="26"/>
          <w:lang w:val="en-GB" w:eastAsia="zh-HK"/>
        </w:rPr>
        <w:t>policyholder  confirming  that  the  selling  process  is  conducted  in  Hong  Kong) where the insurers concerned do not have an independent process for authenticating the identification and entry proofs documents of the Mainlander customers.</w:t>
      </w:r>
    </w:p>
    <w:p w:rsidR="00813EC9" w:rsidRPr="007A46CE" w:rsidRDefault="00813EC9" w:rsidP="007A46CE">
      <w:pPr>
        <w:tabs>
          <w:tab w:val="left" w:pos="720"/>
          <w:tab w:val="left" w:pos="1584"/>
          <w:tab w:val="left" w:pos="2347"/>
          <w:tab w:val="left" w:pos="2894"/>
          <w:tab w:val="left" w:pos="3600"/>
          <w:tab w:val="left" w:pos="4104"/>
        </w:tabs>
        <w:overflowPunct/>
        <w:autoSpaceDE/>
        <w:autoSpaceDN/>
        <w:adjustRightInd/>
        <w:snapToGrid w:val="0"/>
        <w:spacing w:line="240" w:lineRule="exact"/>
        <w:ind w:left="2342" w:hanging="2342"/>
        <w:jc w:val="both"/>
        <w:textAlignment w:val="auto"/>
        <w:rPr>
          <w:rFonts w:ascii="Times New Roman" w:eastAsia="SimSun"/>
          <w:sz w:val="26"/>
          <w:lang w:val="en-GB" w:eastAsia="zh-CN"/>
        </w:rPr>
      </w:pPr>
    </w:p>
    <w:p w:rsidR="00813EC9" w:rsidRPr="00440F21" w:rsidRDefault="00813EC9" w:rsidP="003769C8">
      <w:pPr>
        <w:shd w:val="clear" w:color="auto" w:fill="FFFFFF"/>
        <w:tabs>
          <w:tab w:val="left" w:pos="-720"/>
          <w:tab w:val="left" w:pos="2160"/>
        </w:tabs>
        <w:suppressAutoHyphens/>
        <w:ind w:left="2160" w:right="26" w:hanging="720"/>
        <w:jc w:val="both"/>
        <w:rPr>
          <w:rFonts w:ascii="Times New Roman"/>
          <w:sz w:val="26"/>
          <w:lang w:val="en-GB"/>
        </w:rPr>
      </w:pPr>
      <w:r w:rsidRPr="00440F21">
        <w:rPr>
          <w:rFonts w:ascii="Times New Roman"/>
          <w:sz w:val="26"/>
          <w:lang w:val="en-GB"/>
        </w:rPr>
        <w:t>(</w:t>
      </w:r>
      <w:proofErr w:type="spellStart"/>
      <w:r>
        <w:rPr>
          <w:rFonts w:ascii="Times New Roman" w:hint="eastAsia"/>
          <w:sz w:val="26"/>
          <w:lang w:val="en-GB" w:eastAsia="zh-HK"/>
        </w:rPr>
        <w:t>i</w:t>
      </w:r>
      <w:proofErr w:type="spellEnd"/>
      <w:r w:rsidRPr="00440F21">
        <w:rPr>
          <w:rFonts w:ascii="Times New Roman"/>
          <w:sz w:val="26"/>
          <w:lang w:val="en-GB"/>
        </w:rPr>
        <w:t>)</w:t>
      </w:r>
      <w:r w:rsidRPr="00440F21">
        <w:rPr>
          <w:rFonts w:ascii="Times New Roman"/>
          <w:sz w:val="26"/>
          <w:lang w:val="en-GB"/>
        </w:rPr>
        <w:tab/>
      </w:r>
      <w:r w:rsidR="003769C8" w:rsidRPr="003769C8">
        <w:rPr>
          <w:rFonts w:ascii="Times New Roman"/>
          <w:sz w:val="26"/>
          <w:lang w:val="en-GB" w:eastAsia="zh-HK"/>
        </w:rPr>
        <w:t>There will be no impact on the existing post-sale confirmation call arrangement for ILAS and vulnerable customers.</w:t>
      </w:r>
    </w:p>
    <w:p w:rsidR="00813EC9" w:rsidRPr="007A46CE" w:rsidRDefault="00813EC9" w:rsidP="007A46CE">
      <w:pPr>
        <w:tabs>
          <w:tab w:val="left" w:pos="720"/>
          <w:tab w:val="left" w:pos="1584"/>
          <w:tab w:val="left" w:pos="2347"/>
          <w:tab w:val="left" w:pos="2894"/>
          <w:tab w:val="left" w:pos="3600"/>
          <w:tab w:val="left" w:pos="4104"/>
        </w:tabs>
        <w:overflowPunct/>
        <w:autoSpaceDE/>
        <w:autoSpaceDN/>
        <w:adjustRightInd/>
        <w:snapToGrid w:val="0"/>
        <w:spacing w:line="240" w:lineRule="exact"/>
        <w:ind w:left="2342" w:hanging="2342"/>
        <w:jc w:val="both"/>
        <w:textAlignment w:val="auto"/>
        <w:rPr>
          <w:rFonts w:ascii="Times New Roman" w:eastAsia="SimSun"/>
          <w:sz w:val="26"/>
          <w:lang w:val="en-GB" w:eastAsia="zh-CN"/>
        </w:rPr>
      </w:pPr>
    </w:p>
    <w:p w:rsidR="00813EC9" w:rsidRDefault="00813EC9" w:rsidP="003769C8">
      <w:pPr>
        <w:shd w:val="clear" w:color="auto" w:fill="FFFFFF"/>
        <w:tabs>
          <w:tab w:val="left" w:pos="-720"/>
          <w:tab w:val="left" w:pos="2160"/>
        </w:tabs>
        <w:suppressAutoHyphens/>
        <w:ind w:left="2160" w:right="26" w:hanging="720"/>
        <w:jc w:val="both"/>
        <w:rPr>
          <w:rFonts w:ascii="Times New Roman"/>
          <w:sz w:val="26"/>
          <w:lang w:val="en-GB" w:eastAsia="zh-HK"/>
        </w:rPr>
      </w:pPr>
      <w:r w:rsidRPr="00440F21">
        <w:rPr>
          <w:rFonts w:ascii="Times New Roman"/>
          <w:sz w:val="26"/>
          <w:lang w:val="en-GB"/>
        </w:rPr>
        <w:t>(</w:t>
      </w:r>
      <w:r>
        <w:rPr>
          <w:rFonts w:ascii="Times New Roman" w:hint="eastAsia"/>
          <w:sz w:val="26"/>
          <w:lang w:val="en-GB" w:eastAsia="zh-HK"/>
        </w:rPr>
        <w:t>j</w:t>
      </w:r>
      <w:r w:rsidRPr="00440F21">
        <w:rPr>
          <w:rFonts w:ascii="Times New Roman"/>
          <w:sz w:val="26"/>
          <w:lang w:val="en-GB"/>
        </w:rPr>
        <w:t>)</w:t>
      </w:r>
      <w:r w:rsidRPr="00440F21">
        <w:rPr>
          <w:rFonts w:ascii="Times New Roman"/>
          <w:sz w:val="26"/>
          <w:lang w:val="en-GB"/>
        </w:rPr>
        <w:tab/>
      </w:r>
      <w:r w:rsidR="003769C8" w:rsidRPr="003769C8">
        <w:rPr>
          <w:rFonts w:ascii="Times New Roman"/>
          <w:sz w:val="26"/>
          <w:lang w:val="en-GB" w:eastAsia="zh-HK"/>
        </w:rPr>
        <w:t>For ILAS products, Mainland customers have to sign both IFS-MP and IFS-ILAS.</w:t>
      </w:r>
    </w:p>
    <w:p w:rsidR="00813EC9" w:rsidRPr="007A46CE" w:rsidRDefault="00813EC9" w:rsidP="007A46CE">
      <w:pPr>
        <w:tabs>
          <w:tab w:val="left" w:pos="720"/>
          <w:tab w:val="left" w:pos="1584"/>
          <w:tab w:val="left" w:pos="2347"/>
          <w:tab w:val="left" w:pos="2894"/>
          <w:tab w:val="left" w:pos="3600"/>
          <w:tab w:val="left" w:pos="4104"/>
        </w:tabs>
        <w:overflowPunct/>
        <w:autoSpaceDE/>
        <w:autoSpaceDN/>
        <w:adjustRightInd/>
        <w:snapToGrid w:val="0"/>
        <w:spacing w:line="240" w:lineRule="exact"/>
        <w:ind w:left="2342" w:hanging="2342"/>
        <w:jc w:val="both"/>
        <w:textAlignment w:val="auto"/>
        <w:rPr>
          <w:rFonts w:ascii="Times New Roman" w:eastAsia="SimSun"/>
          <w:sz w:val="26"/>
          <w:lang w:val="en-GB" w:eastAsia="zh-CN"/>
        </w:rPr>
      </w:pPr>
    </w:p>
    <w:p w:rsidR="00813EC9" w:rsidRDefault="00813EC9" w:rsidP="003769C8">
      <w:pPr>
        <w:shd w:val="clear" w:color="auto" w:fill="FFFFFF"/>
        <w:tabs>
          <w:tab w:val="left" w:pos="-720"/>
          <w:tab w:val="left" w:pos="2160"/>
        </w:tabs>
        <w:suppressAutoHyphens/>
        <w:ind w:left="2160" w:right="26" w:hanging="720"/>
        <w:jc w:val="both"/>
        <w:rPr>
          <w:rFonts w:ascii="Times New Roman"/>
          <w:sz w:val="26"/>
          <w:lang w:val="en-GB" w:eastAsia="zh-HK"/>
        </w:rPr>
      </w:pPr>
      <w:r w:rsidRPr="00440F21">
        <w:rPr>
          <w:rFonts w:ascii="Times New Roman"/>
          <w:sz w:val="26"/>
          <w:lang w:val="en-GB"/>
        </w:rPr>
        <w:t>(</w:t>
      </w:r>
      <w:r>
        <w:rPr>
          <w:rFonts w:ascii="Times New Roman" w:hint="eastAsia"/>
          <w:sz w:val="26"/>
          <w:lang w:val="en-GB" w:eastAsia="zh-HK"/>
        </w:rPr>
        <w:t>k</w:t>
      </w:r>
      <w:r w:rsidRPr="00440F21">
        <w:rPr>
          <w:rFonts w:ascii="Times New Roman"/>
          <w:sz w:val="26"/>
          <w:lang w:val="en-GB"/>
        </w:rPr>
        <w:t>)</w:t>
      </w:r>
      <w:r w:rsidRPr="00440F21">
        <w:rPr>
          <w:rFonts w:ascii="Times New Roman"/>
          <w:sz w:val="26"/>
          <w:lang w:val="en-GB"/>
        </w:rPr>
        <w:tab/>
      </w:r>
      <w:r w:rsidR="003769C8" w:rsidRPr="003769C8">
        <w:rPr>
          <w:rFonts w:ascii="Times New Roman"/>
          <w:sz w:val="26"/>
          <w:lang w:val="en-GB" w:eastAsia="zh-HK"/>
        </w:rPr>
        <w:t>The font size of the IFS-MP must not be smaller than 12.</w:t>
      </w:r>
    </w:p>
    <w:p w:rsidR="00813EC9" w:rsidRPr="007A46CE" w:rsidRDefault="00813EC9" w:rsidP="007A46CE">
      <w:pPr>
        <w:tabs>
          <w:tab w:val="left" w:pos="720"/>
          <w:tab w:val="left" w:pos="1584"/>
          <w:tab w:val="left" w:pos="2347"/>
          <w:tab w:val="left" w:pos="2894"/>
          <w:tab w:val="left" w:pos="3600"/>
          <w:tab w:val="left" w:pos="4104"/>
        </w:tabs>
        <w:overflowPunct/>
        <w:autoSpaceDE/>
        <w:autoSpaceDN/>
        <w:adjustRightInd/>
        <w:snapToGrid w:val="0"/>
        <w:spacing w:line="240" w:lineRule="exact"/>
        <w:ind w:left="2342" w:hanging="2342"/>
        <w:jc w:val="both"/>
        <w:textAlignment w:val="auto"/>
        <w:rPr>
          <w:rFonts w:ascii="Times New Roman" w:eastAsia="SimSun"/>
          <w:sz w:val="26"/>
          <w:lang w:val="en-GB" w:eastAsia="zh-CN"/>
        </w:rPr>
      </w:pPr>
    </w:p>
    <w:p w:rsidR="00813EC9" w:rsidRDefault="00813EC9" w:rsidP="003769C8">
      <w:pPr>
        <w:shd w:val="clear" w:color="auto" w:fill="FFFFFF"/>
        <w:tabs>
          <w:tab w:val="left" w:pos="-720"/>
          <w:tab w:val="left" w:pos="2160"/>
        </w:tabs>
        <w:suppressAutoHyphens/>
        <w:ind w:left="2160" w:right="26" w:hanging="720"/>
        <w:jc w:val="both"/>
        <w:rPr>
          <w:rFonts w:ascii="Times New Roman"/>
          <w:sz w:val="26"/>
          <w:lang w:val="en-GB" w:eastAsia="zh-HK"/>
        </w:rPr>
      </w:pPr>
      <w:r w:rsidRPr="00440F21">
        <w:rPr>
          <w:rFonts w:ascii="Times New Roman"/>
          <w:sz w:val="26"/>
          <w:lang w:val="en-GB"/>
        </w:rPr>
        <w:t>(</w:t>
      </w:r>
      <w:r>
        <w:rPr>
          <w:rFonts w:ascii="Times New Roman" w:hint="eastAsia"/>
          <w:sz w:val="26"/>
          <w:lang w:val="en-GB" w:eastAsia="zh-HK"/>
        </w:rPr>
        <w:t>l</w:t>
      </w:r>
      <w:r w:rsidRPr="00440F21">
        <w:rPr>
          <w:rFonts w:ascii="Times New Roman"/>
          <w:sz w:val="26"/>
          <w:lang w:val="en-GB"/>
        </w:rPr>
        <w:t>)</w:t>
      </w:r>
      <w:r w:rsidRPr="00440F21">
        <w:rPr>
          <w:rFonts w:ascii="Times New Roman"/>
          <w:sz w:val="26"/>
          <w:lang w:val="en-GB"/>
        </w:rPr>
        <w:tab/>
      </w:r>
      <w:r w:rsidR="003769C8" w:rsidRPr="003769C8">
        <w:rPr>
          <w:rFonts w:ascii="Times New Roman"/>
          <w:sz w:val="26"/>
          <w:lang w:val="en-GB" w:eastAsia="zh-HK"/>
        </w:rPr>
        <w:t xml:space="preserve">The IFS-MP is a document required by the IA.  For </w:t>
      </w:r>
      <w:proofErr w:type="gramStart"/>
      <w:r w:rsidR="003769C8" w:rsidRPr="003769C8">
        <w:rPr>
          <w:rFonts w:ascii="Times New Roman"/>
          <w:sz w:val="26"/>
          <w:lang w:val="en-GB" w:eastAsia="zh-HK"/>
        </w:rPr>
        <w:t>the  avoidance</w:t>
      </w:r>
      <w:proofErr w:type="gramEnd"/>
      <w:r w:rsidR="003769C8" w:rsidRPr="003769C8">
        <w:rPr>
          <w:rFonts w:ascii="Times New Roman"/>
          <w:sz w:val="26"/>
          <w:lang w:val="en-GB" w:eastAsia="zh-HK"/>
        </w:rPr>
        <w:t xml:space="preserve">  of  doubt, it is not a marketing document (i.e. for ILAS) and  does  not require the approval of the Securities and Futures Commission.</w:t>
      </w:r>
    </w:p>
    <w:p w:rsidR="00DC7078" w:rsidRDefault="00DC7078" w:rsidP="007A46CE">
      <w:pPr>
        <w:tabs>
          <w:tab w:val="left" w:pos="720"/>
          <w:tab w:val="left" w:pos="1560"/>
          <w:tab w:val="left" w:pos="2347"/>
          <w:tab w:val="left" w:pos="2894"/>
          <w:tab w:val="left" w:pos="3600"/>
          <w:tab w:val="left" w:pos="4104"/>
        </w:tabs>
        <w:overflowPunct/>
        <w:autoSpaceDE/>
        <w:autoSpaceDN/>
        <w:adjustRightInd/>
        <w:snapToGrid w:val="0"/>
        <w:spacing w:line="240" w:lineRule="exact"/>
        <w:ind w:left="2342" w:hanging="2342"/>
        <w:jc w:val="both"/>
        <w:textAlignment w:val="auto"/>
        <w:rPr>
          <w:rFonts w:ascii="Times New Roman" w:eastAsia="SimSun"/>
          <w:sz w:val="26"/>
          <w:lang w:val="en-GB" w:eastAsia="zh-CN"/>
        </w:rPr>
      </w:pPr>
    </w:p>
    <w:p w:rsidR="00DC7078" w:rsidRPr="00DC7078" w:rsidRDefault="00DC7078" w:rsidP="00DC7078">
      <w:pPr>
        <w:tabs>
          <w:tab w:val="left" w:pos="720"/>
          <w:tab w:val="left" w:pos="1560"/>
          <w:tab w:val="left" w:pos="2347"/>
          <w:tab w:val="left" w:pos="2894"/>
          <w:tab w:val="left" w:pos="3600"/>
          <w:tab w:val="left" w:pos="4104"/>
        </w:tabs>
        <w:overflowPunct/>
        <w:autoSpaceDE/>
        <w:autoSpaceDN/>
        <w:adjustRightInd/>
        <w:snapToGrid w:val="0"/>
        <w:jc w:val="both"/>
        <w:textAlignment w:val="auto"/>
        <w:rPr>
          <w:rFonts w:ascii="Times New Roman" w:eastAsiaTheme="minorEastAsia"/>
          <w:b/>
          <w:sz w:val="26"/>
          <w:lang w:val="en-GB" w:eastAsia="zh-HK"/>
        </w:rPr>
      </w:pPr>
      <w:r w:rsidRPr="00DC7078">
        <w:rPr>
          <w:rFonts w:ascii="Times New Roman" w:eastAsia="SimSun"/>
          <w:sz w:val="26"/>
          <w:lang w:val="en-GB" w:eastAsia="zh-CN"/>
        </w:rPr>
        <w:tab/>
      </w:r>
      <w:r w:rsidRPr="00DC7078">
        <w:rPr>
          <w:rFonts w:ascii="Times New Roman" w:eastAsia="SimSun" w:hint="eastAsia"/>
          <w:b/>
          <w:sz w:val="26"/>
          <w:lang w:val="en-GB" w:eastAsia="zh-CN"/>
        </w:rPr>
        <w:t>5</w:t>
      </w:r>
      <w:r w:rsidRPr="00DC7078">
        <w:rPr>
          <w:rFonts w:ascii="Times New Roman" w:eastAsia="SimSun"/>
          <w:b/>
          <w:sz w:val="26"/>
          <w:lang w:val="en-GB" w:eastAsia="zh-CN"/>
        </w:rPr>
        <w:t>.</w:t>
      </w:r>
      <w:r w:rsidRPr="00DC7078">
        <w:rPr>
          <w:rFonts w:ascii="Times New Roman" w:eastAsia="SimSun" w:hint="eastAsia"/>
          <w:b/>
          <w:sz w:val="26"/>
          <w:lang w:val="en-GB" w:eastAsia="zh-CN"/>
        </w:rPr>
        <w:t>2</w:t>
      </w:r>
      <w:r w:rsidRPr="00DC7078">
        <w:rPr>
          <w:rFonts w:ascii="Times New Roman" w:eastAsia="SimSun"/>
          <w:b/>
          <w:sz w:val="26"/>
          <w:lang w:val="en-GB" w:eastAsia="zh-CN"/>
        </w:rPr>
        <w:t>.</w:t>
      </w:r>
      <w:r w:rsidRPr="00DC7078">
        <w:rPr>
          <w:rFonts w:ascii="Times New Roman" w:eastAsia="SimSun" w:hint="eastAsia"/>
          <w:b/>
          <w:sz w:val="26"/>
          <w:lang w:val="en-GB" w:eastAsia="zh-CN"/>
        </w:rPr>
        <w:t>1</w:t>
      </w:r>
      <w:r>
        <w:rPr>
          <w:rFonts w:ascii="Times New Roman" w:eastAsiaTheme="minorEastAsia" w:hint="eastAsia"/>
          <w:b/>
          <w:sz w:val="26"/>
          <w:lang w:val="en-GB" w:eastAsia="zh-HK"/>
        </w:rPr>
        <w:t>1</w:t>
      </w:r>
      <w:r w:rsidRPr="00DC7078">
        <w:rPr>
          <w:rFonts w:ascii="Times New Roman" w:eastAsia="SimSun"/>
          <w:b/>
          <w:sz w:val="26"/>
          <w:lang w:val="en-GB" w:eastAsia="zh-CN"/>
        </w:rPr>
        <w:tab/>
        <w:t>Relevant Guidelines by</w:t>
      </w:r>
      <w:r>
        <w:rPr>
          <w:rFonts w:ascii="Times New Roman" w:eastAsia="SimSun" w:hint="eastAsia"/>
          <w:b/>
          <w:sz w:val="26"/>
          <w:lang w:val="en-GB" w:eastAsia="zh-CN"/>
        </w:rPr>
        <w:t xml:space="preserve"> Approved</w:t>
      </w:r>
      <w:r w:rsidRPr="00DC7078">
        <w:rPr>
          <w:rFonts w:ascii="Times New Roman" w:eastAsia="SimSun"/>
          <w:b/>
          <w:sz w:val="26"/>
          <w:lang w:val="en-GB" w:eastAsia="zh-CN"/>
        </w:rPr>
        <w:t xml:space="preserve"> Bodies</w:t>
      </w:r>
      <w:r>
        <w:rPr>
          <w:rFonts w:ascii="Times New Roman" w:eastAsia="SimSun" w:hint="eastAsia"/>
          <w:b/>
          <w:sz w:val="26"/>
          <w:lang w:val="en-GB" w:eastAsia="zh-CN"/>
        </w:rPr>
        <w:t xml:space="preserve"> of Insurance </w:t>
      </w:r>
      <w:r>
        <w:rPr>
          <w:rFonts w:ascii="Times New Roman" w:eastAsiaTheme="minorEastAsia" w:hint="eastAsia"/>
          <w:b/>
          <w:sz w:val="26"/>
          <w:lang w:val="en-GB" w:eastAsia="zh-HK"/>
        </w:rPr>
        <w:t>Brokers</w:t>
      </w:r>
    </w:p>
    <w:p w:rsidR="00DC7078" w:rsidRPr="00DC7078" w:rsidRDefault="00DC7078" w:rsidP="00DC7078">
      <w:pPr>
        <w:tabs>
          <w:tab w:val="left" w:pos="720"/>
          <w:tab w:val="left" w:pos="1584"/>
          <w:tab w:val="left" w:pos="2347"/>
          <w:tab w:val="left" w:pos="2894"/>
          <w:tab w:val="left" w:pos="3600"/>
          <w:tab w:val="left" w:pos="4104"/>
        </w:tabs>
        <w:overflowPunct/>
        <w:autoSpaceDE/>
        <w:autoSpaceDN/>
        <w:adjustRightInd/>
        <w:snapToGrid w:val="0"/>
        <w:jc w:val="both"/>
        <w:textAlignment w:val="auto"/>
        <w:rPr>
          <w:rFonts w:ascii="Times New Roman" w:eastAsia="SimSun"/>
          <w:sz w:val="26"/>
          <w:lang w:val="en-GB" w:eastAsia="zh-CN"/>
        </w:rPr>
      </w:pPr>
    </w:p>
    <w:p w:rsidR="00DC7078" w:rsidRPr="00DC7078" w:rsidRDefault="00DC7078" w:rsidP="00DC7078">
      <w:pPr>
        <w:keepNext/>
        <w:widowControl/>
        <w:tabs>
          <w:tab w:val="left" w:pos="720"/>
          <w:tab w:val="left" w:pos="1560"/>
          <w:tab w:val="left" w:pos="2347"/>
          <w:tab w:val="left" w:pos="2894"/>
          <w:tab w:val="left" w:pos="3600"/>
          <w:tab w:val="left" w:pos="4104"/>
        </w:tabs>
        <w:overflowPunct/>
        <w:autoSpaceDE/>
        <w:autoSpaceDN/>
        <w:adjustRightInd/>
        <w:snapToGrid w:val="0"/>
        <w:jc w:val="both"/>
        <w:textAlignment w:val="auto"/>
        <w:outlineLvl w:val="6"/>
        <w:rPr>
          <w:rFonts w:ascii="Times New Roman" w:eastAsia="SimSun"/>
          <w:b/>
          <w:sz w:val="26"/>
          <w:lang w:val="en-GB" w:eastAsia="zh-CN"/>
        </w:rPr>
      </w:pPr>
      <w:r w:rsidRPr="00DC7078">
        <w:rPr>
          <w:rFonts w:ascii="Times New Roman" w:eastAsia="SimSun"/>
          <w:sz w:val="26"/>
          <w:lang w:val="en-GB" w:eastAsia="zh-CN"/>
        </w:rPr>
        <w:tab/>
      </w:r>
      <w:r w:rsidRPr="00DC7078">
        <w:rPr>
          <w:rFonts w:ascii="Times New Roman" w:eastAsia="SimSun"/>
          <w:sz w:val="26"/>
          <w:lang w:val="en-GB" w:eastAsia="zh-CN"/>
        </w:rPr>
        <w:tab/>
      </w:r>
      <w:r w:rsidRPr="00DC7078">
        <w:rPr>
          <w:rFonts w:ascii="Times New Roman" w:eastAsia="SimSun"/>
          <w:b/>
          <w:sz w:val="26"/>
          <w:lang w:val="en-GB" w:eastAsia="zh-CN"/>
        </w:rPr>
        <w:t>(</w:t>
      </w:r>
      <w:r w:rsidRPr="00DC7078">
        <w:rPr>
          <w:rFonts w:ascii="Times New Roman" w:eastAsiaTheme="minorEastAsia" w:hint="eastAsia"/>
          <w:b/>
          <w:sz w:val="26"/>
          <w:lang w:val="en-GB" w:eastAsia="zh-HK"/>
        </w:rPr>
        <w:t>a</w:t>
      </w:r>
      <w:r w:rsidRPr="00DC7078">
        <w:rPr>
          <w:rFonts w:ascii="Times New Roman" w:eastAsia="SimSun"/>
          <w:b/>
          <w:sz w:val="26"/>
          <w:lang w:val="en-GB" w:eastAsia="zh-CN"/>
        </w:rPr>
        <w:t>)</w:t>
      </w:r>
      <w:r w:rsidRPr="00DC7078">
        <w:rPr>
          <w:rFonts w:ascii="Times New Roman" w:eastAsia="SimSun"/>
          <w:b/>
          <w:sz w:val="26"/>
          <w:lang w:val="en-GB" w:eastAsia="zh-CN"/>
        </w:rPr>
        <w:tab/>
        <w:t>Hong Kong Confederation of Insurance Brokers (CIB)</w:t>
      </w:r>
    </w:p>
    <w:p w:rsidR="00DC7078" w:rsidRPr="00DC7078" w:rsidRDefault="00DC7078" w:rsidP="00DC7078">
      <w:pPr>
        <w:tabs>
          <w:tab w:val="left" w:pos="720"/>
          <w:tab w:val="left" w:pos="1584"/>
          <w:tab w:val="left" w:pos="2347"/>
          <w:tab w:val="left" w:pos="2894"/>
          <w:tab w:val="left" w:pos="3600"/>
          <w:tab w:val="left" w:pos="4104"/>
        </w:tabs>
        <w:overflowPunct/>
        <w:autoSpaceDE/>
        <w:autoSpaceDN/>
        <w:adjustRightInd/>
        <w:snapToGrid w:val="0"/>
        <w:spacing w:line="200" w:lineRule="exact"/>
        <w:ind w:leftChars="1000" w:left="2400"/>
        <w:jc w:val="both"/>
        <w:textAlignment w:val="auto"/>
        <w:rPr>
          <w:rFonts w:ascii="Times New Roman" w:eastAsia="SimSun"/>
          <w:sz w:val="26"/>
          <w:lang w:val="en-GB" w:eastAsia="zh-CN"/>
        </w:rPr>
      </w:pPr>
    </w:p>
    <w:p w:rsidR="00DC7078" w:rsidRPr="00DC7078" w:rsidRDefault="00DC7078" w:rsidP="00DC7078">
      <w:pPr>
        <w:tabs>
          <w:tab w:val="left" w:pos="720"/>
          <w:tab w:val="left" w:pos="1584"/>
          <w:tab w:val="left" w:pos="2347"/>
          <w:tab w:val="left" w:pos="2894"/>
          <w:tab w:val="left" w:pos="3600"/>
          <w:tab w:val="left" w:pos="4104"/>
        </w:tabs>
        <w:overflowPunct/>
        <w:autoSpaceDE/>
        <w:autoSpaceDN/>
        <w:adjustRightInd/>
        <w:snapToGrid w:val="0"/>
        <w:ind w:leftChars="1000" w:left="2400"/>
        <w:jc w:val="both"/>
        <w:textAlignment w:val="auto"/>
        <w:rPr>
          <w:rFonts w:ascii="Times New Roman" w:eastAsia="SimSun"/>
          <w:sz w:val="26"/>
          <w:lang w:val="en-GB" w:eastAsia="zh-CN"/>
        </w:rPr>
      </w:pPr>
      <w:r w:rsidRPr="00DC7078">
        <w:rPr>
          <w:rFonts w:ascii="Times New Roman" w:eastAsia="SimSun"/>
          <w:sz w:val="26"/>
          <w:lang w:val="en-GB" w:eastAsia="zh-CN"/>
        </w:rPr>
        <w:t xml:space="preserve">The </w:t>
      </w:r>
      <w:r w:rsidRPr="00DC7078">
        <w:rPr>
          <w:rFonts w:ascii="Times New Roman" w:eastAsia="SimSun" w:hint="eastAsia"/>
          <w:sz w:val="26"/>
          <w:lang w:val="en-GB" w:eastAsia="zh-CN"/>
        </w:rPr>
        <w:t>CIB</w:t>
      </w:r>
      <w:r w:rsidRPr="00DC7078">
        <w:rPr>
          <w:rFonts w:ascii="Times New Roman" w:eastAsia="SimSun"/>
          <w:sz w:val="26"/>
          <w:lang w:val="en-GB" w:eastAsia="zh-CN"/>
        </w:rPr>
        <w:t xml:space="preserve"> has</w:t>
      </w:r>
      <w:r w:rsidRPr="00DC7078">
        <w:rPr>
          <w:rFonts w:ascii="Times New Roman" w:eastAsia="SimSun" w:hint="eastAsia"/>
          <w:sz w:val="26"/>
          <w:lang w:val="en-GB" w:eastAsia="zh-CN"/>
        </w:rPr>
        <w:t xml:space="preserve"> issue</w:t>
      </w:r>
      <w:r w:rsidRPr="00DC7078">
        <w:rPr>
          <w:rFonts w:ascii="Times New Roman" w:eastAsia="SimSun"/>
          <w:sz w:val="26"/>
          <w:lang w:val="en-GB" w:eastAsia="zh-CN"/>
        </w:rPr>
        <w:t>d</w:t>
      </w:r>
      <w:r w:rsidRPr="00DC7078">
        <w:rPr>
          <w:rFonts w:ascii="Times New Roman" w:eastAsia="SimSun" w:hint="eastAsia"/>
          <w:sz w:val="26"/>
          <w:lang w:val="en-GB" w:eastAsia="zh-CN"/>
        </w:rPr>
        <w:t xml:space="preserve"> a number of Guidance Notes to clarify its intention in implementing </w:t>
      </w:r>
      <w:r w:rsidRPr="00DC7078">
        <w:rPr>
          <w:rFonts w:ascii="Times New Roman" w:eastAsia="SimSun"/>
          <w:sz w:val="26"/>
          <w:lang w:val="en-GB" w:eastAsia="zh-CN"/>
        </w:rPr>
        <w:t>its</w:t>
      </w:r>
      <w:r w:rsidRPr="00DC7078">
        <w:rPr>
          <w:rFonts w:ascii="Times New Roman" w:eastAsia="SimSun" w:hint="eastAsia"/>
          <w:sz w:val="26"/>
          <w:lang w:val="en-GB" w:eastAsia="zh-CN"/>
        </w:rPr>
        <w:t xml:space="preserve"> self-regulatory regime of insurance brokers. With</w:t>
      </w:r>
      <w:r w:rsidRPr="00DC7078">
        <w:rPr>
          <w:rFonts w:ascii="Times New Roman" w:eastAsia="SimSun"/>
          <w:sz w:val="26"/>
          <w:lang w:val="en-GB" w:eastAsia="zh-CN"/>
        </w:rPr>
        <w:t xml:space="preserve"> </w:t>
      </w:r>
      <w:r w:rsidRPr="00DC7078">
        <w:rPr>
          <w:rFonts w:ascii="Times New Roman" w:eastAsia="SimSun" w:hint="eastAsia"/>
          <w:sz w:val="26"/>
          <w:lang w:val="en-GB" w:eastAsia="zh-CN"/>
        </w:rPr>
        <w:t>regard to insurance broking business</w:t>
      </w:r>
      <w:r w:rsidR="00F8433C">
        <w:rPr>
          <w:rFonts w:ascii="Times New Roman" w:eastAsiaTheme="minorEastAsia" w:hint="eastAsia"/>
          <w:sz w:val="26"/>
          <w:lang w:val="en-GB" w:eastAsia="zh-HK"/>
        </w:rPr>
        <w:t xml:space="preserve">es that </w:t>
      </w:r>
      <w:r w:rsidRPr="00DC7078">
        <w:rPr>
          <w:rFonts w:ascii="Times New Roman" w:eastAsia="SimSun" w:hint="eastAsia"/>
          <w:sz w:val="26"/>
          <w:lang w:val="en-GB" w:eastAsia="zh-CN"/>
        </w:rPr>
        <w:t>involv</w:t>
      </w:r>
      <w:r w:rsidR="00F8433C">
        <w:rPr>
          <w:rFonts w:ascii="Times New Roman" w:eastAsiaTheme="minorEastAsia" w:hint="eastAsia"/>
          <w:sz w:val="26"/>
          <w:lang w:val="en-GB" w:eastAsia="zh-HK"/>
        </w:rPr>
        <w:t>e</w:t>
      </w:r>
      <w:r w:rsidRPr="00DC7078">
        <w:rPr>
          <w:rFonts w:ascii="Times New Roman" w:eastAsia="SimSun" w:hint="eastAsia"/>
          <w:sz w:val="26"/>
          <w:lang w:val="en-GB" w:eastAsia="zh-CN"/>
        </w:rPr>
        <w:t xml:space="preserve"> long term policies, the CIB has prescribed </w:t>
      </w:r>
      <w:r>
        <w:rPr>
          <w:rFonts w:ascii="Times New Roman" w:eastAsiaTheme="minorEastAsia" w:hint="eastAsia"/>
          <w:sz w:val="26"/>
          <w:lang w:val="en-GB" w:eastAsia="zh-HK"/>
        </w:rPr>
        <w:t xml:space="preserve">a </w:t>
      </w:r>
      <w:r w:rsidRPr="00DC7078">
        <w:rPr>
          <w:rFonts w:ascii="Times New Roman" w:eastAsia="SimSun"/>
          <w:sz w:val="26"/>
          <w:lang w:val="en-GB" w:eastAsia="zh-CN"/>
        </w:rPr>
        <w:t>‘</w:t>
      </w:r>
      <w:r w:rsidRPr="00DC7078">
        <w:rPr>
          <w:rFonts w:ascii="Times New Roman" w:eastAsia="SimSun"/>
          <w:b/>
          <w:sz w:val="26"/>
          <w:lang w:val="en-GB" w:eastAsia="zh-CN"/>
        </w:rPr>
        <w:t>Guidance Note on Conducting “Know Your Client” Procedures for Long Term Insurance Business</w:t>
      </w:r>
      <w:r w:rsidRPr="00DC7078">
        <w:rPr>
          <w:rFonts w:ascii="Times New Roman" w:eastAsia="SimSun"/>
          <w:sz w:val="26"/>
          <w:lang w:val="en-GB" w:eastAsia="zh-CN"/>
        </w:rPr>
        <w:t xml:space="preserve">’ (CIB-GN(4)) (see </w:t>
      </w:r>
      <w:r w:rsidRPr="00DC7078">
        <w:rPr>
          <w:rFonts w:ascii="Times New Roman" w:eastAsia="SimSun"/>
          <w:b/>
          <w:sz w:val="26"/>
          <w:lang w:val="en-GB" w:eastAsia="zh-CN"/>
        </w:rPr>
        <w:t xml:space="preserve">Appendix </w:t>
      </w:r>
      <w:r w:rsidR="003E15A1" w:rsidRPr="003E15A1">
        <w:rPr>
          <w:rFonts w:ascii="Times New Roman" w:eastAsiaTheme="minorEastAsia" w:hint="eastAsia"/>
          <w:b/>
          <w:sz w:val="26"/>
          <w:lang w:val="en-GB" w:eastAsia="zh-HK"/>
        </w:rPr>
        <w:t>H</w:t>
      </w:r>
      <w:r w:rsidRPr="00DC7078">
        <w:rPr>
          <w:rFonts w:ascii="Times New Roman" w:eastAsia="SimSun"/>
          <w:sz w:val="26"/>
          <w:lang w:val="en-GB" w:eastAsia="zh-CN"/>
        </w:rPr>
        <w:t>)</w:t>
      </w:r>
      <w:r w:rsidR="003E15A1">
        <w:rPr>
          <w:rFonts w:ascii="Times New Roman" w:eastAsiaTheme="minorEastAsia" w:hint="eastAsia"/>
          <w:sz w:val="26"/>
          <w:lang w:val="en-GB" w:eastAsia="zh-HK"/>
        </w:rPr>
        <w:t xml:space="preserve"> for compliance by </w:t>
      </w:r>
      <w:r w:rsidR="003E15A1">
        <w:rPr>
          <w:rFonts w:ascii="Times New Roman" w:eastAsiaTheme="minorEastAsia"/>
          <w:sz w:val="26"/>
          <w:lang w:val="en-GB" w:eastAsia="zh-HK"/>
        </w:rPr>
        <w:t xml:space="preserve">CIB Members </w:t>
      </w:r>
      <w:r w:rsidR="003E15A1">
        <w:rPr>
          <w:rFonts w:ascii="Times New Roman" w:eastAsiaTheme="minorEastAsia" w:hint="eastAsia"/>
          <w:sz w:val="26"/>
          <w:lang w:val="en-GB" w:eastAsia="zh-HK"/>
        </w:rPr>
        <w:t>and their registrants</w:t>
      </w:r>
      <w:r w:rsidRPr="00DC7078">
        <w:rPr>
          <w:rFonts w:ascii="Times New Roman" w:eastAsia="SimSun"/>
          <w:sz w:val="26"/>
          <w:lang w:val="en-GB" w:eastAsia="zh-CN"/>
        </w:rPr>
        <w:t xml:space="preserve">.  The </w:t>
      </w:r>
      <w:r w:rsidRPr="00DC7078">
        <w:rPr>
          <w:rFonts w:ascii="Times New Roman" w:eastAsia="SimSun" w:hint="eastAsia"/>
          <w:sz w:val="26"/>
          <w:lang w:val="en-GB" w:eastAsia="zh-CN"/>
        </w:rPr>
        <w:t xml:space="preserve">major </w:t>
      </w:r>
      <w:r w:rsidRPr="00DC7078">
        <w:rPr>
          <w:rFonts w:ascii="Times New Roman" w:eastAsia="SimSun"/>
          <w:sz w:val="26"/>
          <w:lang w:val="en-GB" w:eastAsia="zh-CN"/>
        </w:rPr>
        <w:t>contents of CIB-</w:t>
      </w:r>
      <w:proofErr w:type="gramStart"/>
      <w:r w:rsidRPr="00DC7078">
        <w:rPr>
          <w:rFonts w:ascii="Times New Roman" w:eastAsia="SimSun"/>
          <w:sz w:val="26"/>
          <w:lang w:val="en-GB" w:eastAsia="zh-CN"/>
        </w:rPr>
        <w:t>GN(</w:t>
      </w:r>
      <w:proofErr w:type="gramEnd"/>
      <w:r w:rsidRPr="00DC7078">
        <w:rPr>
          <w:rFonts w:ascii="Times New Roman" w:eastAsia="SimSun"/>
          <w:sz w:val="26"/>
          <w:lang w:val="en-GB" w:eastAsia="zh-CN"/>
        </w:rPr>
        <w:t xml:space="preserve">4) </w:t>
      </w:r>
      <w:r w:rsidR="009F27EC">
        <w:rPr>
          <w:rFonts w:ascii="Times New Roman" w:eastAsiaTheme="minorEastAsia" w:hint="eastAsia"/>
          <w:sz w:val="26"/>
          <w:lang w:val="en-GB" w:eastAsia="zh-HK"/>
        </w:rPr>
        <w:t>include th</w:t>
      </w:r>
      <w:r w:rsidRPr="00DC7078">
        <w:rPr>
          <w:rFonts w:ascii="Times New Roman" w:eastAsia="SimSun"/>
          <w:sz w:val="26"/>
          <w:lang w:val="en-GB" w:eastAsia="zh-CN"/>
        </w:rPr>
        <w:t>e follow</w:t>
      </w:r>
      <w:r w:rsidR="009F27EC">
        <w:rPr>
          <w:rFonts w:ascii="Times New Roman" w:eastAsiaTheme="minorEastAsia" w:hint="eastAsia"/>
          <w:sz w:val="26"/>
          <w:lang w:val="en-GB" w:eastAsia="zh-HK"/>
        </w:rPr>
        <w:t>ing</w:t>
      </w:r>
      <w:r w:rsidRPr="00DC7078">
        <w:rPr>
          <w:rFonts w:ascii="Times New Roman" w:eastAsia="SimSun"/>
          <w:sz w:val="26"/>
          <w:lang w:val="en-GB" w:eastAsia="zh-CN"/>
        </w:rPr>
        <w:t xml:space="preserve">: </w:t>
      </w:r>
    </w:p>
    <w:p w:rsidR="00DC7078" w:rsidRPr="00DC7078" w:rsidRDefault="00DC7078" w:rsidP="007A46CE">
      <w:pPr>
        <w:tabs>
          <w:tab w:val="left" w:pos="720"/>
          <w:tab w:val="left" w:pos="1584"/>
          <w:tab w:val="left" w:pos="2347"/>
          <w:tab w:val="left" w:pos="2894"/>
          <w:tab w:val="left" w:pos="3600"/>
          <w:tab w:val="left" w:pos="4104"/>
        </w:tabs>
        <w:overflowPunct/>
        <w:autoSpaceDE/>
        <w:autoSpaceDN/>
        <w:adjustRightInd/>
        <w:snapToGrid w:val="0"/>
        <w:spacing w:line="240" w:lineRule="exact"/>
        <w:ind w:left="2342" w:hanging="2342"/>
        <w:jc w:val="both"/>
        <w:textAlignment w:val="auto"/>
        <w:rPr>
          <w:rFonts w:ascii="Times New Roman" w:eastAsia="SimSun"/>
          <w:sz w:val="26"/>
          <w:lang w:val="en-GB" w:eastAsia="zh-CN"/>
        </w:rPr>
      </w:pPr>
    </w:p>
    <w:p w:rsidR="00DC7078" w:rsidRPr="00DC7078" w:rsidRDefault="00DC7078" w:rsidP="00DC7078">
      <w:pPr>
        <w:tabs>
          <w:tab w:val="left" w:pos="2268"/>
          <w:tab w:val="left" w:pos="2835"/>
          <w:tab w:val="left" w:pos="4104"/>
        </w:tabs>
        <w:overflowPunct/>
        <w:autoSpaceDE/>
        <w:autoSpaceDN/>
        <w:adjustRightInd/>
        <w:snapToGrid w:val="0"/>
        <w:jc w:val="both"/>
        <w:textAlignment w:val="auto"/>
        <w:rPr>
          <w:rFonts w:ascii="Times New Roman" w:eastAsia="SimSun"/>
          <w:sz w:val="26"/>
          <w:lang w:val="en-GB" w:eastAsia="zh-CN"/>
        </w:rPr>
      </w:pPr>
      <w:r w:rsidRPr="00DC7078">
        <w:rPr>
          <w:rFonts w:ascii="Times New Roman" w:eastAsia="SimSun"/>
          <w:sz w:val="26"/>
          <w:lang w:val="en-GB" w:eastAsia="zh-CN"/>
        </w:rPr>
        <w:tab/>
      </w:r>
      <w:r w:rsidRPr="00DC7078">
        <w:rPr>
          <w:rFonts w:ascii="Times New Roman" w:eastAsia="SimSun" w:hint="eastAsia"/>
          <w:sz w:val="26"/>
          <w:lang w:val="en-GB" w:eastAsia="zh-CN"/>
        </w:rPr>
        <w:t>1.</w:t>
      </w:r>
      <w:r w:rsidRPr="00DC7078">
        <w:rPr>
          <w:rFonts w:ascii="Times New Roman" w:eastAsia="SimSun"/>
          <w:sz w:val="26"/>
          <w:lang w:val="en-GB" w:eastAsia="zh-CN"/>
        </w:rPr>
        <w:tab/>
        <w:t>Record-keeping and Verification</w:t>
      </w:r>
    </w:p>
    <w:p w:rsidR="00DC7078" w:rsidRPr="00DC7078" w:rsidRDefault="00DC7078" w:rsidP="00DC7078">
      <w:pPr>
        <w:tabs>
          <w:tab w:val="left" w:pos="2268"/>
          <w:tab w:val="left" w:pos="2835"/>
          <w:tab w:val="left" w:pos="4104"/>
        </w:tabs>
        <w:overflowPunct/>
        <w:autoSpaceDE/>
        <w:autoSpaceDN/>
        <w:adjustRightInd/>
        <w:snapToGrid w:val="0"/>
        <w:jc w:val="both"/>
        <w:textAlignment w:val="auto"/>
        <w:rPr>
          <w:rFonts w:ascii="Times New Roman" w:eastAsia="SimSun"/>
          <w:sz w:val="26"/>
          <w:lang w:val="en-GB" w:eastAsia="zh-CN"/>
        </w:rPr>
      </w:pPr>
    </w:p>
    <w:p w:rsidR="00DC7078" w:rsidRPr="00DC7078" w:rsidRDefault="00DC7078" w:rsidP="00DC7078">
      <w:pPr>
        <w:tabs>
          <w:tab w:val="left" w:pos="3402"/>
        </w:tabs>
        <w:overflowPunct/>
        <w:autoSpaceDE/>
        <w:autoSpaceDN/>
        <w:adjustRightInd/>
        <w:snapToGrid w:val="0"/>
        <w:ind w:leftChars="1181" w:left="3448" w:hangingChars="236" w:hanging="614"/>
        <w:jc w:val="both"/>
        <w:textAlignment w:val="auto"/>
        <w:rPr>
          <w:rFonts w:ascii="Times New Roman" w:eastAsia="SimSun"/>
          <w:sz w:val="26"/>
          <w:lang w:val="en-GB" w:eastAsia="zh-CN"/>
        </w:rPr>
      </w:pPr>
      <w:r w:rsidRPr="00DC7078">
        <w:rPr>
          <w:rFonts w:ascii="Times New Roman" w:eastAsia="SimSun" w:hint="eastAsia"/>
          <w:sz w:val="26"/>
          <w:lang w:val="en-GB" w:eastAsia="zh-CN"/>
        </w:rPr>
        <w:t>-</w:t>
      </w:r>
      <w:r w:rsidRPr="00DC7078">
        <w:rPr>
          <w:rFonts w:ascii="Times New Roman" w:eastAsia="SimSun"/>
          <w:sz w:val="26"/>
          <w:lang w:val="en-GB" w:eastAsia="zh-CN"/>
        </w:rPr>
        <w:tab/>
      </w:r>
      <w:r w:rsidRPr="00DC7078">
        <w:rPr>
          <w:rFonts w:ascii="Times New Roman" w:eastAsia="SimSun" w:hint="eastAsia"/>
          <w:sz w:val="26"/>
          <w:lang w:val="en-GB" w:eastAsia="zh-CN"/>
        </w:rPr>
        <w:t>CIB Members should</w:t>
      </w:r>
      <w:r w:rsidR="00880EEA">
        <w:rPr>
          <w:rFonts w:ascii="Times New Roman" w:eastAsiaTheme="minorEastAsia" w:hint="eastAsia"/>
          <w:sz w:val="26"/>
          <w:lang w:val="en-GB" w:eastAsia="zh-HK"/>
        </w:rPr>
        <w:t>, without relying upon insurers,</w:t>
      </w:r>
      <w:r w:rsidRPr="00DC7078">
        <w:rPr>
          <w:rFonts w:ascii="Times New Roman" w:eastAsia="SimSun" w:hint="eastAsia"/>
          <w:sz w:val="26"/>
          <w:lang w:val="en-GB" w:eastAsia="zh-CN"/>
        </w:rPr>
        <w:t xml:space="preserve"> keep such documentary records as are sufficient to demonstrate satisfactory compliance with the procedures of client identification</w:t>
      </w:r>
      <w:r w:rsidR="00880EEA">
        <w:rPr>
          <w:rFonts w:ascii="Times New Roman" w:eastAsia="SimSun" w:hint="eastAsia"/>
          <w:sz w:val="26"/>
          <w:lang w:val="en-GB" w:eastAsia="zh-CN"/>
        </w:rPr>
        <w:t xml:space="preserve"> and</w:t>
      </w:r>
      <w:r w:rsidRPr="00DC7078">
        <w:rPr>
          <w:rFonts w:ascii="Times New Roman" w:eastAsia="SimSun" w:hint="eastAsia"/>
          <w:sz w:val="26"/>
          <w:lang w:val="en-GB" w:eastAsia="zh-CN"/>
        </w:rPr>
        <w:t xml:space="preserve"> needs analysis.</w:t>
      </w:r>
    </w:p>
    <w:p w:rsidR="00DC7078" w:rsidRPr="00DC7078" w:rsidRDefault="00DC7078" w:rsidP="007E1C35">
      <w:pPr>
        <w:tabs>
          <w:tab w:val="left" w:pos="3402"/>
        </w:tabs>
        <w:overflowPunct/>
        <w:autoSpaceDE/>
        <w:autoSpaceDN/>
        <w:adjustRightInd/>
        <w:snapToGrid w:val="0"/>
        <w:spacing w:beforeLines="50" w:before="120"/>
        <w:ind w:leftChars="1181" w:left="3448" w:hangingChars="236" w:hanging="614"/>
        <w:jc w:val="both"/>
        <w:textAlignment w:val="auto"/>
        <w:rPr>
          <w:rFonts w:ascii="Times New Roman" w:eastAsia="SimSun"/>
          <w:sz w:val="26"/>
          <w:lang w:val="en-GB" w:eastAsia="zh-CN"/>
        </w:rPr>
      </w:pPr>
      <w:r w:rsidRPr="00DC7078">
        <w:rPr>
          <w:rFonts w:ascii="Times New Roman" w:eastAsia="SimSun" w:hint="eastAsia"/>
          <w:sz w:val="26"/>
          <w:lang w:val="en-GB" w:eastAsia="zh-CN"/>
        </w:rPr>
        <w:t>-</w:t>
      </w:r>
      <w:r w:rsidRPr="00DC7078">
        <w:rPr>
          <w:rFonts w:ascii="Times New Roman" w:eastAsia="SimSun"/>
          <w:sz w:val="26"/>
          <w:lang w:val="en-GB" w:eastAsia="zh-CN"/>
        </w:rPr>
        <w:tab/>
      </w:r>
      <w:r w:rsidR="00880EEA" w:rsidRPr="00880EEA">
        <w:rPr>
          <w:rFonts w:ascii="Times New Roman" w:eastAsia="SimSun"/>
          <w:sz w:val="26"/>
          <w:lang w:val="en-GB" w:eastAsia="zh-CN"/>
        </w:rPr>
        <w:t>CIB Members should</w:t>
      </w:r>
      <w:r w:rsidR="00880EEA" w:rsidRPr="00880EEA">
        <w:rPr>
          <w:rFonts w:ascii="Times New Roman" w:eastAsia="SimSun" w:hint="eastAsia"/>
          <w:sz w:val="26"/>
          <w:lang w:val="en-GB" w:eastAsia="zh-CN"/>
        </w:rPr>
        <w:t xml:space="preserve"> </w:t>
      </w:r>
      <w:r w:rsidR="00880EEA">
        <w:rPr>
          <w:rFonts w:ascii="Times New Roman" w:eastAsia="SimSun" w:hint="eastAsia"/>
          <w:sz w:val="26"/>
          <w:lang w:val="en-GB" w:eastAsia="zh-CN"/>
        </w:rPr>
        <w:t>develop and</w:t>
      </w:r>
      <w:r w:rsidRPr="00DC7078">
        <w:rPr>
          <w:rFonts w:ascii="Times New Roman" w:eastAsia="SimSun" w:hint="eastAsia"/>
          <w:sz w:val="26"/>
          <w:lang w:val="en-GB" w:eastAsia="zh-CN"/>
        </w:rPr>
        <w:t xml:space="preserve"> use </w:t>
      </w:r>
      <w:r w:rsidRPr="00DC7078">
        <w:rPr>
          <w:rFonts w:ascii="Times New Roman" w:eastAsia="SimSun"/>
          <w:sz w:val="26"/>
          <w:lang w:val="en-GB" w:eastAsia="zh-CN"/>
        </w:rPr>
        <w:t>their</w:t>
      </w:r>
      <w:r w:rsidRPr="00DC7078">
        <w:rPr>
          <w:rFonts w:ascii="Times New Roman" w:eastAsia="SimSun" w:hint="eastAsia"/>
          <w:sz w:val="26"/>
          <w:lang w:val="en-GB" w:eastAsia="zh-CN"/>
        </w:rPr>
        <w:t xml:space="preserve"> own forms </w:t>
      </w:r>
      <w:r w:rsidR="00880EEA">
        <w:rPr>
          <w:rFonts w:ascii="Times New Roman" w:eastAsiaTheme="minorEastAsia" w:hint="eastAsia"/>
          <w:sz w:val="26"/>
          <w:lang w:val="en-GB" w:eastAsia="zh-HK"/>
        </w:rPr>
        <w:t>to conduct the said procedures</w:t>
      </w:r>
      <w:r w:rsidRPr="00DC7078">
        <w:rPr>
          <w:rFonts w:ascii="Times New Roman" w:eastAsia="SimSun" w:hint="eastAsia"/>
          <w:sz w:val="26"/>
          <w:lang w:val="en-GB" w:eastAsia="zh-CN"/>
        </w:rPr>
        <w:t>.</w:t>
      </w:r>
    </w:p>
    <w:p w:rsidR="00DC7078" w:rsidRPr="00DC7078" w:rsidRDefault="00DC7078" w:rsidP="00DC7078">
      <w:pPr>
        <w:tabs>
          <w:tab w:val="left" w:pos="720"/>
          <w:tab w:val="left" w:pos="1584"/>
          <w:tab w:val="left" w:pos="2347"/>
          <w:tab w:val="left" w:pos="2894"/>
          <w:tab w:val="left" w:pos="4104"/>
        </w:tabs>
        <w:overflowPunct/>
        <w:autoSpaceDE/>
        <w:autoSpaceDN/>
        <w:adjustRightInd/>
        <w:snapToGrid w:val="0"/>
        <w:spacing w:line="200" w:lineRule="exact"/>
        <w:jc w:val="both"/>
        <w:textAlignment w:val="auto"/>
        <w:rPr>
          <w:rFonts w:ascii="Times New Roman" w:eastAsia="SimSun"/>
          <w:sz w:val="26"/>
          <w:lang w:val="en-GB" w:eastAsia="zh-CN"/>
        </w:rPr>
      </w:pPr>
    </w:p>
    <w:p w:rsidR="00DC7078" w:rsidRPr="00DC7078" w:rsidRDefault="00DC7078" w:rsidP="00DC7078">
      <w:pPr>
        <w:tabs>
          <w:tab w:val="left" w:pos="2268"/>
          <w:tab w:val="left" w:pos="2835"/>
        </w:tabs>
        <w:overflowPunct/>
        <w:autoSpaceDE/>
        <w:autoSpaceDN/>
        <w:adjustRightInd/>
        <w:snapToGrid w:val="0"/>
        <w:jc w:val="both"/>
        <w:textAlignment w:val="auto"/>
        <w:rPr>
          <w:rFonts w:ascii="Times New Roman" w:eastAsia="SimSun"/>
          <w:sz w:val="26"/>
          <w:lang w:val="en-GB" w:eastAsia="zh-CN"/>
        </w:rPr>
      </w:pPr>
      <w:r w:rsidRPr="00DC7078">
        <w:rPr>
          <w:rFonts w:ascii="Times New Roman" w:eastAsia="SimSun" w:hint="eastAsia"/>
          <w:sz w:val="26"/>
          <w:lang w:val="en-GB" w:eastAsia="zh-CN"/>
        </w:rPr>
        <w:tab/>
        <w:t>2.</w:t>
      </w:r>
      <w:r w:rsidRPr="00DC7078">
        <w:rPr>
          <w:rFonts w:ascii="Times New Roman" w:eastAsia="SimSun"/>
          <w:sz w:val="26"/>
          <w:lang w:val="en-GB" w:eastAsia="zh-CN"/>
        </w:rPr>
        <w:tab/>
        <w:t>Identification</w:t>
      </w:r>
    </w:p>
    <w:p w:rsidR="00DC7078" w:rsidRPr="00DC7078" w:rsidRDefault="00DC7078" w:rsidP="00DC7078">
      <w:pPr>
        <w:tabs>
          <w:tab w:val="left" w:pos="720"/>
          <w:tab w:val="left" w:pos="1584"/>
          <w:tab w:val="left" w:pos="2347"/>
          <w:tab w:val="left" w:pos="2894"/>
          <w:tab w:val="left" w:pos="4104"/>
        </w:tabs>
        <w:overflowPunct/>
        <w:autoSpaceDE/>
        <w:autoSpaceDN/>
        <w:adjustRightInd/>
        <w:snapToGrid w:val="0"/>
        <w:ind w:left="2880"/>
        <w:jc w:val="both"/>
        <w:textAlignment w:val="auto"/>
        <w:rPr>
          <w:rFonts w:ascii="Times New Roman" w:eastAsia="SimSun"/>
          <w:sz w:val="26"/>
          <w:lang w:val="en-GB" w:eastAsia="zh-CN"/>
        </w:rPr>
      </w:pPr>
    </w:p>
    <w:p w:rsidR="00DC7078" w:rsidRPr="00DC7078" w:rsidRDefault="00DC7078" w:rsidP="00F90E00">
      <w:pPr>
        <w:numPr>
          <w:ilvl w:val="0"/>
          <w:numId w:val="34"/>
        </w:numPr>
        <w:tabs>
          <w:tab w:val="left" w:pos="3402"/>
          <w:tab w:val="left" w:pos="4104"/>
        </w:tabs>
        <w:overflowPunct/>
        <w:autoSpaceDE/>
        <w:autoSpaceDN/>
        <w:adjustRightInd/>
        <w:snapToGrid w:val="0"/>
        <w:ind w:left="3402" w:hanging="507"/>
        <w:jc w:val="both"/>
        <w:textAlignment w:val="auto"/>
        <w:rPr>
          <w:rFonts w:ascii="Times New Roman" w:eastAsia="SimSun"/>
          <w:sz w:val="26"/>
          <w:lang w:val="en-GB" w:eastAsia="zh-CN"/>
        </w:rPr>
      </w:pPr>
      <w:r w:rsidRPr="00DC7078">
        <w:rPr>
          <w:rFonts w:ascii="Times New Roman" w:eastAsia="SimSun" w:hint="eastAsia"/>
          <w:sz w:val="26"/>
          <w:lang w:val="en-GB" w:eastAsia="zh-CN"/>
        </w:rPr>
        <w:t xml:space="preserve">Examples of personal particulars of clients that should be recorded and verified are given in </w:t>
      </w:r>
      <w:r w:rsidRPr="00DC7078">
        <w:rPr>
          <w:rFonts w:ascii="Times New Roman" w:eastAsia="SimSun"/>
          <w:sz w:val="26"/>
          <w:lang w:val="en-GB" w:eastAsia="zh-CN"/>
        </w:rPr>
        <w:t>CIB-</w:t>
      </w:r>
      <w:proofErr w:type="gramStart"/>
      <w:r w:rsidRPr="00DC7078">
        <w:rPr>
          <w:rFonts w:ascii="Times New Roman" w:eastAsia="SimSun"/>
          <w:sz w:val="26"/>
          <w:lang w:val="en-GB" w:eastAsia="zh-CN"/>
        </w:rPr>
        <w:t>GN(</w:t>
      </w:r>
      <w:proofErr w:type="gramEnd"/>
      <w:r w:rsidRPr="00DC7078">
        <w:rPr>
          <w:rFonts w:ascii="Times New Roman" w:eastAsia="SimSun"/>
          <w:sz w:val="26"/>
          <w:lang w:val="en-GB" w:eastAsia="zh-CN"/>
        </w:rPr>
        <w:t>4)</w:t>
      </w:r>
      <w:r w:rsidRPr="00DC7078">
        <w:rPr>
          <w:rFonts w:ascii="Times New Roman" w:eastAsia="SimSun" w:hint="eastAsia"/>
          <w:sz w:val="26"/>
          <w:lang w:val="en-GB" w:eastAsia="zh-CN"/>
        </w:rPr>
        <w:t>.</w:t>
      </w:r>
    </w:p>
    <w:p w:rsidR="007E1C35" w:rsidRDefault="009E1122" w:rsidP="00F90E00">
      <w:pPr>
        <w:numPr>
          <w:ilvl w:val="0"/>
          <w:numId w:val="34"/>
        </w:numPr>
        <w:tabs>
          <w:tab w:val="left" w:pos="3402"/>
          <w:tab w:val="left" w:pos="4104"/>
        </w:tabs>
        <w:overflowPunct/>
        <w:autoSpaceDE/>
        <w:autoSpaceDN/>
        <w:adjustRightInd/>
        <w:snapToGrid w:val="0"/>
        <w:ind w:left="3402" w:hanging="507"/>
        <w:jc w:val="both"/>
        <w:textAlignment w:val="auto"/>
        <w:rPr>
          <w:rFonts w:ascii="Times New Roman" w:eastAsia="SimSun"/>
          <w:sz w:val="26"/>
          <w:lang w:val="en-GB" w:eastAsia="zh-CN"/>
        </w:rPr>
      </w:pPr>
      <w:r>
        <w:rPr>
          <w:rFonts w:ascii="Times New Roman" w:eastAsia="SimSun"/>
          <w:sz w:val="26"/>
          <w:lang w:val="en-GB" w:eastAsia="zh-CN"/>
        </w:rPr>
        <w:br w:type="page"/>
      </w:r>
      <w:r w:rsidR="00DC7078" w:rsidRPr="00DC7078">
        <w:rPr>
          <w:rFonts w:ascii="Times New Roman" w:eastAsia="SimSun" w:hint="eastAsia"/>
          <w:sz w:val="26"/>
          <w:lang w:val="en-GB" w:eastAsia="zh-CN"/>
        </w:rPr>
        <w:lastRenderedPageBreak/>
        <w:t xml:space="preserve">Where a client is seeking insurance in the capacity of a trustee, </w:t>
      </w:r>
      <w:r w:rsidR="00DC7078" w:rsidRPr="00DC7078">
        <w:rPr>
          <w:rFonts w:ascii="Times New Roman" w:eastAsia="SimSun"/>
          <w:sz w:val="26"/>
          <w:lang w:val="en-GB" w:eastAsia="zh-CN"/>
        </w:rPr>
        <w:t>the procedures of client identification</w:t>
      </w:r>
      <w:r w:rsidR="007E1C35">
        <w:rPr>
          <w:rFonts w:ascii="Times New Roman" w:eastAsia="SimSun" w:hint="eastAsia"/>
          <w:sz w:val="26"/>
          <w:lang w:val="en-GB" w:eastAsia="zh-CN"/>
        </w:rPr>
        <w:t xml:space="preserve"> and</w:t>
      </w:r>
      <w:r w:rsidR="00DC7078" w:rsidRPr="00DC7078">
        <w:rPr>
          <w:rFonts w:ascii="Times New Roman" w:eastAsia="SimSun"/>
          <w:sz w:val="26"/>
          <w:lang w:val="en-GB" w:eastAsia="zh-CN"/>
        </w:rPr>
        <w:t xml:space="preserve"> needs analysis</w:t>
      </w:r>
      <w:r w:rsidR="00DC7078" w:rsidRPr="00DC7078">
        <w:rPr>
          <w:rFonts w:ascii="Times New Roman" w:eastAsia="SimSun" w:hint="eastAsia"/>
          <w:sz w:val="26"/>
          <w:lang w:val="en-GB" w:eastAsia="zh-CN"/>
        </w:rPr>
        <w:t xml:space="preserve"> should be conducted on </w:t>
      </w:r>
      <w:r w:rsidR="00DC7078" w:rsidRPr="00DC7078">
        <w:rPr>
          <w:rFonts w:ascii="Times New Roman" w:eastAsia="SimSun"/>
          <w:sz w:val="26"/>
          <w:lang w:val="en-GB" w:eastAsia="zh-CN"/>
        </w:rPr>
        <w:t>the</w:t>
      </w:r>
      <w:r w:rsidR="00DC7078" w:rsidRPr="00DC7078">
        <w:rPr>
          <w:rFonts w:ascii="Times New Roman" w:eastAsia="SimSun" w:hint="eastAsia"/>
          <w:sz w:val="26"/>
          <w:lang w:val="en-GB" w:eastAsia="zh-CN"/>
        </w:rPr>
        <w:t xml:space="preserve"> prospective beneficial owner of the </w:t>
      </w:r>
      <w:r w:rsidR="00DC7078" w:rsidRPr="00DC7078">
        <w:rPr>
          <w:rFonts w:ascii="Times New Roman" w:eastAsia="SimSun"/>
          <w:sz w:val="26"/>
          <w:lang w:val="en-GB" w:eastAsia="zh-CN"/>
        </w:rPr>
        <w:t>policy</w:t>
      </w:r>
      <w:r w:rsidR="00DC7078" w:rsidRPr="00DC7078">
        <w:rPr>
          <w:rFonts w:ascii="Times New Roman" w:eastAsia="SimSun" w:hint="eastAsia"/>
          <w:sz w:val="26"/>
          <w:lang w:val="en-GB" w:eastAsia="zh-CN"/>
        </w:rPr>
        <w:t>.</w:t>
      </w:r>
    </w:p>
    <w:p w:rsidR="007E1C35" w:rsidRDefault="007E1C35" w:rsidP="007E1C35">
      <w:pPr>
        <w:pStyle w:val="afd"/>
        <w:rPr>
          <w:rFonts w:ascii="Times New Roman" w:eastAsia="SimSun"/>
          <w:sz w:val="26"/>
          <w:lang w:val="en-GB" w:eastAsia="zh-CN"/>
        </w:rPr>
      </w:pPr>
    </w:p>
    <w:p w:rsidR="00DC7078" w:rsidRPr="00DC7078" w:rsidRDefault="00DC7078" w:rsidP="00F90E00">
      <w:pPr>
        <w:numPr>
          <w:ilvl w:val="0"/>
          <w:numId w:val="34"/>
        </w:numPr>
        <w:tabs>
          <w:tab w:val="left" w:pos="3402"/>
          <w:tab w:val="left" w:pos="4104"/>
        </w:tabs>
        <w:overflowPunct/>
        <w:autoSpaceDE/>
        <w:autoSpaceDN/>
        <w:adjustRightInd/>
        <w:snapToGrid w:val="0"/>
        <w:ind w:left="3402" w:hanging="507"/>
        <w:jc w:val="both"/>
        <w:textAlignment w:val="auto"/>
        <w:rPr>
          <w:rFonts w:ascii="Times New Roman" w:eastAsia="SimSun"/>
          <w:sz w:val="26"/>
          <w:lang w:val="en-GB" w:eastAsia="zh-CN"/>
        </w:rPr>
      </w:pPr>
      <w:r w:rsidRPr="00DC7078">
        <w:rPr>
          <w:rFonts w:ascii="Times New Roman" w:eastAsia="SimSun" w:hint="eastAsia"/>
          <w:sz w:val="26"/>
          <w:lang w:val="en-GB" w:eastAsia="zh-CN"/>
        </w:rPr>
        <w:t>T</w:t>
      </w:r>
      <w:r w:rsidRPr="00DC7078">
        <w:rPr>
          <w:rFonts w:ascii="Times New Roman" w:eastAsia="SimSun"/>
          <w:sz w:val="26"/>
          <w:lang w:val="en-GB" w:eastAsia="zh-CN"/>
        </w:rPr>
        <w:t xml:space="preserve">he OCI’s </w:t>
      </w:r>
      <w:r w:rsidR="007E1C35" w:rsidRPr="009F27EC">
        <w:rPr>
          <w:rFonts w:ascii="Times New Roman" w:eastAsia="SimSun"/>
          <w:b/>
          <w:sz w:val="26"/>
          <w:lang w:val="en-GB" w:eastAsia="zh-CN"/>
        </w:rPr>
        <w:t>Guideline on Anti-Money Laundering and Counter-Terrorist Financing</w:t>
      </w:r>
      <w:r w:rsidR="007E1C35" w:rsidRPr="007E1C35">
        <w:rPr>
          <w:rFonts w:ascii="Times New Roman" w:eastAsia="SimSun"/>
          <w:sz w:val="26"/>
          <w:lang w:val="en-GB" w:eastAsia="zh-CN"/>
        </w:rPr>
        <w:t xml:space="preserve"> </w:t>
      </w:r>
      <w:r w:rsidRPr="00DC7078">
        <w:rPr>
          <w:rFonts w:ascii="Times New Roman" w:eastAsia="SimSun" w:hint="eastAsia"/>
          <w:sz w:val="26"/>
          <w:lang w:val="en-GB" w:eastAsia="zh-CN"/>
        </w:rPr>
        <w:t>should be followed</w:t>
      </w:r>
      <w:r w:rsidRPr="00DC7078">
        <w:rPr>
          <w:rFonts w:ascii="Times New Roman" w:eastAsia="SimSun"/>
          <w:sz w:val="26"/>
          <w:lang w:val="en-GB" w:eastAsia="zh-CN"/>
        </w:rPr>
        <w:t xml:space="preserve"> in obtaining and verifying the particulars of corporate clients.</w:t>
      </w:r>
    </w:p>
    <w:p w:rsidR="00DC7078" w:rsidRPr="00DC7078" w:rsidRDefault="00DC7078" w:rsidP="00DC7078">
      <w:pPr>
        <w:tabs>
          <w:tab w:val="left" w:pos="720"/>
          <w:tab w:val="left" w:pos="1584"/>
          <w:tab w:val="left" w:pos="2347"/>
          <w:tab w:val="left" w:pos="2894"/>
          <w:tab w:val="left" w:pos="4104"/>
        </w:tabs>
        <w:overflowPunct/>
        <w:autoSpaceDE/>
        <w:autoSpaceDN/>
        <w:adjustRightInd/>
        <w:snapToGrid w:val="0"/>
        <w:ind w:left="2880"/>
        <w:jc w:val="both"/>
        <w:textAlignment w:val="auto"/>
        <w:rPr>
          <w:rFonts w:ascii="Times New Roman" w:eastAsia="SimSun"/>
          <w:sz w:val="26"/>
          <w:lang w:val="en-GB" w:eastAsia="zh-CN"/>
        </w:rPr>
      </w:pPr>
    </w:p>
    <w:p w:rsidR="00DC7078" w:rsidRPr="00DC7078" w:rsidRDefault="00DC7078" w:rsidP="00DC7078">
      <w:pPr>
        <w:tabs>
          <w:tab w:val="left" w:pos="720"/>
          <w:tab w:val="left" w:pos="1584"/>
          <w:tab w:val="left" w:pos="2347"/>
          <w:tab w:val="left" w:pos="2894"/>
          <w:tab w:val="left" w:pos="4104"/>
        </w:tabs>
        <w:overflowPunct/>
        <w:autoSpaceDE/>
        <w:autoSpaceDN/>
        <w:adjustRightInd/>
        <w:snapToGrid w:val="0"/>
        <w:jc w:val="both"/>
        <w:textAlignment w:val="auto"/>
        <w:rPr>
          <w:rFonts w:ascii="Times New Roman" w:eastAsia="SimSun"/>
          <w:sz w:val="26"/>
          <w:lang w:val="en-GB" w:eastAsia="zh-CN"/>
        </w:rPr>
      </w:pPr>
      <w:r w:rsidRPr="00DC7078">
        <w:rPr>
          <w:rFonts w:ascii="Times New Roman" w:eastAsia="SimSun" w:hint="eastAsia"/>
          <w:sz w:val="26"/>
          <w:lang w:val="en-GB" w:eastAsia="zh-CN"/>
        </w:rPr>
        <w:tab/>
      </w:r>
      <w:r w:rsidRPr="00DC7078">
        <w:rPr>
          <w:rFonts w:ascii="Times New Roman" w:eastAsia="SimSun" w:hint="eastAsia"/>
          <w:sz w:val="26"/>
          <w:lang w:val="en-GB" w:eastAsia="zh-CN"/>
        </w:rPr>
        <w:tab/>
      </w:r>
      <w:r w:rsidRPr="00DC7078">
        <w:rPr>
          <w:rFonts w:ascii="Times New Roman" w:eastAsia="SimSun" w:hint="eastAsia"/>
          <w:sz w:val="26"/>
          <w:lang w:val="en-GB" w:eastAsia="zh-CN"/>
        </w:rPr>
        <w:tab/>
        <w:t>3.</w:t>
      </w:r>
      <w:r w:rsidRPr="00DC7078">
        <w:rPr>
          <w:rFonts w:ascii="Times New Roman" w:eastAsia="SimSun"/>
          <w:sz w:val="26"/>
          <w:lang w:val="en-GB" w:eastAsia="zh-CN"/>
        </w:rPr>
        <w:tab/>
        <w:t>Needs Analysis</w:t>
      </w:r>
    </w:p>
    <w:p w:rsidR="00DC7078" w:rsidRPr="00DC7078" w:rsidRDefault="00DC7078" w:rsidP="00DC7078">
      <w:pPr>
        <w:tabs>
          <w:tab w:val="left" w:pos="720"/>
          <w:tab w:val="left" w:pos="1584"/>
          <w:tab w:val="left" w:pos="2347"/>
          <w:tab w:val="left" w:pos="2894"/>
          <w:tab w:val="left" w:pos="4104"/>
        </w:tabs>
        <w:overflowPunct/>
        <w:autoSpaceDE/>
        <w:autoSpaceDN/>
        <w:adjustRightInd/>
        <w:snapToGrid w:val="0"/>
        <w:jc w:val="both"/>
        <w:textAlignment w:val="auto"/>
        <w:rPr>
          <w:rFonts w:ascii="Times New Roman" w:eastAsia="SimSun"/>
          <w:sz w:val="26"/>
          <w:lang w:val="en-GB" w:eastAsia="zh-CN"/>
        </w:rPr>
      </w:pPr>
    </w:p>
    <w:p w:rsidR="00DC7078" w:rsidRPr="00DC7078" w:rsidRDefault="00DC7078" w:rsidP="00F90E00">
      <w:pPr>
        <w:numPr>
          <w:ilvl w:val="0"/>
          <w:numId w:val="34"/>
        </w:numPr>
        <w:tabs>
          <w:tab w:val="left" w:pos="3402"/>
          <w:tab w:val="left" w:pos="4104"/>
        </w:tabs>
        <w:overflowPunct/>
        <w:autoSpaceDE/>
        <w:autoSpaceDN/>
        <w:adjustRightInd/>
        <w:snapToGrid w:val="0"/>
        <w:ind w:left="3402" w:hanging="507"/>
        <w:jc w:val="both"/>
        <w:textAlignment w:val="auto"/>
        <w:rPr>
          <w:rFonts w:ascii="Times New Roman" w:eastAsia="SimSun"/>
          <w:sz w:val="26"/>
          <w:lang w:val="en-GB" w:eastAsia="zh-CN"/>
        </w:rPr>
      </w:pPr>
      <w:r w:rsidRPr="00DC7078">
        <w:rPr>
          <w:rFonts w:ascii="Times New Roman" w:eastAsia="SimSun" w:hint="eastAsia"/>
          <w:sz w:val="26"/>
          <w:lang w:val="en-GB" w:eastAsia="zh-CN"/>
        </w:rPr>
        <w:t>In assessing clients</w:t>
      </w:r>
      <w:r w:rsidRPr="00DC7078">
        <w:rPr>
          <w:rFonts w:ascii="Times New Roman" w:eastAsia="SimSun"/>
          <w:sz w:val="26"/>
          <w:lang w:val="en-GB" w:eastAsia="zh-CN"/>
        </w:rPr>
        <w:t>’</w:t>
      </w:r>
      <w:r w:rsidRPr="00DC7078">
        <w:rPr>
          <w:rFonts w:ascii="Times New Roman" w:eastAsia="SimSun" w:hint="eastAsia"/>
          <w:sz w:val="26"/>
          <w:lang w:val="en-GB" w:eastAsia="zh-CN"/>
        </w:rPr>
        <w:t xml:space="preserve"> needs, CIB Members should have understanding of such circumstances of the clients as include: their existing and potential financial commitments, their income streams, and their various financial needs and priorities.</w:t>
      </w:r>
    </w:p>
    <w:p w:rsidR="00DC7078" w:rsidRPr="00DC7078" w:rsidRDefault="00DC7078" w:rsidP="00DC7078">
      <w:pPr>
        <w:tabs>
          <w:tab w:val="left" w:pos="3402"/>
          <w:tab w:val="left" w:pos="4104"/>
        </w:tabs>
        <w:overflowPunct/>
        <w:autoSpaceDE/>
        <w:autoSpaceDN/>
        <w:adjustRightInd/>
        <w:snapToGrid w:val="0"/>
        <w:ind w:left="3402"/>
        <w:jc w:val="both"/>
        <w:textAlignment w:val="auto"/>
        <w:rPr>
          <w:rFonts w:ascii="Times New Roman" w:eastAsia="SimSun"/>
          <w:sz w:val="26"/>
          <w:lang w:val="en-GB" w:eastAsia="zh-CN"/>
        </w:rPr>
      </w:pPr>
    </w:p>
    <w:p w:rsidR="00DC7078" w:rsidRPr="00DC7078" w:rsidRDefault="00DC7078" w:rsidP="00F90E00">
      <w:pPr>
        <w:numPr>
          <w:ilvl w:val="0"/>
          <w:numId w:val="34"/>
        </w:numPr>
        <w:tabs>
          <w:tab w:val="left" w:pos="3402"/>
          <w:tab w:val="left" w:pos="4104"/>
        </w:tabs>
        <w:overflowPunct/>
        <w:autoSpaceDE/>
        <w:autoSpaceDN/>
        <w:adjustRightInd/>
        <w:snapToGrid w:val="0"/>
        <w:ind w:left="3402" w:hanging="507"/>
        <w:jc w:val="both"/>
        <w:textAlignment w:val="auto"/>
        <w:rPr>
          <w:rFonts w:ascii="Times New Roman" w:eastAsia="SimSun"/>
          <w:sz w:val="26"/>
          <w:lang w:val="en-GB" w:eastAsia="zh-CN"/>
        </w:rPr>
      </w:pPr>
      <w:r w:rsidRPr="00DC7078">
        <w:rPr>
          <w:rFonts w:ascii="Times New Roman" w:eastAsia="SimSun" w:hint="eastAsia"/>
          <w:sz w:val="26"/>
          <w:lang w:val="en-GB" w:eastAsia="zh-CN"/>
        </w:rPr>
        <w:t xml:space="preserve">CIB Members should ensure that the financial information of the client to be collected would enable them to assess and to advise the client on his capability to commit to any new or additional long term insurance policy.  </w:t>
      </w:r>
    </w:p>
    <w:p w:rsidR="00DC7078" w:rsidRPr="00DC7078" w:rsidRDefault="00DC7078" w:rsidP="00DC7078">
      <w:pPr>
        <w:overflowPunct/>
        <w:autoSpaceDE/>
        <w:autoSpaceDN/>
        <w:adjustRightInd/>
        <w:ind w:leftChars="200" w:left="480"/>
        <w:textAlignment w:val="auto"/>
        <w:rPr>
          <w:rFonts w:ascii="Times New Roman" w:eastAsia="SimSun"/>
          <w:sz w:val="26"/>
          <w:lang w:val="en-GB" w:eastAsia="zh-CN"/>
        </w:rPr>
      </w:pPr>
    </w:p>
    <w:p w:rsidR="00DC7078" w:rsidRDefault="00DC7078" w:rsidP="00121D3F">
      <w:pPr>
        <w:numPr>
          <w:ilvl w:val="0"/>
          <w:numId w:val="34"/>
        </w:numPr>
        <w:tabs>
          <w:tab w:val="left" w:pos="3402"/>
          <w:tab w:val="left" w:pos="4104"/>
        </w:tabs>
        <w:overflowPunct/>
        <w:autoSpaceDE/>
        <w:autoSpaceDN/>
        <w:adjustRightInd/>
        <w:snapToGrid w:val="0"/>
        <w:jc w:val="both"/>
        <w:textAlignment w:val="auto"/>
        <w:rPr>
          <w:rFonts w:ascii="Times New Roman" w:eastAsia="SimSun"/>
          <w:sz w:val="26"/>
          <w:lang w:val="en-GB" w:eastAsia="zh-CN"/>
        </w:rPr>
      </w:pPr>
      <w:r w:rsidRPr="00DC7078">
        <w:rPr>
          <w:rFonts w:ascii="Times New Roman" w:eastAsia="SimSun" w:hint="eastAsia"/>
          <w:sz w:val="26"/>
          <w:lang w:val="en-GB" w:eastAsia="zh-CN"/>
        </w:rPr>
        <w:t>CIB Members should specifically ask for details of the client</w:t>
      </w:r>
      <w:r w:rsidRPr="00DC7078">
        <w:rPr>
          <w:rFonts w:ascii="Times New Roman" w:eastAsia="SimSun"/>
          <w:sz w:val="26"/>
          <w:lang w:val="en-GB" w:eastAsia="zh-CN"/>
        </w:rPr>
        <w:t>’</w:t>
      </w:r>
      <w:r w:rsidRPr="00DC7078">
        <w:rPr>
          <w:rFonts w:ascii="Times New Roman" w:eastAsia="SimSun" w:hint="eastAsia"/>
          <w:sz w:val="26"/>
          <w:lang w:val="en-GB" w:eastAsia="zh-CN"/>
        </w:rPr>
        <w:t xml:space="preserve">s long term insurance policies that </w:t>
      </w:r>
      <w:r w:rsidR="00121D3F" w:rsidRPr="00121D3F">
        <w:rPr>
          <w:rFonts w:ascii="Times New Roman" w:eastAsia="SimSun"/>
          <w:sz w:val="26"/>
          <w:lang w:val="en-GB" w:eastAsia="zh-CN"/>
        </w:rPr>
        <w:t>are in-force, paid-up, suspended or under premium holiday</w:t>
      </w:r>
      <w:r w:rsidRPr="00DC7078">
        <w:rPr>
          <w:rFonts w:ascii="Times New Roman" w:eastAsia="SimSun" w:hint="eastAsia"/>
          <w:sz w:val="26"/>
          <w:lang w:val="en-GB" w:eastAsia="zh-CN"/>
        </w:rPr>
        <w:t>.</w:t>
      </w:r>
    </w:p>
    <w:p w:rsidR="005A2CAB" w:rsidRDefault="005A2CAB" w:rsidP="005A2CAB">
      <w:pPr>
        <w:pStyle w:val="afd"/>
        <w:rPr>
          <w:rFonts w:ascii="Times New Roman" w:eastAsia="SimSun"/>
          <w:sz w:val="26"/>
          <w:lang w:val="en-GB" w:eastAsia="zh-CN"/>
        </w:rPr>
      </w:pPr>
    </w:p>
    <w:p w:rsidR="005A2CAB" w:rsidRPr="00DC7078" w:rsidRDefault="005A2CAB" w:rsidP="00F90E00">
      <w:pPr>
        <w:numPr>
          <w:ilvl w:val="0"/>
          <w:numId w:val="34"/>
        </w:numPr>
        <w:tabs>
          <w:tab w:val="left" w:pos="3402"/>
          <w:tab w:val="left" w:pos="4104"/>
        </w:tabs>
        <w:overflowPunct/>
        <w:autoSpaceDE/>
        <w:autoSpaceDN/>
        <w:adjustRightInd/>
        <w:snapToGrid w:val="0"/>
        <w:ind w:left="3402" w:hanging="507"/>
        <w:jc w:val="both"/>
        <w:textAlignment w:val="auto"/>
        <w:rPr>
          <w:rFonts w:ascii="Times New Roman" w:eastAsia="SimSun"/>
          <w:sz w:val="26"/>
          <w:lang w:val="en-GB" w:eastAsia="zh-CN"/>
        </w:rPr>
      </w:pPr>
      <w:r>
        <w:rPr>
          <w:rFonts w:ascii="Times New Roman" w:eastAsia="SimSun" w:hint="eastAsia"/>
          <w:sz w:val="26"/>
          <w:lang w:val="en-GB" w:eastAsia="zh-CN"/>
        </w:rPr>
        <w:t xml:space="preserve">Where a CIB </w:t>
      </w:r>
      <w:r w:rsidR="00CB58EA">
        <w:rPr>
          <w:rFonts w:ascii="Times New Roman" w:eastAsiaTheme="minorEastAsia" w:hint="eastAsia"/>
          <w:sz w:val="26"/>
          <w:lang w:val="en-GB" w:eastAsia="zh-HK"/>
        </w:rPr>
        <w:t xml:space="preserve">M </w:t>
      </w:r>
      <w:r>
        <w:rPr>
          <w:rFonts w:ascii="Times New Roman" w:eastAsia="SimSun" w:hint="eastAsia"/>
          <w:sz w:val="26"/>
          <w:lang w:val="en-GB" w:eastAsia="zh-CN"/>
        </w:rPr>
        <w:t xml:space="preserve">ember is allowed by an insurer to use its own Financial Needs Analysis form instead of </w:t>
      </w:r>
      <w:r w:rsidR="00066C6A">
        <w:rPr>
          <w:rFonts w:ascii="Times New Roman" w:eastAsiaTheme="minorEastAsia" w:hint="eastAsia"/>
          <w:sz w:val="26"/>
          <w:lang w:val="en-GB" w:eastAsia="zh-HK"/>
        </w:rPr>
        <w:t xml:space="preserve">that of </w:t>
      </w:r>
      <w:r>
        <w:rPr>
          <w:rFonts w:ascii="Times New Roman" w:eastAsia="SimSun" w:hint="eastAsia"/>
          <w:sz w:val="26"/>
          <w:lang w:val="en-GB" w:eastAsia="zh-CN"/>
        </w:rPr>
        <w:t xml:space="preserve">the insurer, it should comply with the requirements as set out in the latest version of the </w:t>
      </w:r>
      <w:r w:rsidRPr="005A2CAB">
        <w:rPr>
          <w:rFonts w:ascii="Times New Roman" w:eastAsia="SimSun" w:hint="eastAsia"/>
          <w:b/>
          <w:sz w:val="26"/>
          <w:lang w:val="en-GB" w:eastAsia="zh-CN"/>
        </w:rPr>
        <w:t>Initiative on Financial Needs Analysis</w:t>
      </w:r>
      <w:r>
        <w:rPr>
          <w:rFonts w:ascii="Times New Roman" w:eastAsia="SimSun" w:hint="eastAsia"/>
          <w:sz w:val="26"/>
          <w:lang w:val="en-GB" w:eastAsia="zh-CN"/>
        </w:rPr>
        <w:t xml:space="preserve"> </w:t>
      </w:r>
      <w:r w:rsidR="00066C6A">
        <w:rPr>
          <w:rFonts w:ascii="Times New Roman" w:eastAsiaTheme="minorEastAsia" w:hint="eastAsia"/>
          <w:sz w:val="26"/>
          <w:lang w:val="en-GB" w:eastAsia="zh-HK"/>
        </w:rPr>
        <w:t xml:space="preserve">(see </w:t>
      </w:r>
      <w:r w:rsidR="00066C6A" w:rsidRPr="00066C6A">
        <w:rPr>
          <w:rFonts w:ascii="Times New Roman" w:eastAsiaTheme="minorEastAsia" w:hint="eastAsia"/>
          <w:b/>
          <w:sz w:val="26"/>
          <w:lang w:val="en-GB" w:eastAsia="zh-HK"/>
        </w:rPr>
        <w:t>5.2.9</w:t>
      </w:r>
      <w:r w:rsidR="00066C6A">
        <w:rPr>
          <w:rFonts w:ascii="Times New Roman" w:eastAsiaTheme="minorEastAsia" w:hint="eastAsia"/>
          <w:sz w:val="26"/>
          <w:lang w:val="en-GB" w:eastAsia="zh-HK"/>
        </w:rPr>
        <w:t xml:space="preserve">) </w:t>
      </w:r>
      <w:r>
        <w:rPr>
          <w:rFonts w:ascii="Times New Roman" w:eastAsia="SimSun" w:hint="eastAsia"/>
          <w:sz w:val="26"/>
          <w:lang w:val="en-GB" w:eastAsia="zh-CN"/>
        </w:rPr>
        <w:t>of the HKFI.</w:t>
      </w:r>
    </w:p>
    <w:p w:rsidR="00AC0ABD" w:rsidRDefault="00AC0ABD" w:rsidP="00DC7078">
      <w:pPr>
        <w:tabs>
          <w:tab w:val="left" w:pos="720"/>
          <w:tab w:val="left" w:pos="1584"/>
          <w:tab w:val="left" w:pos="2347"/>
          <w:tab w:val="left" w:pos="2894"/>
          <w:tab w:val="left" w:pos="3600"/>
          <w:tab w:val="left" w:pos="4104"/>
        </w:tabs>
        <w:overflowPunct/>
        <w:autoSpaceDE/>
        <w:autoSpaceDN/>
        <w:adjustRightInd/>
        <w:snapToGrid w:val="0"/>
        <w:ind w:left="2340" w:hanging="2340"/>
        <w:jc w:val="both"/>
        <w:textAlignment w:val="auto"/>
        <w:rPr>
          <w:rFonts w:ascii="Times New Roman" w:eastAsia="SimSun"/>
          <w:sz w:val="26"/>
          <w:lang w:val="en-GB" w:eastAsia="zh-CN"/>
        </w:rPr>
      </w:pPr>
    </w:p>
    <w:p w:rsidR="00DC7078" w:rsidRPr="00DC7078" w:rsidRDefault="00DC7078" w:rsidP="00DC7078">
      <w:pPr>
        <w:tabs>
          <w:tab w:val="left" w:pos="720"/>
          <w:tab w:val="left" w:pos="1584"/>
          <w:tab w:val="left" w:pos="2347"/>
          <w:tab w:val="left" w:pos="2894"/>
          <w:tab w:val="left" w:pos="3600"/>
          <w:tab w:val="left" w:pos="4104"/>
        </w:tabs>
        <w:overflowPunct/>
        <w:autoSpaceDE/>
        <w:autoSpaceDN/>
        <w:adjustRightInd/>
        <w:snapToGrid w:val="0"/>
        <w:ind w:left="2340" w:hanging="2340"/>
        <w:jc w:val="both"/>
        <w:textAlignment w:val="auto"/>
        <w:rPr>
          <w:rFonts w:ascii="Times New Roman" w:eastAsia="SimSun"/>
          <w:sz w:val="26"/>
          <w:lang w:val="en-GB" w:eastAsia="zh-CN"/>
        </w:rPr>
      </w:pPr>
      <w:r w:rsidRPr="00DC7078">
        <w:rPr>
          <w:rFonts w:ascii="Times New Roman" w:eastAsia="SimSun"/>
          <w:sz w:val="26"/>
          <w:lang w:val="en-GB" w:eastAsia="zh-CN"/>
        </w:rPr>
        <w:tab/>
      </w:r>
      <w:r w:rsidRPr="00DC7078">
        <w:rPr>
          <w:rFonts w:ascii="Times New Roman" w:eastAsia="SimSun"/>
          <w:sz w:val="26"/>
          <w:lang w:val="en-GB" w:eastAsia="zh-CN"/>
        </w:rPr>
        <w:tab/>
      </w:r>
      <w:r w:rsidRPr="00DC7078">
        <w:rPr>
          <w:rFonts w:ascii="Times New Roman" w:eastAsia="SimSun"/>
          <w:sz w:val="26"/>
          <w:lang w:val="en-GB" w:eastAsia="zh-CN"/>
        </w:rPr>
        <w:tab/>
      </w:r>
      <w:r w:rsidR="00AC0ABD">
        <w:rPr>
          <w:rFonts w:ascii="Times New Roman" w:eastAsia="SimSun" w:hint="eastAsia"/>
          <w:sz w:val="26"/>
          <w:lang w:val="en-GB" w:eastAsia="zh-CN"/>
        </w:rPr>
        <w:t>T</w:t>
      </w:r>
      <w:r w:rsidRPr="00DC7078">
        <w:rPr>
          <w:rFonts w:ascii="Times New Roman" w:eastAsia="SimSun"/>
          <w:sz w:val="26"/>
          <w:lang w:val="en-GB" w:eastAsia="zh-CN"/>
        </w:rPr>
        <w:t xml:space="preserve">he CIB </w:t>
      </w:r>
      <w:r w:rsidR="00AC0ABD">
        <w:rPr>
          <w:rFonts w:ascii="Times New Roman" w:eastAsia="SimSun" w:hint="eastAsia"/>
          <w:sz w:val="26"/>
          <w:lang w:val="en-GB" w:eastAsia="zh-CN"/>
        </w:rPr>
        <w:t xml:space="preserve">has also </w:t>
      </w:r>
      <w:r w:rsidRPr="00DC7078">
        <w:rPr>
          <w:rFonts w:ascii="Times New Roman" w:eastAsia="SimSun"/>
          <w:sz w:val="26"/>
          <w:lang w:val="en-GB" w:eastAsia="zh-CN"/>
        </w:rPr>
        <w:t>introduced a “</w:t>
      </w:r>
      <w:r w:rsidRPr="00DC7078">
        <w:rPr>
          <w:rFonts w:ascii="Times New Roman" w:eastAsia="SimSun"/>
          <w:b/>
          <w:sz w:val="26"/>
          <w:lang w:val="en-GB" w:eastAsia="zh-CN"/>
        </w:rPr>
        <w:t>Guidance Note on Product Recommendation for Long Term Insurance Business</w:t>
      </w:r>
      <w:r w:rsidRPr="00DC7078">
        <w:rPr>
          <w:rFonts w:ascii="Times New Roman" w:eastAsia="SimSun"/>
          <w:sz w:val="26"/>
          <w:lang w:val="en-GB" w:eastAsia="zh-CN"/>
        </w:rPr>
        <w:t xml:space="preserve">” (CIB-GN(12)) (see </w:t>
      </w:r>
      <w:r w:rsidRPr="00DC7078">
        <w:rPr>
          <w:rFonts w:ascii="Times New Roman" w:eastAsia="SimSun"/>
          <w:b/>
          <w:sz w:val="26"/>
          <w:lang w:val="en-GB" w:eastAsia="zh-CN"/>
        </w:rPr>
        <w:t xml:space="preserve">Appendix </w:t>
      </w:r>
      <w:r w:rsidR="00AC0ABD" w:rsidRPr="00AC0ABD">
        <w:rPr>
          <w:rFonts w:ascii="Times New Roman" w:eastAsia="SimSun" w:hint="eastAsia"/>
          <w:b/>
          <w:sz w:val="26"/>
          <w:lang w:val="en-GB" w:eastAsia="zh-CN"/>
        </w:rPr>
        <w:t>I</w:t>
      </w:r>
      <w:r w:rsidRPr="00DC7078">
        <w:rPr>
          <w:rFonts w:ascii="Times New Roman" w:eastAsia="SimSun"/>
          <w:sz w:val="26"/>
          <w:lang w:val="en-GB" w:eastAsia="zh-CN"/>
        </w:rPr>
        <w:t xml:space="preserve">) to provide its members with guidelines on long term insurance product recommendations, which should be read in conjunction with CIB-GN(4).  </w:t>
      </w:r>
      <w:r w:rsidRPr="00DC7078">
        <w:rPr>
          <w:rFonts w:ascii="Times New Roman" w:eastAsia="SimSun" w:hint="eastAsia"/>
          <w:sz w:val="26"/>
          <w:lang w:val="en-GB" w:eastAsia="zh-CN"/>
        </w:rPr>
        <w:t xml:space="preserve">  It</w:t>
      </w:r>
      <w:r w:rsidRPr="00DC7078">
        <w:rPr>
          <w:rFonts w:ascii="Times New Roman" w:eastAsia="SimSun"/>
          <w:sz w:val="26"/>
          <w:lang w:val="en-GB" w:eastAsia="zh-CN"/>
        </w:rPr>
        <w:t xml:space="preserve">s main contents are </w:t>
      </w:r>
      <w:r w:rsidRPr="00DC7078">
        <w:rPr>
          <w:rFonts w:ascii="Times New Roman" w:eastAsia="SimSun" w:hint="eastAsia"/>
          <w:sz w:val="26"/>
          <w:lang w:val="en-GB" w:eastAsia="zh-CN"/>
        </w:rPr>
        <w:t>as follows</w:t>
      </w:r>
      <w:r w:rsidRPr="00DC7078">
        <w:rPr>
          <w:rFonts w:ascii="Times New Roman" w:eastAsia="SimSun"/>
          <w:sz w:val="26"/>
          <w:lang w:val="en-GB" w:eastAsia="zh-CN"/>
        </w:rPr>
        <w:t xml:space="preserve">: </w:t>
      </w:r>
    </w:p>
    <w:p w:rsidR="00DC7078" w:rsidRPr="00DC7078" w:rsidRDefault="00DC7078" w:rsidP="00DC7078">
      <w:pPr>
        <w:tabs>
          <w:tab w:val="left" w:pos="720"/>
          <w:tab w:val="left" w:pos="1584"/>
          <w:tab w:val="left" w:pos="2347"/>
          <w:tab w:val="left" w:pos="2894"/>
          <w:tab w:val="left" w:pos="3600"/>
          <w:tab w:val="left" w:pos="4104"/>
        </w:tabs>
        <w:overflowPunct/>
        <w:autoSpaceDE/>
        <w:autoSpaceDN/>
        <w:adjustRightInd/>
        <w:snapToGrid w:val="0"/>
        <w:spacing w:line="200" w:lineRule="exact"/>
        <w:ind w:left="2342" w:hanging="2342"/>
        <w:jc w:val="both"/>
        <w:textAlignment w:val="auto"/>
        <w:rPr>
          <w:rFonts w:ascii="Times New Roman" w:eastAsia="SimSun"/>
          <w:sz w:val="26"/>
          <w:lang w:val="en-GB" w:eastAsia="zh-CN"/>
        </w:rPr>
      </w:pPr>
    </w:p>
    <w:p w:rsidR="00DC7078" w:rsidRPr="00DC7078" w:rsidRDefault="00DC7078" w:rsidP="00DC7078">
      <w:pPr>
        <w:tabs>
          <w:tab w:val="left" w:pos="720"/>
          <w:tab w:val="left" w:pos="1584"/>
          <w:tab w:val="left" w:pos="2347"/>
          <w:tab w:val="left" w:pos="2977"/>
          <w:tab w:val="left" w:pos="4104"/>
        </w:tabs>
        <w:overflowPunct/>
        <w:autoSpaceDE/>
        <w:autoSpaceDN/>
        <w:adjustRightInd/>
        <w:snapToGrid w:val="0"/>
        <w:jc w:val="both"/>
        <w:textAlignment w:val="auto"/>
        <w:rPr>
          <w:rFonts w:ascii="Times New Roman" w:eastAsia="SimSun"/>
          <w:sz w:val="26"/>
          <w:lang w:val="en-GB" w:eastAsia="zh-CN"/>
        </w:rPr>
      </w:pPr>
      <w:r w:rsidRPr="00DC7078">
        <w:rPr>
          <w:rFonts w:ascii="Times New Roman" w:eastAsia="SimSun" w:hint="eastAsia"/>
          <w:sz w:val="26"/>
          <w:lang w:val="en-GB" w:eastAsia="zh-CN"/>
        </w:rPr>
        <w:tab/>
      </w:r>
      <w:r w:rsidRPr="00DC7078">
        <w:rPr>
          <w:rFonts w:ascii="Times New Roman" w:eastAsia="SimSun" w:hint="eastAsia"/>
          <w:sz w:val="26"/>
          <w:lang w:val="en-GB" w:eastAsia="zh-CN"/>
        </w:rPr>
        <w:tab/>
      </w:r>
      <w:r w:rsidRPr="00DC7078">
        <w:rPr>
          <w:rFonts w:ascii="Times New Roman" w:eastAsia="SimSun" w:hint="eastAsia"/>
          <w:sz w:val="26"/>
          <w:lang w:val="en-GB" w:eastAsia="zh-CN"/>
        </w:rPr>
        <w:tab/>
        <w:t xml:space="preserve">1. </w:t>
      </w:r>
      <w:r w:rsidRPr="00DC7078">
        <w:rPr>
          <w:rFonts w:ascii="Times New Roman" w:eastAsia="SimSun"/>
          <w:sz w:val="26"/>
          <w:lang w:val="en-GB" w:eastAsia="zh-CN"/>
        </w:rPr>
        <w:tab/>
        <w:t>Assessment</w:t>
      </w:r>
    </w:p>
    <w:p w:rsidR="00DC7078" w:rsidRPr="00DC7078" w:rsidRDefault="00DC7078" w:rsidP="00DC7078">
      <w:pPr>
        <w:tabs>
          <w:tab w:val="left" w:pos="720"/>
          <w:tab w:val="left" w:pos="1584"/>
          <w:tab w:val="left" w:pos="2347"/>
          <w:tab w:val="left" w:pos="2894"/>
          <w:tab w:val="left" w:pos="3600"/>
          <w:tab w:val="left" w:pos="4104"/>
        </w:tabs>
        <w:overflowPunct/>
        <w:autoSpaceDE/>
        <w:autoSpaceDN/>
        <w:adjustRightInd/>
        <w:snapToGrid w:val="0"/>
        <w:spacing w:line="200" w:lineRule="exact"/>
        <w:ind w:left="2342" w:hanging="2342"/>
        <w:jc w:val="both"/>
        <w:textAlignment w:val="auto"/>
        <w:rPr>
          <w:rFonts w:ascii="Times New Roman" w:eastAsia="SimSun"/>
          <w:sz w:val="26"/>
          <w:lang w:val="en-GB" w:eastAsia="zh-CN"/>
        </w:rPr>
      </w:pPr>
    </w:p>
    <w:p w:rsidR="00DC7078" w:rsidRPr="00DC7078" w:rsidRDefault="00121D3F" w:rsidP="00F90E00">
      <w:pPr>
        <w:numPr>
          <w:ilvl w:val="0"/>
          <w:numId w:val="34"/>
        </w:numPr>
        <w:tabs>
          <w:tab w:val="left" w:pos="720"/>
          <w:tab w:val="left" w:pos="1584"/>
          <w:tab w:val="left" w:pos="3402"/>
        </w:tabs>
        <w:overflowPunct/>
        <w:autoSpaceDE/>
        <w:autoSpaceDN/>
        <w:adjustRightInd/>
        <w:snapToGrid w:val="0"/>
        <w:ind w:left="3402" w:hanging="425"/>
        <w:jc w:val="both"/>
        <w:textAlignment w:val="auto"/>
        <w:rPr>
          <w:rFonts w:ascii="Times New Roman" w:eastAsia="SimSun"/>
          <w:sz w:val="26"/>
          <w:lang w:val="en-GB" w:eastAsia="zh-CN"/>
        </w:rPr>
      </w:pPr>
      <w:r>
        <w:rPr>
          <w:rFonts w:ascii="Times New Roman" w:eastAsiaTheme="minorEastAsia" w:hint="eastAsia"/>
          <w:sz w:val="26"/>
          <w:lang w:val="en-GB" w:eastAsia="zh-HK"/>
        </w:rPr>
        <w:t>Prior to recommending any</w:t>
      </w:r>
      <w:r w:rsidR="00DC7078" w:rsidRPr="00DC7078">
        <w:rPr>
          <w:rFonts w:ascii="Times New Roman" w:eastAsia="SimSun" w:hint="eastAsia"/>
          <w:sz w:val="26"/>
          <w:lang w:val="en-GB" w:eastAsia="zh-CN"/>
        </w:rPr>
        <w:t xml:space="preserve"> </w:t>
      </w:r>
      <w:r>
        <w:rPr>
          <w:rFonts w:ascii="Times New Roman" w:eastAsiaTheme="minorEastAsia" w:hint="eastAsia"/>
          <w:sz w:val="26"/>
          <w:lang w:val="en-GB" w:eastAsia="zh-HK"/>
        </w:rPr>
        <w:t>L</w:t>
      </w:r>
      <w:r w:rsidR="00DC7078" w:rsidRPr="00DC7078">
        <w:rPr>
          <w:rFonts w:ascii="Times New Roman" w:eastAsia="SimSun" w:hint="eastAsia"/>
          <w:sz w:val="26"/>
          <w:lang w:val="en-GB" w:eastAsia="zh-CN"/>
        </w:rPr>
        <w:t xml:space="preserve">ong </w:t>
      </w:r>
      <w:r>
        <w:rPr>
          <w:rFonts w:ascii="Times New Roman" w:eastAsiaTheme="minorEastAsia" w:hint="eastAsia"/>
          <w:sz w:val="26"/>
          <w:lang w:val="en-GB" w:eastAsia="zh-HK"/>
        </w:rPr>
        <w:t>T</w:t>
      </w:r>
      <w:r w:rsidR="00DC7078" w:rsidRPr="00DC7078">
        <w:rPr>
          <w:rFonts w:ascii="Times New Roman" w:eastAsia="SimSun" w:hint="eastAsia"/>
          <w:sz w:val="26"/>
          <w:lang w:val="en-GB" w:eastAsia="zh-CN"/>
        </w:rPr>
        <w:t xml:space="preserve">erm </w:t>
      </w:r>
      <w:r>
        <w:rPr>
          <w:rFonts w:ascii="Times New Roman" w:eastAsiaTheme="minorEastAsia" w:hint="eastAsia"/>
          <w:sz w:val="26"/>
          <w:lang w:val="en-GB" w:eastAsia="zh-HK"/>
        </w:rPr>
        <w:t>I</w:t>
      </w:r>
      <w:r w:rsidR="00DC7078" w:rsidRPr="00DC7078">
        <w:rPr>
          <w:rFonts w:ascii="Times New Roman" w:eastAsia="SimSun" w:hint="eastAsia"/>
          <w:sz w:val="26"/>
          <w:lang w:val="en-GB" w:eastAsia="zh-CN"/>
        </w:rPr>
        <w:t xml:space="preserve">nsurance </w:t>
      </w:r>
      <w:r w:rsidR="00CB58EA">
        <w:rPr>
          <w:rFonts w:ascii="Times New Roman" w:eastAsiaTheme="minorEastAsia" w:hint="eastAsia"/>
          <w:sz w:val="26"/>
          <w:lang w:val="en-GB" w:eastAsia="zh-HK"/>
        </w:rPr>
        <w:t xml:space="preserve">policies, CIB Members </w:t>
      </w:r>
      <w:r w:rsidR="00DC7078" w:rsidRPr="00DC7078">
        <w:rPr>
          <w:rFonts w:ascii="Times New Roman" w:eastAsia="SimSun" w:hint="eastAsia"/>
          <w:sz w:val="26"/>
          <w:lang w:val="en-GB" w:eastAsia="zh-CN"/>
        </w:rPr>
        <w:t xml:space="preserve">should </w:t>
      </w:r>
      <w:r w:rsidR="00CB58EA">
        <w:rPr>
          <w:rFonts w:ascii="Times New Roman" w:eastAsiaTheme="minorEastAsia" w:hint="eastAsia"/>
          <w:sz w:val="26"/>
          <w:lang w:val="en-GB" w:eastAsia="zh-HK"/>
        </w:rPr>
        <w:t>properly assessed the information of the clients collected from conducting</w:t>
      </w:r>
      <w:r w:rsidR="00DC7078" w:rsidRPr="00DC7078">
        <w:rPr>
          <w:rFonts w:ascii="Times New Roman" w:eastAsia="SimSun" w:hint="eastAsia"/>
          <w:sz w:val="26"/>
          <w:lang w:val="en-GB" w:eastAsia="zh-CN"/>
        </w:rPr>
        <w:t xml:space="preserve"> the </w:t>
      </w:r>
      <w:r w:rsidR="00DC7078" w:rsidRPr="00DC7078">
        <w:rPr>
          <w:rFonts w:ascii="Times New Roman" w:eastAsia="SimSun"/>
          <w:sz w:val="26"/>
          <w:lang w:val="en-GB" w:eastAsia="zh-CN"/>
        </w:rPr>
        <w:t>“</w:t>
      </w:r>
      <w:r w:rsidR="00DC7078" w:rsidRPr="00DC7078">
        <w:rPr>
          <w:rFonts w:ascii="Times New Roman" w:eastAsia="SimSun" w:hint="eastAsia"/>
          <w:sz w:val="26"/>
          <w:lang w:val="en-GB" w:eastAsia="zh-CN"/>
        </w:rPr>
        <w:t>Know Your Client</w:t>
      </w:r>
      <w:r w:rsidR="00DC7078" w:rsidRPr="00DC7078">
        <w:rPr>
          <w:rFonts w:ascii="Times New Roman" w:eastAsia="SimSun"/>
          <w:sz w:val="26"/>
          <w:lang w:val="en-GB" w:eastAsia="zh-CN"/>
        </w:rPr>
        <w:t>”</w:t>
      </w:r>
      <w:r w:rsidR="00DC7078" w:rsidRPr="00DC7078">
        <w:rPr>
          <w:rFonts w:ascii="Times New Roman" w:eastAsia="SimSun" w:hint="eastAsia"/>
          <w:sz w:val="26"/>
          <w:lang w:val="en-GB" w:eastAsia="zh-CN"/>
        </w:rPr>
        <w:t xml:space="preserve"> procedures.</w:t>
      </w:r>
    </w:p>
    <w:p w:rsidR="00DC7078" w:rsidRPr="00121D3F" w:rsidRDefault="00DC7078" w:rsidP="00DC7078">
      <w:pPr>
        <w:tabs>
          <w:tab w:val="left" w:pos="720"/>
          <w:tab w:val="left" w:pos="1584"/>
          <w:tab w:val="left" w:pos="3402"/>
        </w:tabs>
        <w:overflowPunct/>
        <w:autoSpaceDE/>
        <w:autoSpaceDN/>
        <w:adjustRightInd/>
        <w:snapToGrid w:val="0"/>
        <w:ind w:left="3402" w:hanging="425"/>
        <w:jc w:val="both"/>
        <w:textAlignment w:val="auto"/>
        <w:rPr>
          <w:rFonts w:ascii="Times New Roman" w:eastAsia="SimSun"/>
          <w:sz w:val="26"/>
          <w:lang w:val="en-GB" w:eastAsia="zh-CN"/>
        </w:rPr>
      </w:pPr>
    </w:p>
    <w:p w:rsidR="00DC7078" w:rsidRPr="00DC7078" w:rsidRDefault="00965760" w:rsidP="00F90E00">
      <w:pPr>
        <w:numPr>
          <w:ilvl w:val="0"/>
          <w:numId w:val="34"/>
        </w:numPr>
        <w:tabs>
          <w:tab w:val="left" w:pos="720"/>
          <w:tab w:val="left" w:pos="1584"/>
          <w:tab w:val="left" w:pos="3402"/>
        </w:tabs>
        <w:overflowPunct/>
        <w:autoSpaceDE/>
        <w:autoSpaceDN/>
        <w:adjustRightInd/>
        <w:snapToGrid w:val="0"/>
        <w:ind w:left="3402" w:hanging="425"/>
        <w:jc w:val="both"/>
        <w:textAlignment w:val="auto"/>
        <w:rPr>
          <w:rFonts w:ascii="Times New Roman" w:eastAsia="SimSun"/>
          <w:sz w:val="26"/>
          <w:lang w:val="en-GB" w:eastAsia="zh-CN"/>
        </w:rPr>
      </w:pPr>
      <w:r>
        <w:rPr>
          <w:rFonts w:ascii="Times New Roman" w:eastAsiaTheme="minorEastAsia" w:hint="eastAsia"/>
          <w:sz w:val="26"/>
          <w:lang w:val="en-GB" w:eastAsia="zh-HK"/>
        </w:rPr>
        <w:lastRenderedPageBreak/>
        <w:t>Clients</w:t>
      </w:r>
      <w:r>
        <w:rPr>
          <w:rFonts w:ascii="Times New Roman" w:eastAsiaTheme="minorEastAsia"/>
          <w:sz w:val="26"/>
          <w:lang w:val="en-GB" w:eastAsia="zh-HK"/>
        </w:rPr>
        <w:t>’</w:t>
      </w:r>
      <w:r>
        <w:rPr>
          <w:rFonts w:ascii="Times New Roman" w:eastAsiaTheme="minorEastAsia" w:hint="eastAsia"/>
          <w:sz w:val="26"/>
          <w:lang w:val="en-GB" w:eastAsia="zh-HK"/>
        </w:rPr>
        <w:t xml:space="preserve"> </w:t>
      </w:r>
      <w:r w:rsidR="00DC7078" w:rsidRPr="00DC7078">
        <w:rPr>
          <w:rFonts w:ascii="Times New Roman" w:eastAsia="SimSun" w:hint="eastAsia"/>
          <w:sz w:val="26"/>
          <w:lang w:val="en-GB" w:eastAsia="zh-CN"/>
        </w:rPr>
        <w:t xml:space="preserve">needs should </w:t>
      </w:r>
      <w:r>
        <w:rPr>
          <w:rFonts w:ascii="Times New Roman" w:eastAsiaTheme="minorEastAsia" w:hint="eastAsia"/>
          <w:sz w:val="26"/>
          <w:lang w:val="en-GB" w:eastAsia="zh-HK"/>
        </w:rPr>
        <w:t xml:space="preserve">be assessed by </w:t>
      </w:r>
      <w:r w:rsidR="00DC7078" w:rsidRPr="00DC7078">
        <w:rPr>
          <w:rFonts w:ascii="Times New Roman" w:eastAsia="SimSun" w:hint="eastAsia"/>
          <w:sz w:val="26"/>
          <w:lang w:val="en-GB" w:eastAsia="zh-CN"/>
        </w:rPr>
        <w:t>refer</w:t>
      </w:r>
      <w:r>
        <w:rPr>
          <w:rFonts w:ascii="Times New Roman" w:eastAsiaTheme="minorEastAsia" w:hint="eastAsia"/>
          <w:sz w:val="26"/>
          <w:lang w:val="en-GB" w:eastAsia="zh-HK"/>
        </w:rPr>
        <w:t>ring</w:t>
      </w:r>
      <w:r w:rsidR="00DC7078" w:rsidRPr="00DC7078">
        <w:rPr>
          <w:rFonts w:ascii="Times New Roman" w:eastAsia="SimSun" w:hint="eastAsia"/>
          <w:sz w:val="26"/>
          <w:lang w:val="en-GB" w:eastAsia="zh-CN"/>
        </w:rPr>
        <w:t xml:space="preserve"> to such relevant information as has been disclosed in </w:t>
      </w:r>
      <w:r w:rsidR="00066C6A">
        <w:rPr>
          <w:rFonts w:ascii="Times New Roman" w:eastAsiaTheme="minorEastAsia" w:hint="eastAsia"/>
          <w:sz w:val="26"/>
          <w:lang w:val="en-GB" w:eastAsia="zh-HK"/>
        </w:rPr>
        <w:t xml:space="preserve">conducting </w:t>
      </w:r>
      <w:r w:rsidR="00DC7078" w:rsidRPr="00DC7078">
        <w:rPr>
          <w:rFonts w:ascii="Times New Roman" w:eastAsia="SimSun" w:hint="eastAsia"/>
          <w:sz w:val="26"/>
          <w:lang w:val="en-GB" w:eastAsia="zh-CN"/>
        </w:rPr>
        <w:t xml:space="preserve">the </w:t>
      </w:r>
      <w:r w:rsidR="00DC7078" w:rsidRPr="00DC7078">
        <w:rPr>
          <w:rFonts w:ascii="Times New Roman" w:eastAsia="SimSun"/>
          <w:sz w:val="26"/>
          <w:lang w:val="en-GB" w:eastAsia="zh-CN"/>
        </w:rPr>
        <w:t>“Know Your Client” procedures</w:t>
      </w:r>
      <w:r w:rsidR="00DC7078" w:rsidRPr="00DC7078">
        <w:rPr>
          <w:rFonts w:ascii="Times New Roman" w:eastAsia="SimSun" w:hint="eastAsia"/>
          <w:sz w:val="26"/>
          <w:lang w:val="en-GB" w:eastAsia="zh-CN"/>
        </w:rPr>
        <w:t>.</w:t>
      </w:r>
    </w:p>
    <w:p w:rsidR="00DC7078" w:rsidRPr="00DC7078" w:rsidRDefault="00DC7078" w:rsidP="00DC7078">
      <w:pPr>
        <w:tabs>
          <w:tab w:val="left" w:pos="3402"/>
        </w:tabs>
        <w:overflowPunct/>
        <w:autoSpaceDE/>
        <w:autoSpaceDN/>
        <w:adjustRightInd/>
        <w:ind w:leftChars="200" w:left="905" w:hanging="425"/>
        <w:textAlignment w:val="auto"/>
        <w:rPr>
          <w:rFonts w:ascii="Times New Roman" w:eastAsia="SimSun"/>
          <w:sz w:val="26"/>
          <w:lang w:val="en-GB" w:eastAsia="zh-CN"/>
        </w:rPr>
      </w:pPr>
    </w:p>
    <w:p w:rsidR="00DC7078" w:rsidRPr="00DC7078" w:rsidRDefault="00DC7078" w:rsidP="00F90E00">
      <w:pPr>
        <w:numPr>
          <w:ilvl w:val="0"/>
          <w:numId w:val="34"/>
        </w:numPr>
        <w:tabs>
          <w:tab w:val="left" w:pos="720"/>
          <w:tab w:val="left" w:pos="1584"/>
          <w:tab w:val="left" w:pos="3402"/>
        </w:tabs>
        <w:overflowPunct/>
        <w:autoSpaceDE/>
        <w:autoSpaceDN/>
        <w:adjustRightInd/>
        <w:snapToGrid w:val="0"/>
        <w:ind w:left="3402" w:hanging="425"/>
        <w:jc w:val="both"/>
        <w:textAlignment w:val="auto"/>
        <w:rPr>
          <w:rFonts w:ascii="Times New Roman" w:eastAsia="SimSun"/>
          <w:sz w:val="26"/>
          <w:lang w:val="en-GB" w:eastAsia="zh-CN"/>
        </w:rPr>
      </w:pPr>
      <w:r w:rsidRPr="00DC7078">
        <w:rPr>
          <w:rFonts w:ascii="Times New Roman" w:eastAsia="SimSun"/>
          <w:sz w:val="26"/>
          <w:lang w:val="en-GB" w:eastAsia="zh-CN"/>
        </w:rPr>
        <w:t>I</w:t>
      </w:r>
      <w:r w:rsidRPr="00DC7078">
        <w:rPr>
          <w:rFonts w:ascii="Times New Roman" w:eastAsia="SimSun" w:hint="eastAsia"/>
          <w:sz w:val="26"/>
          <w:lang w:val="en-GB" w:eastAsia="zh-CN"/>
        </w:rPr>
        <w:t>f a client is covered by an existing long term insurance policy that is in force, paid-up, suspended, under premium holiday, or under an arrangement of reduced contribution, CIB Members should give him advice on an appropriate option under such a policy that will satisfy the identified insurance needs, prior to making advice on a new or additional long term insurance policy.</w:t>
      </w:r>
    </w:p>
    <w:p w:rsidR="00DC7078" w:rsidRPr="00CB2941" w:rsidRDefault="00DC7078" w:rsidP="00DC7078">
      <w:pPr>
        <w:tabs>
          <w:tab w:val="left" w:pos="3402"/>
        </w:tabs>
        <w:overflowPunct/>
        <w:autoSpaceDE/>
        <w:autoSpaceDN/>
        <w:adjustRightInd/>
        <w:ind w:leftChars="200" w:left="905" w:hanging="425"/>
        <w:textAlignment w:val="auto"/>
        <w:rPr>
          <w:rFonts w:ascii="Times New Roman" w:eastAsia="SimSun"/>
          <w:sz w:val="26"/>
          <w:lang w:val="en-GB" w:eastAsia="zh-CN"/>
        </w:rPr>
      </w:pPr>
    </w:p>
    <w:p w:rsidR="00DC7078" w:rsidRPr="00DC7078" w:rsidRDefault="00DC7078" w:rsidP="00F90E00">
      <w:pPr>
        <w:numPr>
          <w:ilvl w:val="0"/>
          <w:numId w:val="34"/>
        </w:numPr>
        <w:tabs>
          <w:tab w:val="left" w:pos="720"/>
          <w:tab w:val="left" w:pos="1584"/>
          <w:tab w:val="left" w:pos="3402"/>
        </w:tabs>
        <w:overflowPunct/>
        <w:autoSpaceDE/>
        <w:autoSpaceDN/>
        <w:adjustRightInd/>
        <w:snapToGrid w:val="0"/>
        <w:ind w:left="3402" w:hanging="425"/>
        <w:jc w:val="both"/>
        <w:textAlignment w:val="auto"/>
        <w:rPr>
          <w:rFonts w:ascii="Times New Roman" w:eastAsia="SimSun"/>
          <w:sz w:val="26"/>
          <w:lang w:val="en-GB" w:eastAsia="zh-CN"/>
        </w:rPr>
      </w:pPr>
      <w:r w:rsidRPr="00DC7078">
        <w:rPr>
          <w:rFonts w:ascii="Times New Roman" w:eastAsia="SimSun"/>
          <w:sz w:val="26"/>
          <w:lang w:val="en-GB" w:eastAsia="zh-CN"/>
        </w:rPr>
        <w:t>I</w:t>
      </w:r>
      <w:r w:rsidRPr="00DC7078">
        <w:rPr>
          <w:rFonts w:ascii="Times New Roman" w:eastAsia="SimSun" w:hint="eastAsia"/>
          <w:sz w:val="26"/>
          <w:lang w:val="en-GB" w:eastAsia="zh-CN"/>
        </w:rPr>
        <w:t>n conducting t</w:t>
      </w:r>
      <w:r w:rsidRPr="00DC7078">
        <w:rPr>
          <w:rFonts w:ascii="Times New Roman" w:eastAsia="SimSun"/>
          <w:sz w:val="26"/>
          <w:lang w:val="en-GB" w:eastAsia="zh-CN"/>
        </w:rPr>
        <w:t>he</w:t>
      </w:r>
      <w:r w:rsidRPr="00DC7078">
        <w:rPr>
          <w:rFonts w:ascii="Times New Roman" w:eastAsia="SimSun" w:hint="eastAsia"/>
          <w:sz w:val="26"/>
          <w:lang w:val="en-GB" w:eastAsia="zh-CN"/>
        </w:rPr>
        <w:t xml:space="preserve"> </w:t>
      </w:r>
      <w:r w:rsidRPr="00DC7078">
        <w:rPr>
          <w:rFonts w:ascii="Times New Roman" w:eastAsia="SimSun"/>
          <w:sz w:val="26"/>
          <w:lang w:val="en-GB" w:eastAsia="zh-CN"/>
        </w:rPr>
        <w:t>assessment</w:t>
      </w:r>
      <w:r w:rsidRPr="00DC7078">
        <w:rPr>
          <w:rFonts w:ascii="Times New Roman" w:eastAsia="SimSun" w:hint="eastAsia"/>
          <w:sz w:val="26"/>
          <w:lang w:val="en-GB" w:eastAsia="zh-CN"/>
        </w:rPr>
        <w:t xml:space="preserve">, CIB Members should verify all available information and satisfy themselves that the client is financially capable of committing </w:t>
      </w:r>
      <w:r w:rsidR="00965760">
        <w:rPr>
          <w:rFonts w:ascii="Times New Roman" w:eastAsiaTheme="minorEastAsia" w:hint="eastAsia"/>
          <w:sz w:val="26"/>
          <w:lang w:val="en-GB" w:eastAsia="zh-HK"/>
        </w:rPr>
        <w:t xml:space="preserve">extra funds </w:t>
      </w:r>
      <w:r w:rsidRPr="00DC7078">
        <w:rPr>
          <w:rFonts w:ascii="Times New Roman" w:eastAsia="SimSun" w:hint="eastAsia"/>
          <w:sz w:val="26"/>
          <w:lang w:val="en-GB" w:eastAsia="zh-CN"/>
        </w:rPr>
        <w:t xml:space="preserve">to </w:t>
      </w:r>
      <w:r w:rsidR="00965760">
        <w:rPr>
          <w:rFonts w:ascii="Times New Roman" w:eastAsiaTheme="minorEastAsia"/>
          <w:sz w:val="26"/>
          <w:lang w:val="en-GB" w:eastAsia="zh-HK"/>
        </w:rPr>
        <w:t>the</w:t>
      </w:r>
      <w:r w:rsidR="00965760">
        <w:rPr>
          <w:rFonts w:ascii="Times New Roman" w:eastAsiaTheme="minorEastAsia" w:hint="eastAsia"/>
          <w:sz w:val="26"/>
          <w:lang w:val="en-GB" w:eastAsia="zh-HK"/>
        </w:rPr>
        <w:t xml:space="preserve"> </w:t>
      </w:r>
      <w:r w:rsidRPr="00DC7078">
        <w:rPr>
          <w:rFonts w:ascii="Times New Roman" w:eastAsia="SimSun" w:hint="eastAsia"/>
          <w:sz w:val="26"/>
          <w:lang w:val="en-GB" w:eastAsia="zh-CN"/>
        </w:rPr>
        <w:t xml:space="preserve">options </w:t>
      </w:r>
      <w:r w:rsidR="00965760">
        <w:rPr>
          <w:rFonts w:ascii="Times New Roman" w:eastAsiaTheme="minorEastAsia" w:hint="eastAsia"/>
          <w:sz w:val="26"/>
          <w:lang w:val="en-GB" w:eastAsia="zh-HK"/>
        </w:rPr>
        <w:t>to be formulated</w:t>
      </w:r>
      <w:r w:rsidRPr="00DC7078">
        <w:rPr>
          <w:rFonts w:ascii="Times New Roman" w:eastAsia="SimSun" w:hint="eastAsia"/>
          <w:sz w:val="26"/>
          <w:lang w:val="en-GB" w:eastAsia="zh-CN"/>
        </w:rPr>
        <w:t>.</w:t>
      </w:r>
    </w:p>
    <w:p w:rsidR="00DC7078" w:rsidRPr="00DC7078" w:rsidRDefault="00DC7078" w:rsidP="00DC7078">
      <w:pPr>
        <w:tabs>
          <w:tab w:val="left" w:pos="3402"/>
        </w:tabs>
        <w:overflowPunct/>
        <w:autoSpaceDE/>
        <w:autoSpaceDN/>
        <w:adjustRightInd/>
        <w:ind w:leftChars="200" w:left="905" w:hanging="425"/>
        <w:textAlignment w:val="auto"/>
        <w:rPr>
          <w:rFonts w:ascii="Times New Roman" w:eastAsia="SimSun"/>
          <w:sz w:val="26"/>
          <w:lang w:val="en-GB" w:eastAsia="zh-CN"/>
        </w:rPr>
      </w:pPr>
    </w:p>
    <w:p w:rsidR="00DC7078" w:rsidRPr="00DC7078" w:rsidRDefault="00DC7078" w:rsidP="00F90E00">
      <w:pPr>
        <w:numPr>
          <w:ilvl w:val="0"/>
          <w:numId w:val="34"/>
        </w:numPr>
        <w:tabs>
          <w:tab w:val="left" w:pos="720"/>
          <w:tab w:val="left" w:pos="1584"/>
          <w:tab w:val="left" w:pos="3402"/>
        </w:tabs>
        <w:overflowPunct/>
        <w:autoSpaceDE/>
        <w:autoSpaceDN/>
        <w:adjustRightInd/>
        <w:snapToGrid w:val="0"/>
        <w:ind w:left="3402" w:hanging="425"/>
        <w:jc w:val="both"/>
        <w:textAlignment w:val="auto"/>
        <w:rPr>
          <w:rFonts w:ascii="Times New Roman" w:eastAsia="SimSun"/>
          <w:sz w:val="26"/>
          <w:lang w:val="en-GB" w:eastAsia="zh-CN"/>
        </w:rPr>
      </w:pPr>
      <w:r w:rsidRPr="00DC7078">
        <w:rPr>
          <w:rFonts w:ascii="Times New Roman" w:eastAsia="SimSun"/>
          <w:sz w:val="26"/>
          <w:lang w:val="en-GB" w:eastAsia="zh-CN"/>
        </w:rPr>
        <w:t>The</w:t>
      </w:r>
      <w:r w:rsidRPr="00DC7078">
        <w:rPr>
          <w:rFonts w:ascii="Times New Roman" w:eastAsia="SimSun" w:hint="eastAsia"/>
          <w:sz w:val="26"/>
          <w:lang w:val="en-GB" w:eastAsia="zh-CN"/>
        </w:rPr>
        <w:t xml:space="preserve"> assessment should be repeated when CIB Members </w:t>
      </w:r>
      <w:r w:rsidR="003F6D20">
        <w:rPr>
          <w:rFonts w:ascii="Times New Roman" w:eastAsiaTheme="minorEastAsia" w:hint="eastAsia"/>
          <w:sz w:val="26"/>
          <w:lang w:val="en-GB" w:eastAsia="zh-HK"/>
        </w:rPr>
        <w:t xml:space="preserve">become aware </w:t>
      </w:r>
      <w:r w:rsidRPr="00DC7078">
        <w:rPr>
          <w:rFonts w:ascii="Times New Roman" w:eastAsia="SimSun" w:hint="eastAsia"/>
          <w:sz w:val="26"/>
          <w:lang w:val="en-GB" w:eastAsia="zh-CN"/>
        </w:rPr>
        <w:t>of changes in the client</w:t>
      </w:r>
      <w:r w:rsidRPr="00DC7078">
        <w:rPr>
          <w:rFonts w:ascii="Times New Roman" w:eastAsia="SimSun"/>
          <w:sz w:val="26"/>
          <w:lang w:val="en-GB" w:eastAsia="zh-CN"/>
        </w:rPr>
        <w:t>’</w:t>
      </w:r>
      <w:r w:rsidRPr="00DC7078">
        <w:rPr>
          <w:rFonts w:ascii="Times New Roman" w:eastAsia="SimSun" w:hint="eastAsia"/>
          <w:sz w:val="26"/>
          <w:lang w:val="en-GB" w:eastAsia="zh-CN"/>
        </w:rPr>
        <w:t>s circumstances.</w:t>
      </w:r>
    </w:p>
    <w:p w:rsidR="00DC7078" w:rsidRPr="003F6D20" w:rsidRDefault="00DC7078" w:rsidP="00DC7078">
      <w:pPr>
        <w:tabs>
          <w:tab w:val="left" w:pos="720"/>
          <w:tab w:val="left" w:pos="1584"/>
          <w:tab w:val="left" w:pos="2347"/>
          <w:tab w:val="left" w:pos="2894"/>
          <w:tab w:val="left" w:pos="4104"/>
        </w:tabs>
        <w:overflowPunct/>
        <w:autoSpaceDE/>
        <w:autoSpaceDN/>
        <w:adjustRightInd/>
        <w:snapToGrid w:val="0"/>
        <w:ind w:left="2347"/>
        <w:jc w:val="both"/>
        <w:textAlignment w:val="auto"/>
        <w:rPr>
          <w:rFonts w:ascii="Times New Roman" w:eastAsia="SimSun"/>
          <w:sz w:val="26"/>
          <w:lang w:val="en-GB" w:eastAsia="zh-CN"/>
        </w:rPr>
      </w:pPr>
    </w:p>
    <w:p w:rsidR="00DC7078" w:rsidRPr="00DC7078" w:rsidRDefault="00DC7078" w:rsidP="00DC7078">
      <w:pPr>
        <w:tabs>
          <w:tab w:val="left" w:pos="720"/>
          <w:tab w:val="left" w:pos="1584"/>
          <w:tab w:val="left" w:pos="2347"/>
          <w:tab w:val="left" w:pos="2977"/>
          <w:tab w:val="left" w:pos="4104"/>
        </w:tabs>
        <w:overflowPunct/>
        <w:autoSpaceDE/>
        <w:autoSpaceDN/>
        <w:adjustRightInd/>
        <w:snapToGrid w:val="0"/>
        <w:jc w:val="both"/>
        <w:textAlignment w:val="auto"/>
        <w:rPr>
          <w:rFonts w:ascii="Times New Roman" w:eastAsia="SimSun"/>
          <w:sz w:val="26"/>
          <w:lang w:val="en-GB" w:eastAsia="zh-CN"/>
        </w:rPr>
      </w:pPr>
      <w:r w:rsidRPr="00DC7078">
        <w:rPr>
          <w:rFonts w:ascii="Times New Roman" w:eastAsia="SimSun" w:hint="eastAsia"/>
          <w:sz w:val="26"/>
          <w:lang w:val="en-GB" w:eastAsia="zh-CN"/>
        </w:rPr>
        <w:tab/>
      </w:r>
      <w:r w:rsidRPr="00DC7078">
        <w:rPr>
          <w:rFonts w:ascii="Times New Roman" w:eastAsia="SimSun" w:hint="eastAsia"/>
          <w:sz w:val="26"/>
          <w:lang w:val="en-GB" w:eastAsia="zh-CN"/>
        </w:rPr>
        <w:tab/>
      </w:r>
      <w:r w:rsidRPr="00DC7078">
        <w:rPr>
          <w:rFonts w:ascii="Times New Roman" w:eastAsia="SimSun" w:hint="eastAsia"/>
          <w:sz w:val="26"/>
          <w:lang w:val="en-GB" w:eastAsia="zh-CN"/>
        </w:rPr>
        <w:tab/>
        <w:t>2.</w:t>
      </w:r>
      <w:r w:rsidRPr="00DC7078">
        <w:rPr>
          <w:rFonts w:ascii="Times New Roman" w:eastAsia="SimSun"/>
          <w:sz w:val="26"/>
          <w:lang w:val="en-GB" w:eastAsia="zh-CN"/>
        </w:rPr>
        <w:tab/>
        <w:t>Product Selection</w:t>
      </w:r>
    </w:p>
    <w:p w:rsidR="00DC7078" w:rsidRPr="00DC7078" w:rsidRDefault="00DC7078" w:rsidP="00DC7078">
      <w:pPr>
        <w:tabs>
          <w:tab w:val="left" w:pos="720"/>
          <w:tab w:val="left" w:pos="1584"/>
          <w:tab w:val="left" w:pos="2347"/>
          <w:tab w:val="left" w:pos="2894"/>
          <w:tab w:val="left" w:pos="4104"/>
        </w:tabs>
        <w:overflowPunct/>
        <w:autoSpaceDE/>
        <w:autoSpaceDN/>
        <w:adjustRightInd/>
        <w:snapToGrid w:val="0"/>
        <w:jc w:val="both"/>
        <w:textAlignment w:val="auto"/>
        <w:rPr>
          <w:rFonts w:ascii="Times New Roman" w:eastAsia="SimSun"/>
          <w:sz w:val="26"/>
          <w:lang w:val="en-GB" w:eastAsia="zh-CN"/>
        </w:rPr>
      </w:pPr>
    </w:p>
    <w:p w:rsidR="00DC7078" w:rsidRPr="005A22B6" w:rsidRDefault="00DC7078" w:rsidP="003F6D20">
      <w:pPr>
        <w:numPr>
          <w:ilvl w:val="0"/>
          <w:numId w:val="34"/>
        </w:numPr>
        <w:tabs>
          <w:tab w:val="left" w:pos="720"/>
          <w:tab w:val="left" w:pos="1584"/>
          <w:tab w:val="left" w:pos="3402"/>
        </w:tabs>
        <w:overflowPunct/>
        <w:autoSpaceDE/>
        <w:autoSpaceDN/>
        <w:adjustRightInd/>
        <w:snapToGrid w:val="0"/>
        <w:ind w:left="3402" w:hanging="425"/>
        <w:jc w:val="both"/>
        <w:textAlignment w:val="auto"/>
        <w:rPr>
          <w:rFonts w:ascii="Times New Roman" w:eastAsia="SimSun"/>
          <w:sz w:val="26"/>
          <w:lang w:val="en-GB" w:eastAsia="zh-CN"/>
        </w:rPr>
      </w:pPr>
      <w:r w:rsidRPr="00DC7078">
        <w:rPr>
          <w:rFonts w:ascii="Times New Roman" w:eastAsia="SimSun" w:hint="eastAsia"/>
          <w:sz w:val="26"/>
          <w:lang w:val="en-GB" w:eastAsia="zh-CN"/>
        </w:rPr>
        <w:t>CIB Members should put in place procedures for selecting from the market options that will satisfy clients</w:t>
      </w:r>
      <w:r w:rsidRPr="00DC7078">
        <w:rPr>
          <w:rFonts w:ascii="Times New Roman" w:eastAsia="SimSun"/>
          <w:sz w:val="26"/>
          <w:lang w:val="en-GB" w:eastAsia="zh-CN"/>
        </w:rPr>
        <w:t>’</w:t>
      </w:r>
      <w:r w:rsidRPr="00DC7078">
        <w:rPr>
          <w:rFonts w:ascii="Times New Roman" w:eastAsia="SimSun" w:hint="eastAsia"/>
          <w:sz w:val="26"/>
          <w:lang w:val="en-GB" w:eastAsia="zh-CN"/>
        </w:rPr>
        <w:t xml:space="preserve"> needs and financial circumstances.</w:t>
      </w:r>
      <w:r w:rsidR="003F6D20" w:rsidRPr="00DC7078">
        <w:rPr>
          <w:rFonts w:ascii="Times New Roman" w:eastAsia="SimSun"/>
          <w:sz w:val="26"/>
          <w:lang w:val="en-GB" w:eastAsia="zh-CN"/>
        </w:rPr>
        <w:t xml:space="preserve"> </w:t>
      </w:r>
    </w:p>
    <w:p w:rsidR="005A22B6" w:rsidRPr="005A22B6" w:rsidRDefault="005A22B6" w:rsidP="005A22B6">
      <w:pPr>
        <w:tabs>
          <w:tab w:val="left" w:pos="720"/>
          <w:tab w:val="left" w:pos="1584"/>
          <w:tab w:val="left" w:pos="3402"/>
        </w:tabs>
        <w:overflowPunct/>
        <w:autoSpaceDE/>
        <w:autoSpaceDN/>
        <w:adjustRightInd/>
        <w:snapToGrid w:val="0"/>
        <w:jc w:val="both"/>
        <w:textAlignment w:val="auto"/>
        <w:rPr>
          <w:rFonts w:ascii="Times New Roman" w:eastAsia="SimSun"/>
          <w:sz w:val="26"/>
          <w:lang w:val="en-GB" w:eastAsia="zh-CN"/>
        </w:rPr>
      </w:pPr>
    </w:p>
    <w:p w:rsidR="005A22B6" w:rsidRPr="003F6D20" w:rsidRDefault="005A22B6" w:rsidP="003F6D20">
      <w:pPr>
        <w:numPr>
          <w:ilvl w:val="0"/>
          <w:numId w:val="34"/>
        </w:numPr>
        <w:tabs>
          <w:tab w:val="left" w:pos="720"/>
          <w:tab w:val="left" w:pos="1584"/>
          <w:tab w:val="left" w:pos="3402"/>
        </w:tabs>
        <w:overflowPunct/>
        <w:autoSpaceDE/>
        <w:autoSpaceDN/>
        <w:adjustRightInd/>
        <w:snapToGrid w:val="0"/>
        <w:ind w:left="3402" w:hanging="425"/>
        <w:jc w:val="both"/>
        <w:textAlignment w:val="auto"/>
        <w:rPr>
          <w:rFonts w:ascii="Times New Roman" w:eastAsia="SimSun"/>
          <w:sz w:val="26"/>
          <w:lang w:val="en-GB" w:eastAsia="zh-CN"/>
        </w:rPr>
      </w:pPr>
      <w:r w:rsidRPr="00DC7078">
        <w:rPr>
          <w:rFonts w:ascii="Times New Roman" w:eastAsia="SimSun" w:hint="eastAsia"/>
          <w:sz w:val="26"/>
          <w:lang w:val="en-GB" w:eastAsia="zh-CN"/>
        </w:rPr>
        <w:t>CIB Members should</w:t>
      </w:r>
      <w:r>
        <w:rPr>
          <w:rFonts w:ascii="Times New Roman" w:eastAsiaTheme="minorEastAsia" w:hint="eastAsia"/>
          <w:sz w:val="26"/>
          <w:lang w:val="en-GB" w:eastAsia="zh-HK"/>
        </w:rPr>
        <w:t xml:space="preserve"> be both provider-neutral and product-neutral </w:t>
      </w:r>
      <w:r w:rsidR="00FC13D6">
        <w:rPr>
          <w:rFonts w:ascii="Times New Roman" w:eastAsiaTheme="minorEastAsia" w:hint="eastAsia"/>
          <w:sz w:val="26"/>
          <w:lang w:val="en-GB" w:eastAsia="zh-HK"/>
        </w:rPr>
        <w:t>when selecting</w:t>
      </w:r>
      <w:r>
        <w:rPr>
          <w:rFonts w:ascii="Times New Roman" w:eastAsiaTheme="minorEastAsia" w:hint="eastAsia"/>
          <w:sz w:val="26"/>
          <w:lang w:val="en-GB" w:eastAsia="zh-HK"/>
        </w:rPr>
        <w:t xml:space="preserve"> product</w:t>
      </w:r>
      <w:r w:rsidR="00FC13D6">
        <w:rPr>
          <w:rFonts w:ascii="Times New Roman" w:eastAsiaTheme="minorEastAsia" w:hint="eastAsia"/>
          <w:sz w:val="26"/>
          <w:lang w:val="en-GB" w:eastAsia="zh-HK"/>
        </w:rPr>
        <w:t>s</w:t>
      </w:r>
      <w:r>
        <w:rPr>
          <w:rFonts w:ascii="Times New Roman" w:eastAsiaTheme="minorEastAsia" w:hint="eastAsia"/>
          <w:sz w:val="26"/>
          <w:lang w:val="en-GB" w:eastAsia="zh-HK"/>
        </w:rPr>
        <w:t>.  When more than one type of product, or a hybrid of different types, are available to meet a client</w:t>
      </w:r>
      <w:r>
        <w:rPr>
          <w:rFonts w:ascii="Times New Roman" w:eastAsiaTheme="minorEastAsia"/>
          <w:sz w:val="26"/>
          <w:lang w:val="en-GB" w:eastAsia="zh-HK"/>
        </w:rPr>
        <w:t>’</w:t>
      </w:r>
      <w:r>
        <w:rPr>
          <w:rFonts w:ascii="Times New Roman" w:eastAsiaTheme="minorEastAsia" w:hint="eastAsia"/>
          <w:sz w:val="26"/>
          <w:lang w:val="en-GB" w:eastAsia="zh-HK"/>
        </w:rPr>
        <w:t>s specific needs and financial circumstances, CIB Members should not confine the options to a single type of product or to the products of a single provider.</w:t>
      </w:r>
    </w:p>
    <w:p w:rsidR="003F6D20" w:rsidRPr="00DC7078" w:rsidRDefault="003F6D20" w:rsidP="003F6D20">
      <w:pPr>
        <w:tabs>
          <w:tab w:val="left" w:pos="720"/>
          <w:tab w:val="left" w:pos="1584"/>
          <w:tab w:val="left" w:pos="3402"/>
        </w:tabs>
        <w:overflowPunct/>
        <w:autoSpaceDE/>
        <w:autoSpaceDN/>
        <w:adjustRightInd/>
        <w:snapToGrid w:val="0"/>
        <w:jc w:val="both"/>
        <w:textAlignment w:val="auto"/>
        <w:rPr>
          <w:rFonts w:ascii="Times New Roman" w:eastAsia="SimSun"/>
          <w:sz w:val="26"/>
          <w:lang w:val="en-GB" w:eastAsia="zh-CN"/>
        </w:rPr>
      </w:pPr>
    </w:p>
    <w:p w:rsidR="00DC7078" w:rsidRPr="00DC7078" w:rsidRDefault="00DC7078" w:rsidP="00F90E00">
      <w:pPr>
        <w:numPr>
          <w:ilvl w:val="0"/>
          <w:numId w:val="34"/>
        </w:numPr>
        <w:tabs>
          <w:tab w:val="left" w:pos="720"/>
          <w:tab w:val="left" w:pos="1584"/>
          <w:tab w:val="left" w:pos="2835"/>
          <w:tab w:val="left" w:pos="3402"/>
          <w:tab w:val="left" w:pos="4104"/>
        </w:tabs>
        <w:overflowPunct/>
        <w:autoSpaceDE/>
        <w:autoSpaceDN/>
        <w:adjustRightInd/>
        <w:snapToGrid w:val="0"/>
        <w:ind w:left="3402" w:hanging="425"/>
        <w:jc w:val="both"/>
        <w:textAlignment w:val="auto"/>
        <w:rPr>
          <w:rFonts w:ascii="Times New Roman" w:eastAsia="SimSun"/>
          <w:sz w:val="26"/>
          <w:lang w:val="en-GB" w:eastAsia="zh-CN"/>
        </w:rPr>
      </w:pPr>
      <w:r w:rsidRPr="00DC7078">
        <w:rPr>
          <w:rFonts w:ascii="Times New Roman" w:eastAsia="SimSun" w:hint="eastAsia"/>
          <w:sz w:val="26"/>
          <w:lang w:val="en-GB" w:eastAsia="zh-CN"/>
        </w:rPr>
        <w:t xml:space="preserve">CIB Members are reminded that in accordance with CIB </w:t>
      </w:r>
      <w:r w:rsidRPr="00BC6C94">
        <w:rPr>
          <w:rFonts w:ascii="Times New Roman" w:eastAsia="SimSun" w:hint="eastAsia"/>
          <w:b/>
          <w:sz w:val="26"/>
          <w:lang w:val="en-GB" w:eastAsia="zh-CN"/>
        </w:rPr>
        <w:t>Membership Regulation</w:t>
      </w:r>
      <w:r w:rsidRPr="00DC7078">
        <w:rPr>
          <w:rFonts w:ascii="Times New Roman" w:eastAsia="SimSun" w:hint="eastAsia"/>
          <w:sz w:val="26"/>
          <w:lang w:val="en-GB" w:eastAsia="zh-CN"/>
        </w:rPr>
        <w:t xml:space="preserve"> 14.5, it is only when there are no suitable products offered by authorised insurers in Hong Kong or it is explicitly required by </w:t>
      </w:r>
      <w:proofErr w:type="gramStart"/>
      <w:r w:rsidRPr="00DC7078">
        <w:rPr>
          <w:rFonts w:ascii="Times New Roman" w:eastAsia="SimSun" w:hint="eastAsia"/>
          <w:sz w:val="26"/>
          <w:lang w:val="en-GB" w:eastAsia="zh-CN"/>
        </w:rPr>
        <w:t>clients</w:t>
      </w:r>
      <w:r w:rsidR="005A22B6">
        <w:rPr>
          <w:rFonts w:ascii="Times New Roman" w:eastAsiaTheme="minorEastAsia" w:hint="eastAsia"/>
          <w:sz w:val="26"/>
          <w:lang w:val="en-GB" w:eastAsia="zh-HK"/>
        </w:rPr>
        <w:t xml:space="preserve">, </w:t>
      </w:r>
      <w:r w:rsidRPr="00DC7078">
        <w:rPr>
          <w:rFonts w:ascii="Times New Roman" w:eastAsia="SimSun" w:hint="eastAsia"/>
          <w:sz w:val="26"/>
          <w:lang w:val="en-GB" w:eastAsia="zh-CN"/>
        </w:rPr>
        <w:t>that</w:t>
      </w:r>
      <w:proofErr w:type="gramEnd"/>
      <w:r w:rsidRPr="00DC7078">
        <w:rPr>
          <w:rFonts w:ascii="Times New Roman" w:eastAsia="SimSun" w:hint="eastAsia"/>
          <w:sz w:val="26"/>
          <w:lang w:val="en-GB" w:eastAsia="zh-CN"/>
        </w:rPr>
        <w:t xml:space="preserve"> CIB Members may arrange insurance products of providers not authorised in Hong Kong.</w:t>
      </w:r>
    </w:p>
    <w:p w:rsidR="00DC7078" w:rsidRPr="00DC7078" w:rsidRDefault="00DC7078" w:rsidP="00DC7078">
      <w:pPr>
        <w:tabs>
          <w:tab w:val="left" w:pos="720"/>
          <w:tab w:val="left" w:pos="1584"/>
          <w:tab w:val="left" w:pos="2347"/>
          <w:tab w:val="left" w:pos="2894"/>
          <w:tab w:val="left" w:pos="4104"/>
        </w:tabs>
        <w:overflowPunct/>
        <w:autoSpaceDE/>
        <w:autoSpaceDN/>
        <w:adjustRightInd/>
        <w:snapToGrid w:val="0"/>
        <w:ind w:left="2347"/>
        <w:jc w:val="both"/>
        <w:textAlignment w:val="auto"/>
        <w:rPr>
          <w:rFonts w:ascii="Times New Roman" w:eastAsia="SimSun"/>
          <w:sz w:val="26"/>
          <w:lang w:val="en-GB" w:eastAsia="zh-CN"/>
        </w:rPr>
      </w:pPr>
    </w:p>
    <w:p w:rsidR="00DC7078" w:rsidRPr="00DC7078" w:rsidRDefault="00DC7078" w:rsidP="00DC7078">
      <w:pPr>
        <w:tabs>
          <w:tab w:val="left" w:pos="720"/>
          <w:tab w:val="left" w:pos="1584"/>
          <w:tab w:val="left" w:pos="2347"/>
          <w:tab w:val="left" w:pos="2977"/>
          <w:tab w:val="left" w:pos="4104"/>
        </w:tabs>
        <w:overflowPunct/>
        <w:autoSpaceDE/>
        <w:autoSpaceDN/>
        <w:adjustRightInd/>
        <w:snapToGrid w:val="0"/>
        <w:jc w:val="both"/>
        <w:textAlignment w:val="auto"/>
        <w:rPr>
          <w:rFonts w:ascii="Times New Roman" w:eastAsia="SimSun"/>
          <w:sz w:val="26"/>
          <w:lang w:val="en-GB" w:eastAsia="zh-CN"/>
        </w:rPr>
      </w:pPr>
      <w:r w:rsidRPr="00DC7078">
        <w:rPr>
          <w:rFonts w:ascii="Times New Roman" w:eastAsia="SimSun" w:hint="eastAsia"/>
          <w:sz w:val="26"/>
          <w:lang w:val="en-GB" w:eastAsia="zh-CN"/>
        </w:rPr>
        <w:tab/>
      </w:r>
      <w:r w:rsidRPr="00DC7078">
        <w:rPr>
          <w:rFonts w:ascii="Times New Roman" w:eastAsia="SimSun" w:hint="eastAsia"/>
          <w:sz w:val="26"/>
          <w:lang w:val="en-GB" w:eastAsia="zh-CN"/>
        </w:rPr>
        <w:tab/>
      </w:r>
      <w:r w:rsidRPr="00DC7078">
        <w:rPr>
          <w:rFonts w:ascii="Times New Roman" w:eastAsia="SimSun" w:hint="eastAsia"/>
          <w:sz w:val="26"/>
          <w:lang w:val="en-GB" w:eastAsia="zh-CN"/>
        </w:rPr>
        <w:tab/>
        <w:t xml:space="preserve">3. </w:t>
      </w:r>
      <w:r w:rsidRPr="00DC7078">
        <w:rPr>
          <w:rFonts w:ascii="Times New Roman" w:eastAsia="SimSun"/>
          <w:sz w:val="26"/>
          <w:lang w:val="en-GB" w:eastAsia="zh-CN"/>
        </w:rPr>
        <w:tab/>
        <w:t>Recommendation in Writing</w:t>
      </w:r>
    </w:p>
    <w:p w:rsidR="00DC7078" w:rsidRPr="00DC7078" w:rsidRDefault="00DC7078" w:rsidP="00DC7078">
      <w:pPr>
        <w:tabs>
          <w:tab w:val="left" w:pos="720"/>
          <w:tab w:val="left" w:pos="1584"/>
          <w:tab w:val="left" w:pos="2347"/>
          <w:tab w:val="left" w:pos="2894"/>
          <w:tab w:val="left" w:pos="4104"/>
        </w:tabs>
        <w:overflowPunct/>
        <w:autoSpaceDE/>
        <w:autoSpaceDN/>
        <w:adjustRightInd/>
        <w:snapToGrid w:val="0"/>
        <w:ind w:left="2347"/>
        <w:jc w:val="both"/>
        <w:textAlignment w:val="auto"/>
        <w:rPr>
          <w:rFonts w:ascii="Times New Roman" w:eastAsia="SimSun"/>
          <w:sz w:val="26"/>
          <w:lang w:val="en-GB" w:eastAsia="zh-CN"/>
        </w:rPr>
      </w:pPr>
    </w:p>
    <w:p w:rsidR="00DC7078" w:rsidRPr="00DC7078" w:rsidRDefault="00DC7078" w:rsidP="00F90E00">
      <w:pPr>
        <w:numPr>
          <w:ilvl w:val="0"/>
          <w:numId w:val="34"/>
        </w:numPr>
        <w:tabs>
          <w:tab w:val="left" w:pos="720"/>
          <w:tab w:val="left" w:pos="1584"/>
          <w:tab w:val="left" w:pos="2347"/>
          <w:tab w:val="left" w:pos="3402"/>
        </w:tabs>
        <w:overflowPunct/>
        <w:autoSpaceDE/>
        <w:autoSpaceDN/>
        <w:adjustRightInd/>
        <w:snapToGrid w:val="0"/>
        <w:ind w:left="3402" w:hanging="425"/>
        <w:jc w:val="both"/>
        <w:textAlignment w:val="auto"/>
        <w:rPr>
          <w:rFonts w:ascii="Times New Roman" w:eastAsia="SimSun"/>
          <w:sz w:val="26"/>
          <w:lang w:val="en-GB" w:eastAsia="zh-CN"/>
        </w:rPr>
      </w:pPr>
      <w:r w:rsidRPr="00DC7078">
        <w:rPr>
          <w:rFonts w:ascii="Times New Roman" w:eastAsia="SimSun" w:hint="eastAsia"/>
          <w:sz w:val="26"/>
          <w:lang w:val="en-GB" w:eastAsia="zh-CN"/>
        </w:rPr>
        <w:t xml:space="preserve">CIB Members should present in writing their recommendations and the bases thereof to the client, who </w:t>
      </w:r>
      <w:r w:rsidRPr="00DC7078">
        <w:rPr>
          <w:rFonts w:ascii="Times New Roman" w:eastAsia="SimSun"/>
          <w:sz w:val="26"/>
          <w:lang w:val="en-GB" w:eastAsia="zh-CN"/>
        </w:rPr>
        <w:t>should</w:t>
      </w:r>
      <w:r w:rsidRPr="00DC7078">
        <w:rPr>
          <w:rFonts w:ascii="Times New Roman" w:eastAsia="SimSun" w:hint="eastAsia"/>
          <w:sz w:val="26"/>
          <w:lang w:val="en-GB" w:eastAsia="zh-CN"/>
        </w:rPr>
        <w:t xml:space="preserve"> be asked to confirm his</w:t>
      </w:r>
      <w:r w:rsidRPr="00DC7078">
        <w:rPr>
          <w:rFonts w:ascii="Times New Roman" w:eastAsia="SimSun"/>
          <w:sz w:val="26"/>
          <w:lang w:val="en-GB" w:eastAsia="zh-CN"/>
        </w:rPr>
        <w:t xml:space="preserve"> decisions</w:t>
      </w:r>
      <w:r w:rsidRPr="00DC7078">
        <w:rPr>
          <w:rFonts w:ascii="Times New Roman" w:eastAsia="SimSun" w:hint="eastAsia"/>
          <w:sz w:val="26"/>
          <w:lang w:val="en-GB" w:eastAsia="zh-CN"/>
        </w:rPr>
        <w:t xml:space="preserve"> in </w:t>
      </w:r>
      <w:r w:rsidRPr="00DC7078">
        <w:rPr>
          <w:rFonts w:ascii="Times New Roman" w:eastAsia="SimSun" w:hint="eastAsia"/>
          <w:sz w:val="26"/>
          <w:lang w:val="en-GB" w:eastAsia="zh-CN"/>
        </w:rPr>
        <w:lastRenderedPageBreak/>
        <w:t xml:space="preserve">writing.  </w:t>
      </w:r>
      <w:r w:rsidRPr="00DC7078">
        <w:rPr>
          <w:rFonts w:ascii="Times New Roman" w:eastAsia="SimSun"/>
          <w:sz w:val="26"/>
          <w:lang w:val="en-GB" w:eastAsia="zh-CN"/>
        </w:rPr>
        <w:t>A</w:t>
      </w:r>
      <w:r w:rsidRPr="00DC7078">
        <w:rPr>
          <w:rFonts w:ascii="Times New Roman" w:eastAsia="SimSun" w:hint="eastAsia"/>
          <w:sz w:val="26"/>
          <w:lang w:val="en-GB" w:eastAsia="zh-CN"/>
        </w:rPr>
        <w:t xml:space="preserve"> copy of the confirmation should be provided to the client for retention.</w:t>
      </w:r>
      <w:r w:rsidR="00E230B7">
        <w:rPr>
          <w:rFonts w:ascii="Times New Roman" w:eastAsiaTheme="minorEastAsia" w:hint="eastAsia"/>
          <w:sz w:val="26"/>
          <w:lang w:val="en-GB" w:eastAsia="zh-HK"/>
        </w:rPr>
        <w:t xml:space="preserve">  </w:t>
      </w:r>
      <w:r w:rsidR="00E230B7">
        <w:rPr>
          <w:rFonts w:ascii="Times New Roman" w:eastAsiaTheme="minorEastAsia"/>
          <w:sz w:val="26"/>
          <w:lang w:val="en-GB" w:eastAsia="zh-HK"/>
        </w:rPr>
        <w:t>T</w:t>
      </w:r>
      <w:r w:rsidR="00E230B7">
        <w:rPr>
          <w:rFonts w:ascii="Times New Roman" w:eastAsiaTheme="minorEastAsia" w:hint="eastAsia"/>
          <w:sz w:val="26"/>
          <w:lang w:val="en-GB" w:eastAsia="zh-HK"/>
        </w:rPr>
        <w:t>he bases should include the factors considered, evaluation, and reasons for recommendation.</w:t>
      </w:r>
    </w:p>
    <w:p w:rsidR="00DC7078" w:rsidRPr="00E230B7" w:rsidRDefault="00DC7078" w:rsidP="00DC7078">
      <w:pPr>
        <w:tabs>
          <w:tab w:val="left" w:pos="720"/>
          <w:tab w:val="left" w:pos="1584"/>
          <w:tab w:val="left" w:pos="2347"/>
          <w:tab w:val="left" w:pos="3402"/>
        </w:tabs>
        <w:overflowPunct/>
        <w:autoSpaceDE/>
        <w:autoSpaceDN/>
        <w:adjustRightInd/>
        <w:snapToGrid w:val="0"/>
        <w:ind w:left="3402" w:hanging="425"/>
        <w:jc w:val="both"/>
        <w:textAlignment w:val="auto"/>
        <w:rPr>
          <w:rFonts w:ascii="Times New Roman" w:eastAsia="SimSun"/>
          <w:sz w:val="26"/>
          <w:lang w:val="en-GB" w:eastAsia="zh-CN"/>
        </w:rPr>
      </w:pPr>
    </w:p>
    <w:p w:rsidR="00DC7078" w:rsidRPr="00DC7078" w:rsidRDefault="00DC7078" w:rsidP="00F90E00">
      <w:pPr>
        <w:numPr>
          <w:ilvl w:val="0"/>
          <w:numId w:val="34"/>
        </w:numPr>
        <w:tabs>
          <w:tab w:val="left" w:pos="720"/>
          <w:tab w:val="left" w:pos="1584"/>
          <w:tab w:val="left" w:pos="2347"/>
          <w:tab w:val="left" w:pos="3402"/>
        </w:tabs>
        <w:overflowPunct/>
        <w:autoSpaceDE/>
        <w:autoSpaceDN/>
        <w:adjustRightInd/>
        <w:snapToGrid w:val="0"/>
        <w:ind w:left="3402" w:hanging="425"/>
        <w:jc w:val="both"/>
        <w:textAlignment w:val="auto"/>
        <w:rPr>
          <w:rFonts w:ascii="Times New Roman" w:eastAsia="SimSun"/>
          <w:sz w:val="26"/>
          <w:lang w:val="en-GB" w:eastAsia="zh-CN"/>
        </w:rPr>
      </w:pPr>
      <w:r w:rsidRPr="00DC7078">
        <w:rPr>
          <w:rFonts w:ascii="Times New Roman" w:eastAsia="SimSun"/>
          <w:sz w:val="26"/>
          <w:lang w:val="en-GB" w:eastAsia="zh-CN"/>
        </w:rPr>
        <w:t>I</w:t>
      </w:r>
      <w:r w:rsidRPr="00DC7078">
        <w:rPr>
          <w:rFonts w:ascii="Times New Roman" w:eastAsia="SimSun" w:hint="eastAsia"/>
          <w:sz w:val="26"/>
          <w:lang w:val="en-GB" w:eastAsia="zh-CN"/>
        </w:rPr>
        <w:t>n the recommendation of a regular premium policy, CIB Members should include: the ratio of the regular premiums to the client</w:t>
      </w:r>
      <w:r w:rsidRPr="00DC7078">
        <w:rPr>
          <w:rFonts w:ascii="Times New Roman" w:eastAsia="SimSun"/>
          <w:sz w:val="26"/>
          <w:lang w:val="en-GB" w:eastAsia="zh-CN"/>
        </w:rPr>
        <w:t>’</w:t>
      </w:r>
      <w:r w:rsidRPr="00DC7078">
        <w:rPr>
          <w:rFonts w:ascii="Times New Roman" w:eastAsia="SimSun" w:hint="eastAsia"/>
          <w:sz w:val="26"/>
          <w:lang w:val="en-GB" w:eastAsia="zh-CN"/>
        </w:rPr>
        <w:t>s disposable income (to be calculated in accordance with the Guidance Note), the financial commitment of the client (including the premiums for any riders) and whether the premium payment term goes beyond the client</w:t>
      </w:r>
      <w:r w:rsidRPr="00DC7078">
        <w:rPr>
          <w:rFonts w:ascii="Times New Roman" w:eastAsia="SimSun"/>
          <w:sz w:val="26"/>
          <w:lang w:val="en-GB" w:eastAsia="zh-CN"/>
        </w:rPr>
        <w:t>’</w:t>
      </w:r>
      <w:r w:rsidRPr="00DC7078">
        <w:rPr>
          <w:rFonts w:ascii="Times New Roman" w:eastAsia="SimSun" w:hint="eastAsia"/>
          <w:sz w:val="26"/>
          <w:lang w:val="en-GB" w:eastAsia="zh-CN"/>
        </w:rPr>
        <w:t>s target retirement age (and in this case the client</w:t>
      </w:r>
      <w:r w:rsidRPr="00DC7078">
        <w:rPr>
          <w:rFonts w:ascii="Times New Roman" w:eastAsia="SimSun"/>
          <w:sz w:val="26"/>
          <w:lang w:val="en-GB" w:eastAsia="zh-CN"/>
        </w:rPr>
        <w:t>’</w:t>
      </w:r>
      <w:r w:rsidRPr="00DC7078">
        <w:rPr>
          <w:rFonts w:ascii="Times New Roman" w:eastAsia="SimSun" w:hint="eastAsia"/>
          <w:sz w:val="26"/>
          <w:lang w:val="en-GB" w:eastAsia="zh-CN"/>
        </w:rPr>
        <w:t>s intended source of fund).</w:t>
      </w:r>
    </w:p>
    <w:p w:rsidR="00DC7078" w:rsidRPr="00DC7078" w:rsidRDefault="00DC7078" w:rsidP="00DC7078">
      <w:pPr>
        <w:tabs>
          <w:tab w:val="left" w:pos="3402"/>
        </w:tabs>
        <w:overflowPunct/>
        <w:autoSpaceDE/>
        <w:autoSpaceDN/>
        <w:adjustRightInd/>
        <w:ind w:leftChars="200" w:left="905" w:hanging="425"/>
        <w:textAlignment w:val="auto"/>
        <w:rPr>
          <w:rFonts w:ascii="Times New Roman" w:eastAsia="SimSun"/>
          <w:sz w:val="26"/>
          <w:lang w:val="en-GB" w:eastAsia="zh-CN"/>
        </w:rPr>
      </w:pPr>
    </w:p>
    <w:p w:rsidR="00DC7078" w:rsidRPr="00DC7078" w:rsidRDefault="00DC7078" w:rsidP="00F90E00">
      <w:pPr>
        <w:numPr>
          <w:ilvl w:val="0"/>
          <w:numId w:val="34"/>
        </w:numPr>
        <w:tabs>
          <w:tab w:val="left" w:pos="720"/>
          <w:tab w:val="left" w:pos="1584"/>
          <w:tab w:val="left" w:pos="2347"/>
          <w:tab w:val="left" w:pos="3402"/>
        </w:tabs>
        <w:overflowPunct/>
        <w:autoSpaceDE/>
        <w:autoSpaceDN/>
        <w:adjustRightInd/>
        <w:snapToGrid w:val="0"/>
        <w:ind w:left="3402" w:hanging="425"/>
        <w:jc w:val="both"/>
        <w:textAlignment w:val="auto"/>
        <w:rPr>
          <w:rFonts w:ascii="Times New Roman" w:eastAsia="SimSun"/>
          <w:sz w:val="26"/>
          <w:lang w:val="en-GB" w:eastAsia="zh-CN"/>
        </w:rPr>
      </w:pPr>
      <w:r w:rsidRPr="00DC7078">
        <w:rPr>
          <w:rFonts w:ascii="Times New Roman" w:eastAsia="SimSun"/>
          <w:sz w:val="26"/>
          <w:lang w:val="en-GB" w:eastAsia="zh-CN"/>
        </w:rPr>
        <w:t>B</w:t>
      </w:r>
      <w:r w:rsidRPr="00DC7078">
        <w:rPr>
          <w:rFonts w:ascii="Times New Roman" w:eastAsia="SimSun" w:hint="eastAsia"/>
          <w:sz w:val="26"/>
          <w:lang w:val="en-GB" w:eastAsia="zh-CN"/>
        </w:rPr>
        <w:t xml:space="preserve">efore proceeding to arrange a regular premium policy, CIB Members should obtain a declaration by the client that he is comfortable with the said ratio, consents to the financial commitment, and where applicable, confirms his ability to pay </w:t>
      </w:r>
      <w:r w:rsidRPr="00DC7078">
        <w:rPr>
          <w:rFonts w:ascii="Times New Roman" w:eastAsia="SimSun"/>
          <w:sz w:val="26"/>
          <w:lang w:val="en-GB" w:eastAsia="zh-CN"/>
        </w:rPr>
        <w:t>premiums</w:t>
      </w:r>
      <w:r w:rsidRPr="00DC7078">
        <w:rPr>
          <w:rFonts w:ascii="Times New Roman" w:eastAsia="SimSun" w:hint="eastAsia"/>
          <w:sz w:val="26"/>
          <w:lang w:val="en-GB" w:eastAsia="zh-CN"/>
        </w:rPr>
        <w:t xml:space="preserve"> beyond his target retirement age. </w:t>
      </w:r>
    </w:p>
    <w:p w:rsidR="00DC7078" w:rsidRPr="00DC7078" w:rsidRDefault="00DC7078" w:rsidP="00DC7078">
      <w:pPr>
        <w:tabs>
          <w:tab w:val="left" w:pos="3402"/>
        </w:tabs>
        <w:overflowPunct/>
        <w:autoSpaceDE/>
        <w:autoSpaceDN/>
        <w:adjustRightInd/>
        <w:ind w:leftChars="200" w:left="905" w:hanging="425"/>
        <w:textAlignment w:val="auto"/>
        <w:rPr>
          <w:rFonts w:ascii="Times New Roman" w:eastAsia="SimSun"/>
          <w:sz w:val="26"/>
          <w:lang w:val="en-GB" w:eastAsia="zh-CN"/>
        </w:rPr>
      </w:pPr>
    </w:p>
    <w:p w:rsidR="00DC7078" w:rsidRPr="00DC7078" w:rsidRDefault="00DC7078" w:rsidP="00F90E00">
      <w:pPr>
        <w:numPr>
          <w:ilvl w:val="0"/>
          <w:numId w:val="34"/>
        </w:numPr>
        <w:tabs>
          <w:tab w:val="left" w:pos="720"/>
          <w:tab w:val="left" w:pos="1584"/>
          <w:tab w:val="left" w:pos="2347"/>
          <w:tab w:val="left" w:pos="3402"/>
        </w:tabs>
        <w:overflowPunct/>
        <w:autoSpaceDE/>
        <w:autoSpaceDN/>
        <w:adjustRightInd/>
        <w:snapToGrid w:val="0"/>
        <w:ind w:left="3402" w:hanging="425"/>
        <w:jc w:val="both"/>
        <w:textAlignment w:val="auto"/>
        <w:rPr>
          <w:rFonts w:ascii="Times New Roman" w:eastAsia="SimSun"/>
          <w:sz w:val="26"/>
          <w:lang w:val="en-GB" w:eastAsia="zh-CN"/>
        </w:rPr>
      </w:pPr>
      <w:r w:rsidRPr="00DC7078">
        <w:rPr>
          <w:rFonts w:ascii="Times New Roman" w:eastAsia="SimSun" w:hint="eastAsia"/>
          <w:sz w:val="26"/>
          <w:lang w:val="en-GB" w:eastAsia="zh-CN"/>
        </w:rPr>
        <w:t xml:space="preserve">In </w:t>
      </w:r>
      <w:r w:rsidRPr="00DC7078">
        <w:rPr>
          <w:rFonts w:ascii="Times New Roman" w:eastAsia="SimSun"/>
          <w:sz w:val="26"/>
          <w:lang w:val="en-GB" w:eastAsia="zh-CN"/>
        </w:rPr>
        <w:t>the</w:t>
      </w:r>
      <w:r w:rsidRPr="00DC7078">
        <w:rPr>
          <w:rFonts w:ascii="Times New Roman" w:eastAsia="SimSun" w:hint="eastAsia"/>
          <w:sz w:val="26"/>
          <w:lang w:val="en-GB" w:eastAsia="zh-CN"/>
        </w:rPr>
        <w:t xml:space="preserve"> recommendation of a </w:t>
      </w:r>
      <w:r w:rsidRPr="00DC7078">
        <w:rPr>
          <w:rFonts w:ascii="Times New Roman" w:eastAsia="SimSun"/>
          <w:sz w:val="26"/>
          <w:lang w:val="en-GB" w:eastAsia="zh-CN"/>
        </w:rPr>
        <w:t>single</w:t>
      </w:r>
      <w:r w:rsidRPr="00DC7078">
        <w:rPr>
          <w:rFonts w:ascii="Times New Roman" w:eastAsia="SimSun" w:hint="eastAsia"/>
          <w:sz w:val="26"/>
          <w:lang w:val="en-GB" w:eastAsia="zh-CN"/>
        </w:rPr>
        <w:t xml:space="preserve"> premium policy, CIB Members should include the premium/liquid asset ratio</w:t>
      </w:r>
      <w:r w:rsidR="00E230B7">
        <w:rPr>
          <w:rFonts w:ascii="Times New Roman" w:eastAsiaTheme="minorEastAsia" w:hint="eastAsia"/>
          <w:sz w:val="26"/>
          <w:lang w:val="en-GB" w:eastAsia="zh-HK"/>
        </w:rPr>
        <w:t>,</w:t>
      </w:r>
      <w:r w:rsidRPr="00DC7078">
        <w:rPr>
          <w:rFonts w:ascii="Times New Roman" w:eastAsia="SimSun" w:hint="eastAsia"/>
          <w:sz w:val="26"/>
          <w:lang w:val="en-GB" w:eastAsia="zh-CN"/>
        </w:rPr>
        <w:t xml:space="preserve"> the lock-up period (i.e. the period when any charge or fee will be </w:t>
      </w:r>
      <w:r w:rsidRPr="00DC7078">
        <w:rPr>
          <w:rFonts w:ascii="Times New Roman" w:eastAsia="SimSun"/>
          <w:sz w:val="26"/>
          <w:lang w:val="en-GB" w:eastAsia="zh-CN"/>
        </w:rPr>
        <w:t>applicable</w:t>
      </w:r>
      <w:r w:rsidRPr="00DC7078">
        <w:rPr>
          <w:rFonts w:ascii="Times New Roman" w:eastAsia="SimSun" w:hint="eastAsia"/>
          <w:sz w:val="26"/>
          <w:lang w:val="en-GB" w:eastAsia="zh-CN"/>
        </w:rPr>
        <w:t xml:space="preserve"> to total or partial withdrawal or surrender of policy)</w:t>
      </w:r>
      <w:r w:rsidR="00E230B7">
        <w:rPr>
          <w:rFonts w:ascii="Times New Roman" w:eastAsiaTheme="minorEastAsia" w:hint="eastAsia"/>
          <w:sz w:val="26"/>
          <w:lang w:val="en-GB" w:eastAsia="zh-HK"/>
        </w:rPr>
        <w:t>, and, if any premium financing, leverage or gearing is involved, the interest rate risk and the downside implications of interest rate</w:t>
      </w:r>
      <w:r w:rsidR="00A16C11">
        <w:rPr>
          <w:rFonts w:ascii="Times New Roman" w:eastAsiaTheme="minorEastAsia" w:hint="eastAsia"/>
          <w:sz w:val="26"/>
          <w:lang w:val="en-GB" w:eastAsia="zh-HK"/>
        </w:rPr>
        <w:t xml:space="preserve"> increases</w:t>
      </w:r>
      <w:r w:rsidRPr="00DC7078">
        <w:rPr>
          <w:rFonts w:ascii="Times New Roman" w:eastAsia="SimSun" w:hint="eastAsia"/>
          <w:sz w:val="26"/>
          <w:lang w:val="en-GB" w:eastAsia="zh-CN"/>
        </w:rPr>
        <w:t>.</w:t>
      </w:r>
    </w:p>
    <w:p w:rsidR="00DC7078" w:rsidRPr="00E230B7" w:rsidRDefault="00DC7078" w:rsidP="00DC7078">
      <w:pPr>
        <w:tabs>
          <w:tab w:val="left" w:pos="3402"/>
        </w:tabs>
        <w:overflowPunct/>
        <w:autoSpaceDE/>
        <w:autoSpaceDN/>
        <w:adjustRightInd/>
        <w:ind w:leftChars="200" w:left="905" w:hanging="425"/>
        <w:textAlignment w:val="auto"/>
        <w:rPr>
          <w:rFonts w:ascii="Times New Roman" w:eastAsia="SimSun"/>
          <w:sz w:val="26"/>
          <w:lang w:val="en-GB" w:eastAsia="zh-CN"/>
        </w:rPr>
      </w:pPr>
    </w:p>
    <w:p w:rsidR="00DC7078" w:rsidRPr="00DC7078" w:rsidRDefault="00DC7078" w:rsidP="00F90E00">
      <w:pPr>
        <w:numPr>
          <w:ilvl w:val="0"/>
          <w:numId w:val="34"/>
        </w:numPr>
        <w:tabs>
          <w:tab w:val="left" w:pos="720"/>
          <w:tab w:val="left" w:pos="1584"/>
          <w:tab w:val="left" w:pos="2347"/>
          <w:tab w:val="left" w:pos="3402"/>
        </w:tabs>
        <w:overflowPunct/>
        <w:autoSpaceDE/>
        <w:autoSpaceDN/>
        <w:adjustRightInd/>
        <w:snapToGrid w:val="0"/>
        <w:ind w:left="3402" w:hanging="425"/>
        <w:jc w:val="both"/>
        <w:textAlignment w:val="auto"/>
        <w:rPr>
          <w:rFonts w:ascii="Times New Roman" w:eastAsia="SimSun"/>
          <w:sz w:val="26"/>
          <w:lang w:val="en-GB" w:eastAsia="zh-CN"/>
        </w:rPr>
      </w:pPr>
      <w:r w:rsidRPr="00DC7078">
        <w:rPr>
          <w:rFonts w:ascii="Times New Roman" w:eastAsia="SimSun"/>
          <w:sz w:val="26"/>
          <w:lang w:val="en-GB" w:eastAsia="zh-CN"/>
        </w:rPr>
        <w:t>Before proceeding to arrange a single premium policy, CIB Members should obtain a declaration by the client that he is comfortable with the ratio</w:t>
      </w:r>
      <w:r w:rsidR="00912CA8">
        <w:rPr>
          <w:rFonts w:ascii="Times New Roman" w:eastAsiaTheme="minorEastAsia" w:hint="eastAsia"/>
          <w:sz w:val="26"/>
          <w:lang w:val="en-GB" w:eastAsia="zh-HK"/>
        </w:rPr>
        <w:t>,</w:t>
      </w:r>
      <w:r w:rsidRPr="00DC7078">
        <w:rPr>
          <w:rFonts w:ascii="Times New Roman" w:eastAsia="SimSun"/>
          <w:sz w:val="26"/>
          <w:lang w:val="en-GB" w:eastAsia="zh-CN"/>
        </w:rPr>
        <w:t xml:space="preserve"> </w:t>
      </w:r>
      <w:r w:rsidRPr="00DC7078">
        <w:rPr>
          <w:rFonts w:ascii="Times New Roman" w:eastAsia="SimSun" w:hint="eastAsia"/>
          <w:sz w:val="26"/>
          <w:lang w:val="en-GB" w:eastAsia="zh-CN"/>
        </w:rPr>
        <w:t xml:space="preserve">the lock-up period </w:t>
      </w:r>
      <w:r w:rsidRPr="00DC7078">
        <w:rPr>
          <w:rFonts w:ascii="Times New Roman" w:eastAsia="SimSun"/>
          <w:sz w:val="26"/>
          <w:lang w:val="en-GB" w:eastAsia="zh-CN"/>
        </w:rPr>
        <w:t xml:space="preserve">and </w:t>
      </w:r>
      <w:r w:rsidR="00912CA8">
        <w:rPr>
          <w:rFonts w:ascii="Times New Roman" w:eastAsiaTheme="minorEastAsia" w:hint="eastAsia"/>
          <w:sz w:val="26"/>
          <w:lang w:val="en-GB" w:eastAsia="zh-HK"/>
        </w:rPr>
        <w:t xml:space="preserve">if applicable </w:t>
      </w:r>
      <w:r w:rsidR="00912CA8">
        <w:rPr>
          <w:rFonts w:ascii="Times New Roman" w:eastAsiaTheme="minorEastAsia"/>
          <w:sz w:val="26"/>
          <w:lang w:val="en-GB" w:eastAsia="zh-HK"/>
        </w:rPr>
        <w:t>the</w:t>
      </w:r>
      <w:r w:rsidR="00912CA8">
        <w:rPr>
          <w:rFonts w:ascii="Times New Roman" w:eastAsiaTheme="minorEastAsia" w:hint="eastAsia"/>
          <w:sz w:val="26"/>
          <w:lang w:val="en-GB" w:eastAsia="zh-HK"/>
        </w:rPr>
        <w:t xml:space="preserve"> downside implications</w:t>
      </w:r>
      <w:r w:rsidRPr="00DC7078">
        <w:rPr>
          <w:rFonts w:ascii="Times New Roman" w:eastAsia="SimSun"/>
          <w:sz w:val="26"/>
          <w:lang w:val="en-GB" w:eastAsia="zh-CN"/>
        </w:rPr>
        <w:t>.</w:t>
      </w:r>
    </w:p>
    <w:p w:rsidR="00DC7078" w:rsidRPr="00DC7078" w:rsidRDefault="00DC7078" w:rsidP="00DC7078">
      <w:pPr>
        <w:tabs>
          <w:tab w:val="left" w:pos="3402"/>
        </w:tabs>
        <w:overflowPunct/>
        <w:autoSpaceDE/>
        <w:autoSpaceDN/>
        <w:adjustRightInd/>
        <w:ind w:leftChars="200" w:left="905" w:hanging="425"/>
        <w:textAlignment w:val="auto"/>
        <w:rPr>
          <w:rFonts w:ascii="Times New Roman" w:eastAsia="SimSun"/>
          <w:sz w:val="26"/>
          <w:lang w:val="en-GB" w:eastAsia="zh-CN"/>
        </w:rPr>
      </w:pPr>
    </w:p>
    <w:p w:rsidR="00DC7078" w:rsidRPr="00DC7078" w:rsidRDefault="00DC7078" w:rsidP="00F90E00">
      <w:pPr>
        <w:numPr>
          <w:ilvl w:val="0"/>
          <w:numId w:val="34"/>
        </w:numPr>
        <w:tabs>
          <w:tab w:val="left" w:pos="720"/>
          <w:tab w:val="left" w:pos="1584"/>
          <w:tab w:val="left" w:pos="2347"/>
          <w:tab w:val="left" w:pos="3402"/>
        </w:tabs>
        <w:overflowPunct/>
        <w:autoSpaceDE/>
        <w:autoSpaceDN/>
        <w:adjustRightInd/>
        <w:snapToGrid w:val="0"/>
        <w:ind w:left="3402" w:hanging="425"/>
        <w:jc w:val="both"/>
        <w:textAlignment w:val="auto"/>
        <w:rPr>
          <w:rFonts w:ascii="Times New Roman" w:eastAsia="SimSun"/>
          <w:sz w:val="26"/>
          <w:lang w:val="en-GB" w:eastAsia="zh-CN"/>
        </w:rPr>
      </w:pPr>
      <w:r w:rsidRPr="00DC7078">
        <w:rPr>
          <w:rFonts w:ascii="Times New Roman" w:eastAsia="SimSun" w:hint="eastAsia"/>
          <w:sz w:val="26"/>
          <w:lang w:val="en-GB" w:eastAsia="zh-CN"/>
        </w:rPr>
        <w:t xml:space="preserve">Where an </w:t>
      </w:r>
      <w:r w:rsidRPr="00DC7078">
        <w:rPr>
          <w:rFonts w:ascii="Times New Roman" w:eastAsia="SimSun"/>
          <w:sz w:val="26"/>
          <w:lang w:val="en-GB" w:eastAsia="zh-CN"/>
        </w:rPr>
        <w:t>insurance</w:t>
      </w:r>
      <w:r w:rsidRPr="00DC7078">
        <w:rPr>
          <w:rFonts w:ascii="Times New Roman" w:eastAsia="SimSun" w:hint="eastAsia"/>
          <w:sz w:val="26"/>
          <w:lang w:val="en-GB" w:eastAsia="zh-CN"/>
        </w:rPr>
        <w:t xml:space="preserve"> product of a provider not authorised in Hong Kong is included in the recommendation, CIB Members should explain the reasons for that.</w:t>
      </w:r>
    </w:p>
    <w:p w:rsidR="00DC7078" w:rsidRPr="00DC7078" w:rsidRDefault="00DC7078" w:rsidP="00DC7078">
      <w:pPr>
        <w:tabs>
          <w:tab w:val="left" w:pos="3402"/>
        </w:tabs>
        <w:overflowPunct/>
        <w:autoSpaceDE/>
        <w:autoSpaceDN/>
        <w:adjustRightInd/>
        <w:ind w:leftChars="200" w:left="905" w:hanging="425"/>
        <w:textAlignment w:val="auto"/>
        <w:rPr>
          <w:rFonts w:ascii="Times New Roman" w:eastAsia="SimSun"/>
          <w:sz w:val="26"/>
          <w:lang w:val="en-GB" w:eastAsia="zh-CN"/>
        </w:rPr>
      </w:pPr>
    </w:p>
    <w:p w:rsidR="00DC7078" w:rsidRPr="00DC7078" w:rsidRDefault="00DC7078" w:rsidP="00F90E00">
      <w:pPr>
        <w:numPr>
          <w:ilvl w:val="0"/>
          <w:numId w:val="34"/>
        </w:numPr>
        <w:tabs>
          <w:tab w:val="left" w:pos="720"/>
          <w:tab w:val="left" w:pos="1584"/>
          <w:tab w:val="left" w:pos="2347"/>
          <w:tab w:val="left" w:pos="3402"/>
        </w:tabs>
        <w:overflowPunct/>
        <w:autoSpaceDE/>
        <w:autoSpaceDN/>
        <w:adjustRightInd/>
        <w:snapToGrid w:val="0"/>
        <w:ind w:left="3402" w:hanging="425"/>
        <w:jc w:val="both"/>
        <w:textAlignment w:val="auto"/>
        <w:rPr>
          <w:rFonts w:ascii="Times New Roman" w:eastAsia="SimSun"/>
          <w:sz w:val="26"/>
          <w:lang w:val="en-GB" w:eastAsia="zh-CN"/>
        </w:rPr>
      </w:pPr>
      <w:r w:rsidRPr="00DC7078">
        <w:rPr>
          <w:rFonts w:ascii="Times New Roman" w:eastAsia="SimSun" w:hint="eastAsia"/>
          <w:sz w:val="26"/>
          <w:lang w:val="en-GB" w:eastAsia="zh-CN"/>
        </w:rPr>
        <w:t>No policy illustration other than the policy illustration documents prepared and provided by insurers is allowed.</w:t>
      </w:r>
    </w:p>
    <w:p w:rsidR="00DC7078" w:rsidRPr="00912CA8" w:rsidRDefault="00DC7078" w:rsidP="00DC7078">
      <w:pPr>
        <w:tabs>
          <w:tab w:val="left" w:pos="720"/>
          <w:tab w:val="left" w:pos="1560"/>
          <w:tab w:val="left" w:pos="2347"/>
          <w:tab w:val="left" w:pos="2894"/>
          <w:tab w:val="left" w:pos="3600"/>
          <w:tab w:val="left" w:pos="4104"/>
        </w:tabs>
        <w:overflowPunct/>
        <w:autoSpaceDE/>
        <w:autoSpaceDN/>
        <w:adjustRightInd/>
        <w:snapToGrid w:val="0"/>
        <w:jc w:val="both"/>
        <w:textAlignment w:val="auto"/>
        <w:rPr>
          <w:rFonts w:ascii="Times New Roman" w:eastAsia="SimSun"/>
          <w:b/>
          <w:sz w:val="26"/>
          <w:lang w:val="en-GB" w:eastAsia="zh-CN"/>
        </w:rPr>
      </w:pPr>
      <w:r w:rsidRPr="00DC7078">
        <w:rPr>
          <w:rFonts w:ascii="Times New Roman" w:eastAsia="SimSun"/>
          <w:sz w:val="26"/>
          <w:lang w:val="en-GB" w:eastAsia="zh-CN"/>
        </w:rPr>
        <w:br w:type="page"/>
      </w:r>
      <w:r w:rsidRPr="00DC7078">
        <w:rPr>
          <w:rFonts w:ascii="Times New Roman" w:eastAsia="SimSun"/>
          <w:sz w:val="26"/>
          <w:lang w:val="en-GB" w:eastAsia="zh-CN"/>
        </w:rPr>
        <w:lastRenderedPageBreak/>
        <w:tab/>
      </w:r>
      <w:r w:rsidRPr="00DC7078">
        <w:rPr>
          <w:rFonts w:ascii="Times New Roman" w:eastAsia="SimSun"/>
          <w:sz w:val="26"/>
          <w:lang w:val="en-GB" w:eastAsia="zh-CN"/>
        </w:rPr>
        <w:tab/>
      </w:r>
      <w:r w:rsidRPr="00912CA8">
        <w:rPr>
          <w:rFonts w:ascii="Times New Roman" w:eastAsia="SimSun"/>
          <w:b/>
          <w:sz w:val="26"/>
          <w:lang w:val="en-GB" w:eastAsia="zh-CN"/>
        </w:rPr>
        <w:t>(</w:t>
      </w:r>
      <w:r w:rsidR="00912CA8">
        <w:rPr>
          <w:rFonts w:ascii="Times New Roman" w:eastAsiaTheme="minorEastAsia" w:hint="eastAsia"/>
          <w:b/>
          <w:sz w:val="26"/>
          <w:lang w:val="en-GB" w:eastAsia="zh-HK"/>
        </w:rPr>
        <w:t>b</w:t>
      </w:r>
      <w:r w:rsidRPr="00912CA8">
        <w:rPr>
          <w:rFonts w:ascii="Times New Roman" w:eastAsia="SimSun"/>
          <w:b/>
          <w:sz w:val="26"/>
          <w:lang w:val="en-GB" w:eastAsia="zh-CN"/>
        </w:rPr>
        <w:t>)</w:t>
      </w:r>
      <w:r w:rsidRPr="00912CA8">
        <w:rPr>
          <w:rFonts w:ascii="Times New Roman" w:eastAsia="SimSun"/>
          <w:b/>
          <w:sz w:val="26"/>
          <w:lang w:val="en-GB" w:eastAsia="zh-CN"/>
        </w:rPr>
        <w:tab/>
        <w:t>Professional Insurance Brokers Association (PIBA)</w:t>
      </w:r>
    </w:p>
    <w:p w:rsidR="00DC7078" w:rsidRPr="00DC7078" w:rsidRDefault="00DC7078" w:rsidP="00DC7078">
      <w:pPr>
        <w:tabs>
          <w:tab w:val="left" w:pos="720"/>
          <w:tab w:val="left" w:pos="1584"/>
          <w:tab w:val="left" w:pos="2347"/>
          <w:tab w:val="left" w:pos="2894"/>
          <w:tab w:val="left" w:pos="3600"/>
          <w:tab w:val="left" w:pos="4104"/>
        </w:tabs>
        <w:overflowPunct/>
        <w:autoSpaceDE/>
        <w:autoSpaceDN/>
        <w:adjustRightInd/>
        <w:snapToGrid w:val="0"/>
        <w:jc w:val="both"/>
        <w:textAlignment w:val="auto"/>
        <w:rPr>
          <w:rFonts w:ascii="Times New Roman" w:eastAsia="SimSun"/>
          <w:sz w:val="26"/>
          <w:lang w:val="en-GB" w:eastAsia="zh-CN"/>
        </w:rPr>
      </w:pPr>
    </w:p>
    <w:p w:rsidR="00DC7078" w:rsidRPr="00912CA8" w:rsidRDefault="00DC7078" w:rsidP="00DC7078">
      <w:pPr>
        <w:tabs>
          <w:tab w:val="left" w:pos="720"/>
          <w:tab w:val="left" w:pos="1584"/>
          <w:tab w:val="left" w:pos="2347"/>
          <w:tab w:val="left" w:pos="2894"/>
          <w:tab w:val="left" w:pos="3600"/>
          <w:tab w:val="left" w:pos="4104"/>
        </w:tabs>
        <w:overflowPunct/>
        <w:autoSpaceDE/>
        <w:autoSpaceDN/>
        <w:adjustRightInd/>
        <w:snapToGrid w:val="0"/>
        <w:ind w:left="2340" w:hanging="2340"/>
        <w:jc w:val="both"/>
        <w:textAlignment w:val="auto"/>
        <w:rPr>
          <w:rFonts w:ascii="Times New Roman" w:eastAsiaTheme="minorEastAsia"/>
          <w:sz w:val="26"/>
          <w:lang w:val="en-GB" w:eastAsia="zh-HK"/>
        </w:rPr>
      </w:pPr>
      <w:r w:rsidRPr="00DC7078">
        <w:rPr>
          <w:rFonts w:ascii="Times New Roman" w:eastAsia="SimSun"/>
          <w:sz w:val="26"/>
          <w:lang w:val="en-GB" w:eastAsia="zh-CN"/>
        </w:rPr>
        <w:tab/>
      </w:r>
      <w:r w:rsidRPr="00DC7078">
        <w:rPr>
          <w:rFonts w:ascii="Times New Roman" w:eastAsia="SimSun"/>
          <w:sz w:val="26"/>
          <w:lang w:val="en-GB" w:eastAsia="zh-CN"/>
        </w:rPr>
        <w:tab/>
      </w:r>
      <w:r w:rsidRPr="00DC7078">
        <w:rPr>
          <w:rFonts w:ascii="Times New Roman" w:eastAsia="SimSun"/>
          <w:sz w:val="26"/>
          <w:lang w:val="en-GB" w:eastAsia="zh-CN"/>
        </w:rPr>
        <w:tab/>
      </w:r>
      <w:r w:rsidRPr="00DC7078">
        <w:rPr>
          <w:rFonts w:ascii="Times New Roman" w:eastAsia="SimSun"/>
          <w:sz w:val="26"/>
          <w:lang w:val="en-GB" w:eastAsia="zh-CN"/>
        </w:rPr>
        <w:tab/>
        <w:t xml:space="preserve">PIBA has issued a set of </w:t>
      </w:r>
      <w:r w:rsidRPr="00B375BA">
        <w:rPr>
          <w:rFonts w:ascii="Times New Roman" w:eastAsia="SimSun"/>
          <w:b/>
          <w:sz w:val="26"/>
          <w:lang w:val="en-GB" w:eastAsia="zh-CN"/>
        </w:rPr>
        <w:t>Membership Regulations</w:t>
      </w:r>
      <w:r w:rsidRPr="00DC7078">
        <w:rPr>
          <w:rFonts w:ascii="Times New Roman" w:eastAsia="SimSun"/>
          <w:sz w:val="26"/>
          <w:lang w:val="en-GB" w:eastAsia="zh-CN"/>
        </w:rPr>
        <w:t xml:space="preserve">, covering </w:t>
      </w:r>
      <w:r w:rsidR="00912CA8">
        <w:rPr>
          <w:rFonts w:ascii="Times New Roman" w:eastAsiaTheme="minorEastAsia" w:hint="eastAsia"/>
          <w:sz w:val="26"/>
          <w:lang w:val="en-GB" w:eastAsia="zh-HK"/>
        </w:rPr>
        <w:t xml:space="preserve">Code of Conduct and some other </w:t>
      </w:r>
      <w:r w:rsidRPr="00DC7078">
        <w:rPr>
          <w:rFonts w:ascii="Times New Roman" w:eastAsia="SimSun"/>
          <w:sz w:val="26"/>
          <w:lang w:val="en-GB" w:eastAsia="zh-CN"/>
        </w:rPr>
        <w:t>topics</w:t>
      </w:r>
      <w:r w:rsidR="00912CA8">
        <w:rPr>
          <w:rFonts w:ascii="Times New Roman" w:eastAsiaTheme="minorEastAsia" w:hint="eastAsia"/>
          <w:sz w:val="26"/>
          <w:lang w:val="en-GB" w:eastAsia="zh-HK"/>
        </w:rPr>
        <w:t xml:space="preserve">.  </w:t>
      </w:r>
      <w:r w:rsidR="002604E6">
        <w:rPr>
          <w:rFonts w:ascii="Times New Roman" w:eastAsiaTheme="minorEastAsia" w:hint="eastAsia"/>
          <w:sz w:val="26"/>
          <w:lang w:val="en-GB" w:eastAsia="zh-HK"/>
        </w:rPr>
        <w:t>T</w:t>
      </w:r>
      <w:r w:rsidR="00912CA8">
        <w:rPr>
          <w:rFonts w:ascii="Times New Roman" w:eastAsiaTheme="minorEastAsia" w:hint="eastAsia"/>
          <w:sz w:val="26"/>
          <w:lang w:val="en-GB" w:eastAsia="zh-HK"/>
        </w:rPr>
        <w:t xml:space="preserve">he </w:t>
      </w:r>
      <w:r w:rsidR="00912CA8" w:rsidRPr="00912CA8">
        <w:rPr>
          <w:rFonts w:ascii="Times New Roman" w:eastAsiaTheme="minorEastAsia"/>
          <w:sz w:val="26"/>
          <w:lang w:val="en-GB" w:eastAsia="zh-HK"/>
        </w:rPr>
        <w:t>Membership Regulations</w:t>
      </w:r>
      <w:r w:rsidR="00912CA8">
        <w:rPr>
          <w:rFonts w:ascii="Times New Roman" w:eastAsiaTheme="minorEastAsia" w:hint="eastAsia"/>
          <w:sz w:val="26"/>
          <w:lang w:val="en-GB" w:eastAsia="zh-HK"/>
        </w:rPr>
        <w:t xml:space="preserve"> are applicable to both general and long term insurance businesses.</w:t>
      </w:r>
    </w:p>
    <w:p w:rsidR="00DC7078" w:rsidRPr="00DC7078" w:rsidRDefault="00DC7078" w:rsidP="00DC7078">
      <w:pPr>
        <w:tabs>
          <w:tab w:val="left" w:pos="720"/>
          <w:tab w:val="left" w:pos="1584"/>
          <w:tab w:val="left" w:pos="2347"/>
          <w:tab w:val="left" w:pos="2894"/>
          <w:tab w:val="left" w:pos="3600"/>
          <w:tab w:val="left" w:pos="4104"/>
        </w:tabs>
        <w:overflowPunct/>
        <w:autoSpaceDE/>
        <w:autoSpaceDN/>
        <w:adjustRightInd/>
        <w:snapToGrid w:val="0"/>
        <w:jc w:val="both"/>
        <w:textAlignment w:val="auto"/>
        <w:rPr>
          <w:rFonts w:ascii="Times New Roman" w:eastAsia="新細明體"/>
          <w:color w:val="000000"/>
          <w:kern w:val="2"/>
          <w:lang w:val="en-GB" w:eastAsia="zh-HK"/>
        </w:rPr>
      </w:pPr>
    </w:p>
    <w:p w:rsidR="009F335B" w:rsidRPr="00440F21" w:rsidRDefault="009F335B" w:rsidP="001629E2">
      <w:pPr>
        <w:shd w:val="clear" w:color="auto" w:fill="FFFFFF"/>
        <w:tabs>
          <w:tab w:val="left" w:pos="-720"/>
        </w:tabs>
        <w:suppressAutoHyphens/>
        <w:jc w:val="both"/>
        <w:rPr>
          <w:rFonts w:ascii="Times New Roman"/>
          <w:b/>
          <w:bCs/>
          <w:sz w:val="28"/>
          <w:szCs w:val="28"/>
          <w:lang w:val="en-GB" w:eastAsia="zh-HK"/>
        </w:rPr>
      </w:pPr>
    </w:p>
    <w:p w:rsidR="005100B9" w:rsidRPr="00440F21" w:rsidRDefault="005100B9" w:rsidP="001629E2">
      <w:pPr>
        <w:shd w:val="clear" w:color="auto" w:fill="FFFFFF"/>
        <w:tabs>
          <w:tab w:val="left" w:pos="-720"/>
        </w:tabs>
        <w:suppressAutoHyphens/>
        <w:jc w:val="both"/>
        <w:rPr>
          <w:rFonts w:ascii="Times New Roman"/>
          <w:sz w:val="28"/>
          <w:szCs w:val="28"/>
          <w:lang w:val="en-GB"/>
        </w:rPr>
      </w:pPr>
      <w:r w:rsidRPr="00440F21">
        <w:rPr>
          <w:rFonts w:ascii="Times New Roman"/>
          <w:b/>
          <w:bCs/>
          <w:sz w:val="28"/>
          <w:szCs w:val="28"/>
          <w:lang w:val="en-GB"/>
        </w:rPr>
        <w:t>5.3</w:t>
      </w:r>
      <w:r w:rsidRPr="00440F21">
        <w:rPr>
          <w:rFonts w:ascii="Times New Roman"/>
          <w:b/>
          <w:bCs/>
          <w:sz w:val="28"/>
          <w:szCs w:val="28"/>
          <w:lang w:val="en-GB"/>
        </w:rPr>
        <w:tab/>
        <w:t>UNDERWRITING</w:t>
      </w:r>
    </w:p>
    <w:p w:rsidR="005100B9" w:rsidRPr="00440F21" w:rsidRDefault="005100B9" w:rsidP="001629E2">
      <w:pPr>
        <w:shd w:val="clear" w:color="auto" w:fill="FFFFFF"/>
        <w:tabs>
          <w:tab w:val="left" w:pos="-720"/>
        </w:tabs>
        <w:suppressAutoHyphens/>
        <w:jc w:val="both"/>
        <w:rPr>
          <w:rFonts w:ascii="Times New Roman"/>
          <w:sz w:val="26"/>
          <w:lang w:val="en-GB"/>
        </w:rPr>
      </w:pPr>
    </w:p>
    <w:p w:rsidR="005100B9" w:rsidRPr="00440F21" w:rsidRDefault="005100B9" w:rsidP="001629E2">
      <w:pPr>
        <w:shd w:val="clear" w:color="auto" w:fill="FFFFFF"/>
        <w:tabs>
          <w:tab w:val="left" w:pos="-720"/>
        </w:tabs>
        <w:suppressAutoHyphens/>
        <w:jc w:val="both"/>
        <w:rPr>
          <w:rFonts w:ascii="Times New Roman"/>
          <w:sz w:val="26"/>
          <w:lang w:val="en-GB"/>
        </w:rPr>
      </w:pPr>
      <w:r w:rsidRPr="00440F21">
        <w:rPr>
          <w:rFonts w:ascii="Times New Roman"/>
          <w:sz w:val="26"/>
          <w:lang w:val="en-GB"/>
        </w:rPr>
        <w:tab/>
        <w:t xml:space="preserve">Underwriting may be simply described as the </w:t>
      </w:r>
      <w:r w:rsidRPr="00440F21">
        <w:rPr>
          <w:rFonts w:ascii="Times New Roman"/>
          <w:i/>
          <w:iCs/>
          <w:sz w:val="26"/>
          <w:lang w:val="en-GB"/>
        </w:rPr>
        <w:t>assessment of risks</w:t>
      </w:r>
      <w:r w:rsidRPr="00440F21">
        <w:rPr>
          <w:rFonts w:ascii="Times New Roman"/>
          <w:sz w:val="26"/>
          <w:lang w:val="en-GB"/>
        </w:rPr>
        <w:t xml:space="preserve"> for the purposes of insuring them or deciding what insurance terms should apply.  Another way of describing the term is to say that it is determining the </w:t>
      </w:r>
      <w:r w:rsidRPr="00440F21">
        <w:rPr>
          <w:rFonts w:ascii="Times New Roman"/>
          <w:i/>
          <w:iCs/>
          <w:sz w:val="26"/>
          <w:lang w:val="en-GB"/>
        </w:rPr>
        <w:t>insurability</w:t>
      </w:r>
      <w:r w:rsidRPr="00440F21">
        <w:rPr>
          <w:rFonts w:ascii="Times New Roman"/>
          <w:sz w:val="26"/>
          <w:lang w:val="en-GB"/>
        </w:rPr>
        <w:t xml:space="preserve"> of proposed risks.  Since life insurance involves a </w:t>
      </w:r>
      <w:r w:rsidRPr="00440F21">
        <w:rPr>
          <w:rFonts w:ascii="Times New Roman"/>
          <w:b/>
          <w:bCs/>
          <w:sz w:val="26"/>
          <w:lang w:val="en-GB"/>
        </w:rPr>
        <w:t>long-term</w:t>
      </w:r>
      <w:r w:rsidRPr="00440F21">
        <w:rPr>
          <w:rFonts w:ascii="Times New Roman"/>
          <w:sz w:val="26"/>
          <w:lang w:val="en-GB"/>
        </w:rPr>
        <w:t xml:space="preserve"> contract that </w:t>
      </w:r>
      <w:r w:rsidRPr="00440F21">
        <w:rPr>
          <w:rFonts w:ascii="Times New Roman"/>
          <w:b/>
          <w:bCs/>
          <w:sz w:val="26"/>
          <w:lang w:val="en-GB"/>
        </w:rPr>
        <w:t>cannot</w:t>
      </w:r>
      <w:r w:rsidRPr="00440F21">
        <w:rPr>
          <w:rFonts w:ascii="Times New Roman"/>
          <w:sz w:val="26"/>
          <w:lang w:val="en-GB"/>
        </w:rPr>
        <w:t xml:space="preserve"> be cancelled by the insurer, we may say that normally life insurance underwriting for an individual risk can only be done </w:t>
      </w:r>
      <w:r w:rsidRPr="00440F21">
        <w:rPr>
          <w:rFonts w:ascii="Times New Roman"/>
          <w:b/>
          <w:bCs/>
          <w:sz w:val="26"/>
          <w:lang w:val="en-GB"/>
        </w:rPr>
        <w:t>once</w:t>
      </w:r>
      <w:r w:rsidRPr="00440F21">
        <w:rPr>
          <w:rFonts w:ascii="Times New Roman"/>
          <w:sz w:val="26"/>
          <w:lang w:val="en-GB"/>
        </w:rPr>
        <w:t>.  It is therefore important to get it right first time.</w:t>
      </w:r>
    </w:p>
    <w:p w:rsidR="00654846" w:rsidRPr="00440F21" w:rsidRDefault="00654846" w:rsidP="001629E2">
      <w:pPr>
        <w:shd w:val="clear" w:color="auto" w:fill="FFFFFF"/>
        <w:tabs>
          <w:tab w:val="left" w:pos="-720"/>
        </w:tabs>
        <w:suppressAutoHyphens/>
        <w:jc w:val="both"/>
        <w:rPr>
          <w:rFonts w:ascii="Times New Roman"/>
          <w:sz w:val="26"/>
          <w:lang w:val="en-GB"/>
        </w:rPr>
      </w:pPr>
    </w:p>
    <w:p w:rsidR="005100B9" w:rsidRPr="00440F21" w:rsidRDefault="005100B9" w:rsidP="001629E2">
      <w:pPr>
        <w:shd w:val="clear" w:color="auto" w:fill="FFFFFF"/>
        <w:tabs>
          <w:tab w:val="left" w:pos="-720"/>
          <w:tab w:val="left" w:pos="0"/>
        </w:tabs>
        <w:suppressAutoHyphens/>
        <w:ind w:right="26" w:hanging="720"/>
        <w:jc w:val="both"/>
        <w:rPr>
          <w:rFonts w:ascii="Times New Roman"/>
          <w:sz w:val="26"/>
          <w:lang w:val="en-GB"/>
        </w:rPr>
      </w:pPr>
      <w:r w:rsidRPr="00440F21">
        <w:rPr>
          <w:rFonts w:ascii="Times New Roman"/>
          <w:b/>
          <w:bCs/>
          <w:sz w:val="26"/>
          <w:lang w:val="en-GB"/>
        </w:rPr>
        <w:tab/>
      </w:r>
      <w:r w:rsidRPr="00440F21">
        <w:rPr>
          <w:rFonts w:ascii="Times New Roman"/>
          <w:b/>
          <w:bCs/>
          <w:sz w:val="26"/>
          <w:lang w:val="en-GB"/>
        </w:rPr>
        <w:tab/>
        <w:t>5.3.1</w:t>
      </w:r>
      <w:r w:rsidRPr="00440F21">
        <w:rPr>
          <w:rFonts w:ascii="Times New Roman"/>
          <w:b/>
          <w:bCs/>
          <w:sz w:val="26"/>
          <w:lang w:val="en-GB"/>
        </w:rPr>
        <w:tab/>
      </w:r>
      <w:r w:rsidR="00B73FCB" w:rsidRPr="00440F21">
        <w:rPr>
          <w:rFonts w:ascii="Times New Roman"/>
          <w:b/>
          <w:bCs/>
          <w:sz w:val="26"/>
          <w:lang w:val="en-GB"/>
        </w:rPr>
        <w:t xml:space="preserve">Underwriting </w:t>
      </w:r>
      <w:r w:rsidRPr="00440F21">
        <w:rPr>
          <w:rFonts w:ascii="Times New Roman"/>
          <w:b/>
          <w:bCs/>
          <w:sz w:val="26"/>
          <w:lang w:val="en-GB"/>
        </w:rPr>
        <w:t>Factors</w:t>
      </w:r>
    </w:p>
    <w:p w:rsidR="005100B9" w:rsidRPr="00440F21" w:rsidRDefault="005100B9" w:rsidP="001629E2">
      <w:pPr>
        <w:shd w:val="clear" w:color="auto" w:fill="FFFFFF"/>
        <w:tabs>
          <w:tab w:val="left" w:pos="-720"/>
        </w:tabs>
        <w:suppressAutoHyphens/>
        <w:ind w:left="-720" w:right="26"/>
        <w:jc w:val="both"/>
        <w:rPr>
          <w:rFonts w:ascii="Times New Roman"/>
          <w:sz w:val="26"/>
          <w:lang w:val="en-GB"/>
        </w:rPr>
      </w:pPr>
    </w:p>
    <w:p w:rsidR="005100B9" w:rsidRPr="00440F21" w:rsidRDefault="005100B9" w:rsidP="001629E2">
      <w:pPr>
        <w:shd w:val="clear" w:color="auto" w:fill="FFFFFF"/>
        <w:tabs>
          <w:tab w:val="left" w:pos="-720"/>
        </w:tabs>
        <w:suppressAutoHyphens/>
        <w:ind w:left="-720" w:right="26"/>
        <w:jc w:val="both"/>
        <w:rPr>
          <w:rFonts w:ascii="Times New Roman"/>
          <w:sz w:val="26"/>
          <w:lang w:val="en-GB"/>
        </w:rPr>
      </w:pP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t xml:space="preserve">Underwriting is said to </w:t>
      </w:r>
      <w:r w:rsidR="003B31BA" w:rsidRPr="00440F21">
        <w:rPr>
          <w:rFonts w:ascii="Times New Roman"/>
          <w:sz w:val="26"/>
          <w:lang w:val="en-GB"/>
        </w:rPr>
        <w:t xml:space="preserve">consist of two main stages: </w:t>
      </w:r>
    </w:p>
    <w:p w:rsidR="005100B9" w:rsidRPr="00440F21" w:rsidRDefault="005100B9" w:rsidP="001629E2">
      <w:pPr>
        <w:shd w:val="clear" w:color="auto" w:fill="FFFFFF"/>
        <w:tabs>
          <w:tab w:val="left" w:pos="-720"/>
        </w:tabs>
        <w:suppressAutoHyphens/>
        <w:ind w:left="-720" w:right="26"/>
        <w:jc w:val="both"/>
        <w:rPr>
          <w:rFonts w:ascii="Times New Roman"/>
          <w:sz w:val="26"/>
          <w:lang w:val="en-GB"/>
        </w:rPr>
      </w:pPr>
    </w:p>
    <w:p w:rsidR="005100B9" w:rsidRPr="00440F21" w:rsidRDefault="005100B9" w:rsidP="001629E2">
      <w:pPr>
        <w:shd w:val="clear" w:color="auto" w:fill="FFFFFF"/>
        <w:tabs>
          <w:tab w:val="left" w:pos="-720"/>
          <w:tab w:val="left" w:pos="0"/>
        </w:tabs>
        <w:suppressAutoHyphens/>
        <w:ind w:left="1440" w:right="29" w:hanging="720"/>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t>Identifying the degree of risk</w:t>
      </w:r>
      <w:r w:rsidRPr="00440F21">
        <w:rPr>
          <w:rFonts w:ascii="Times New Roman"/>
          <w:b/>
          <w:sz w:val="26"/>
          <w:lang w:val="en-GB"/>
        </w:rPr>
        <w:t>:</w:t>
      </w:r>
      <w:r w:rsidRPr="00440F21">
        <w:rPr>
          <w:rFonts w:ascii="Times New Roman"/>
          <w:sz w:val="26"/>
          <w:lang w:val="en-GB"/>
        </w:rPr>
        <w:t xml:space="preserve"> from experience life insurance underwriters can identify degrees of risk with applications, usually </w:t>
      </w:r>
      <w:proofErr w:type="gramStart"/>
      <w:r w:rsidRPr="00440F21">
        <w:rPr>
          <w:rFonts w:ascii="Times New Roman"/>
          <w:sz w:val="26"/>
          <w:lang w:val="en-GB"/>
        </w:rPr>
        <w:t>under</w:t>
      </w:r>
      <w:proofErr w:type="gramEnd"/>
      <w:r w:rsidRPr="00440F21">
        <w:rPr>
          <w:rFonts w:ascii="Times New Roman"/>
          <w:sz w:val="26"/>
          <w:lang w:val="en-GB"/>
        </w:rPr>
        <w:t xml:space="preserve"> two headings:</w:t>
      </w:r>
    </w:p>
    <w:p w:rsidR="005100B9" w:rsidRPr="00440F21" w:rsidRDefault="005100B9" w:rsidP="001629E2">
      <w:pPr>
        <w:shd w:val="clear" w:color="auto" w:fill="FFFFFF"/>
        <w:tabs>
          <w:tab w:val="left" w:pos="-720"/>
          <w:tab w:val="left" w:pos="0"/>
        </w:tabs>
        <w:suppressAutoHyphens/>
        <w:ind w:left="1440" w:right="29" w:hanging="216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b/>
          <w:bCs/>
          <w:sz w:val="26"/>
          <w:lang w:val="en-GB"/>
        </w:rPr>
        <w:tab/>
        <w:t>Physical hazard:</w:t>
      </w:r>
      <w:r w:rsidRPr="00440F21">
        <w:rPr>
          <w:rFonts w:ascii="Times New Roman"/>
          <w:sz w:val="26"/>
          <w:lang w:val="en-GB"/>
        </w:rPr>
        <w:t xml:space="preserve"> this concerns largely objective factors that are likely to increase the risk of the </w:t>
      </w:r>
      <w:r w:rsidRPr="00440F21">
        <w:rPr>
          <w:rFonts w:ascii="Times New Roman"/>
          <w:i/>
          <w:iCs/>
          <w:sz w:val="26"/>
          <w:lang w:val="en-GB"/>
        </w:rPr>
        <w:t>insured event</w:t>
      </w:r>
      <w:r w:rsidRPr="00440F21">
        <w:rPr>
          <w:rFonts w:ascii="Times New Roman"/>
          <w:sz w:val="26"/>
          <w:lang w:val="en-GB"/>
        </w:rPr>
        <w:t xml:space="preserve"> (death) happening.  These will include obvious features such as known health dangers, including:</w:t>
      </w:r>
    </w:p>
    <w:p w:rsidR="005100B9" w:rsidRPr="00440F21" w:rsidRDefault="005100B9" w:rsidP="001629E2">
      <w:pPr>
        <w:shd w:val="clear" w:color="auto" w:fill="FFFFFF"/>
        <w:tabs>
          <w:tab w:val="left" w:pos="-720"/>
          <w:tab w:val="left" w:pos="0"/>
          <w:tab w:val="left" w:pos="720"/>
        </w:tabs>
        <w:suppressAutoHyphens/>
        <w:ind w:left="2160" w:right="29" w:hanging="2880"/>
        <w:jc w:val="both"/>
        <w:rPr>
          <w:rFonts w:ascii="Times New Roman"/>
          <w:sz w:val="26"/>
          <w:lang w:val="en-GB"/>
        </w:rPr>
      </w:pPr>
    </w:p>
    <w:p w:rsidR="005100B9" w:rsidRPr="00440F21" w:rsidRDefault="005100B9" w:rsidP="001629E2">
      <w:pPr>
        <w:shd w:val="clear" w:color="auto" w:fill="FFFFFF"/>
        <w:tabs>
          <w:tab w:val="left" w:pos="-720"/>
        </w:tabs>
        <w:suppressAutoHyphens/>
        <w:ind w:left="-720" w:right="29"/>
        <w:jc w:val="both"/>
        <w:rPr>
          <w:rFonts w:ascii="Times New Roman"/>
          <w:sz w:val="26"/>
          <w:lang w:val="en-GB"/>
        </w:rPr>
      </w:pP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t>(1)</w:t>
      </w:r>
      <w:r w:rsidRPr="00440F21">
        <w:rPr>
          <w:rFonts w:ascii="Times New Roman"/>
          <w:sz w:val="26"/>
          <w:lang w:val="en-GB"/>
        </w:rPr>
        <w:tab/>
      </w:r>
      <w:proofErr w:type="gramStart"/>
      <w:r w:rsidRPr="00440F21">
        <w:rPr>
          <w:rFonts w:ascii="Times New Roman"/>
          <w:sz w:val="26"/>
          <w:lang w:val="en-GB"/>
        </w:rPr>
        <w:t>significantly</w:t>
      </w:r>
      <w:proofErr w:type="gramEnd"/>
      <w:r w:rsidRPr="00440F21">
        <w:rPr>
          <w:rFonts w:ascii="Times New Roman"/>
          <w:sz w:val="26"/>
          <w:lang w:val="en-GB"/>
        </w:rPr>
        <w:t xml:space="preserve"> </w:t>
      </w:r>
      <w:r w:rsidRPr="00440F21">
        <w:rPr>
          <w:rFonts w:ascii="Times New Roman"/>
          <w:i/>
          <w:iCs/>
          <w:sz w:val="26"/>
          <w:lang w:val="en-GB"/>
        </w:rPr>
        <w:t>overweight</w:t>
      </w:r>
      <w:r w:rsidRPr="00440F21">
        <w:rPr>
          <w:rFonts w:ascii="Times New Roman"/>
          <w:sz w:val="26"/>
          <w:lang w:val="en-GB"/>
        </w:rPr>
        <w:t>;</w:t>
      </w:r>
    </w:p>
    <w:p w:rsidR="005100B9" w:rsidRPr="00440F21" w:rsidRDefault="005100B9" w:rsidP="001629E2">
      <w:pPr>
        <w:shd w:val="clear" w:color="auto" w:fill="FFFFFF"/>
        <w:tabs>
          <w:tab w:val="left" w:pos="-720"/>
        </w:tabs>
        <w:suppressAutoHyphens/>
        <w:ind w:left="-720" w:right="29"/>
        <w:jc w:val="both"/>
        <w:rPr>
          <w:rFonts w:ascii="Times New Roman"/>
          <w:sz w:val="26"/>
          <w:lang w:val="en-GB"/>
        </w:rPr>
      </w:pPr>
    </w:p>
    <w:p w:rsidR="005100B9" w:rsidRPr="00440F21" w:rsidRDefault="005100B9" w:rsidP="001629E2">
      <w:pPr>
        <w:shd w:val="clear" w:color="auto" w:fill="FFFFFF"/>
        <w:tabs>
          <w:tab w:val="left" w:pos="-720"/>
        </w:tabs>
        <w:suppressAutoHyphens/>
        <w:ind w:left="-720" w:right="26"/>
        <w:jc w:val="both"/>
        <w:rPr>
          <w:rFonts w:ascii="Times New Roman"/>
          <w:sz w:val="26"/>
          <w:lang w:val="en-GB"/>
        </w:rPr>
      </w:pP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t>(2)</w:t>
      </w:r>
      <w:r w:rsidRPr="00440F21">
        <w:rPr>
          <w:rFonts w:ascii="Times New Roman"/>
          <w:sz w:val="26"/>
          <w:lang w:val="en-GB"/>
        </w:rPr>
        <w:tab/>
      </w:r>
      <w:proofErr w:type="gramStart"/>
      <w:r w:rsidRPr="00440F21">
        <w:rPr>
          <w:rFonts w:ascii="Times New Roman"/>
          <w:sz w:val="26"/>
          <w:lang w:val="en-GB"/>
        </w:rPr>
        <w:t>heavy</w:t>
      </w:r>
      <w:proofErr w:type="gramEnd"/>
      <w:r w:rsidRPr="00440F21">
        <w:rPr>
          <w:rFonts w:ascii="Times New Roman"/>
          <w:sz w:val="26"/>
          <w:lang w:val="en-GB"/>
        </w:rPr>
        <w:t xml:space="preserve"> </w:t>
      </w:r>
      <w:r w:rsidRPr="00440F21">
        <w:rPr>
          <w:rFonts w:ascii="Times New Roman"/>
          <w:i/>
          <w:iCs/>
          <w:sz w:val="26"/>
          <w:lang w:val="en-GB"/>
        </w:rPr>
        <w:t>smoker</w:t>
      </w:r>
      <w:r w:rsidRPr="00440F21">
        <w:rPr>
          <w:rFonts w:ascii="Times New Roman"/>
          <w:sz w:val="26"/>
          <w:lang w:val="en-GB"/>
        </w:rPr>
        <w:t>;</w:t>
      </w:r>
    </w:p>
    <w:p w:rsidR="002053BB" w:rsidRDefault="002053BB" w:rsidP="001629E2">
      <w:pPr>
        <w:shd w:val="clear" w:color="auto" w:fill="FFFFFF"/>
        <w:tabs>
          <w:tab w:val="left" w:pos="-720"/>
        </w:tabs>
        <w:suppressAutoHyphens/>
        <w:ind w:left="-720" w:right="26"/>
        <w:jc w:val="both"/>
        <w:rPr>
          <w:rFonts w:ascii="Times New Roman"/>
          <w:sz w:val="26"/>
          <w:lang w:val="en-GB"/>
        </w:rPr>
      </w:pPr>
    </w:p>
    <w:p w:rsidR="005100B9" w:rsidRPr="00440F21" w:rsidRDefault="005100B9" w:rsidP="001629E2">
      <w:pPr>
        <w:shd w:val="clear" w:color="auto" w:fill="FFFFFF"/>
        <w:tabs>
          <w:tab w:val="left" w:pos="-720"/>
        </w:tabs>
        <w:suppressAutoHyphens/>
        <w:ind w:left="-720" w:right="26"/>
        <w:jc w:val="both"/>
        <w:rPr>
          <w:rFonts w:ascii="Times New Roman"/>
          <w:sz w:val="26"/>
          <w:lang w:val="en-GB"/>
        </w:rPr>
      </w:pP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t>(3)</w:t>
      </w:r>
      <w:r w:rsidRPr="00440F21">
        <w:rPr>
          <w:rFonts w:ascii="Times New Roman"/>
          <w:i/>
          <w:iCs/>
          <w:sz w:val="26"/>
          <w:lang w:val="en-GB"/>
        </w:rPr>
        <w:tab/>
      </w:r>
      <w:proofErr w:type="gramStart"/>
      <w:r w:rsidRPr="00440F21">
        <w:rPr>
          <w:rFonts w:ascii="Times New Roman"/>
          <w:i/>
          <w:iCs/>
          <w:sz w:val="26"/>
          <w:lang w:val="en-GB"/>
        </w:rPr>
        <w:t>substance</w:t>
      </w:r>
      <w:proofErr w:type="gramEnd"/>
      <w:r w:rsidRPr="00440F21">
        <w:rPr>
          <w:rFonts w:ascii="Times New Roman"/>
          <w:i/>
          <w:iCs/>
          <w:sz w:val="26"/>
          <w:lang w:val="en-GB"/>
        </w:rPr>
        <w:t xml:space="preserve"> abuse</w:t>
      </w:r>
      <w:r w:rsidRPr="00440F21">
        <w:rPr>
          <w:rFonts w:ascii="Times New Roman"/>
          <w:sz w:val="26"/>
          <w:lang w:val="en-GB"/>
        </w:rPr>
        <w:t xml:space="preserve"> (alcohol, drugs etc.);</w:t>
      </w:r>
    </w:p>
    <w:p w:rsidR="005100B9" w:rsidRPr="00440F21" w:rsidRDefault="005100B9" w:rsidP="001629E2">
      <w:pPr>
        <w:shd w:val="clear" w:color="auto" w:fill="FFFFFF"/>
        <w:tabs>
          <w:tab w:val="left" w:pos="-720"/>
        </w:tabs>
        <w:suppressAutoHyphens/>
        <w:ind w:left="-720" w:right="26"/>
        <w:jc w:val="both"/>
        <w:rPr>
          <w:rFonts w:ascii="Times New Roman"/>
          <w:sz w:val="26"/>
          <w:lang w:val="en-GB"/>
        </w:rPr>
      </w:pPr>
    </w:p>
    <w:p w:rsidR="005100B9" w:rsidRPr="00440F21" w:rsidRDefault="005100B9" w:rsidP="001629E2">
      <w:pPr>
        <w:shd w:val="clear" w:color="auto" w:fill="FFFFFF"/>
        <w:tabs>
          <w:tab w:val="left" w:pos="-720"/>
        </w:tabs>
        <w:suppressAutoHyphens/>
        <w:ind w:left="-720" w:right="26"/>
        <w:jc w:val="both"/>
        <w:rPr>
          <w:rFonts w:ascii="Times New Roman"/>
          <w:sz w:val="26"/>
          <w:lang w:val="en-GB"/>
        </w:rPr>
      </w:pP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t>(4)</w:t>
      </w:r>
      <w:r w:rsidRPr="00440F21">
        <w:rPr>
          <w:rFonts w:ascii="Times New Roman"/>
          <w:sz w:val="26"/>
          <w:lang w:val="en-GB"/>
        </w:rPr>
        <w:tab/>
      </w:r>
      <w:proofErr w:type="gramStart"/>
      <w:r w:rsidRPr="00440F21">
        <w:rPr>
          <w:rFonts w:ascii="Times New Roman"/>
          <w:sz w:val="26"/>
          <w:lang w:val="en-GB"/>
        </w:rPr>
        <w:t>very</w:t>
      </w:r>
      <w:proofErr w:type="gramEnd"/>
      <w:r w:rsidRPr="00440F21">
        <w:rPr>
          <w:rFonts w:ascii="Times New Roman"/>
          <w:sz w:val="26"/>
          <w:lang w:val="en-GB"/>
        </w:rPr>
        <w:t xml:space="preserve"> dangerous </w:t>
      </w:r>
      <w:r w:rsidRPr="00440F21">
        <w:rPr>
          <w:rFonts w:ascii="Times New Roman"/>
          <w:i/>
          <w:iCs/>
          <w:sz w:val="26"/>
          <w:lang w:val="en-GB"/>
        </w:rPr>
        <w:t>occupation</w:t>
      </w:r>
      <w:r w:rsidRPr="00440F21">
        <w:rPr>
          <w:rFonts w:ascii="Times New Roman"/>
          <w:sz w:val="26"/>
          <w:lang w:val="en-GB"/>
        </w:rPr>
        <w:t xml:space="preserve"> or </w:t>
      </w:r>
      <w:r w:rsidRPr="00440F21">
        <w:rPr>
          <w:rFonts w:ascii="Times New Roman"/>
          <w:i/>
          <w:iCs/>
          <w:sz w:val="26"/>
          <w:lang w:val="en-GB"/>
        </w:rPr>
        <w:t>leisure pursuits</w:t>
      </w:r>
      <w:r w:rsidRPr="00440F21">
        <w:rPr>
          <w:rFonts w:ascii="Times New Roman"/>
          <w:sz w:val="26"/>
          <w:lang w:val="en-GB"/>
        </w:rPr>
        <w:t>;</w:t>
      </w:r>
    </w:p>
    <w:p w:rsidR="005100B9" w:rsidRPr="00440F21" w:rsidRDefault="005100B9" w:rsidP="001629E2">
      <w:pPr>
        <w:shd w:val="clear" w:color="auto" w:fill="FFFFFF"/>
        <w:tabs>
          <w:tab w:val="left" w:pos="-720"/>
        </w:tabs>
        <w:suppressAutoHyphens/>
        <w:ind w:left="-720" w:right="26"/>
        <w:jc w:val="both"/>
        <w:rPr>
          <w:rFonts w:ascii="Times New Roman"/>
          <w:sz w:val="26"/>
          <w:lang w:val="en-GB"/>
        </w:rPr>
      </w:pPr>
    </w:p>
    <w:p w:rsidR="005100B9" w:rsidRPr="00440F21" w:rsidRDefault="005100B9" w:rsidP="001629E2">
      <w:pPr>
        <w:shd w:val="clear" w:color="auto" w:fill="FFFFFF"/>
        <w:tabs>
          <w:tab w:val="left" w:pos="-720"/>
        </w:tabs>
        <w:suppressAutoHyphens/>
        <w:ind w:left="-720" w:right="29"/>
        <w:jc w:val="both"/>
        <w:rPr>
          <w:rFonts w:ascii="Times New Roman"/>
          <w:sz w:val="26"/>
          <w:lang w:val="en-GB"/>
        </w:rPr>
      </w:pP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t>(5)</w:t>
      </w:r>
      <w:r w:rsidRPr="00440F21">
        <w:rPr>
          <w:rFonts w:ascii="Times New Roman"/>
          <w:sz w:val="26"/>
          <w:lang w:val="en-GB"/>
        </w:rPr>
        <w:tab/>
      </w:r>
      <w:proofErr w:type="gramStart"/>
      <w:r w:rsidRPr="00440F21">
        <w:rPr>
          <w:rFonts w:ascii="Times New Roman"/>
          <w:sz w:val="26"/>
          <w:lang w:val="en-GB"/>
        </w:rPr>
        <w:t>adverse</w:t>
      </w:r>
      <w:proofErr w:type="gramEnd"/>
      <w:r w:rsidRPr="00440F21">
        <w:rPr>
          <w:rFonts w:ascii="Times New Roman"/>
          <w:sz w:val="26"/>
          <w:lang w:val="en-GB"/>
        </w:rPr>
        <w:t xml:space="preserve"> inheritable family or personal </w:t>
      </w:r>
      <w:r w:rsidRPr="00440F21">
        <w:rPr>
          <w:rFonts w:ascii="Times New Roman"/>
          <w:i/>
          <w:iCs/>
          <w:sz w:val="26"/>
          <w:lang w:val="en-GB"/>
        </w:rPr>
        <w:t>medical history</w:t>
      </w:r>
      <w:r w:rsidRPr="00440F21">
        <w:rPr>
          <w:rFonts w:ascii="Times New Roman"/>
          <w:sz w:val="26"/>
          <w:lang w:val="en-GB"/>
        </w:rPr>
        <w:t>.</w:t>
      </w:r>
    </w:p>
    <w:p w:rsidR="005100B9" w:rsidRPr="00440F21" w:rsidRDefault="005100B9" w:rsidP="001629E2">
      <w:pPr>
        <w:shd w:val="clear" w:color="auto" w:fill="FFFFFF"/>
        <w:tabs>
          <w:tab w:val="left" w:pos="-720"/>
        </w:tabs>
        <w:suppressAutoHyphens/>
        <w:ind w:left="-720" w:right="29"/>
        <w:jc w:val="both"/>
        <w:rPr>
          <w:rFonts w:ascii="Times New Roman"/>
          <w:sz w:val="26"/>
          <w:lang w:val="en-GB"/>
        </w:rPr>
      </w:pPr>
    </w:p>
    <w:p w:rsidR="00663E21" w:rsidRDefault="005100B9" w:rsidP="00663E21">
      <w:pPr>
        <w:shd w:val="clear" w:color="auto" w:fill="FFFFFF"/>
        <w:tabs>
          <w:tab w:val="left" w:pos="-720"/>
          <w:tab w:val="left" w:pos="0"/>
          <w:tab w:val="left" w:pos="720"/>
          <w:tab w:val="left" w:pos="2127"/>
        </w:tabs>
        <w:suppressAutoHyphens/>
        <w:ind w:left="2127" w:right="29" w:hanging="687"/>
        <w:jc w:val="both"/>
        <w:rPr>
          <w:rFonts w:ascii="Times New Roman"/>
          <w:sz w:val="26"/>
          <w:lang w:val="en-GB"/>
        </w:rPr>
      </w:pPr>
      <w:r w:rsidRPr="00440F21">
        <w:rPr>
          <w:rFonts w:ascii="Times New Roman"/>
          <w:sz w:val="26"/>
          <w:lang w:val="en-GB"/>
        </w:rPr>
        <w:t>(ii)</w:t>
      </w:r>
      <w:r w:rsidRPr="00440F21">
        <w:rPr>
          <w:rFonts w:ascii="Times New Roman"/>
          <w:sz w:val="26"/>
          <w:lang w:val="en-GB"/>
        </w:rPr>
        <w:tab/>
      </w:r>
      <w:r w:rsidRPr="00440F21">
        <w:rPr>
          <w:rFonts w:ascii="Times New Roman"/>
          <w:b/>
          <w:bCs/>
          <w:sz w:val="26"/>
          <w:lang w:val="en-GB"/>
        </w:rPr>
        <w:t>Moral hazard</w:t>
      </w:r>
      <w:r w:rsidRPr="00440F21">
        <w:rPr>
          <w:rFonts w:ascii="Times New Roman"/>
          <w:b/>
          <w:sz w:val="26"/>
          <w:lang w:val="en-GB"/>
        </w:rPr>
        <w:t>:</w:t>
      </w:r>
      <w:r w:rsidRPr="00440F21">
        <w:rPr>
          <w:rFonts w:ascii="Times New Roman"/>
          <w:sz w:val="26"/>
          <w:lang w:val="en-GB"/>
        </w:rPr>
        <w:t xml:space="preserve"> this concerns rather more subjective factors surrounding the basic </w:t>
      </w:r>
      <w:r w:rsidRPr="00440F21">
        <w:rPr>
          <w:rFonts w:ascii="Times New Roman"/>
          <w:i/>
          <w:iCs/>
          <w:sz w:val="26"/>
          <w:lang w:val="en-GB"/>
        </w:rPr>
        <w:t>honesty</w:t>
      </w:r>
      <w:r w:rsidRPr="00440F21">
        <w:rPr>
          <w:rFonts w:ascii="Times New Roman"/>
          <w:sz w:val="26"/>
          <w:lang w:val="en-GB"/>
        </w:rPr>
        <w:t xml:space="preserve"> or honourable intentions of the applicant/proposer.  Whilst </w:t>
      </w:r>
      <w:r w:rsidRPr="00440F21">
        <w:rPr>
          <w:rFonts w:ascii="Times New Roman"/>
          <w:b/>
          <w:bCs/>
          <w:sz w:val="26"/>
          <w:lang w:val="en-GB"/>
        </w:rPr>
        <w:t>suicide</w:t>
      </w:r>
      <w:r w:rsidRPr="00440F21">
        <w:rPr>
          <w:rFonts w:ascii="Times New Roman"/>
          <w:sz w:val="26"/>
          <w:lang w:val="en-GB"/>
        </w:rPr>
        <w:t xml:space="preserve"> is not a common potential problem (and is in any event covered to </w:t>
      </w:r>
      <w:r w:rsidR="00FD3D9C" w:rsidRPr="00440F21">
        <w:rPr>
          <w:rFonts w:ascii="Times New Roman"/>
          <w:sz w:val="26"/>
          <w:lang w:val="en-GB" w:eastAsia="zh-HK"/>
        </w:rPr>
        <w:t>a large</w:t>
      </w:r>
      <w:r w:rsidRPr="00440F21">
        <w:rPr>
          <w:rFonts w:ascii="Times New Roman"/>
          <w:sz w:val="26"/>
          <w:lang w:val="en-GB"/>
        </w:rPr>
        <w:t xml:space="preserve"> extent by policy provisions - see </w:t>
      </w:r>
      <w:r w:rsidRPr="00440F21">
        <w:rPr>
          <w:rFonts w:ascii="Times New Roman"/>
          <w:b/>
          <w:bCs/>
          <w:sz w:val="26"/>
          <w:lang w:val="en-GB"/>
        </w:rPr>
        <w:t>4.12</w:t>
      </w:r>
      <w:r w:rsidRPr="00440F21">
        <w:rPr>
          <w:rFonts w:ascii="Times New Roman"/>
          <w:sz w:val="26"/>
          <w:lang w:val="en-GB"/>
        </w:rPr>
        <w:t>), there are other considerations.  For example, the person may deliberately hide important information or submit false information to obtain cover.  It is, of course, less easy to determine moral hazard than physical hazard.</w:t>
      </w:r>
    </w:p>
    <w:p w:rsidR="005100B9" w:rsidRPr="00440F21" w:rsidRDefault="005100B9" w:rsidP="00663E21">
      <w:pPr>
        <w:shd w:val="clear" w:color="auto" w:fill="FFFFFF"/>
        <w:tabs>
          <w:tab w:val="left" w:pos="-720"/>
          <w:tab w:val="left" w:pos="0"/>
          <w:tab w:val="left" w:pos="720"/>
        </w:tabs>
        <w:suppressAutoHyphens/>
        <w:ind w:left="1418" w:right="29" w:hanging="709"/>
        <w:jc w:val="both"/>
        <w:rPr>
          <w:rFonts w:ascii="Times New Roman"/>
          <w:sz w:val="26"/>
          <w:lang w:val="en-GB"/>
        </w:rPr>
      </w:pPr>
      <w:r w:rsidRPr="00440F21">
        <w:rPr>
          <w:rFonts w:ascii="Times New Roman"/>
          <w:sz w:val="26"/>
          <w:lang w:val="en-GB"/>
        </w:rPr>
        <w:lastRenderedPageBreak/>
        <w:t>(b)</w:t>
      </w:r>
      <w:r w:rsidRPr="00440F21">
        <w:rPr>
          <w:rFonts w:ascii="Times New Roman"/>
          <w:sz w:val="26"/>
          <w:lang w:val="en-GB"/>
        </w:rPr>
        <w:tab/>
      </w:r>
      <w:r w:rsidRPr="00440F21">
        <w:rPr>
          <w:rFonts w:ascii="Times New Roman"/>
          <w:b/>
          <w:bCs/>
          <w:sz w:val="26"/>
          <w:lang w:val="en-GB"/>
        </w:rPr>
        <w:t>Classifying the proposed risk</w:t>
      </w:r>
      <w:r w:rsidRPr="00440F21">
        <w:rPr>
          <w:rFonts w:ascii="Times New Roman"/>
          <w:b/>
          <w:sz w:val="26"/>
          <w:lang w:val="en-GB"/>
        </w:rPr>
        <w:t>:</w:t>
      </w:r>
      <w:r w:rsidRPr="00440F21">
        <w:rPr>
          <w:rFonts w:ascii="Times New Roman"/>
          <w:sz w:val="26"/>
          <w:lang w:val="en-GB"/>
        </w:rPr>
        <w:t xml:space="preserve"> classifying proposed risks into appropriate </w:t>
      </w:r>
      <w:r w:rsidRPr="00440F21">
        <w:rPr>
          <w:rFonts w:ascii="Times New Roman"/>
          <w:i/>
          <w:iCs/>
          <w:sz w:val="26"/>
          <w:lang w:val="en-GB"/>
        </w:rPr>
        <w:t>categories</w:t>
      </w:r>
      <w:r w:rsidRPr="00440F21">
        <w:rPr>
          <w:rFonts w:ascii="Times New Roman"/>
          <w:sz w:val="26"/>
          <w:lang w:val="en-GB"/>
        </w:rPr>
        <w:t xml:space="preserve"> enables the insurer to determine an </w:t>
      </w:r>
      <w:r w:rsidRPr="00440F21">
        <w:rPr>
          <w:rFonts w:ascii="Times New Roman"/>
          <w:i/>
          <w:iCs/>
          <w:sz w:val="26"/>
          <w:lang w:val="en-GB"/>
        </w:rPr>
        <w:t>equitable premium</w:t>
      </w:r>
      <w:r w:rsidRPr="00440F21">
        <w:rPr>
          <w:rFonts w:ascii="Times New Roman"/>
          <w:sz w:val="26"/>
          <w:lang w:val="en-GB"/>
        </w:rPr>
        <w:t>.  Insurers tend to have four categories of risks, as follows:</w:t>
      </w:r>
    </w:p>
    <w:p w:rsidR="006E760E" w:rsidRPr="00440F21" w:rsidRDefault="006E760E" w:rsidP="001629E2">
      <w:pPr>
        <w:shd w:val="clear" w:color="auto" w:fill="FFFFFF"/>
        <w:tabs>
          <w:tab w:val="left" w:pos="-720"/>
          <w:tab w:val="left" w:pos="0"/>
          <w:tab w:val="left" w:pos="720"/>
        </w:tabs>
        <w:suppressAutoHyphens/>
        <w:ind w:left="2160" w:right="29" w:hanging="720"/>
        <w:jc w:val="both"/>
        <w:rPr>
          <w:rFonts w:ascii="Times New Roman"/>
          <w:sz w:val="26"/>
          <w:lang w:val="en-GB"/>
        </w:rPr>
      </w:pPr>
    </w:p>
    <w:p w:rsidR="005100B9" w:rsidRPr="00440F21" w:rsidRDefault="005100B9" w:rsidP="00F90E00">
      <w:pPr>
        <w:numPr>
          <w:ilvl w:val="0"/>
          <w:numId w:val="20"/>
        </w:numPr>
        <w:shd w:val="clear" w:color="auto" w:fill="FFFFFF"/>
        <w:tabs>
          <w:tab w:val="left" w:pos="-720"/>
          <w:tab w:val="left" w:pos="0"/>
          <w:tab w:val="left" w:pos="720"/>
        </w:tabs>
        <w:suppressAutoHyphens/>
        <w:ind w:right="29"/>
        <w:jc w:val="both"/>
        <w:rPr>
          <w:rFonts w:ascii="Times New Roman"/>
          <w:sz w:val="26"/>
          <w:lang w:val="en-GB"/>
        </w:rPr>
      </w:pPr>
      <w:r w:rsidRPr="00440F21">
        <w:rPr>
          <w:rFonts w:ascii="Times New Roman"/>
          <w:b/>
          <w:bCs/>
          <w:sz w:val="26"/>
          <w:lang w:val="en-GB"/>
        </w:rPr>
        <w:t>Standard risks</w:t>
      </w:r>
      <w:r w:rsidRPr="00440F21">
        <w:rPr>
          <w:rFonts w:ascii="Times New Roman"/>
          <w:b/>
          <w:sz w:val="26"/>
          <w:lang w:val="en-GB"/>
        </w:rPr>
        <w:t>:</w:t>
      </w:r>
      <w:r w:rsidRPr="00440F21">
        <w:rPr>
          <w:rFonts w:ascii="Times New Roman"/>
          <w:sz w:val="26"/>
          <w:lang w:val="en-GB"/>
        </w:rPr>
        <w:t xml:space="preserve"> these present no abnormal features, and are perfectly acceptable at the appropriate premium according to the age and sex of the applicant.</w:t>
      </w:r>
    </w:p>
    <w:p w:rsidR="007D7698" w:rsidRPr="00440F21" w:rsidRDefault="007D7698" w:rsidP="001629E2">
      <w:pPr>
        <w:shd w:val="clear" w:color="auto" w:fill="FFFFFF"/>
        <w:tabs>
          <w:tab w:val="left" w:pos="-720"/>
          <w:tab w:val="left" w:pos="0"/>
          <w:tab w:val="left" w:pos="720"/>
        </w:tabs>
        <w:suppressAutoHyphens/>
        <w:ind w:right="29"/>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r w:rsidRPr="00440F21">
        <w:rPr>
          <w:rFonts w:ascii="Times New Roman"/>
          <w:sz w:val="26"/>
          <w:lang w:val="en-GB"/>
        </w:rPr>
        <w:t>(ii)</w:t>
      </w:r>
      <w:r w:rsidRPr="00440F21">
        <w:rPr>
          <w:rFonts w:ascii="Times New Roman"/>
          <w:sz w:val="26"/>
          <w:lang w:val="en-GB"/>
        </w:rPr>
        <w:tab/>
      </w:r>
      <w:r w:rsidRPr="00440F21">
        <w:rPr>
          <w:rFonts w:ascii="Times New Roman"/>
          <w:b/>
          <w:bCs/>
          <w:sz w:val="26"/>
          <w:lang w:val="en-GB"/>
        </w:rPr>
        <w:t>Sub-standard risks</w:t>
      </w:r>
      <w:r w:rsidRPr="00440F21">
        <w:rPr>
          <w:rFonts w:ascii="Times New Roman"/>
          <w:b/>
          <w:sz w:val="26"/>
          <w:lang w:val="en-GB"/>
        </w:rPr>
        <w:t>:</w:t>
      </w:r>
      <w:r w:rsidRPr="00440F21">
        <w:rPr>
          <w:rFonts w:ascii="Times New Roman"/>
          <w:sz w:val="26"/>
          <w:lang w:val="en-GB"/>
        </w:rPr>
        <w:t xml:space="preserve"> some</w:t>
      </w:r>
      <w:r w:rsidR="0059033B" w:rsidRPr="00440F21">
        <w:rPr>
          <w:rFonts w:ascii="Times New Roman"/>
          <w:sz w:val="26"/>
          <w:lang w:val="en-GB" w:eastAsia="zh-HK"/>
        </w:rPr>
        <w:t>times</w:t>
      </w:r>
      <w:r w:rsidRPr="00440F21">
        <w:rPr>
          <w:rFonts w:ascii="Times New Roman"/>
          <w:sz w:val="26"/>
          <w:lang w:val="en-GB"/>
        </w:rPr>
        <w:t xml:space="preserve"> call</w:t>
      </w:r>
      <w:r w:rsidR="0059033B" w:rsidRPr="00440F21">
        <w:rPr>
          <w:rFonts w:ascii="Times New Roman"/>
          <w:sz w:val="26"/>
          <w:lang w:val="en-GB" w:eastAsia="zh-HK"/>
        </w:rPr>
        <w:t>ed</w:t>
      </w:r>
      <w:r w:rsidRPr="00440F21">
        <w:rPr>
          <w:rFonts w:ascii="Times New Roman"/>
          <w:sz w:val="26"/>
          <w:lang w:val="en-GB"/>
        </w:rPr>
        <w:t xml:space="preserve"> </w:t>
      </w:r>
      <w:r w:rsidRPr="00440F21">
        <w:rPr>
          <w:rFonts w:ascii="Times New Roman"/>
          <w:b/>
          <w:iCs/>
          <w:sz w:val="26"/>
          <w:lang w:val="en-GB"/>
        </w:rPr>
        <w:t>special class risk</w:t>
      </w:r>
      <w:r w:rsidRPr="00440F21">
        <w:rPr>
          <w:rFonts w:ascii="Times New Roman"/>
          <w:b/>
          <w:sz w:val="26"/>
          <w:lang w:val="en-GB"/>
        </w:rPr>
        <w:t>s</w:t>
      </w:r>
      <w:r w:rsidR="0059033B" w:rsidRPr="00440F21">
        <w:rPr>
          <w:rFonts w:ascii="Times New Roman"/>
          <w:sz w:val="26"/>
          <w:lang w:val="en-GB"/>
        </w:rPr>
        <w:t>, they are expected to produce a higher mortality rate than a group of normal lives</w:t>
      </w:r>
      <w:r w:rsidRPr="00440F21">
        <w:rPr>
          <w:rFonts w:ascii="Times New Roman"/>
          <w:sz w:val="26"/>
          <w:lang w:val="en-GB"/>
        </w:rPr>
        <w:t xml:space="preserve">.  They are </w:t>
      </w:r>
      <w:r w:rsidRPr="00440F21">
        <w:rPr>
          <w:rFonts w:ascii="Times New Roman"/>
          <w:i/>
          <w:iCs/>
          <w:sz w:val="26"/>
          <w:lang w:val="en-GB"/>
        </w:rPr>
        <w:t>insurable</w:t>
      </w:r>
      <w:r w:rsidRPr="00440F21">
        <w:rPr>
          <w:rFonts w:ascii="Times New Roman"/>
          <w:sz w:val="26"/>
          <w:lang w:val="en-GB"/>
        </w:rPr>
        <w:t>, but only subject to certain considerations</w:t>
      </w:r>
      <w:r w:rsidR="0059033B" w:rsidRPr="00440F21">
        <w:rPr>
          <w:rFonts w:ascii="Times New Roman"/>
          <w:sz w:val="26"/>
          <w:lang w:val="en-GB" w:eastAsia="zh-HK"/>
        </w:rPr>
        <w:t xml:space="preserve"> to be</w:t>
      </w:r>
      <w:r w:rsidRPr="00440F21">
        <w:rPr>
          <w:rFonts w:ascii="Times New Roman"/>
          <w:sz w:val="26"/>
          <w:lang w:val="en-GB"/>
        </w:rPr>
        <w:t xml:space="preserve"> discussed in </w:t>
      </w:r>
      <w:r w:rsidRPr="00440F21">
        <w:rPr>
          <w:rFonts w:ascii="Times New Roman"/>
          <w:b/>
          <w:bCs/>
          <w:sz w:val="26"/>
          <w:lang w:val="en-GB"/>
        </w:rPr>
        <w:t>5.3.3</w:t>
      </w:r>
      <w:r w:rsidRPr="00440F21">
        <w:rPr>
          <w:rFonts w:ascii="Times New Roman"/>
          <w:sz w:val="26"/>
          <w:lang w:val="en-GB"/>
        </w:rPr>
        <w:t xml:space="preserve"> below.</w:t>
      </w:r>
    </w:p>
    <w:p w:rsidR="00654846" w:rsidRPr="00440F21" w:rsidRDefault="00654846" w:rsidP="001629E2">
      <w:pPr>
        <w:shd w:val="clear" w:color="auto" w:fill="FFFFFF"/>
        <w:tabs>
          <w:tab w:val="left" w:pos="-720"/>
          <w:tab w:val="left" w:pos="0"/>
          <w:tab w:val="left" w:pos="720"/>
        </w:tabs>
        <w:suppressAutoHyphens/>
        <w:snapToGrid w:val="0"/>
        <w:ind w:left="2160" w:right="29" w:hanging="288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r w:rsidRPr="00440F21">
        <w:rPr>
          <w:rFonts w:ascii="Times New Roman"/>
          <w:sz w:val="26"/>
          <w:lang w:val="en-GB"/>
        </w:rPr>
        <w:t>(iii)</w:t>
      </w:r>
      <w:r w:rsidRPr="00440F21">
        <w:rPr>
          <w:rFonts w:ascii="Times New Roman"/>
          <w:sz w:val="26"/>
          <w:lang w:val="en-GB"/>
        </w:rPr>
        <w:tab/>
      </w:r>
      <w:r w:rsidRPr="00440F21">
        <w:rPr>
          <w:rFonts w:ascii="Times New Roman"/>
          <w:b/>
          <w:bCs/>
          <w:sz w:val="26"/>
          <w:lang w:val="en-GB"/>
        </w:rPr>
        <w:t>Declined risks</w:t>
      </w:r>
      <w:r w:rsidRPr="00440F21">
        <w:rPr>
          <w:rFonts w:ascii="Times New Roman"/>
          <w:b/>
          <w:sz w:val="26"/>
          <w:lang w:val="en-GB"/>
        </w:rPr>
        <w:t>:</w:t>
      </w:r>
      <w:r w:rsidRPr="00440F21">
        <w:rPr>
          <w:rFonts w:ascii="Times New Roman"/>
          <w:sz w:val="26"/>
          <w:lang w:val="en-GB"/>
        </w:rPr>
        <w:t xml:space="preserve"> as the name indicates, these are risks that </w:t>
      </w:r>
      <w:r w:rsidR="00AC0650" w:rsidRPr="00440F21">
        <w:rPr>
          <w:rFonts w:ascii="Times New Roman"/>
          <w:sz w:val="26"/>
          <w:lang w:val="en-GB"/>
        </w:rPr>
        <w:t xml:space="preserve">a particular insurer has found to be </w:t>
      </w:r>
      <w:r w:rsidRPr="00440F21">
        <w:rPr>
          <w:rFonts w:ascii="Times New Roman"/>
          <w:sz w:val="26"/>
          <w:lang w:val="en-GB"/>
        </w:rPr>
        <w:t>unacceptable.  Insurers generally try to give cover if they reasonably can, but obviously there are some applications where health or other factors make it impossible to accept.</w:t>
      </w:r>
    </w:p>
    <w:p w:rsidR="005100B9" w:rsidRPr="00440F21" w:rsidRDefault="005100B9" w:rsidP="001629E2">
      <w:pPr>
        <w:shd w:val="clear" w:color="auto" w:fill="FFFFFF"/>
        <w:tabs>
          <w:tab w:val="left" w:pos="-720"/>
          <w:tab w:val="left" w:pos="0"/>
          <w:tab w:val="left" w:pos="720"/>
        </w:tabs>
        <w:suppressAutoHyphens/>
        <w:snapToGrid w:val="0"/>
        <w:ind w:left="2160" w:right="29" w:hanging="288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proofErr w:type="gramStart"/>
      <w:r w:rsidRPr="00440F21">
        <w:rPr>
          <w:rFonts w:ascii="Times New Roman"/>
          <w:sz w:val="26"/>
          <w:lang w:val="en-GB"/>
        </w:rPr>
        <w:t>(iv)</w:t>
      </w:r>
      <w:r w:rsidRPr="00440F21">
        <w:rPr>
          <w:rFonts w:ascii="Times New Roman"/>
          <w:sz w:val="26"/>
          <w:lang w:val="en-GB"/>
        </w:rPr>
        <w:tab/>
      </w:r>
      <w:r w:rsidRPr="00440F21">
        <w:rPr>
          <w:rFonts w:ascii="Times New Roman"/>
          <w:b/>
          <w:bCs/>
          <w:sz w:val="26"/>
          <w:lang w:val="en-GB"/>
        </w:rPr>
        <w:t>Preferred</w:t>
      </w:r>
      <w:proofErr w:type="gramEnd"/>
      <w:r w:rsidRPr="00440F21">
        <w:rPr>
          <w:rFonts w:ascii="Times New Roman"/>
          <w:b/>
          <w:bCs/>
          <w:sz w:val="26"/>
          <w:lang w:val="en-GB"/>
        </w:rPr>
        <w:t xml:space="preserve"> risks</w:t>
      </w:r>
      <w:r w:rsidRPr="00440F21">
        <w:rPr>
          <w:rFonts w:ascii="Times New Roman"/>
          <w:b/>
          <w:sz w:val="26"/>
          <w:lang w:val="en-GB"/>
        </w:rPr>
        <w:t>:</w:t>
      </w:r>
      <w:r w:rsidRPr="00440F21">
        <w:rPr>
          <w:rFonts w:ascii="Times New Roman"/>
          <w:sz w:val="26"/>
          <w:lang w:val="en-GB"/>
        </w:rPr>
        <w:t xml:space="preserve"> not all insurers use this category, which implies an </w:t>
      </w:r>
      <w:r w:rsidRPr="00440F21">
        <w:rPr>
          <w:rFonts w:ascii="Times New Roman"/>
          <w:i/>
          <w:iCs/>
          <w:sz w:val="26"/>
          <w:lang w:val="en-GB"/>
        </w:rPr>
        <w:t>above average</w:t>
      </w:r>
      <w:r w:rsidRPr="00440F21">
        <w:rPr>
          <w:rFonts w:ascii="Times New Roman"/>
          <w:sz w:val="26"/>
          <w:lang w:val="en-GB"/>
        </w:rPr>
        <w:t xml:space="preserve"> risk application that merits a discount or other favourable terms.  This may include confirmed non-smokers or individuals who otherwise represent better prospects of long years before a claim is likely to arise. </w:t>
      </w:r>
    </w:p>
    <w:p w:rsidR="007C4721" w:rsidRPr="00440F21" w:rsidRDefault="007C4721" w:rsidP="001629E2">
      <w:pPr>
        <w:shd w:val="clear" w:color="auto" w:fill="FFFFFF"/>
        <w:tabs>
          <w:tab w:val="left" w:pos="-720"/>
          <w:tab w:val="left" w:pos="0"/>
          <w:tab w:val="left" w:pos="720"/>
        </w:tabs>
        <w:suppressAutoHyphens/>
        <w:snapToGrid w:val="0"/>
        <w:ind w:left="2160" w:right="29" w:hanging="2880"/>
        <w:jc w:val="both"/>
        <w:rPr>
          <w:rFonts w:ascii="Times New Roman"/>
          <w:sz w:val="26"/>
          <w:lang w:val="en-GB"/>
        </w:rPr>
      </w:pPr>
    </w:p>
    <w:p w:rsidR="005100B9" w:rsidRPr="00440F21" w:rsidRDefault="005100B9" w:rsidP="001629E2">
      <w:pPr>
        <w:shd w:val="clear" w:color="auto" w:fill="FFFFFF"/>
        <w:tabs>
          <w:tab w:val="left" w:pos="-720"/>
          <w:tab w:val="left" w:pos="0"/>
        </w:tabs>
        <w:suppressAutoHyphens/>
        <w:ind w:left="720" w:right="26" w:hanging="1440"/>
        <w:jc w:val="both"/>
        <w:rPr>
          <w:rFonts w:ascii="Times New Roman"/>
          <w:sz w:val="26"/>
          <w:lang w:val="en-GB"/>
        </w:rPr>
      </w:pPr>
      <w:r w:rsidRPr="00440F21">
        <w:rPr>
          <w:rFonts w:ascii="Times New Roman"/>
          <w:b/>
          <w:bCs/>
          <w:sz w:val="26"/>
          <w:lang w:val="en-GB"/>
        </w:rPr>
        <w:tab/>
      </w:r>
      <w:r w:rsidRPr="00440F21">
        <w:rPr>
          <w:rFonts w:ascii="Times New Roman"/>
          <w:b/>
          <w:bCs/>
          <w:sz w:val="26"/>
          <w:lang w:val="en-GB"/>
        </w:rPr>
        <w:tab/>
        <w:t>Note:</w:t>
      </w:r>
      <w:r w:rsidRPr="00440F21">
        <w:rPr>
          <w:rFonts w:ascii="Times New Roman"/>
          <w:sz w:val="26"/>
          <w:lang w:val="en-GB"/>
        </w:rPr>
        <w:tab/>
        <w:t xml:space="preserve">The above may be said to represent </w:t>
      </w:r>
      <w:r w:rsidRPr="00440F21">
        <w:rPr>
          <w:rFonts w:ascii="Times New Roman"/>
          <w:b/>
          <w:bCs/>
          <w:sz w:val="26"/>
          <w:lang w:val="en-GB"/>
        </w:rPr>
        <w:t>technical underwriting</w:t>
      </w:r>
      <w:r w:rsidRPr="00440F21">
        <w:rPr>
          <w:rFonts w:ascii="Times New Roman"/>
          <w:sz w:val="26"/>
          <w:lang w:val="en-GB"/>
        </w:rPr>
        <w:t xml:space="preserve">, involving an assessment of the intrinsic and perceived hazards presented by individual risks. We should also note what is called </w:t>
      </w:r>
      <w:r w:rsidRPr="00440F21">
        <w:rPr>
          <w:rFonts w:ascii="Times New Roman"/>
          <w:b/>
          <w:bCs/>
          <w:sz w:val="26"/>
          <w:lang w:val="en-GB"/>
        </w:rPr>
        <w:t>Financial Underwriting</w:t>
      </w:r>
      <w:r w:rsidRPr="00440F21">
        <w:rPr>
          <w:rFonts w:ascii="Times New Roman"/>
          <w:sz w:val="26"/>
          <w:lang w:val="en-GB"/>
        </w:rPr>
        <w:t xml:space="preserve">.  This term relates to an assessment of the </w:t>
      </w:r>
      <w:r w:rsidR="00C645CD" w:rsidRPr="00440F21">
        <w:rPr>
          <w:rFonts w:ascii="Times New Roman"/>
          <w:sz w:val="26"/>
          <w:lang w:val="en-GB"/>
        </w:rPr>
        <w:t>sum to be insured</w:t>
      </w:r>
      <w:r w:rsidRPr="00440F21">
        <w:rPr>
          <w:rFonts w:ascii="Times New Roman"/>
          <w:sz w:val="26"/>
          <w:lang w:val="en-GB"/>
        </w:rPr>
        <w:t xml:space="preserve"> in relation to various matters, including:</w:t>
      </w:r>
    </w:p>
    <w:p w:rsidR="005100B9" w:rsidRPr="00440F21" w:rsidRDefault="005100B9" w:rsidP="001629E2">
      <w:pPr>
        <w:shd w:val="clear" w:color="auto" w:fill="FFFFFF"/>
        <w:tabs>
          <w:tab w:val="left" w:pos="-720"/>
          <w:tab w:val="left" w:pos="0"/>
          <w:tab w:val="left" w:pos="720"/>
        </w:tabs>
        <w:suppressAutoHyphens/>
        <w:snapToGrid w:val="0"/>
        <w:ind w:left="2160" w:right="29" w:hanging="2880"/>
        <w:jc w:val="both"/>
        <w:rPr>
          <w:rFonts w:ascii="Times New Roman"/>
          <w:sz w:val="26"/>
          <w:lang w:val="en-GB"/>
        </w:rPr>
      </w:pPr>
    </w:p>
    <w:p w:rsidR="005100B9" w:rsidRPr="00440F21" w:rsidRDefault="005100B9" w:rsidP="001629E2">
      <w:pPr>
        <w:shd w:val="clear" w:color="auto" w:fill="FFFFFF"/>
        <w:tabs>
          <w:tab w:val="left" w:pos="-720"/>
          <w:tab w:val="left" w:pos="0"/>
          <w:tab w:val="left" w:pos="720"/>
          <w:tab w:val="left" w:pos="1418"/>
        </w:tabs>
        <w:suppressAutoHyphens/>
        <w:ind w:left="2127" w:hanging="2127"/>
        <w:jc w:val="both"/>
        <w:rPr>
          <w:rFonts w:ascii="Times New Roman"/>
          <w:sz w:val="26"/>
          <w:lang w:val="en-GB"/>
        </w:rPr>
      </w:pPr>
      <w:r w:rsidRPr="00440F21">
        <w:rPr>
          <w:rFonts w:ascii="Times New Roman"/>
          <w:sz w:val="26"/>
          <w:lang w:val="en-GB"/>
        </w:rPr>
        <w:tab/>
      </w:r>
      <w:r w:rsidRPr="00440F21">
        <w:rPr>
          <w:rFonts w:ascii="Times New Roman"/>
          <w:sz w:val="26"/>
          <w:lang w:val="en-GB"/>
        </w:rPr>
        <w:tab/>
        <w:t>1</w:t>
      </w:r>
      <w:r w:rsidRPr="00440F21">
        <w:rPr>
          <w:rFonts w:ascii="Times New Roman"/>
          <w:sz w:val="26"/>
          <w:lang w:val="en-GB"/>
        </w:rPr>
        <w:tab/>
        <w:t xml:space="preserve">the perceived ability of the </w:t>
      </w:r>
      <w:proofErr w:type="spellStart"/>
      <w:r w:rsidRPr="00440F21">
        <w:rPr>
          <w:rFonts w:ascii="Times New Roman"/>
          <w:sz w:val="26"/>
          <w:lang w:val="en-GB"/>
        </w:rPr>
        <w:t>policyowner</w:t>
      </w:r>
      <w:proofErr w:type="spellEnd"/>
      <w:r w:rsidRPr="00440F21">
        <w:rPr>
          <w:rFonts w:ascii="Times New Roman"/>
          <w:sz w:val="26"/>
          <w:lang w:val="en-GB"/>
        </w:rPr>
        <w:t xml:space="preserve"> to meet premium obligations;</w:t>
      </w:r>
    </w:p>
    <w:p w:rsidR="005100B9" w:rsidRPr="00440F21" w:rsidRDefault="005100B9" w:rsidP="001629E2">
      <w:pPr>
        <w:shd w:val="clear" w:color="auto" w:fill="FFFFFF"/>
        <w:tabs>
          <w:tab w:val="left" w:pos="-720"/>
          <w:tab w:val="left" w:pos="0"/>
          <w:tab w:val="left" w:pos="720"/>
        </w:tabs>
        <w:suppressAutoHyphens/>
        <w:snapToGrid w:val="0"/>
        <w:ind w:left="2160" w:right="29" w:hanging="2880"/>
        <w:jc w:val="both"/>
        <w:rPr>
          <w:rFonts w:ascii="Times New Roman"/>
          <w:sz w:val="26"/>
          <w:lang w:val="en-GB"/>
        </w:rPr>
      </w:pPr>
    </w:p>
    <w:p w:rsidR="005100B9" w:rsidRPr="00440F21" w:rsidRDefault="005100B9" w:rsidP="001629E2">
      <w:pPr>
        <w:shd w:val="clear" w:color="auto" w:fill="FFFFFF"/>
        <w:tabs>
          <w:tab w:val="left" w:pos="-720"/>
          <w:tab w:val="left" w:pos="0"/>
          <w:tab w:val="left" w:pos="720"/>
          <w:tab w:val="left" w:pos="2160"/>
        </w:tabs>
        <w:suppressAutoHyphens/>
        <w:ind w:left="2160" w:hanging="720"/>
        <w:jc w:val="both"/>
        <w:rPr>
          <w:rFonts w:ascii="Times New Roman"/>
          <w:sz w:val="26"/>
          <w:lang w:val="en-GB"/>
        </w:rPr>
      </w:pPr>
      <w:r w:rsidRPr="00440F21">
        <w:rPr>
          <w:rFonts w:ascii="Times New Roman"/>
          <w:sz w:val="26"/>
          <w:lang w:val="en-GB"/>
        </w:rPr>
        <w:t>2</w:t>
      </w:r>
      <w:r w:rsidRPr="00440F21">
        <w:rPr>
          <w:rFonts w:ascii="Times New Roman"/>
          <w:sz w:val="26"/>
          <w:lang w:val="en-GB"/>
        </w:rPr>
        <w:tab/>
        <w:t xml:space="preserve">the degree of risk presented (and therefore whether </w:t>
      </w:r>
      <w:r w:rsidRPr="00440F21">
        <w:rPr>
          <w:rFonts w:ascii="Times New Roman"/>
          <w:b/>
          <w:bCs/>
          <w:sz w:val="26"/>
          <w:lang w:val="en-GB"/>
        </w:rPr>
        <w:t>reinsurance</w:t>
      </w:r>
      <w:r w:rsidRPr="00440F21">
        <w:rPr>
          <w:rFonts w:ascii="Times New Roman"/>
          <w:sz w:val="26"/>
          <w:lang w:val="en-GB"/>
        </w:rPr>
        <w:t xml:space="preserve"> might be advisable/available);</w:t>
      </w:r>
    </w:p>
    <w:p w:rsidR="00380121" w:rsidRPr="00440F21" w:rsidRDefault="00380121" w:rsidP="001629E2">
      <w:pPr>
        <w:shd w:val="clear" w:color="auto" w:fill="FFFFFF"/>
        <w:tabs>
          <w:tab w:val="left" w:pos="-720"/>
          <w:tab w:val="left" w:pos="0"/>
          <w:tab w:val="left" w:pos="720"/>
        </w:tabs>
        <w:suppressAutoHyphens/>
        <w:snapToGrid w:val="0"/>
        <w:ind w:left="2160" w:right="29" w:hanging="2880"/>
        <w:jc w:val="both"/>
        <w:rPr>
          <w:rFonts w:ascii="Times New Roman"/>
          <w:sz w:val="26"/>
          <w:lang w:val="en-GB"/>
        </w:rPr>
      </w:pPr>
    </w:p>
    <w:p w:rsidR="005100B9" w:rsidRPr="00440F21" w:rsidRDefault="005100B9" w:rsidP="001629E2">
      <w:pPr>
        <w:shd w:val="clear" w:color="auto" w:fill="FFFFFF"/>
        <w:tabs>
          <w:tab w:val="left" w:pos="-720"/>
        </w:tabs>
        <w:suppressAutoHyphens/>
        <w:ind w:left="1440" w:hanging="1440"/>
        <w:jc w:val="both"/>
        <w:rPr>
          <w:rFonts w:ascii="Times New Roman"/>
          <w:sz w:val="26"/>
          <w:lang w:val="en-GB"/>
        </w:rPr>
      </w:pPr>
      <w:r w:rsidRPr="00440F21">
        <w:rPr>
          <w:rFonts w:ascii="Times New Roman"/>
          <w:sz w:val="26"/>
          <w:lang w:val="en-GB"/>
        </w:rPr>
        <w:tab/>
        <w:t>3</w:t>
      </w:r>
      <w:r w:rsidRPr="00440F21">
        <w:rPr>
          <w:rFonts w:ascii="Times New Roman"/>
          <w:sz w:val="26"/>
          <w:lang w:val="en-GB"/>
        </w:rPr>
        <w:tab/>
      </w:r>
      <w:proofErr w:type="gramStart"/>
      <w:r w:rsidRPr="00440F21">
        <w:rPr>
          <w:rFonts w:ascii="Times New Roman"/>
          <w:sz w:val="26"/>
          <w:lang w:val="en-GB"/>
        </w:rPr>
        <w:t>accumulation</w:t>
      </w:r>
      <w:proofErr w:type="gramEnd"/>
      <w:r w:rsidRPr="00440F21">
        <w:rPr>
          <w:rFonts w:ascii="Times New Roman"/>
          <w:sz w:val="26"/>
          <w:lang w:val="en-GB"/>
        </w:rPr>
        <w:t xml:space="preserve"> of policy plans for the same person;</w:t>
      </w:r>
    </w:p>
    <w:p w:rsidR="005100B9" w:rsidRPr="00440F21" w:rsidRDefault="005100B9" w:rsidP="001629E2">
      <w:pPr>
        <w:shd w:val="clear" w:color="auto" w:fill="FFFFFF"/>
        <w:tabs>
          <w:tab w:val="left" w:pos="-720"/>
          <w:tab w:val="left" w:pos="0"/>
          <w:tab w:val="left" w:pos="720"/>
        </w:tabs>
        <w:suppressAutoHyphens/>
        <w:snapToGrid w:val="0"/>
        <w:ind w:left="2160" w:right="29" w:hanging="2880"/>
        <w:jc w:val="both"/>
        <w:rPr>
          <w:rFonts w:ascii="Times New Roman"/>
          <w:sz w:val="26"/>
          <w:lang w:val="en-GB"/>
        </w:rPr>
      </w:pPr>
    </w:p>
    <w:p w:rsidR="005100B9" w:rsidRPr="00440F21" w:rsidRDefault="005100B9" w:rsidP="001629E2">
      <w:pPr>
        <w:shd w:val="clear" w:color="auto" w:fill="FFFFFF"/>
        <w:tabs>
          <w:tab w:val="left" w:pos="-720"/>
          <w:tab w:val="left" w:pos="0"/>
          <w:tab w:val="left" w:pos="720"/>
          <w:tab w:val="left" w:pos="1418"/>
        </w:tabs>
        <w:suppressAutoHyphens/>
        <w:ind w:left="2127" w:hanging="2127"/>
        <w:jc w:val="both"/>
        <w:rPr>
          <w:rFonts w:ascii="Times New Roman"/>
          <w:sz w:val="26"/>
          <w:lang w:val="en-GB"/>
        </w:rPr>
      </w:pPr>
      <w:r w:rsidRPr="00440F21">
        <w:rPr>
          <w:rFonts w:ascii="Times New Roman"/>
          <w:sz w:val="26"/>
          <w:lang w:val="en-GB"/>
        </w:rPr>
        <w:tab/>
      </w:r>
      <w:r w:rsidRPr="00440F21">
        <w:rPr>
          <w:rFonts w:ascii="Times New Roman"/>
          <w:sz w:val="26"/>
          <w:lang w:val="en-GB"/>
        </w:rPr>
        <w:tab/>
        <w:t>4</w:t>
      </w:r>
      <w:r w:rsidRPr="00440F21">
        <w:rPr>
          <w:rFonts w:ascii="Times New Roman"/>
          <w:sz w:val="26"/>
          <w:lang w:val="en-GB"/>
        </w:rPr>
        <w:tab/>
        <w:t xml:space="preserve">whether it is in excess of usual levels for persons corresponding to the age and general circumstances of the applicant/proposer.  We cannot say that any life insurance is </w:t>
      </w:r>
      <w:r w:rsidRPr="00440F21">
        <w:rPr>
          <w:rFonts w:ascii="Times New Roman"/>
          <w:i/>
          <w:iCs/>
          <w:sz w:val="26"/>
          <w:lang w:val="en-GB"/>
        </w:rPr>
        <w:t>too much</w:t>
      </w:r>
      <w:r w:rsidRPr="00440F21">
        <w:rPr>
          <w:rFonts w:ascii="Times New Roman"/>
          <w:sz w:val="26"/>
          <w:lang w:val="en-GB"/>
        </w:rPr>
        <w:t>, but if it is very high by customary standards this may put the insurer on enquiry.</w:t>
      </w:r>
    </w:p>
    <w:p w:rsidR="006E760E" w:rsidRPr="00440F21" w:rsidRDefault="006E760E" w:rsidP="001629E2">
      <w:pPr>
        <w:shd w:val="clear" w:color="auto" w:fill="FFFFFF"/>
        <w:tabs>
          <w:tab w:val="left" w:pos="-720"/>
        </w:tabs>
        <w:suppressAutoHyphens/>
        <w:jc w:val="both"/>
        <w:rPr>
          <w:rFonts w:ascii="Times New Roman"/>
          <w:b/>
          <w:bCs/>
          <w:sz w:val="26"/>
          <w:lang w:val="en-GB"/>
        </w:rPr>
      </w:pPr>
    </w:p>
    <w:p w:rsidR="005100B9" w:rsidRPr="00440F21" w:rsidRDefault="002053BB" w:rsidP="001629E2">
      <w:pPr>
        <w:shd w:val="clear" w:color="auto" w:fill="FFFFFF"/>
        <w:tabs>
          <w:tab w:val="left" w:pos="-720"/>
        </w:tabs>
        <w:suppressAutoHyphens/>
        <w:jc w:val="both"/>
        <w:rPr>
          <w:rFonts w:ascii="Times New Roman"/>
          <w:b/>
          <w:bCs/>
          <w:sz w:val="26"/>
          <w:lang w:val="en-GB"/>
        </w:rPr>
      </w:pPr>
      <w:r>
        <w:rPr>
          <w:rFonts w:ascii="Times New Roman"/>
          <w:b/>
          <w:bCs/>
          <w:sz w:val="26"/>
          <w:lang w:val="en-GB"/>
        </w:rPr>
        <w:br w:type="page"/>
      </w:r>
      <w:r w:rsidR="005100B9" w:rsidRPr="00440F21">
        <w:rPr>
          <w:rFonts w:ascii="Times New Roman"/>
          <w:b/>
          <w:bCs/>
          <w:sz w:val="26"/>
          <w:lang w:val="en-GB"/>
        </w:rPr>
        <w:lastRenderedPageBreak/>
        <w:tab/>
        <w:t>5.3.2</w:t>
      </w:r>
      <w:r w:rsidR="005100B9" w:rsidRPr="00440F21">
        <w:rPr>
          <w:rFonts w:ascii="Times New Roman"/>
          <w:b/>
          <w:bCs/>
          <w:sz w:val="26"/>
          <w:lang w:val="en-GB"/>
        </w:rPr>
        <w:tab/>
        <w:t>Medical Reports</w:t>
      </w:r>
    </w:p>
    <w:p w:rsidR="002E58C5" w:rsidRPr="00440F21" w:rsidRDefault="002E58C5" w:rsidP="001629E2">
      <w:pPr>
        <w:shd w:val="clear" w:color="auto" w:fill="FFFFFF"/>
        <w:tabs>
          <w:tab w:val="left" w:pos="-720"/>
        </w:tabs>
        <w:suppressAutoHyphens/>
        <w:ind w:right="26"/>
        <w:jc w:val="both"/>
        <w:rPr>
          <w:rFonts w:ascii="Times New Roman" w:eastAsia="新細明體"/>
          <w:b/>
          <w:bCs/>
          <w:sz w:val="26"/>
          <w:szCs w:val="24"/>
          <w:lang w:val="en-GB" w:eastAsia="en-US"/>
        </w:rPr>
      </w:pPr>
      <w:r w:rsidRPr="00440F21">
        <w:rPr>
          <w:rFonts w:ascii="Times New Roman"/>
          <w:b/>
          <w:bCs/>
          <w:sz w:val="26"/>
          <w:lang w:val="en-GB"/>
        </w:rPr>
        <w:tab/>
      </w:r>
      <w:r w:rsidRPr="00440F21">
        <w:rPr>
          <w:rFonts w:ascii="Times New Roman"/>
          <w:b/>
          <w:bCs/>
          <w:sz w:val="26"/>
          <w:lang w:val="en-GB"/>
        </w:rPr>
        <w:tab/>
      </w:r>
      <w:r w:rsidRPr="00440F21">
        <w:rPr>
          <w:rFonts w:ascii="Times New Roman"/>
          <w:b/>
          <w:bCs/>
          <w:sz w:val="26"/>
          <w:lang w:val="en-GB"/>
        </w:rPr>
        <w:tab/>
      </w:r>
      <w:r w:rsidRPr="00440F21">
        <w:rPr>
          <w:rFonts w:ascii="Times New Roman"/>
          <w:b/>
          <w:bCs/>
          <w:sz w:val="26"/>
          <w:lang w:val="en-GB"/>
        </w:rPr>
        <w:tab/>
      </w:r>
      <w:r w:rsidRPr="00440F21">
        <w:rPr>
          <w:rFonts w:ascii="Times New Roman"/>
          <w:b/>
          <w:bCs/>
          <w:sz w:val="26"/>
          <w:lang w:val="en-GB"/>
        </w:rPr>
        <w:tab/>
      </w:r>
      <w:r w:rsidRPr="00440F21">
        <w:rPr>
          <w:rFonts w:ascii="Times New Roman"/>
          <w:b/>
          <w:bCs/>
          <w:sz w:val="26"/>
          <w:lang w:val="en-GB"/>
        </w:rPr>
        <w:tab/>
      </w:r>
      <w:r w:rsidRPr="00440F21">
        <w:rPr>
          <w:rFonts w:ascii="Times New Roman"/>
          <w:b/>
          <w:bCs/>
          <w:sz w:val="26"/>
          <w:lang w:val="en-GB"/>
        </w:rPr>
        <w:tab/>
      </w:r>
      <w:r w:rsidRPr="00440F21">
        <w:rPr>
          <w:rFonts w:ascii="Times New Roman"/>
          <w:b/>
          <w:bCs/>
          <w:sz w:val="26"/>
          <w:lang w:val="en-GB"/>
        </w:rPr>
        <w:tab/>
      </w:r>
      <w:r w:rsidRPr="00440F21">
        <w:rPr>
          <w:rFonts w:ascii="Times New Roman"/>
          <w:b/>
          <w:bCs/>
          <w:sz w:val="26"/>
          <w:lang w:val="en-GB"/>
        </w:rPr>
        <w:tab/>
      </w:r>
      <w:r w:rsidRPr="00440F21">
        <w:rPr>
          <w:rFonts w:ascii="Times New Roman"/>
          <w:b/>
          <w:bCs/>
          <w:sz w:val="26"/>
          <w:lang w:val="en-GB"/>
        </w:rPr>
        <w:tab/>
      </w:r>
      <w:r w:rsidRPr="00440F21">
        <w:rPr>
          <w:rFonts w:ascii="Times New Roman"/>
          <w:b/>
          <w:bCs/>
          <w:sz w:val="26"/>
          <w:lang w:val="en-GB"/>
        </w:rPr>
        <w:tab/>
      </w:r>
      <w:r w:rsidRPr="00440F21">
        <w:rPr>
          <w:rFonts w:ascii="Times New Roman"/>
          <w:b/>
          <w:bCs/>
          <w:sz w:val="26"/>
          <w:lang w:val="en-GB"/>
        </w:rPr>
        <w:tab/>
      </w:r>
      <w:r w:rsidR="0077437C" w:rsidRPr="00440F21">
        <w:rPr>
          <w:rFonts w:ascii="Times New Roman"/>
          <w:b/>
          <w:bCs/>
          <w:sz w:val="26"/>
          <w:lang w:val="en-GB"/>
        </w:rPr>
        <w:tab/>
      </w:r>
      <w:r w:rsidR="0077437C" w:rsidRPr="00440F21">
        <w:rPr>
          <w:rFonts w:ascii="Times New Roman"/>
          <w:b/>
          <w:bCs/>
          <w:sz w:val="26"/>
          <w:lang w:val="en-GB"/>
        </w:rPr>
        <w:tab/>
      </w:r>
      <w:r w:rsidRPr="00440F21">
        <w:rPr>
          <w:rFonts w:ascii="Times New Roman"/>
          <w:b/>
          <w:bCs/>
          <w:sz w:val="26"/>
          <w:lang w:val="en-GB"/>
        </w:rPr>
        <w:t>5.3.2a</w:t>
      </w:r>
      <w:r w:rsidRPr="00440F21">
        <w:rPr>
          <w:rFonts w:ascii="Times New Roman"/>
          <w:b/>
          <w:bCs/>
          <w:sz w:val="26"/>
          <w:lang w:val="en-GB"/>
        </w:rPr>
        <w:tab/>
        <w:t>Non-medical</w:t>
      </w:r>
      <w:r w:rsidR="00E34ED7" w:rsidRPr="00440F21">
        <w:rPr>
          <w:rFonts w:ascii="Times New Roman"/>
          <w:b/>
          <w:bCs/>
          <w:sz w:val="26"/>
          <w:lang w:val="en-GB"/>
        </w:rPr>
        <w:t>ly Examined</w:t>
      </w:r>
      <w:r w:rsidRPr="00440F21">
        <w:rPr>
          <w:rFonts w:ascii="Times New Roman"/>
          <w:b/>
          <w:bCs/>
          <w:sz w:val="26"/>
          <w:lang w:val="en-GB"/>
        </w:rPr>
        <w:t xml:space="preserve"> Business</w:t>
      </w:r>
    </w:p>
    <w:p w:rsidR="002E58C5" w:rsidRPr="00440F21" w:rsidRDefault="002E58C5" w:rsidP="001629E2">
      <w:pPr>
        <w:shd w:val="clear" w:color="auto" w:fill="FFFFFF"/>
        <w:tabs>
          <w:tab w:val="left" w:pos="-720"/>
          <w:tab w:val="left" w:pos="0"/>
          <w:tab w:val="left" w:pos="720"/>
        </w:tabs>
        <w:suppressAutoHyphens/>
        <w:snapToGrid w:val="0"/>
        <w:ind w:left="2160" w:right="29" w:hanging="2880"/>
        <w:jc w:val="both"/>
        <w:rPr>
          <w:rFonts w:ascii="Times New Roman"/>
          <w:b/>
          <w:bCs/>
          <w:sz w:val="26"/>
          <w:lang w:val="en-GB"/>
        </w:rPr>
      </w:pPr>
    </w:p>
    <w:p w:rsidR="005100B9" w:rsidRPr="00440F21" w:rsidRDefault="0077437C" w:rsidP="001629E2">
      <w:pPr>
        <w:shd w:val="clear" w:color="auto" w:fill="FFFFFF"/>
        <w:tabs>
          <w:tab w:val="left" w:pos="-720"/>
        </w:tabs>
        <w:suppressAutoHyphens/>
        <w:ind w:left="1440" w:hanging="720"/>
        <w:jc w:val="both"/>
        <w:rPr>
          <w:rFonts w:ascii="Times New Roman"/>
          <w:sz w:val="26"/>
          <w:lang w:val="en-GB"/>
        </w:rPr>
      </w:pPr>
      <w:r w:rsidRPr="00440F21">
        <w:rPr>
          <w:rFonts w:ascii="Times New Roman"/>
          <w:sz w:val="26"/>
          <w:lang w:val="en-GB"/>
        </w:rPr>
        <w:tab/>
      </w:r>
      <w:r w:rsidR="005100B9" w:rsidRPr="00440F21">
        <w:rPr>
          <w:rFonts w:ascii="Times New Roman"/>
          <w:sz w:val="26"/>
          <w:lang w:val="en-GB"/>
        </w:rPr>
        <w:tab/>
        <w:t>Many life insurance</w:t>
      </w:r>
      <w:r w:rsidR="00C16D0B" w:rsidRPr="00440F21">
        <w:rPr>
          <w:rFonts w:ascii="Times New Roman"/>
          <w:sz w:val="26"/>
          <w:lang w:val="en-GB"/>
        </w:rPr>
        <w:t xml:space="preserve"> plan</w:t>
      </w:r>
      <w:r w:rsidR="005100B9" w:rsidRPr="00440F21">
        <w:rPr>
          <w:rFonts w:ascii="Times New Roman"/>
          <w:sz w:val="26"/>
          <w:lang w:val="en-GB"/>
        </w:rPr>
        <w:t xml:space="preserve">s are arranged on a </w:t>
      </w:r>
      <w:r w:rsidR="005100B9" w:rsidRPr="00440F21">
        <w:rPr>
          <w:rFonts w:ascii="Times New Roman"/>
          <w:i/>
          <w:iCs/>
          <w:sz w:val="26"/>
          <w:lang w:val="en-GB"/>
        </w:rPr>
        <w:t>non-medical</w:t>
      </w:r>
      <w:r w:rsidR="00E34ED7" w:rsidRPr="00440F21">
        <w:rPr>
          <w:rFonts w:ascii="Times New Roman"/>
          <w:i/>
          <w:iCs/>
          <w:sz w:val="26"/>
          <w:lang w:val="en-GB"/>
        </w:rPr>
        <w:t>ly examined</w:t>
      </w:r>
      <w:r w:rsidR="005100B9" w:rsidRPr="00440F21">
        <w:rPr>
          <w:rFonts w:ascii="Times New Roman"/>
          <w:sz w:val="26"/>
          <w:lang w:val="en-GB"/>
        </w:rPr>
        <w:t xml:space="preserve"> basis.  That is, the information supplied on the application and other circumstances surrounding the proposal (age, apparent health, sum to be insured, etc.) allow the underwriter to proceed without further enquiry.</w:t>
      </w:r>
    </w:p>
    <w:p w:rsidR="002E58C5" w:rsidRPr="00440F21" w:rsidRDefault="002E58C5" w:rsidP="001629E2">
      <w:pPr>
        <w:shd w:val="clear" w:color="auto" w:fill="FFFFFF"/>
        <w:tabs>
          <w:tab w:val="left" w:pos="-720"/>
        </w:tabs>
        <w:suppressAutoHyphens/>
        <w:ind w:left="720" w:hanging="720"/>
        <w:jc w:val="both"/>
        <w:rPr>
          <w:rFonts w:ascii="Times New Roman"/>
          <w:sz w:val="26"/>
          <w:lang w:val="en-GB"/>
        </w:rPr>
      </w:pPr>
    </w:p>
    <w:p w:rsidR="002E58C5" w:rsidRPr="00440F21" w:rsidRDefault="002E58C5" w:rsidP="001629E2">
      <w:pPr>
        <w:shd w:val="clear" w:color="auto" w:fill="FFFFFF"/>
        <w:tabs>
          <w:tab w:val="left" w:pos="-720"/>
        </w:tabs>
        <w:suppressAutoHyphens/>
        <w:ind w:right="26"/>
        <w:jc w:val="both"/>
        <w:rPr>
          <w:rFonts w:ascii="Times New Roman" w:eastAsia="新細明體"/>
          <w:b/>
          <w:bCs/>
          <w:sz w:val="26"/>
          <w:szCs w:val="24"/>
          <w:lang w:val="en-GB" w:eastAsia="en-US"/>
        </w:rPr>
      </w:pPr>
      <w:r w:rsidRPr="00440F21">
        <w:rPr>
          <w:rFonts w:ascii="Times New Roman"/>
          <w:b/>
          <w:bCs/>
          <w:sz w:val="26"/>
          <w:lang w:val="en-GB"/>
        </w:rPr>
        <w:tab/>
      </w:r>
      <w:r w:rsidR="0077437C" w:rsidRPr="00440F21">
        <w:rPr>
          <w:rFonts w:ascii="Times New Roman"/>
          <w:b/>
          <w:bCs/>
          <w:sz w:val="26"/>
          <w:lang w:val="en-GB"/>
        </w:rPr>
        <w:tab/>
      </w:r>
      <w:r w:rsidRPr="00440F21">
        <w:rPr>
          <w:rFonts w:ascii="Times New Roman"/>
          <w:b/>
          <w:bCs/>
          <w:sz w:val="26"/>
          <w:lang w:val="en-GB"/>
        </w:rPr>
        <w:t>5.3.2b</w:t>
      </w:r>
      <w:r w:rsidRPr="00440F21">
        <w:rPr>
          <w:rFonts w:ascii="Times New Roman"/>
          <w:b/>
          <w:bCs/>
          <w:sz w:val="26"/>
          <w:lang w:val="en-GB"/>
        </w:rPr>
        <w:tab/>
        <w:t>Medically Examined Business</w:t>
      </w:r>
    </w:p>
    <w:p w:rsidR="005100B9" w:rsidRPr="00440F21" w:rsidRDefault="005100B9" w:rsidP="001629E2">
      <w:pPr>
        <w:shd w:val="clear" w:color="auto" w:fill="FFFFFF"/>
        <w:tabs>
          <w:tab w:val="left" w:pos="-720"/>
          <w:tab w:val="left" w:pos="0"/>
          <w:tab w:val="left" w:pos="720"/>
        </w:tabs>
        <w:suppressAutoHyphens/>
        <w:snapToGrid w:val="0"/>
        <w:ind w:left="2160" w:right="29" w:hanging="2880"/>
        <w:jc w:val="both"/>
        <w:rPr>
          <w:rFonts w:ascii="Times New Roman"/>
          <w:sz w:val="26"/>
          <w:lang w:val="en-GB"/>
        </w:rPr>
      </w:pPr>
    </w:p>
    <w:p w:rsidR="005100B9" w:rsidRPr="00440F21" w:rsidRDefault="005100B9" w:rsidP="001629E2">
      <w:pPr>
        <w:shd w:val="clear" w:color="auto" w:fill="FFFFFF"/>
        <w:tabs>
          <w:tab w:val="left" w:pos="-720"/>
        </w:tabs>
        <w:suppressAutoHyphens/>
        <w:ind w:left="1440"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Sometimes, however, further information is required from qualified medical practitioners.  The source of such enquiry may be</w:t>
      </w:r>
      <w:r w:rsidR="002E58C5" w:rsidRPr="00440F21">
        <w:rPr>
          <w:rFonts w:ascii="Times New Roman"/>
          <w:sz w:val="26"/>
          <w:lang w:val="en-GB"/>
        </w:rPr>
        <w:t xml:space="preserve"> an </w:t>
      </w:r>
      <w:r w:rsidR="002E58C5" w:rsidRPr="00440F21">
        <w:rPr>
          <w:rFonts w:ascii="Times New Roman"/>
          <w:i/>
          <w:iCs/>
          <w:sz w:val="26"/>
          <w:lang w:val="en-GB"/>
        </w:rPr>
        <w:t>attending physician</w:t>
      </w:r>
      <w:r w:rsidR="002E58C5" w:rsidRPr="00440F21">
        <w:rPr>
          <w:rFonts w:ascii="Times New Roman"/>
          <w:sz w:val="26"/>
          <w:lang w:val="en-GB"/>
        </w:rPr>
        <w:t xml:space="preserve"> (by which is meant a doctor or other qualified medical person who usually supplies or has previously supplied medical care to the applicant) or an </w:t>
      </w:r>
      <w:r w:rsidR="002E58C5" w:rsidRPr="00440F21">
        <w:rPr>
          <w:rFonts w:ascii="Times New Roman"/>
          <w:i/>
          <w:iCs/>
          <w:sz w:val="26"/>
          <w:lang w:val="en-GB"/>
        </w:rPr>
        <w:t>examining physician</w:t>
      </w:r>
      <w:r w:rsidR="002E58C5" w:rsidRPr="00440F21">
        <w:rPr>
          <w:rFonts w:ascii="Times New Roman"/>
          <w:sz w:val="26"/>
          <w:lang w:val="en-GB"/>
        </w:rPr>
        <w:t xml:space="preserve"> (by which is meant a physician who conducts a medical examination (the U.S. term commonly used is a </w:t>
      </w:r>
      <w:r w:rsidR="002E58C5" w:rsidRPr="00440F21">
        <w:rPr>
          <w:rFonts w:ascii="Times New Roman"/>
          <w:b/>
          <w:bCs/>
          <w:sz w:val="26"/>
          <w:lang w:val="en-GB"/>
        </w:rPr>
        <w:t>physical</w:t>
      </w:r>
      <w:r w:rsidR="002E58C5" w:rsidRPr="00440F21">
        <w:rPr>
          <w:rFonts w:ascii="Times New Roman"/>
          <w:sz w:val="26"/>
          <w:lang w:val="en-GB"/>
        </w:rPr>
        <w:t>) at the request of the insurer, who pays for this).  A number of factors need to be considered with this subject:</w:t>
      </w:r>
    </w:p>
    <w:p w:rsidR="005100B9" w:rsidRPr="00440F21" w:rsidRDefault="005100B9" w:rsidP="001629E2">
      <w:pPr>
        <w:shd w:val="clear" w:color="auto" w:fill="FFFFFF"/>
        <w:tabs>
          <w:tab w:val="left" w:pos="-720"/>
        </w:tabs>
        <w:suppressAutoHyphens/>
        <w:jc w:val="both"/>
        <w:rPr>
          <w:rFonts w:ascii="Times New Roman"/>
          <w:sz w:val="26"/>
          <w:lang w:val="en-GB"/>
        </w:rPr>
      </w:pPr>
    </w:p>
    <w:p w:rsidR="005100B9" w:rsidRPr="00440F21" w:rsidRDefault="0077437C" w:rsidP="001629E2">
      <w:pPr>
        <w:shd w:val="clear" w:color="auto" w:fill="FFFFFF"/>
        <w:tabs>
          <w:tab w:val="left" w:pos="1440"/>
        </w:tabs>
        <w:suppressAutoHyphens/>
        <w:ind w:left="2160" w:hanging="1440"/>
        <w:jc w:val="both"/>
        <w:rPr>
          <w:rFonts w:ascii="Times New Roman"/>
          <w:sz w:val="26"/>
          <w:lang w:val="en-GB"/>
        </w:rPr>
      </w:pPr>
      <w:r w:rsidRPr="00440F21">
        <w:rPr>
          <w:rFonts w:ascii="Times New Roman"/>
          <w:sz w:val="26"/>
          <w:lang w:val="en-GB"/>
        </w:rPr>
        <w:tab/>
      </w:r>
      <w:r w:rsidR="005100B9" w:rsidRPr="00440F21">
        <w:rPr>
          <w:rFonts w:ascii="Times New Roman"/>
          <w:sz w:val="26"/>
          <w:lang w:val="en-GB"/>
        </w:rPr>
        <w:t>(a)</w:t>
      </w:r>
      <w:r w:rsidR="005100B9" w:rsidRPr="00440F21">
        <w:rPr>
          <w:rFonts w:ascii="Times New Roman"/>
          <w:b/>
          <w:bCs/>
          <w:sz w:val="26"/>
          <w:lang w:val="en-GB"/>
        </w:rPr>
        <w:tab/>
        <w:t>A sensitive subject</w:t>
      </w:r>
      <w:r w:rsidR="005100B9" w:rsidRPr="00440F21">
        <w:rPr>
          <w:rFonts w:ascii="Times New Roman"/>
          <w:b/>
          <w:sz w:val="26"/>
          <w:lang w:val="en-GB"/>
        </w:rPr>
        <w:t>:</w:t>
      </w:r>
      <w:r w:rsidR="005100B9" w:rsidRPr="00440F21">
        <w:rPr>
          <w:rFonts w:ascii="Times New Roman"/>
          <w:sz w:val="26"/>
          <w:lang w:val="en-GB"/>
        </w:rPr>
        <w:t xml:space="preserve"> it is human nature to become anxious at the thought of a medical examination.  This is quite illogical, as it must be for one's good to know the truth, but that is not how most of us think.  Insurers are quite aware of this and only request medical information if it is deemed really necessary. </w:t>
      </w:r>
      <w:r w:rsidR="00E87A75" w:rsidRPr="00440F21">
        <w:rPr>
          <w:rFonts w:ascii="Times New Roman"/>
          <w:sz w:val="26"/>
          <w:lang w:val="en-GB"/>
        </w:rPr>
        <w:t xml:space="preserve"> </w:t>
      </w:r>
      <w:r w:rsidR="005100B9" w:rsidRPr="00440F21">
        <w:rPr>
          <w:rFonts w:ascii="Times New Roman"/>
          <w:sz w:val="26"/>
          <w:lang w:val="en-GB"/>
        </w:rPr>
        <w:t xml:space="preserve">In addition, great care has to be taken not to infringe any statutory provisions regarding the </w:t>
      </w:r>
      <w:r w:rsidR="005100B9" w:rsidRPr="00440F21">
        <w:rPr>
          <w:rFonts w:ascii="Times New Roman"/>
          <w:i/>
          <w:iCs/>
          <w:sz w:val="26"/>
          <w:lang w:val="en-GB"/>
        </w:rPr>
        <w:t>protection of personal data</w:t>
      </w:r>
      <w:r w:rsidR="005100B9" w:rsidRPr="00440F21">
        <w:rPr>
          <w:rFonts w:ascii="Times New Roman"/>
          <w:sz w:val="26"/>
          <w:lang w:val="en-GB"/>
        </w:rPr>
        <w:t>.</w:t>
      </w:r>
    </w:p>
    <w:p w:rsidR="005100B9" w:rsidRPr="00440F21" w:rsidRDefault="005100B9" w:rsidP="001629E2">
      <w:pPr>
        <w:shd w:val="clear" w:color="auto" w:fill="FFFFFF"/>
        <w:tabs>
          <w:tab w:val="left" w:pos="1440"/>
        </w:tabs>
        <w:suppressAutoHyphens/>
        <w:ind w:left="1440" w:hanging="720"/>
        <w:jc w:val="both"/>
        <w:rPr>
          <w:rFonts w:ascii="Times New Roman"/>
          <w:sz w:val="26"/>
          <w:lang w:val="en-GB"/>
        </w:rPr>
      </w:pPr>
    </w:p>
    <w:p w:rsidR="005100B9" w:rsidRPr="00440F21" w:rsidRDefault="005100B9" w:rsidP="001629E2">
      <w:pPr>
        <w:shd w:val="clear" w:color="auto" w:fill="FFFFFF"/>
        <w:tabs>
          <w:tab w:val="left" w:pos="1440"/>
        </w:tabs>
        <w:suppressAutoHyphens/>
        <w:ind w:left="2158" w:hanging="720"/>
        <w:jc w:val="both"/>
        <w:rPr>
          <w:rFonts w:ascii="Times New Roman"/>
          <w:sz w:val="26"/>
          <w:lang w:val="en-GB"/>
        </w:rPr>
      </w:pPr>
      <w:r w:rsidRPr="00440F21">
        <w:rPr>
          <w:rFonts w:ascii="Times New Roman"/>
          <w:sz w:val="26"/>
          <w:lang w:val="en-GB"/>
        </w:rPr>
        <w:t>(b)</w:t>
      </w:r>
      <w:r w:rsidRPr="00440F21">
        <w:rPr>
          <w:rFonts w:ascii="Times New Roman"/>
          <w:sz w:val="26"/>
          <w:lang w:val="en-GB"/>
        </w:rPr>
        <w:tab/>
      </w:r>
      <w:r w:rsidRPr="00440F21">
        <w:rPr>
          <w:rFonts w:ascii="Times New Roman"/>
          <w:b/>
          <w:bCs/>
          <w:sz w:val="26"/>
          <w:lang w:val="en-GB"/>
        </w:rPr>
        <w:t>Attending Physician's Statement</w:t>
      </w:r>
      <w:r w:rsidRPr="00440F21">
        <w:rPr>
          <w:rFonts w:ascii="Times New Roman"/>
          <w:sz w:val="26"/>
          <w:lang w:val="en-GB"/>
        </w:rPr>
        <w:t xml:space="preserve"> (APS)</w:t>
      </w:r>
      <w:r w:rsidRPr="00440F21">
        <w:rPr>
          <w:rFonts w:ascii="Times New Roman"/>
          <w:b/>
          <w:sz w:val="26"/>
          <w:lang w:val="en-GB"/>
        </w:rPr>
        <w:t>:</w:t>
      </w:r>
      <w:r w:rsidRPr="00440F21">
        <w:rPr>
          <w:rFonts w:ascii="Times New Roman"/>
          <w:sz w:val="26"/>
          <w:lang w:val="en-GB"/>
        </w:rPr>
        <w:t xml:space="preserve"> this is the most frequently required medical report and the usual reasons for requesting it are:</w:t>
      </w:r>
    </w:p>
    <w:p w:rsidR="00E87A75" w:rsidRPr="00440F21" w:rsidRDefault="00E87A75" w:rsidP="001629E2">
      <w:pPr>
        <w:shd w:val="clear" w:color="auto" w:fill="FFFFFF"/>
        <w:tabs>
          <w:tab w:val="left" w:pos="-720"/>
          <w:tab w:val="left" w:pos="0"/>
          <w:tab w:val="left" w:pos="720"/>
        </w:tabs>
        <w:ind w:left="2160" w:hanging="720"/>
        <w:jc w:val="both"/>
        <w:rPr>
          <w:rFonts w:ascii="Times New Roman"/>
          <w:sz w:val="26"/>
          <w:lang w:val="en-GB"/>
        </w:rPr>
      </w:pPr>
    </w:p>
    <w:p w:rsidR="002053BB" w:rsidRDefault="005100B9" w:rsidP="002053BB">
      <w:pPr>
        <w:shd w:val="clear" w:color="auto" w:fill="FFFFFF"/>
        <w:suppressAutoHyphens/>
        <w:ind w:leftChars="886" w:left="2833" w:hangingChars="272" w:hanging="707"/>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Pr="00440F21">
        <w:rPr>
          <w:rFonts w:ascii="Times New Roman"/>
          <w:sz w:val="26"/>
          <w:lang w:val="en-GB"/>
        </w:rPr>
        <w:t>specific</w:t>
      </w:r>
      <w:proofErr w:type="gramEnd"/>
      <w:r w:rsidRPr="00440F21">
        <w:rPr>
          <w:rFonts w:ascii="Times New Roman"/>
          <w:sz w:val="26"/>
          <w:lang w:val="en-GB"/>
        </w:rPr>
        <w:t xml:space="preserve"> medical disclosures </w:t>
      </w:r>
      <w:r w:rsidR="002053BB">
        <w:rPr>
          <w:rFonts w:ascii="Times New Roman"/>
          <w:sz w:val="26"/>
          <w:lang w:val="en-GB"/>
        </w:rPr>
        <w:t>on the application need further</w:t>
      </w:r>
      <w:r w:rsidR="002053BB">
        <w:rPr>
          <w:rFonts w:ascii="Times New Roman" w:hint="eastAsia"/>
          <w:sz w:val="26"/>
          <w:lang w:val="en-GB"/>
        </w:rPr>
        <w:t xml:space="preserve"> </w:t>
      </w:r>
      <w:r w:rsidRPr="00440F21">
        <w:rPr>
          <w:rFonts w:ascii="Times New Roman"/>
          <w:sz w:val="26"/>
          <w:lang w:val="en-GB"/>
        </w:rPr>
        <w:t>enquiry;</w:t>
      </w:r>
    </w:p>
    <w:p w:rsidR="002053BB" w:rsidRDefault="002053BB" w:rsidP="002053BB">
      <w:pPr>
        <w:shd w:val="clear" w:color="auto" w:fill="FFFFFF"/>
        <w:suppressAutoHyphens/>
        <w:ind w:leftChars="886" w:left="2155" w:hangingChars="11" w:hanging="29"/>
        <w:jc w:val="both"/>
        <w:rPr>
          <w:rFonts w:ascii="Times New Roman"/>
          <w:sz w:val="26"/>
          <w:lang w:val="en-GB"/>
        </w:rPr>
      </w:pPr>
    </w:p>
    <w:p w:rsidR="005100B9" w:rsidRPr="00440F21" w:rsidRDefault="005100B9" w:rsidP="002053BB">
      <w:pPr>
        <w:shd w:val="clear" w:color="auto" w:fill="FFFFFF"/>
        <w:suppressAutoHyphens/>
        <w:ind w:leftChars="886" w:left="2155" w:hangingChars="11" w:hanging="29"/>
        <w:jc w:val="both"/>
        <w:rPr>
          <w:rFonts w:ascii="Times New Roman"/>
          <w:sz w:val="26"/>
          <w:lang w:val="en-GB"/>
        </w:rPr>
      </w:pPr>
      <w:r w:rsidRPr="00440F21">
        <w:rPr>
          <w:rFonts w:ascii="Times New Roman"/>
          <w:sz w:val="26"/>
          <w:lang w:val="en-GB"/>
        </w:rPr>
        <w:t>(ii)</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amount of insurance requested is high;</w:t>
      </w:r>
    </w:p>
    <w:p w:rsidR="002053BB" w:rsidRDefault="002053BB" w:rsidP="002053BB">
      <w:pPr>
        <w:shd w:val="clear" w:color="auto" w:fill="FFFFFF"/>
        <w:tabs>
          <w:tab w:val="left" w:pos="1440"/>
          <w:tab w:val="left" w:pos="2160"/>
        </w:tabs>
        <w:suppressAutoHyphens/>
        <w:ind w:leftChars="886" w:left="2155" w:hangingChars="11" w:hanging="29"/>
        <w:jc w:val="both"/>
        <w:rPr>
          <w:rFonts w:ascii="Times New Roman"/>
          <w:sz w:val="26"/>
          <w:lang w:val="en-GB"/>
        </w:rPr>
      </w:pPr>
    </w:p>
    <w:p w:rsidR="005100B9" w:rsidRPr="00440F21" w:rsidRDefault="005100B9" w:rsidP="002053BB">
      <w:pPr>
        <w:shd w:val="clear" w:color="auto" w:fill="FFFFFF"/>
        <w:tabs>
          <w:tab w:val="left" w:pos="1440"/>
          <w:tab w:val="left" w:pos="2160"/>
        </w:tabs>
        <w:suppressAutoHyphens/>
        <w:ind w:leftChars="886" w:left="2155" w:hangingChars="11" w:hanging="29"/>
        <w:jc w:val="both"/>
        <w:rPr>
          <w:rFonts w:ascii="Times New Roman"/>
          <w:sz w:val="26"/>
          <w:lang w:val="en-GB"/>
        </w:rPr>
      </w:pPr>
      <w:r w:rsidRPr="00440F21">
        <w:rPr>
          <w:rFonts w:ascii="Times New Roman"/>
          <w:sz w:val="26"/>
          <w:lang w:val="en-GB"/>
        </w:rPr>
        <w:tab/>
      </w:r>
      <w:r w:rsidR="0077437C" w:rsidRPr="00440F21">
        <w:rPr>
          <w:rFonts w:ascii="Times New Roman"/>
          <w:sz w:val="26"/>
          <w:lang w:val="en-GB"/>
        </w:rPr>
        <w:tab/>
      </w:r>
      <w:r w:rsidRPr="00440F21">
        <w:rPr>
          <w:rFonts w:ascii="Times New Roman"/>
          <w:sz w:val="26"/>
          <w:lang w:val="en-GB"/>
        </w:rPr>
        <w:t>(iii)</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applicant is at a fairly advanced age (say, over 50).</w:t>
      </w:r>
    </w:p>
    <w:p w:rsidR="00520438" w:rsidRDefault="00520438" w:rsidP="004013AC">
      <w:pPr>
        <w:shd w:val="clear" w:color="auto" w:fill="FFFFFF"/>
        <w:tabs>
          <w:tab w:val="left" w:pos="0"/>
          <w:tab w:val="left" w:pos="720"/>
          <w:tab w:val="left" w:pos="1440"/>
          <w:tab w:val="left" w:pos="2160"/>
        </w:tabs>
        <w:spacing w:line="200" w:lineRule="exact"/>
        <w:ind w:left="2160" w:hanging="720"/>
        <w:jc w:val="both"/>
        <w:rPr>
          <w:rFonts w:ascii="Times New Roman"/>
          <w:sz w:val="26"/>
          <w:lang w:val="en-GB"/>
        </w:rPr>
      </w:pPr>
    </w:p>
    <w:p w:rsidR="005100B9" w:rsidRPr="00440F21" w:rsidRDefault="005100B9" w:rsidP="007A46CE">
      <w:pPr>
        <w:shd w:val="clear" w:color="auto" w:fill="FFFFFF"/>
        <w:tabs>
          <w:tab w:val="left" w:pos="-720"/>
          <w:tab w:val="left" w:pos="0"/>
          <w:tab w:val="left" w:pos="1440"/>
        </w:tabs>
        <w:suppressAutoHyphens/>
        <w:ind w:left="2160" w:hanging="720"/>
        <w:jc w:val="both"/>
        <w:rPr>
          <w:rFonts w:ascii="Times New Roman"/>
          <w:sz w:val="26"/>
          <w:lang w:val="en-GB"/>
        </w:rPr>
      </w:pPr>
      <w:r w:rsidRPr="00440F21">
        <w:rPr>
          <w:rFonts w:ascii="Times New Roman"/>
          <w:sz w:val="26"/>
          <w:lang w:val="en-GB"/>
        </w:rPr>
        <w:t>(c)</w:t>
      </w:r>
      <w:r w:rsidRPr="00440F21">
        <w:rPr>
          <w:rFonts w:ascii="Times New Roman"/>
          <w:sz w:val="26"/>
          <w:lang w:val="en-GB"/>
        </w:rPr>
        <w:tab/>
      </w:r>
      <w:r w:rsidRPr="00440F21">
        <w:rPr>
          <w:rFonts w:ascii="Times New Roman"/>
          <w:b/>
          <w:bCs/>
          <w:sz w:val="26"/>
          <w:lang w:val="en-GB"/>
        </w:rPr>
        <w:t>Speciali</w:t>
      </w:r>
      <w:r w:rsidR="000F1474" w:rsidRPr="00440F21">
        <w:rPr>
          <w:rFonts w:ascii="Times New Roman"/>
          <w:b/>
          <w:bCs/>
          <w:sz w:val="26"/>
          <w:lang w:val="en-GB"/>
        </w:rPr>
        <w:t>s</w:t>
      </w:r>
      <w:r w:rsidRPr="00440F21">
        <w:rPr>
          <w:rFonts w:ascii="Times New Roman"/>
          <w:b/>
          <w:bCs/>
          <w:sz w:val="26"/>
          <w:lang w:val="en-GB"/>
        </w:rPr>
        <w:t>ed medical questionnaire</w:t>
      </w:r>
      <w:r w:rsidRPr="00440F21">
        <w:rPr>
          <w:rFonts w:ascii="Times New Roman"/>
          <w:b/>
          <w:sz w:val="26"/>
          <w:lang w:val="en-GB"/>
        </w:rPr>
        <w:t>:</w:t>
      </w:r>
      <w:r w:rsidRPr="00440F21">
        <w:rPr>
          <w:rFonts w:ascii="Times New Roman"/>
          <w:sz w:val="26"/>
          <w:lang w:val="en-GB"/>
        </w:rPr>
        <w:t xml:space="preserve"> the examining (or attending) physician may be supplied with a separate questionnaire specifically designed to obtain information on a particular illness or condition that needs to be considered with the applicant concerned. </w:t>
      </w:r>
      <w:r w:rsidR="00E87A75" w:rsidRPr="00440F21">
        <w:rPr>
          <w:rFonts w:ascii="Times New Roman"/>
          <w:sz w:val="26"/>
          <w:lang w:val="en-GB"/>
        </w:rPr>
        <w:t xml:space="preserve"> </w:t>
      </w:r>
      <w:r w:rsidRPr="00440F21">
        <w:rPr>
          <w:rFonts w:ascii="Times New Roman"/>
          <w:sz w:val="26"/>
          <w:lang w:val="en-GB"/>
        </w:rPr>
        <w:t>This may relate to any of a number of conditions, ranging from blood pressure to cancer, being conditions that previously disclosed information suggests a need for further enquiry.</w:t>
      </w:r>
      <w:r w:rsidR="002053BB">
        <w:rPr>
          <w:rFonts w:ascii="Times New Roman"/>
          <w:sz w:val="26"/>
          <w:lang w:val="en-GB"/>
        </w:rPr>
        <w:br w:type="page"/>
      </w:r>
      <w:r w:rsidRPr="00440F21">
        <w:rPr>
          <w:rFonts w:ascii="Times New Roman"/>
          <w:sz w:val="26"/>
          <w:lang w:val="en-GB"/>
        </w:rPr>
        <w:lastRenderedPageBreak/>
        <w:t>(d)</w:t>
      </w:r>
      <w:r w:rsidRPr="00440F21">
        <w:rPr>
          <w:rFonts w:ascii="Times New Roman"/>
          <w:sz w:val="26"/>
          <w:lang w:val="en-GB"/>
        </w:rPr>
        <w:tab/>
      </w:r>
      <w:r w:rsidRPr="00440F21">
        <w:rPr>
          <w:rFonts w:ascii="Times New Roman"/>
          <w:b/>
          <w:bCs/>
          <w:sz w:val="26"/>
          <w:lang w:val="en-GB"/>
        </w:rPr>
        <w:t>Confidentiality</w:t>
      </w:r>
      <w:r w:rsidRPr="00440F21">
        <w:rPr>
          <w:rFonts w:ascii="Times New Roman"/>
          <w:b/>
          <w:sz w:val="26"/>
          <w:lang w:val="en-GB"/>
        </w:rPr>
        <w:t>:</w:t>
      </w:r>
      <w:r w:rsidRPr="00440F21">
        <w:rPr>
          <w:rFonts w:ascii="Times New Roman"/>
          <w:sz w:val="26"/>
          <w:lang w:val="en-GB"/>
        </w:rPr>
        <w:t xml:space="preserve"> obviously, medical information is very private and the information obtained must be treated with the utmost confidence.  However, if and when medical tests are suggested, the applicant has the right to know what tests are to be done, what the information is needed for, and (if he wants to know) the results of any tests.</w:t>
      </w:r>
    </w:p>
    <w:p w:rsidR="00356B32" w:rsidRPr="004013AC" w:rsidRDefault="005100B9" w:rsidP="007A46CE">
      <w:pPr>
        <w:shd w:val="clear" w:color="auto" w:fill="FFFFFF"/>
        <w:tabs>
          <w:tab w:val="left" w:pos="0"/>
          <w:tab w:val="left" w:pos="720"/>
          <w:tab w:val="left" w:pos="1440"/>
          <w:tab w:val="left" w:pos="2160"/>
        </w:tabs>
        <w:ind w:left="2160" w:hanging="720"/>
        <w:jc w:val="both"/>
        <w:rPr>
          <w:rFonts w:ascii="Times New Roman"/>
          <w:sz w:val="26"/>
          <w:lang w:val="en-GB"/>
        </w:rPr>
      </w:pPr>
      <w:r w:rsidRPr="00440F21">
        <w:rPr>
          <w:rFonts w:ascii="Times New Roman"/>
          <w:b/>
          <w:bCs/>
          <w:sz w:val="26"/>
          <w:lang w:val="en-GB"/>
        </w:rPr>
        <w:tab/>
      </w:r>
      <w:r w:rsidRPr="00440F21">
        <w:rPr>
          <w:rFonts w:ascii="Times New Roman"/>
          <w:b/>
          <w:bCs/>
          <w:sz w:val="26"/>
          <w:lang w:val="en-GB"/>
        </w:rPr>
        <w:tab/>
      </w:r>
    </w:p>
    <w:p w:rsidR="005100B9" w:rsidRPr="00440F21" w:rsidRDefault="00356B32" w:rsidP="007A46CE">
      <w:pPr>
        <w:shd w:val="clear" w:color="auto" w:fill="FFFFFF"/>
        <w:tabs>
          <w:tab w:val="left" w:pos="-720"/>
        </w:tabs>
        <w:suppressAutoHyphens/>
        <w:ind w:left="-720" w:right="26"/>
        <w:jc w:val="both"/>
        <w:rPr>
          <w:rFonts w:ascii="Times New Roman"/>
          <w:b/>
          <w:bCs/>
          <w:sz w:val="26"/>
          <w:lang w:val="en-GB"/>
        </w:rPr>
      </w:pPr>
      <w:r w:rsidRPr="00440F21">
        <w:rPr>
          <w:rFonts w:ascii="Times New Roman"/>
          <w:b/>
          <w:bCs/>
          <w:sz w:val="26"/>
          <w:lang w:val="en-GB"/>
        </w:rPr>
        <w:tab/>
      </w:r>
      <w:r w:rsidRPr="00440F21">
        <w:rPr>
          <w:rFonts w:ascii="Times New Roman"/>
          <w:b/>
          <w:bCs/>
          <w:sz w:val="26"/>
          <w:lang w:val="en-GB"/>
        </w:rPr>
        <w:tab/>
      </w:r>
      <w:r w:rsidR="005100B9" w:rsidRPr="00440F21">
        <w:rPr>
          <w:rFonts w:ascii="Times New Roman"/>
          <w:b/>
          <w:bCs/>
          <w:sz w:val="26"/>
          <w:lang w:val="en-GB"/>
        </w:rPr>
        <w:t>5.3.3</w:t>
      </w:r>
      <w:r w:rsidR="005100B9" w:rsidRPr="00440F21">
        <w:rPr>
          <w:rFonts w:ascii="Times New Roman"/>
          <w:b/>
          <w:bCs/>
          <w:sz w:val="26"/>
          <w:lang w:val="en-GB"/>
        </w:rPr>
        <w:tab/>
        <w:t>Sub-Standard Life and Underwriting Measures</w:t>
      </w:r>
    </w:p>
    <w:p w:rsidR="005100B9" w:rsidRPr="004013AC" w:rsidRDefault="005100B9" w:rsidP="007A46CE">
      <w:pPr>
        <w:shd w:val="clear" w:color="auto" w:fill="FFFFFF"/>
        <w:tabs>
          <w:tab w:val="left" w:pos="0"/>
          <w:tab w:val="left" w:pos="720"/>
          <w:tab w:val="left" w:pos="1440"/>
          <w:tab w:val="left" w:pos="2160"/>
        </w:tabs>
        <w:ind w:left="2160" w:hanging="720"/>
        <w:jc w:val="both"/>
        <w:rPr>
          <w:rFonts w:ascii="Times New Roman"/>
          <w:sz w:val="26"/>
          <w:lang w:val="en-GB"/>
        </w:rPr>
      </w:pPr>
    </w:p>
    <w:p w:rsidR="005100B9" w:rsidRPr="00440F21" w:rsidRDefault="005100B9" w:rsidP="007A46CE">
      <w:pPr>
        <w:pStyle w:val="22"/>
        <w:shd w:val="clear" w:color="auto" w:fill="FFFFFF"/>
        <w:tabs>
          <w:tab w:val="clear" w:pos="0"/>
        </w:tabs>
        <w:ind w:left="720" w:firstLine="0"/>
        <w:rPr>
          <w:rFonts w:ascii="Times New Roman"/>
          <w:spacing w:val="0"/>
        </w:rPr>
      </w:pPr>
      <w:r w:rsidRPr="00440F21">
        <w:rPr>
          <w:rFonts w:ascii="Times New Roman"/>
          <w:spacing w:val="0"/>
        </w:rPr>
        <w:tab/>
        <w:t>Usually for medical, but sometimes for other reasons, a particular applicant may prove to be below the required standard for acceptance at normal rates.  There are a number of possible underwriting reactions to this situation, including:</w:t>
      </w:r>
    </w:p>
    <w:p w:rsidR="005100B9" w:rsidRPr="00440F21" w:rsidRDefault="005100B9" w:rsidP="007A46CE">
      <w:pPr>
        <w:shd w:val="clear" w:color="auto" w:fill="FFFFFF"/>
        <w:tabs>
          <w:tab w:val="left" w:pos="-720"/>
          <w:tab w:val="left" w:pos="0"/>
        </w:tabs>
        <w:suppressAutoHyphens/>
        <w:ind w:right="29" w:hanging="720"/>
        <w:jc w:val="both"/>
        <w:rPr>
          <w:rFonts w:ascii="Times New Roman"/>
          <w:sz w:val="26"/>
          <w:lang w:val="en-GB"/>
        </w:rPr>
      </w:pPr>
    </w:p>
    <w:p w:rsidR="005100B9" w:rsidRPr="00440F21" w:rsidRDefault="005100B9" w:rsidP="007A46CE">
      <w:pPr>
        <w:shd w:val="clear" w:color="auto" w:fill="FFFFFF"/>
        <w:tabs>
          <w:tab w:val="left" w:pos="-720"/>
          <w:tab w:val="left" w:pos="0"/>
        </w:tabs>
        <w:suppressAutoHyphens/>
        <w:ind w:left="1440" w:right="26" w:hanging="720"/>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t>Refuse to insure</w:t>
      </w:r>
      <w:r w:rsidRPr="00440F21">
        <w:rPr>
          <w:rFonts w:ascii="Times New Roman"/>
          <w:b/>
          <w:sz w:val="26"/>
          <w:lang w:val="en-GB"/>
        </w:rPr>
        <w:t>:</w:t>
      </w:r>
      <w:r w:rsidRPr="00440F21">
        <w:rPr>
          <w:rFonts w:ascii="Times New Roman"/>
          <w:sz w:val="26"/>
          <w:lang w:val="en-GB"/>
        </w:rPr>
        <w:t xml:space="preserve"> sometimes called </w:t>
      </w:r>
      <w:r w:rsidRPr="00440F21">
        <w:rPr>
          <w:rFonts w:ascii="Times New Roman"/>
          <w:i/>
          <w:iCs/>
          <w:sz w:val="26"/>
          <w:lang w:val="en-GB"/>
        </w:rPr>
        <w:t>declinature</w:t>
      </w:r>
      <w:r w:rsidRPr="00440F21">
        <w:rPr>
          <w:rFonts w:ascii="Times New Roman"/>
          <w:sz w:val="26"/>
          <w:lang w:val="en-GB"/>
        </w:rPr>
        <w:t>.  This is a drastic measure that insurers prefer to avoid if at all possible.  Most life applications can be accommodated, although sometimes the terms of the insurance may have to be more severe.</w:t>
      </w:r>
    </w:p>
    <w:p w:rsidR="005100B9" w:rsidRPr="00440F21" w:rsidRDefault="005100B9" w:rsidP="007A46CE">
      <w:pPr>
        <w:shd w:val="clear" w:color="auto" w:fill="FFFFFF"/>
        <w:tabs>
          <w:tab w:val="left" w:pos="-720"/>
        </w:tabs>
        <w:suppressAutoHyphens/>
        <w:ind w:left="-720" w:right="26"/>
        <w:jc w:val="both"/>
        <w:rPr>
          <w:rFonts w:ascii="Times New Roman"/>
          <w:sz w:val="26"/>
          <w:lang w:val="en-GB"/>
        </w:rPr>
      </w:pPr>
    </w:p>
    <w:p w:rsidR="005100B9" w:rsidRPr="00440F21" w:rsidRDefault="005100B9" w:rsidP="007A46CE">
      <w:pPr>
        <w:shd w:val="clear" w:color="auto" w:fill="FFFFFF"/>
        <w:tabs>
          <w:tab w:val="left" w:pos="-720"/>
          <w:tab w:val="left" w:pos="0"/>
          <w:tab w:val="left" w:pos="1890"/>
        </w:tabs>
        <w:suppressAutoHyphens/>
        <w:ind w:left="1440" w:right="26" w:hanging="720"/>
        <w:jc w:val="both"/>
        <w:rPr>
          <w:rFonts w:ascii="Times New Roman"/>
          <w:sz w:val="26"/>
          <w:lang w:val="en-GB" w:eastAsia="zh-HK"/>
        </w:rPr>
      </w:pPr>
      <w:r w:rsidRPr="00440F21">
        <w:rPr>
          <w:rFonts w:ascii="Times New Roman"/>
          <w:sz w:val="26"/>
          <w:lang w:val="en-GB"/>
        </w:rPr>
        <w:t>(b)</w:t>
      </w:r>
      <w:r w:rsidRPr="00440F21">
        <w:rPr>
          <w:rFonts w:ascii="Times New Roman"/>
          <w:sz w:val="26"/>
          <w:lang w:val="en-GB"/>
        </w:rPr>
        <w:tab/>
      </w:r>
      <w:r w:rsidRPr="00440F21">
        <w:rPr>
          <w:rFonts w:ascii="Times New Roman"/>
          <w:b/>
          <w:bCs/>
          <w:sz w:val="26"/>
          <w:lang w:val="en-GB"/>
        </w:rPr>
        <w:t>Load the premium</w:t>
      </w:r>
      <w:r w:rsidRPr="00440F21">
        <w:rPr>
          <w:rFonts w:ascii="Times New Roman"/>
          <w:b/>
          <w:sz w:val="26"/>
          <w:lang w:val="en-GB"/>
        </w:rPr>
        <w:t>:</w:t>
      </w:r>
      <w:r w:rsidRPr="00440F21">
        <w:rPr>
          <w:rFonts w:ascii="Times New Roman"/>
          <w:sz w:val="26"/>
          <w:lang w:val="en-GB"/>
        </w:rPr>
        <w:t xml:space="preserve"> increasing the premium is a standard way of dealing with sub-standard risks.  </w:t>
      </w:r>
      <w:proofErr w:type="gramStart"/>
      <w:r w:rsidRPr="00440F21">
        <w:rPr>
          <w:rFonts w:ascii="Times New Roman"/>
          <w:sz w:val="26"/>
          <w:lang w:val="en-GB"/>
        </w:rPr>
        <w:t xml:space="preserve">The extra premium, which may be quite modest or quite substantial according to circumstances, can </w:t>
      </w:r>
      <w:proofErr w:type="spellStart"/>
      <w:r w:rsidR="00704722" w:rsidRPr="00440F21">
        <w:rPr>
          <w:rFonts w:ascii="Times New Roman" w:eastAsia="SimSun"/>
          <w:sz w:val="26"/>
          <w:lang w:val="en-GB" w:eastAsia="zh-CN"/>
        </w:rPr>
        <w:t>turn</w:t>
      </w:r>
      <w:r w:rsidRPr="00440F21">
        <w:rPr>
          <w:rFonts w:ascii="Times New Roman"/>
          <w:sz w:val="26"/>
          <w:lang w:val="en-GB"/>
        </w:rPr>
        <w:t>the</w:t>
      </w:r>
      <w:proofErr w:type="spellEnd"/>
      <w:r w:rsidRPr="00440F21">
        <w:rPr>
          <w:rFonts w:ascii="Times New Roman"/>
          <w:sz w:val="26"/>
          <w:lang w:val="en-GB"/>
        </w:rPr>
        <w:t xml:space="preserve"> abnormal</w:t>
      </w:r>
      <w:r w:rsidR="00704722" w:rsidRPr="00440F21">
        <w:rPr>
          <w:rFonts w:ascii="Times New Roman" w:eastAsia="SimSun"/>
          <w:sz w:val="26"/>
          <w:lang w:val="en-GB" w:eastAsia="zh-CN"/>
        </w:rPr>
        <w:t xml:space="preserve"> into insurable risks</w:t>
      </w:r>
      <w:r w:rsidRPr="00440F21">
        <w:rPr>
          <w:rFonts w:ascii="Times New Roman"/>
          <w:sz w:val="26"/>
          <w:lang w:val="en-GB"/>
        </w:rPr>
        <w:t>.</w:t>
      </w:r>
      <w:proofErr w:type="gramEnd"/>
      <w:r w:rsidR="0072079D" w:rsidRPr="00440F21">
        <w:rPr>
          <w:rFonts w:ascii="Times New Roman"/>
          <w:sz w:val="26"/>
          <w:lang w:val="en-GB" w:eastAsia="zh-HK"/>
        </w:rPr>
        <w:t xml:space="preserve">  A common form of such a method is a method of Extra Percentage Tables, which is to classify sub-standard risks into groups based on the expected percentages of standard mortality and then to impose extra premiums on individual risks that reflect the excess mortality </w:t>
      </w:r>
      <w:r w:rsidR="003C0C3E" w:rsidRPr="00440F21">
        <w:rPr>
          <w:rFonts w:ascii="Times New Roman"/>
          <w:sz w:val="26"/>
          <w:lang w:val="en-GB" w:eastAsia="zh-HK"/>
        </w:rPr>
        <w:t xml:space="preserve">(see (c) below) </w:t>
      </w:r>
      <w:r w:rsidR="0072079D" w:rsidRPr="00440F21">
        <w:rPr>
          <w:rFonts w:ascii="Times New Roman"/>
          <w:sz w:val="26"/>
          <w:lang w:val="en-GB" w:eastAsia="zh-HK"/>
        </w:rPr>
        <w:t>of these risks.</w:t>
      </w:r>
    </w:p>
    <w:p w:rsidR="00D31651" w:rsidRPr="00440F21" w:rsidRDefault="00D31651" w:rsidP="007A46CE">
      <w:pPr>
        <w:shd w:val="clear" w:color="auto" w:fill="FFFFFF"/>
        <w:tabs>
          <w:tab w:val="left" w:pos="0"/>
          <w:tab w:val="left" w:pos="720"/>
          <w:tab w:val="left" w:pos="1440"/>
          <w:tab w:val="left" w:pos="2160"/>
        </w:tabs>
        <w:ind w:left="2160" w:hanging="720"/>
        <w:jc w:val="both"/>
        <w:rPr>
          <w:rFonts w:ascii="Times New Roman"/>
          <w:sz w:val="26"/>
          <w:lang w:val="en-GB"/>
        </w:rPr>
      </w:pPr>
    </w:p>
    <w:p w:rsidR="005100B9" w:rsidRPr="00440F21" w:rsidRDefault="005100B9" w:rsidP="007A46CE">
      <w:pPr>
        <w:shd w:val="clear" w:color="auto" w:fill="FFFFFF"/>
        <w:tabs>
          <w:tab w:val="left" w:pos="-720"/>
          <w:tab w:val="left" w:pos="0"/>
          <w:tab w:val="left" w:pos="1890"/>
        </w:tabs>
        <w:suppressAutoHyphens/>
        <w:ind w:left="1440" w:right="26" w:hanging="720"/>
        <w:jc w:val="both"/>
        <w:rPr>
          <w:rFonts w:ascii="Times New Roman"/>
          <w:sz w:val="26"/>
          <w:lang w:val="en-GB"/>
        </w:rPr>
      </w:pPr>
      <w:r w:rsidRPr="00440F21">
        <w:rPr>
          <w:rFonts w:ascii="Times New Roman"/>
          <w:sz w:val="26"/>
          <w:lang w:val="en-GB"/>
        </w:rPr>
        <w:t>(c)</w:t>
      </w:r>
      <w:r w:rsidRPr="00440F21">
        <w:rPr>
          <w:rFonts w:ascii="Times New Roman"/>
          <w:sz w:val="26"/>
          <w:lang w:val="en-GB"/>
        </w:rPr>
        <w:tab/>
      </w:r>
      <w:r w:rsidRPr="00440F21">
        <w:rPr>
          <w:rFonts w:ascii="Times New Roman"/>
          <w:b/>
          <w:bCs/>
          <w:sz w:val="26"/>
          <w:lang w:val="en-GB"/>
        </w:rPr>
        <w:t>Other options</w:t>
      </w:r>
      <w:r w:rsidRPr="00440F21">
        <w:rPr>
          <w:rFonts w:ascii="Times New Roman"/>
          <w:b/>
          <w:sz w:val="26"/>
          <w:lang w:val="en-GB"/>
        </w:rPr>
        <w:t>:</w:t>
      </w:r>
      <w:r w:rsidRPr="00440F21">
        <w:rPr>
          <w:rFonts w:ascii="Times New Roman"/>
          <w:sz w:val="26"/>
          <w:lang w:val="en-GB"/>
        </w:rPr>
        <w:t xml:space="preserve"> the above two reactions are the most common, but there is a wide range of possibilities, which might include one or more of the following:</w:t>
      </w:r>
    </w:p>
    <w:p w:rsidR="005100B9" w:rsidRPr="00440F21" w:rsidRDefault="005100B9" w:rsidP="007A46CE">
      <w:pPr>
        <w:shd w:val="clear" w:color="auto" w:fill="FFFFFF"/>
        <w:tabs>
          <w:tab w:val="left" w:pos="-720"/>
          <w:tab w:val="left" w:pos="0"/>
        </w:tabs>
        <w:suppressAutoHyphens/>
        <w:ind w:right="29" w:hanging="720"/>
        <w:jc w:val="both"/>
        <w:rPr>
          <w:rFonts w:ascii="Times New Roman"/>
          <w:sz w:val="26"/>
          <w:lang w:val="en-GB"/>
        </w:rPr>
      </w:pPr>
    </w:p>
    <w:p w:rsidR="005100B9" w:rsidRPr="00440F21" w:rsidRDefault="005100B9" w:rsidP="007A46CE">
      <w:pPr>
        <w:shd w:val="clear" w:color="auto" w:fill="FFFFFF"/>
        <w:tabs>
          <w:tab w:val="left" w:pos="-720"/>
          <w:tab w:val="left" w:pos="0"/>
          <w:tab w:val="left" w:pos="720"/>
        </w:tabs>
        <w:suppressAutoHyphens/>
        <w:ind w:left="2160" w:right="29" w:hanging="720"/>
        <w:jc w:val="both"/>
        <w:rPr>
          <w:rFonts w:ascii="Times New Roman"/>
          <w:sz w:val="26"/>
          <w:lang w:val="en-GB"/>
        </w:rPr>
      </w:pPr>
      <w:r w:rsidRPr="00440F21">
        <w:rPr>
          <w:rFonts w:ascii="Times New Roman"/>
          <w:sz w:val="26"/>
          <w:lang w:val="en-GB"/>
        </w:rPr>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r>
      <w:proofErr w:type="gramStart"/>
      <w:r w:rsidR="003C0C3E" w:rsidRPr="00440F21">
        <w:rPr>
          <w:rFonts w:ascii="Times New Roman"/>
          <w:sz w:val="26"/>
          <w:lang w:val="en-GB" w:eastAsia="zh-HK"/>
        </w:rPr>
        <w:t>to</w:t>
      </w:r>
      <w:proofErr w:type="gramEnd"/>
      <w:r w:rsidR="003C0C3E" w:rsidRPr="00440F21">
        <w:rPr>
          <w:rFonts w:ascii="Times New Roman"/>
          <w:sz w:val="26"/>
          <w:lang w:val="en-GB" w:eastAsia="zh-HK"/>
        </w:rPr>
        <w:t xml:space="preserve"> create </w:t>
      </w:r>
      <w:r w:rsidR="00046D4E" w:rsidRPr="00440F21">
        <w:rPr>
          <w:rFonts w:ascii="Times New Roman"/>
          <w:sz w:val="26"/>
          <w:lang w:val="en-GB"/>
        </w:rPr>
        <w:t xml:space="preserve">a </w:t>
      </w:r>
      <w:r w:rsidR="00046D4E" w:rsidRPr="00440F21">
        <w:rPr>
          <w:rFonts w:ascii="Times New Roman"/>
          <w:b/>
          <w:bCs/>
          <w:sz w:val="26"/>
          <w:lang w:val="en-GB"/>
        </w:rPr>
        <w:t>"debt"</w:t>
      </w:r>
      <w:r w:rsidR="00046D4E" w:rsidRPr="00440F21">
        <w:rPr>
          <w:rFonts w:ascii="Times New Roman"/>
          <w:sz w:val="26"/>
          <w:lang w:val="en-GB"/>
        </w:rPr>
        <w:t xml:space="preserve"> on the policy</w:t>
      </w:r>
      <w:r w:rsidR="003C0C3E" w:rsidRPr="00440F21">
        <w:rPr>
          <w:rFonts w:ascii="Times New Roman"/>
          <w:sz w:val="26"/>
          <w:lang w:val="en-GB" w:eastAsia="zh-HK"/>
        </w:rPr>
        <w:t xml:space="preserve"> </w:t>
      </w:r>
      <w:r w:rsidR="00613A40">
        <w:rPr>
          <w:rFonts w:ascii="Times New Roman" w:hint="eastAsia"/>
          <w:sz w:val="26"/>
          <w:lang w:val="en-GB" w:eastAsia="zh-HK"/>
        </w:rPr>
        <w:t>(</w:t>
      </w:r>
      <w:r w:rsidR="003C0C3E" w:rsidRPr="00440F21">
        <w:rPr>
          <w:rFonts w:ascii="Times New Roman"/>
          <w:sz w:val="26"/>
          <w:lang w:val="en-GB" w:eastAsia="zh-HK"/>
        </w:rPr>
        <w:t>or a lien against the policy</w:t>
      </w:r>
      <w:r w:rsidR="00613A40">
        <w:rPr>
          <w:rFonts w:ascii="Times New Roman" w:hint="eastAsia"/>
          <w:sz w:val="26"/>
          <w:lang w:val="en-GB" w:eastAsia="zh-HK"/>
        </w:rPr>
        <w:t>)</w:t>
      </w:r>
      <w:r w:rsidR="00046D4E" w:rsidRPr="00440F21">
        <w:rPr>
          <w:rFonts w:ascii="Times New Roman"/>
          <w:sz w:val="26"/>
          <w:lang w:val="en-GB"/>
        </w:rPr>
        <w:t xml:space="preserve">, </w:t>
      </w:r>
      <w:r w:rsidR="003C0C3E" w:rsidRPr="00440F21">
        <w:rPr>
          <w:rFonts w:ascii="Times New Roman"/>
          <w:sz w:val="26"/>
          <w:lang w:val="en-GB" w:eastAsia="zh-HK"/>
        </w:rPr>
        <w:t xml:space="preserve">which </w:t>
      </w:r>
      <w:r w:rsidR="00461550">
        <w:rPr>
          <w:rFonts w:ascii="Times New Roman" w:hint="eastAsia"/>
          <w:sz w:val="26"/>
          <w:lang w:val="en-GB" w:eastAsia="zh-HK"/>
        </w:rPr>
        <w:t>normally</w:t>
      </w:r>
      <w:r w:rsidR="004E5CC6">
        <w:rPr>
          <w:rFonts w:ascii="Times New Roman" w:hint="eastAsia"/>
          <w:sz w:val="26"/>
          <w:lang w:val="en-GB" w:eastAsia="zh-HK"/>
        </w:rPr>
        <w:t xml:space="preserve"> will</w:t>
      </w:r>
      <w:r w:rsidR="003C0C3E" w:rsidRPr="00440F21">
        <w:rPr>
          <w:rFonts w:ascii="Times New Roman"/>
          <w:sz w:val="26"/>
          <w:lang w:val="en-GB" w:eastAsia="zh-HK"/>
        </w:rPr>
        <w:t xml:space="preserve"> </w:t>
      </w:r>
      <w:r w:rsidR="00046D4E" w:rsidRPr="00440F21">
        <w:rPr>
          <w:rFonts w:ascii="Times New Roman"/>
          <w:sz w:val="26"/>
          <w:lang w:val="en-GB"/>
        </w:rPr>
        <w:t>reduc</w:t>
      </w:r>
      <w:r w:rsidR="003C0C3E" w:rsidRPr="00440F21">
        <w:rPr>
          <w:rFonts w:ascii="Times New Roman"/>
          <w:sz w:val="26"/>
          <w:lang w:val="en-GB" w:eastAsia="zh-HK"/>
        </w:rPr>
        <w:t>e</w:t>
      </w:r>
      <w:r w:rsidR="00046D4E" w:rsidRPr="00440F21">
        <w:rPr>
          <w:rFonts w:ascii="Times New Roman"/>
          <w:sz w:val="26"/>
          <w:lang w:val="en-GB"/>
        </w:rPr>
        <w:t xml:space="preserve"> year </w:t>
      </w:r>
      <w:r w:rsidR="00D95FC1">
        <w:rPr>
          <w:rFonts w:ascii="Times New Roman" w:hint="eastAsia"/>
          <w:sz w:val="26"/>
          <w:lang w:val="en-GB" w:eastAsia="zh-HK"/>
        </w:rPr>
        <w:t xml:space="preserve">by year </w:t>
      </w:r>
      <w:r w:rsidR="00046D4E" w:rsidRPr="00440F21">
        <w:rPr>
          <w:rFonts w:ascii="Times New Roman"/>
          <w:sz w:val="26"/>
          <w:lang w:val="en-GB"/>
        </w:rPr>
        <w:t>so that it disappears on a specified date</w:t>
      </w:r>
      <w:r w:rsidR="003C0C3E" w:rsidRPr="00440F21">
        <w:rPr>
          <w:rFonts w:ascii="Times New Roman"/>
          <w:sz w:val="26"/>
          <w:lang w:val="en-GB" w:eastAsia="zh-HK"/>
        </w:rPr>
        <w:t>.  This method is suitable where the excess or extra mortality is of a distinctly decreasing and temporary nature</w:t>
      </w:r>
      <w:r w:rsidR="009033FA" w:rsidRPr="00440F21">
        <w:rPr>
          <w:rFonts w:ascii="Times New Roman"/>
          <w:sz w:val="26"/>
          <w:lang w:val="en-GB" w:eastAsia="zh-HK"/>
        </w:rPr>
        <w:t>.</w:t>
      </w:r>
      <w:r w:rsidR="00046D4E" w:rsidRPr="00440F21">
        <w:rPr>
          <w:rFonts w:ascii="Times New Roman"/>
          <w:sz w:val="26"/>
          <w:lang w:val="en-GB"/>
        </w:rPr>
        <w:t xml:space="preserve"> </w:t>
      </w:r>
    </w:p>
    <w:p w:rsidR="005100B9" w:rsidRPr="00440F21" w:rsidRDefault="005100B9" w:rsidP="001629E2">
      <w:pPr>
        <w:shd w:val="clear" w:color="auto" w:fill="FFFFFF"/>
        <w:tabs>
          <w:tab w:val="left" w:pos="-720"/>
          <w:tab w:val="left" w:pos="0"/>
        </w:tabs>
        <w:suppressAutoHyphens/>
        <w:ind w:right="29" w:hanging="72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r w:rsidRPr="00440F21">
        <w:rPr>
          <w:rFonts w:ascii="Times New Roman"/>
          <w:sz w:val="26"/>
          <w:lang w:val="en-GB"/>
        </w:rPr>
        <w:t xml:space="preserve">            A ‘debt on policy’ is one of the underwriting measures which are associated with the ‘numerical system of rating’.  Under this system, the underwriter applies a mortality rating of 100 to the normal average healthy life, and then adds to it for adverse features (e.g. overweight) and subtracts from it favourable features (e.g. non-smoking).</w:t>
      </w:r>
      <w:r w:rsidR="00D31651" w:rsidRPr="00440F21">
        <w:rPr>
          <w:rFonts w:ascii="Times New Roman"/>
          <w:sz w:val="26"/>
          <w:lang w:val="en-GB"/>
        </w:rPr>
        <w:t xml:space="preserve"> </w:t>
      </w:r>
      <w:r w:rsidRPr="00440F21">
        <w:rPr>
          <w:rFonts w:ascii="Times New Roman"/>
          <w:sz w:val="26"/>
          <w:lang w:val="en-GB"/>
        </w:rPr>
        <w:t xml:space="preserve"> The excess of the final mortality rating over 100 is termed an ‘extra mortality’.  This extra mortality will be converted into an additional prem</w:t>
      </w:r>
      <w:r w:rsidR="002E04B0" w:rsidRPr="00440F21">
        <w:rPr>
          <w:rFonts w:ascii="Times New Roman"/>
          <w:sz w:val="26"/>
          <w:lang w:val="en-GB"/>
        </w:rPr>
        <w:t>ium or a debt against the sum as</w:t>
      </w:r>
      <w:r w:rsidRPr="00440F21">
        <w:rPr>
          <w:rFonts w:ascii="Times New Roman"/>
          <w:sz w:val="26"/>
          <w:lang w:val="en-GB"/>
        </w:rPr>
        <w:t xml:space="preserve">sured. </w:t>
      </w:r>
    </w:p>
    <w:p w:rsidR="005100B9" w:rsidRPr="00440F21" w:rsidRDefault="002053BB" w:rsidP="001629E2">
      <w:pPr>
        <w:shd w:val="clear" w:color="auto" w:fill="FFFFFF"/>
        <w:tabs>
          <w:tab w:val="left" w:pos="-720"/>
          <w:tab w:val="left" w:pos="0"/>
          <w:tab w:val="left" w:pos="720"/>
        </w:tabs>
        <w:suppressAutoHyphens/>
        <w:ind w:leftChars="900" w:left="2160" w:right="29"/>
        <w:jc w:val="both"/>
        <w:rPr>
          <w:rFonts w:ascii="Times New Roman"/>
          <w:sz w:val="26"/>
          <w:lang w:val="en-GB"/>
        </w:rPr>
      </w:pPr>
      <w:r>
        <w:rPr>
          <w:rFonts w:ascii="Times New Roman"/>
          <w:sz w:val="26"/>
          <w:lang w:val="en-GB"/>
        </w:rPr>
        <w:br w:type="page"/>
      </w:r>
      <w:r w:rsidR="005100B9" w:rsidRPr="00440F21">
        <w:rPr>
          <w:rFonts w:ascii="Times New Roman"/>
          <w:sz w:val="26"/>
          <w:lang w:val="en-GB"/>
        </w:rPr>
        <w:lastRenderedPageBreak/>
        <w:t xml:space="preserve">The decreasing debt is the most commonly used type of debt. Suppose the debt is set at $190,000 at the inception of a 20-year endowment policy for a sum </w:t>
      </w:r>
      <w:r w:rsidR="002E04B0" w:rsidRPr="00440F21">
        <w:rPr>
          <w:rFonts w:ascii="Times New Roman"/>
          <w:sz w:val="26"/>
          <w:lang w:val="en-GB"/>
        </w:rPr>
        <w:t>as</w:t>
      </w:r>
      <w:r w:rsidR="005100B9" w:rsidRPr="00440F21">
        <w:rPr>
          <w:rFonts w:ascii="Times New Roman"/>
          <w:sz w:val="26"/>
          <w:lang w:val="en-GB"/>
        </w:rPr>
        <w:t xml:space="preserve">sured of $400,000.  Should death occur in the first year of cover, the policy proceeds will be $210,000 (i.e. $400,000 minus $190,000).  The debt will reduce, and so the </w:t>
      </w:r>
      <w:r w:rsidR="005100B9" w:rsidRPr="00440F21">
        <w:rPr>
          <w:rFonts w:ascii="Times New Roman"/>
          <w:i/>
          <w:iCs/>
          <w:sz w:val="26"/>
          <w:lang w:val="en-GB"/>
        </w:rPr>
        <w:t>actual</w:t>
      </w:r>
      <w:r w:rsidR="005100B9" w:rsidRPr="00440F21">
        <w:rPr>
          <w:rFonts w:ascii="Times New Roman"/>
          <w:sz w:val="26"/>
          <w:lang w:val="en-GB"/>
        </w:rPr>
        <w:t xml:space="preserve"> cover will increase, at the end of each of the first 19 years of cover, by $10,000.  So in the last year of the policy, the cover is $400,000. </w:t>
      </w:r>
    </w:p>
    <w:p w:rsidR="005100B9" w:rsidRPr="00440F21" w:rsidRDefault="005100B9" w:rsidP="001629E2">
      <w:pPr>
        <w:shd w:val="clear" w:color="auto" w:fill="FFFFFF"/>
        <w:tabs>
          <w:tab w:val="left" w:pos="-720"/>
          <w:tab w:val="left" w:pos="0"/>
        </w:tabs>
        <w:suppressAutoHyphens/>
        <w:ind w:right="28" w:hanging="72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Chars="900" w:left="2160" w:right="29"/>
        <w:jc w:val="both"/>
        <w:rPr>
          <w:rFonts w:ascii="Times New Roman"/>
          <w:sz w:val="26"/>
          <w:lang w:val="en-GB"/>
        </w:rPr>
      </w:pPr>
      <w:r w:rsidRPr="00440F21">
        <w:rPr>
          <w:rFonts w:ascii="Times New Roman"/>
          <w:b/>
          <w:sz w:val="26"/>
          <w:lang w:val="en-GB"/>
        </w:rPr>
        <w:t>Note:</w:t>
      </w:r>
      <w:r w:rsidRPr="00440F21">
        <w:rPr>
          <w:rFonts w:ascii="Times New Roman"/>
          <w:sz w:val="26"/>
          <w:lang w:val="en-GB"/>
        </w:rPr>
        <w:t xml:space="preserve"> allocation of bonuses will be done on the basis of the full sum </w:t>
      </w:r>
      <w:r w:rsidR="002E04B0" w:rsidRPr="00440F21">
        <w:rPr>
          <w:rFonts w:ascii="Times New Roman"/>
          <w:sz w:val="26"/>
          <w:lang w:val="en-GB"/>
        </w:rPr>
        <w:t>ass</w:t>
      </w:r>
      <w:r w:rsidRPr="00440F21">
        <w:rPr>
          <w:rFonts w:ascii="Times New Roman"/>
          <w:sz w:val="26"/>
          <w:lang w:val="en-GB"/>
        </w:rPr>
        <w:t xml:space="preserve">ured (i.e. the nominal cover). </w:t>
      </w:r>
    </w:p>
    <w:p w:rsidR="0077437C" w:rsidRPr="00440F21" w:rsidRDefault="0077437C" w:rsidP="001629E2">
      <w:pPr>
        <w:shd w:val="clear" w:color="auto" w:fill="FFFFFF"/>
        <w:tabs>
          <w:tab w:val="left" w:pos="-720"/>
          <w:tab w:val="left" w:pos="0"/>
        </w:tabs>
        <w:suppressAutoHyphens/>
        <w:ind w:right="28" w:hanging="720"/>
        <w:jc w:val="both"/>
        <w:rPr>
          <w:rFonts w:ascii="Times New Roman"/>
          <w:sz w:val="26"/>
          <w:lang w:val="en-GB"/>
        </w:rPr>
      </w:pPr>
    </w:p>
    <w:p w:rsidR="005100B9" w:rsidRPr="00440F21" w:rsidRDefault="0077437C" w:rsidP="001629E2">
      <w:pPr>
        <w:shd w:val="clear" w:color="auto" w:fill="FFFFFF"/>
        <w:tabs>
          <w:tab w:val="left" w:pos="-720"/>
          <w:tab w:val="left" w:pos="0"/>
          <w:tab w:val="left" w:pos="720"/>
        </w:tabs>
        <w:suppressAutoHyphens/>
        <w:ind w:left="2160" w:right="29" w:hanging="720"/>
        <w:jc w:val="both"/>
        <w:rPr>
          <w:rFonts w:ascii="Times New Roman"/>
          <w:sz w:val="26"/>
          <w:lang w:val="en-GB"/>
        </w:rPr>
      </w:pPr>
      <w:r w:rsidRPr="00440F21" w:rsidDel="0077437C">
        <w:rPr>
          <w:rFonts w:ascii="Times New Roman"/>
          <w:sz w:val="26"/>
          <w:lang w:val="en-GB"/>
        </w:rPr>
        <w:t xml:space="preserve"> </w:t>
      </w:r>
      <w:r w:rsidR="005100B9" w:rsidRPr="00440F21">
        <w:rPr>
          <w:rFonts w:ascii="Times New Roman"/>
          <w:sz w:val="26"/>
          <w:lang w:val="en-GB"/>
        </w:rPr>
        <w:t>(ii)</w:t>
      </w:r>
      <w:r w:rsidR="005100B9" w:rsidRPr="00440F21">
        <w:rPr>
          <w:rFonts w:ascii="Times New Roman"/>
          <w:sz w:val="26"/>
          <w:lang w:val="en-GB"/>
        </w:rPr>
        <w:tab/>
      </w:r>
      <w:proofErr w:type="gramStart"/>
      <w:r w:rsidR="005100B9" w:rsidRPr="00440F21">
        <w:rPr>
          <w:rFonts w:ascii="Times New Roman"/>
          <w:sz w:val="26"/>
          <w:lang w:val="en-GB"/>
        </w:rPr>
        <w:t>specific</w:t>
      </w:r>
      <w:proofErr w:type="gramEnd"/>
      <w:r w:rsidR="005100B9" w:rsidRPr="00440F21">
        <w:rPr>
          <w:rFonts w:ascii="Times New Roman"/>
          <w:sz w:val="26"/>
          <w:lang w:val="en-GB"/>
        </w:rPr>
        <w:t xml:space="preserve"> </w:t>
      </w:r>
      <w:r w:rsidR="005100B9" w:rsidRPr="00440F21">
        <w:rPr>
          <w:rFonts w:ascii="Times New Roman"/>
          <w:b/>
          <w:bCs/>
          <w:sz w:val="26"/>
          <w:lang w:val="en-GB"/>
        </w:rPr>
        <w:t>exclusions</w:t>
      </w:r>
      <w:r w:rsidR="005100B9" w:rsidRPr="00440F21">
        <w:rPr>
          <w:rFonts w:ascii="Times New Roman"/>
          <w:sz w:val="26"/>
          <w:lang w:val="en-GB"/>
        </w:rPr>
        <w:t>, perhaps of death from a particularly dangerous pastime or leisure pursuit (this would be very rare, since it tends to defeat the object of the cover);</w:t>
      </w:r>
    </w:p>
    <w:p w:rsidR="002E553D" w:rsidRPr="00440F21" w:rsidRDefault="002E553D" w:rsidP="001629E2">
      <w:pPr>
        <w:shd w:val="clear" w:color="auto" w:fill="FFFFFF"/>
        <w:tabs>
          <w:tab w:val="left" w:pos="-720"/>
          <w:tab w:val="left" w:pos="0"/>
        </w:tabs>
        <w:suppressAutoHyphens/>
        <w:ind w:right="29" w:hanging="72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2160" w:right="29" w:hanging="720"/>
        <w:jc w:val="both"/>
        <w:rPr>
          <w:rFonts w:ascii="Times New Roman"/>
          <w:sz w:val="26"/>
          <w:lang w:val="en-GB"/>
        </w:rPr>
      </w:pPr>
      <w:r w:rsidRPr="00440F21">
        <w:rPr>
          <w:rFonts w:ascii="Times New Roman"/>
          <w:sz w:val="26"/>
          <w:lang w:val="en-GB"/>
        </w:rPr>
        <w:t>(iii)</w:t>
      </w:r>
      <w:r w:rsidRPr="00440F21">
        <w:rPr>
          <w:rFonts w:ascii="Times New Roman"/>
          <w:sz w:val="26"/>
          <w:lang w:val="en-GB"/>
        </w:rPr>
        <w:tab/>
      </w:r>
      <w:proofErr w:type="gramStart"/>
      <w:r w:rsidRPr="00440F21">
        <w:rPr>
          <w:rFonts w:ascii="Times New Roman"/>
          <w:sz w:val="26"/>
          <w:lang w:val="en-GB"/>
        </w:rPr>
        <w:t>offering</w:t>
      </w:r>
      <w:proofErr w:type="gramEnd"/>
      <w:r w:rsidRPr="00440F21">
        <w:rPr>
          <w:rFonts w:ascii="Times New Roman"/>
          <w:sz w:val="26"/>
          <w:lang w:val="en-GB"/>
        </w:rPr>
        <w:t xml:space="preserve"> a </w:t>
      </w:r>
      <w:r w:rsidR="009033FA" w:rsidRPr="00440F21">
        <w:rPr>
          <w:rFonts w:ascii="Times New Roman"/>
          <w:b/>
          <w:bCs/>
          <w:sz w:val="26"/>
          <w:lang w:val="en-GB" w:eastAsia="zh-HK"/>
        </w:rPr>
        <w:t xml:space="preserve">limited </w:t>
      </w:r>
      <w:r w:rsidRPr="00440F21">
        <w:rPr>
          <w:rFonts w:ascii="Times New Roman"/>
          <w:b/>
          <w:bCs/>
          <w:sz w:val="26"/>
          <w:lang w:val="en-GB"/>
        </w:rPr>
        <w:t>plan:</w:t>
      </w:r>
      <w:r w:rsidRPr="00440F21">
        <w:rPr>
          <w:rFonts w:ascii="Times New Roman"/>
          <w:sz w:val="26"/>
          <w:lang w:val="en-GB"/>
        </w:rPr>
        <w:t xml:space="preserve"> short term cover may be poss</w:t>
      </w:r>
      <w:r w:rsidR="00D31651" w:rsidRPr="00440F21">
        <w:rPr>
          <w:rFonts w:ascii="Times New Roman"/>
          <w:sz w:val="26"/>
          <w:lang w:val="en-GB"/>
        </w:rPr>
        <w:t>ible, where</w:t>
      </w:r>
      <w:r w:rsidRPr="00440F21">
        <w:rPr>
          <w:rFonts w:ascii="Times New Roman"/>
          <w:sz w:val="26"/>
          <w:lang w:val="en-GB"/>
        </w:rPr>
        <w:t xml:space="preserve"> the medical evidence indicates that very long-term insurance is doubtful;</w:t>
      </w:r>
    </w:p>
    <w:p w:rsidR="00515ADB" w:rsidRPr="00440F21" w:rsidRDefault="00515ADB" w:rsidP="001629E2">
      <w:pPr>
        <w:shd w:val="clear" w:color="auto" w:fill="FFFFFF"/>
        <w:tabs>
          <w:tab w:val="left" w:pos="-720"/>
          <w:tab w:val="left" w:pos="0"/>
        </w:tabs>
        <w:suppressAutoHyphens/>
        <w:ind w:right="29" w:hanging="720"/>
        <w:jc w:val="both"/>
        <w:rPr>
          <w:rFonts w:ascii="Times New Roman"/>
          <w:sz w:val="26"/>
          <w:lang w:val="en-GB"/>
        </w:rPr>
      </w:pPr>
    </w:p>
    <w:p w:rsidR="00B44A8B" w:rsidRPr="00440F21" w:rsidRDefault="005100B9" w:rsidP="001629E2">
      <w:pPr>
        <w:shd w:val="clear" w:color="auto" w:fill="FFFFFF"/>
        <w:tabs>
          <w:tab w:val="left" w:pos="-720"/>
          <w:tab w:val="left" w:pos="0"/>
          <w:tab w:val="left" w:pos="720"/>
        </w:tabs>
        <w:suppressAutoHyphens/>
        <w:ind w:left="2160" w:right="26" w:hanging="720"/>
        <w:jc w:val="both"/>
        <w:rPr>
          <w:rFonts w:ascii="Times New Roman"/>
          <w:sz w:val="26"/>
          <w:lang w:val="en-GB"/>
        </w:rPr>
      </w:pPr>
      <w:r w:rsidRPr="00440F21">
        <w:rPr>
          <w:rFonts w:ascii="Times New Roman"/>
          <w:sz w:val="26"/>
          <w:lang w:val="en-GB"/>
        </w:rPr>
        <w:t>(iv)</w:t>
      </w:r>
      <w:r w:rsidRPr="00440F21">
        <w:rPr>
          <w:rFonts w:ascii="Times New Roman"/>
          <w:sz w:val="26"/>
          <w:lang w:val="en-GB"/>
        </w:rPr>
        <w:tab/>
      </w:r>
      <w:proofErr w:type="gramStart"/>
      <w:r w:rsidRPr="00440F21">
        <w:rPr>
          <w:rFonts w:ascii="Times New Roman"/>
          <w:sz w:val="26"/>
          <w:lang w:val="en-GB"/>
        </w:rPr>
        <w:t>decline</w:t>
      </w:r>
      <w:proofErr w:type="gramEnd"/>
      <w:r w:rsidRPr="00440F21">
        <w:rPr>
          <w:rFonts w:ascii="Times New Roman"/>
          <w:sz w:val="26"/>
          <w:lang w:val="en-GB"/>
        </w:rPr>
        <w:t xml:space="preserve"> to accept </w:t>
      </w:r>
      <w:r w:rsidRPr="00440F21">
        <w:rPr>
          <w:rFonts w:ascii="Times New Roman"/>
          <w:b/>
          <w:bCs/>
          <w:sz w:val="26"/>
          <w:lang w:val="en-GB"/>
        </w:rPr>
        <w:t>at present</w:t>
      </w:r>
      <w:r w:rsidRPr="00440F21">
        <w:rPr>
          <w:rFonts w:ascii="Times New Roman"/>
          <w:sz w:val="26"/>
          <w:lang w:val="en-GB"/>
        </w:rPr>
        <w:t xml:space="preserve">, i.e. to </w:t>
      </w:r>
      <w:r w:rsidRPr="00440F21">
        <w:rPr>
          <w:rFonts w:ascii="Times New Roman"/>
          <w:b/>
          <w:bCs/>
          <w:sz w:val="26"/>
          <w:lang w:val="en-GB"/>
        </w:rPr>
        <w:t>defer</w:t>
      </w:r>
      <w:r w:rsidRPr="00440F21">
        <w:rPr>
          <w:rFonts w:ascii="Times New Roman"/>
          <w:sz w:val="26"/>
          <w:lang w:val="en-GB"/>
        </w:rPr>
        <w:t xml:space="preserve"> a decision, if the applicant is severely injured or otherwise has a (hopefully) temporary adverse condition.</w:t>
      </w:r>
    </w:p>
    <w:p w:rsidR="00032019" w:rsidRDefault="00032019" w:rsidP="001629E2">
      <w:pPr>
        <w:shd w:val="clear" w:color="auto" w:fill="FFFFFF"/>
        <w:suppressAutoHyphens/>
        <w:ind w:right="26"/>
        <w:jc w:val="both"/>
        <w:rPr>
          <w:rFonts w:ascii="Times New Roman"/>
          <w:b/>
          <w:bCs/>
          <w:sz w:val="28"/>
          <w:szCs w:val="28"/>
          <w:lang w:val="en-GB"/>
        </w:rPr>
      </w:pPr>
    </w:p>
    <w:p w:rsidR="005100B9" w:rsidRPr="00440F21" w:rsidRDefault="005100B9" w:rsidP="001629E2">
      <w:pPr>
        <w:shd w:val="clear" w:color="auto" w:fill="FFFFFF"/>
        <w:suppressAutoHyphens/>
        <w:ind w:right="26"/>
        <w:jc w:val="both"/>
        <w:rPr>
          <w:rFonts w:ascii="Times New Roman"/>
          <w:sz w:val="28"/>
          <w:szCs w:val="28"/>
          <w:lang w:val="en-GB"/>
        </w:rPr>
      </w:pPr>
      <w:r w:rsidRPr="00440F21">
        <w:rPr>
          <w:rFonts w:ascii="Times New Roman"/>
          <w:b/>
          <w:bCs/>
          <w:sz w:val="28"/>
          <w:szCs w:val="28"/>
          <w:lang w:val="en-GB"/>
        </w:rPr>
        <w:t>5.4</w:t>
      </w:r>
      <w:r w:rsidRPr="00440F21">
        <w:rPr>
          <w:rFonts w:ascii="Times New Roman"/>
          <w:b/>
          <w:bCs/>
          <w:sz w:val="28"/>
          <w:szCs w:val="28"/>
          <w:lang w:val="en-GB"/>
        </w:rPr>
        <w:tab/>
        <w:t>POLICY ISSUANCE</w:t>
      </w:r>
    </w:p>
    <w:p w:rsidR="00654846" w:rsidRPr="00440F21" w:rsidRDefault="00654846" w:rsidP="001629E2">
      <w:pPr>
        <w:shd w:val="clear" w:color="auto" w:fill="FFFFFF"/>
        <w:tabs>
          <w:tab w:val="left" w:pos="-720"/>
          <w:tab w:val="left" w:pos="0"/>
          <w:tab w:val="left" w:pos="720"/>
        </w:tabs>
        <w:suppressAutoHyphens/>
        <w:snapToGrid w:val="0"/>
        <w:ind w:leftChars="900" w:left="2160" w:right="29"/>
        <w:jc w:val="both"/>
        <w:rPr>
          <w:rFonts w:ascii="Times New Roman"/>
          <w:sz w:val="26"/>
          <w:lang w:val="en-GB"/>
        </w:rPr>
      </w:pPr>
    </w:p>
    <w:p w:rsidR="005100B9" w:rsidRPr="00440F21" w:rsidRDefault="005100B9" w:rsidP="001629E2">
      <w:pPr>
        <w:shd w:val="clear" w:color="auto" w:fill="FFFFFF"/>
        <w:suppressAutoHyphens/>
        <w:ind w:right="26"/>
        <w:jc w:val="both"/>
        <w:rPr>
          <w:rFonts w:ascii="Times New Roman"/>
          <w:sz w:val="26"/>
          <w:lang w:val="en-GB"/>
        </w:rPr>
      </w:pPr>
      <w:r w:rsidRPr="00440F21">
        <w:rPr>
          <w:rFonts w:ascii="Times New Roman"/>
          <w:sz w:val="26"/>
          <w:lang w:val="en-GB"/>
        </w:rPr>
        <w:tab/>
        <w:t xml:space="preserve">Once the underwriting process is complete and cover has been approved, the policy can be prepared and then delivered to the </w:t>
      </w:r>
      <w:proofErr w:type="spellStart"/>
      <w:r w:rsidRPr="00440F21">
        <w:rPr>
          <w:rFonts w:ascii="Times New Roman"/>
          <w:sz w:val="26"/>
          <w:lang w:val="en-GB"/>
        </w:rPr>
        <w:t>policyowner</w:t>
      </w:r>
      <w:proofErr w:type="spellEnd"/>
      <w:r w:rsidRPr="00440F21">
        <w:rPr>
          <w:rFonts w:ascii="Times New Roman"/>
          <w:sz w:val="26"/>
          <w:lang w:val="en-GB"/>
        </w:rPr>
        <w:t xml:space="preserve">.  The important fact that a policy cannot be </w:t>
      </w:r>
      <w:r w:rsidRPr="00440F21">
        <w:rPr>
          <w:rFonts w:ascii="Times New Roman"/>
          <w:b/>
          <w:bCs/>
          <w:sz w:val="26"/>
          <w:lang w:val="en-GB"/>
        </w:rPr>
        <w:t>cancelled</w:t>
      </w:r>
      <w:r w:rsidRPr="00440F21">
        <w:rPr>
          <w:rFonts w:ascii="Times New Roman"/>
          <w:sz w:val="26"/>
          <w:lang w:val="en-GB"/>
        </w:rPr>
        <w:t xml:space="preserve"> </w:t>
      </w:r>
      <w:r w:rsidRPr="00440F21">
        <w:rPr>
          <w:rFonts w:ascii="Times New Roman"/>
          <w:b/>
          <w:sz w:val="26"/>
          <w:lang w:val="en-GB"/>
        </w:rPr>
        <w:t>or amended</w:t>
      </w:r>
      <w:r w:rsidRPr="00440F21">
        <w:rPr>
          <w:rFonts w:ascii="Times New Roman"/>
          <w:sz w:val="26"/>
          <w:lang w:val="en-GB"/>
        </w:rPr>
        <w:t xml:space="preserve"> after its issue without the agr</w:t>
      </w:r>
      <w:r w:rsidR="00D31651" w:rsidRPr="00440F21">
        <w:rPr>
          <w:rFonts w:ascii="Times New Roman"/>
          <w:sz w:val="26"/>
          <w:lang w:val="en-GB"/>
        </w:rPr>
        <w:t xml:space="preserve">eement of the </w:t>
      </w:r>
      <w:proofErr w:type="spellStart"/>
      <w:r w:rsidR="00D31651" w:rsidRPr="00440F21">
        <w:rPr>
          <w:rFonts w:ascii="Times New Roman"/>
          <w:sz w:val="26"/>
          <w:lang w:val="en-GB"/>
        </w:rPr>
        <w:t>policyowner</w:t>
      </w:r>
      <w:proofErr w:type="spellEnd"/>
      <w:r w:rsidRPr="00440F21">
        <w:rPr>
          <w:rFonts w:ascii="Times New Roman"/>
          <w:sz w:val="26"/>
          <w:lang w:val="en-GB"/>
        </w:rPr>
        <w:t xml:space="preserve"> once more needs to be mentioned. </w:t>
      </w:r>
      <w:r w:rsidR="00D31651" w:rsidRPr="00440F21">
        <w:rPr>
          <w:rFonts w:ascii="Times New Roman"/>
          <w:sz w:val="26"/>
          <w:lang w:val="en-GB"/>
        </w:rPr>
        <w:t xml:space="preserve"> </w:t>
      </w:r>
      <w:r w:rsidRPr="00440F21">
        <w:rPr>
          <w:rFonts w:ascii="Times New Roman"/>
          <w:sz w:val="26"/>
          <w:lang w:val="en-GB"/>
        </w:rPr>
        <w:t xml:space="preserve">Issuing and delivering the policy in some respects may be looked upon as the "point of no return" for the insurer.  Careful policy checking and confirmation is therefore needed before this happens. </w:t>
      </w:r>
    </w:p>
    <w:p w:rsidR="00D31651" w:rsidRPr="00440F21" w:rsidRDefault="00D31651" w:rsidP="001629E2">
      <w:pPr>
        <w:shd w:val="clear" w:color="auto" w:fill="FFFFFF"/>
        <w:tabs>
          <w:tab w:val="left" w:pos="-720"/>
          <w:tab w:val="left" w:pos="0"/>
          <w:tab w:val="left" w:pos="720"/>
        </w:tabs>
        <w:suppressAutoHyphens/>
        <w:snapToGrid w:val="0"/>
        <w:ind w:leftChars="900" w:left="2160" w:right="29"/>
        <w:jc w:val="both"/>
        <w:rPr>
          <w:rFonts w:ascii="Times New Roman"/>
          <w:sz w:val="26"/>
          <w:lang w:val="en-GB"/>
        </w:rPr>
      </w:pPr>
    </w:p>
    <w:p w:rsidR="005100B9" w:rsidRPr="00440F21" w:rsidRDefault="005100B9" w:rsidP="001629E2">
      <w:pPr>
        <w:shd w:val="clear" w:color="auto" w:fill="FFFFFF"/>
        <w:suppressAutoHyphens/>
        <w:ind w:right="26"/>
        <w:jc w:val="both"/>
        <w:rPr>
          <w:rFonts w:ascii="Times New Roman"/>
          <w:b/>
          <w:bCs/>
          <w:sz w:val="26"/>
          <w:lang w:val="en-GB"/>
        </w:rPr>
      </w:pPr>
      <w:r w:rsidRPr="00440F21">
        <w:rPr>
          <w:rFonts w:ascii="Times New Roman"/>
          <w:b/>
          <w:bCs/>
          <w:sz w:val="26"/>
          <w:lang w:val="en-GB"/>
        </w:rPr>
        <w:tab/>
        <w:t>5.4.1</w:t>
      </w:r>
      <w:r w:rsidRPr="00440F21">
        <w:rPr>
          <w:rFonts w:ascii="Times New Roman"/>
          <w:b/>
          <w:bCs/>
          <w:sz w:val="26"/>
          <w:lang w:val="en-GB"/>
        </w:rPr>
        <w:tab/>
        <w:t>Policy Delivery</w:t>
      </w:r>
    </w:p>
    <w:p w:rsidR="005100B9" w:rsidRPr="00440F21" w:rsidRDefault="005100B9" w:rsidP="001629E2">
      <w:pPr>
        <w:shd w:val="clear" w:color="auto" w:fill="FFFFFF"/>
        <w:tabs>
          <w:tab w:val="left" w:pos="-720"/>
          <w:tab w:val="left" w:pos="0"/>
          <w:tab w:val="left" w:pos="720"/>
        </w:tabs>
        <w:suppressAutoHyphens/>
        <w:snapToGrid w:val="0"/>
        <w:ind w:leftChars="900" w:left="2160" w:right="29"/>
        <w:jc w:val="both"/>
        <w:rPr>
          <w:rFonts w:ascii="Times New Roman"/>
          <w:b/>
          <w:bCs/>
          <w:sz w:val="26"/>
          <w:lang w:val="en-GB"/>
        </w:rPr>
      </w:pPr>
    </w:p>
    <w:p w:rsidR="005100B9" w:rsidRPr="00440F21" w:rsidRDefault="005100B9" w:rsidP="001629E2">
      <w:pPr>
        <w:shd w:val="clear" w:color="auto" w:fill="FFFFFF"/>
        <w:tabs>
          <w:tab w:val="left" w:pos="-720"/>
        </w:tabs>
        <w:suppressAutoHyphens/>
        <w:ind w:left="720" w:right="26"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This may be considered with policy issuance as the two are very closely connected.  Using modern technology, policy documents can be produced with great speed and accuracy. </w:t>
      </w:r>
      <w:r w:rsidR="00D31651" w:rsidRPr="00440F21">
        <w:rPr>
          <w:rFonts w:ascii="Times New Roman"/>
          <w:sz w:val="26"/>
          <w:lang w:val="en-GB"/>
        </w:rPr>
        <w:t xml:space="preserve"> </w:t>
      </w:r>
      <w:r w:rsidRPr="00440F21">
        <w:rPr>
          <w:rFonts w:ascii="Times New Roman"/>
          <w:sz w:val="26"/>
          <w:lang w:val="en-GB"/>
        </w:rPr>
        <w:t xml:space="preserve">The in-house system should create the client's record and verify that the first premium has been received.  Policies are mostly in standard format within the class and plan concerned.  Therefore, only </w:t>
      </w:r>
      <w:r w:rsidRPr="00440F21">
        <w:rPr>
          <w:rFonts w:ascii="Times New Roman"/>
          <w:i/>
          <w:iCs/>
          <w:sz w:val="26"/>
          <w:lang w:val="en-GB"/>
        </w:rPr>
        <w:t>variations</w:t>
      </w:r>
      <w:r w:rsidRPr="00440F21">
        <w:rPr>
          <w:rFonts w:ascii="Times New Roman"/>
          <w:sz w:val="26"/>
          <w:lang w:val="en-GB"/>
        </w:rPr>
        <w:t xml:space="preserve"> affecting the particular client alter the routine format.  All of this can be dealt with by an automated system.  Some slight differences in procedure should be noted as follows:</w:t>
      </w:r>
    </w:p>
    <w:p w:rsidR="005100B9" w:rsidRPr="00440F21" w:rsidRDefault="005100B9" w:rsidP="001629E2">
      <w:pPr>
        <w:shd w:val="clear" w:color="auto" w:fill="FFFFFF"/>
        <w:tabs>
          <w:tab w:val="left" w:pos="-720"/>
          <w:tab w:val="left" w:pos="0"/>
          <w:tab w:val="left" w:pos="720"/>
        </w:tabs>
        <w:suppressAutoHyphens/>
        <w:snapToGrid w:val="0"/>
        <w:ind w:leftChars="900" w:left="2160" w:right="29"/>
        <w:jc w:val="both"/>
        <w:rPr>
          <w:rFonts w:ascii="Times New Roman"/>
          <w:sz w:val="26"/>
          <w:lang w:val="en-GB"/>
        </w:rPr>
      </w:pPr>
    </w:p>
    <w:p w:rsidR="00520438" w:rsidRDefault="005100B9" w:rsidP="00520438">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tab/>
        <w:t>(a)</w:t>
      </w:r>
      <w:r w:rsidRPr="00440F21">
        <w:rPr>
          <w:rFonts w:ascii="Times New Roman"/>
          <w:b/>
          <w:bCs/>
          <w:sz w:val="26"/>
          <w:lang w:val="en-GB"/>
        </w:rPr>
        <w:tab/>
        <w:t>Individual policy covers</w:t>
      </w:r>
      <w:r w:rsidRPr="00440F21">
        <w:rPr>
          <w:rFonts w:ascii="Times New Roman"/>
          <w:sz w:val="26"/>
          <w:lang w:val="en-GB"/>
        </w:rPr>
        <w:t xml:space="preserve"> (including </w:t>
      </w:r>
      <w:r w:rsidRPr="00440F21">
        <w:rPr>
          <w:rFonts w:ascii="Times New Roman"/>
          <w:i/>
          <w:iCs/>
          <w:sz w:val="26"/>
          <w:lang w:val="en-GB"/>
        </w:rPr>
        <w:t>annuities</w:t>
      </w:r>
      <w:r w:rsidRPr="00440F21">
        <w:rPr>
          <w:rFonts w:ascii="Times New Roman"/>
          <w:sz w:val="26"/>
          <w:lang w:val="en-GB"/>
        </w:rPr>
        <w:t>)</w:t>
      </w:r>
      <w:r w:rsidRPr="00440F21">
        <w:rPr>
          <w:rFonts w:ascii="Times New Roman"/>
          <w:b/>
          <w:sz w:val="26"/>
          <w:lang w:val="en-GB"/>
        </w:rPr>
        <w:t>:</w:t>
      </w:r>
      <w:r w:rsidRPr="00440F21">
        <w:rPr>
          <w:rFonts w:ascii="Times New Roman"/>
          <w:sz w:val="26"/>
          <w:lang w:val="en-GB"/>
        </w:rPr>
        <w:t xml:space="preserve"> the production and delivery is straightforward, delivery normally usually being made by the </w:t>
      </w:r>
      <w:r w:rsidRPr="00440F21">
        <w:rPr>
          <w:rFonts w:ascii="Times New Roman"/>
          <w:b/>
          <w:bCs/>
          <w:sz w:val="26"/>
          <w:lang w:val="en-GB"/>
        </w:rPr>
        <w:t>marketer</w:t>
      </w:r>
      <w:r w:rsidRPr="00440F21">
        <w:rPr>
          <w:rFonts w:ascii="Times New Roman"/>
          <w:sz w:val="26"/>
          <w:lang w:val="en-GB"/>
        </w:rPr>
        <w:t>.</w:t>
      </w:r>
    </w:p>
    <w:p w:rsidR="005100B9" w:rsidRPr="00440F21" w:rsidRDefault="002053BB" w:rsidP="00520438">
      <w:pPr>
        <w:shd w:val="clear" w:color="auto" w:fill="FFFFFF"/>
        <w:tabs>
          <w:tab w:val="left" w:pos="-720"/>
          <w:tab w:val="left" w:pos="720"/>
        </w:tabs>
        <w:suppressAutoHyphens/>
        <w:ind w:left="1440" w:right="26" w:hanging="1440"/>
        <w:jc w:val="both"/>
        <w:rPr>
          <w:rFonts w:ascii="Times New Roman"/>
          <w:sz w:val="26"/>
          <w:lang w:val="en-GB"/>
        </w:rPr>
      </w:pPr>
      <w:r>
        <w:rPr>
          <w:rFonts w:ascii="Times New Roman"/>
          <w:sz w:val="26"/>
          <w:lang w:val="en-GB"/>
        </w:rPr>
        <w:br w:type="page"/>
      </w:r>
      <w:r w:rsidR="005100B9" w:rsidRPr="00440F21">
        <w:rPr>
          <w:rFonts w:ascii="Times New Roman"/>
          <w:sz w:val="26"/>
          <w:lang w:val="en-GB"/>
        </w:rPr>
        <w:lastRenderedPageBreak/>
        <w:tab/>
        <w:t>(b)</w:t>
      </w:r>
      <w:r w:rsidR="005100B9" w:rsidRPr="00440F21">
        <w:rPr>
          <w:rFonts w:ascii="Times New Roman"/>
          <w:b/>
          <w:bCs/>
          <w:sz w:val="26"/>
          <w:lang w:val="en-GB"/>
        </w:rPr>
        <w:tab/>
        <w:t>Group policy covers:</w:t>
      </w:r>
      <w:r w:rsidR="005100B9" w:rsidRPr="00440F21">
        <w:rPr>
          <w:rFonts w:ascii="Times New Roman"/>
          <w:sz w:val="26"/>
          <w:lang w:val="en-GB"/>
        </w:rPr>
        <w:t xml:space="preserve"> here the process involves enrolling individual </w:t>
      </w:r>
      <w:r w:rsidR="005100B9" w:rsidRPr="00440F21">
        <w:rPr>
          <w:rFonts w:ascii="Times New Roman"/>
          <w:i/>
          <w:iCs/>
          <w:sz w:val="26"/>
          <w:lang w:val="en-GB"/>
        </w:rPr>
        <w:t>employees</w:t>
      </w:r>
      <w:r w:rsidR="005100B9" w:rsidRPr="00440F21">
        <w:rPr>
          <w:rFonts w:ascii="Times New Roman"/>
          <w:sz w:val="26"/>
          <w:lang w:val="en-GB"/>
        </w:rPr>
        <w:t xml:space="preserve"> (or other group persons).  The technology system must therefore produce not only the master policy, but also a </w:t>
      </w:r>
      <w:r w:rsidR="005100B9" w:rsidRPr="00440F21">
        <w:rPr>
          <w:rFonts w:ascii="Times New Roman"/>
          <w:i/>
          <w:iCs/>
          <w:sz w:val="26"/>
          <w:lang w:val="en-GB"/>
        </w:rPr>
        <w:t>certificate</w:t>
      </w:r>
      <w:r w:rsidR="005100B9" w:rsidRPr="00440F21">
        <w:rPr>
          <w:rFonts w:ascii="Times New Roman"/>
          <w:sz w:val="26"/>
          <w:lang w:val="en-GB"/>
        </w:rPr>
        <w:t xml:space="preserve"> and perhaps an </w:t>
      </w:r>
      <w:r w:rsidR="005100B9" w:rsidRPr="00440F21">
        <w:rPr>
          <w:rFonts w:ascii="Times New Roman"/>
          <w:i/>
          <w:iCs/>
          <w:sz w:val="26"/>
          <w:lang w:val="en-GB"/>
        </w:rPr>
        <w:t>enrolment card</w:t>
      </w:r>
      <w:r w:rsidR="005100B9" w:rsidRPr="00440F21">
        <w:rPr>
          <w:rFonts w:ascii="Times New Roman"/>
          <w:sz w:val="26"/>
          <w:lang w:val="en-GB"/>
        </w:rPr>
        <w:t xml:space="preserve"> for each insured person.  Each such person receives a certificate and completes an enrolment card, the process normally being overseen by the </w:t>
      </w:r>
      <w:r w:rsidR="00B10EDC" w:rsidRPr="00440F21">
        <w:rPr>
          <w:rFonts w:ascii="Times New Roman" w:eastAsia="SimSun"/>
          <w:b/>
          <w:bCs/>
          <w:sz w:val="26"/>
          <w:lang w:val="en-GB" w:eastAsia="zh-CN"/>
        </w:rPr>
        <w:t>insurance intermediary</w:t>
      </w:r>
      <w:r w:rsidR="005100B9" w:rsidRPr="00440F21">
        <w:rPr>
          <w:rFonts w:ascii="Times New Roman"/>
          <w:sz w:val="26"/>
          <w:lang w:val="en-GB"/>
        </w:rPr>
        <w:t xml:space="preserve"> or </w:t>
      </w:r>
      <w:r w:rsidR="005100B9" w:rsidRPr="00440F21">
        <w:rPr>
          <w:rFonts w:ascii="Times New Roman"/>
          <w:b/>
          <w:bCs/>
          <w:sz w:val="26"/>
          <w:lang w:val="en-GB"/>
        </w:rPr>
        <w:t>group representative</w:t>
      </w:r>
      <w:r w:rsidR="005100B9" w:rsidRPr="00440F21">
        <w:rPr>
          <w:rFonts w:ascii="Times New Roman"/>
          <w:sz w:val="26"/>
          <w:lang w:val="en-GB"/>
        </w:rPr>
        <w:t>.</w:t>
      </w:r>
    </w:p>
    <w:p w:rsidR="00356B32" w:rsidRPr="00440F21" w:rsidRDefault="00356B32" w:rsidP="001629E2">
      <w:pPr>
        <w:shd w:val="clear" w:color="auto" w:fill="FFFFFF"/>
        <w:tabs>
          <w:tab w:val="left" w:pos="-720"/>
        </w:tabs>
        <w:suppressAutoHyphens/>
        <w:jc w:val="both"/>
        <w:rPr>
          <w:rFonts w:ascii="Times New Roman"/>
          <w:sz w:val="26"/>
          <w:lang w:val="en-GB"/>
        </w:rPr>
      </w:pPr>
    </w:p>
    <w:p w:rsidR="00BC15AA" w:rsidRPr="00440F21" w:rsidRDefault="00BC15AA" w:rsidP="001629E2">
      <w:pPr>
        <w:shd w:val="clear" w:color="auto" w:fill="FFFFFF"/>
        <w:tabs>
          <w:tab w:val="left" w:pos="-720"/>
        </w:tabs>
        <w:suppressAutoHyphens/>
        <w:jc w:val="both"/>
        <w:rPr>
          <w:rFonts w:ascii="Times New Roman"/>
          <w:sz w:val="26"/>
          <w:lang w:val="en-GB"/>
        </w:rPr>
      </w:pPr>
    </w:p>
    <w:p w:rsidR="005100B9" w:rsidRPr="00440F21" w:rsidRDefault="005100B9" w:rsidP="001629E2">
      <w:pPr>
        <w:shd w:val="clear" w:color="auto" w:fill="FFFFFF"/>
        <w:tabs>
          <w:tab w:val="left" w:pos="-720"/>
        </w:tabs>
        <w:suppressAutoHyphens/>
        <w:jc w:val="both"/>
        <w:rPr>
          <w:rFonts w:ascii="Times New Roman"/>
          <w:b/>
          <w:bCs/>
          <w:sz w:val="28"/>
          <w:szCs w:val="28"/>
          <w:lang w:val="en-GB"/>
        </w:rPr>
      </w:pPr>
      <w:r w:rsidRPr="00440F21">
        <w:rPr>
          <w:rFonts w:ascii="Times New Roman"/>
          <w:b/>
          <w:bCs/>
          <w:sz w:val="28"/>
          <w:szCs w:val="28"/>
          <w:lang w:val="en-GB"/>
        </w:rPr>
        <w:t>5.5</w:t>
      </w:r>
      <w:r w:rsidRPr="00440F21">
        <w:rPr>
          <w:rFonts w:ascii="Times New Roman"/>
          <w:b/>
          <w:bCs/>
          <w:sz w:val="28"/>
          <w:szCs w:val="28"/>
          <w:lang w:val="en-GB"/>
        </w:rPr>
        <w:tab/>
        <w:t>AFTER SALES SERVICE</w:t>
      </w:r>
    </w:p>
    <w:p w:rsidR="005100B9" w:rsidRPr="00440F21" w:rsidRDefault="005100B9" w:rsidP="001629E2">
      <w:pPr>
        <w:shd w:val="clear" w:color="auto" w:fill="FFFFFF"/>
        <w:tabs>
          <w:tab w:val="left" w:pos="-720"/>
        </w:tabs>
        <w:suppressAutoHyphens/>
        <w:jc w:val="both"/>
        <w:rPr>
          <w:rFonts w:ascii="Times New Roman"/>
          <w:b/>
          <w:bCs/>
          <w:sz w:val="26"/>
          <w:lang w:val="en-GB"/>
        </w:rPr>
      </w:pPr>
    </w:p>
    <w:p w:rsidR="005100B9" w:rsidRPr="00440F21" w:rsidRDefault="005100B9" w:rsidP="001629E2">
      <w:pPr>
        <w:shd w:val="clear" w:color="auto" w:fill="FFFFFF"/>
        <w:tabs>
          <w:tab w:val="left" w:pos="-720"/>
        </w:tabs>
        <w:suppressAutoHyphens/>
        <w:jc w:val="both"/>
        <w:rPr>
          <w:rFonts w:ascii="Times New Roman"/>
          <w:sz w:val="26"/>
          <w:lang w:val="en-GB"/>
        </w:rPr>
      </w:pPr>
      <w:r w:rsidRPr="00440F21">
        <w:rPr>
          <w:rFonts w:ascii="Times New Roman"/>
          <w:sz w:val="26"/>
          <w:lang w:val="en-GB"/>
        </w:rPr>
        <w:tab/>
        <w:t xml:space="preserve">The </w:t>
      </w:r>
      <w:r w:rsidRPr="00440F21">
        <w:rPr>
          <w:rFonts w:ascii="Times New Roman"/>
          <w:b/>
          <w:bCs/>
          <w:sz w:val="26"/>
          <w:lang w:val="en-GB"/>
        </w:rPr>
        <w:t>conservation</w:t>
      </w:r>
      <w:r w:rsidRPr="00440F21">
        <w:rPr>
          <w:rFonts w:ascii="Times New Roman"/>
          <w:sz w:val="26"/>
          <w:lang w:val="en-GB"/>
        </w:rPr>
        <w:t xml:space="preserve"> of existing business has been mentioned before (see </w:t>
      </w:r>
      <w:proofErr w:type="gramStart"/>
      <w:r w:rsidRPr="00440F21">
        <w:rPr>
          <w:rFonts w:ascii="Times New Roman"/>
          <w:b/>
          <w:bCs/>
          <w:sz w:val="26"/>
          <w:lang w:val="en-GB"/>
        </w:rPr>
        <w:t>5.2.3a</w:t>
      </w:r>
      <w:r w:rsidRPr="00440F21">
        <w:rPr>
          <w:rFonts w:ascii="Times New Roman"/>
          <w:sz w:val="26"/>
          <w:lang w:val="en-GB"/>
        </w:rPr>
        <w:t>(</w:t>
      </w:r>
      <w:proofErr w:type="gramEnd"/>
      <w:r w:rsidRPr="00440F21">
        <w:rPr>
          <w:rFonts w:ascii="Times New Roman"/>
          <w:sz w:val="26"/>
          <w:lang w:val="en-GB"/>
        </w:rPr>
        <w:t xml:space="preserve">a)). This, for reasons given, is very important and the quality of after-sales service is a vital element in this area.  Such service is within the responsibilities of Client Service personnel (see </w:t>
      </w:r>
      <w:r w:rsidRPr="00440F21">
        <w:rPr>
          <w:rFonts w:ascii="Times New Roman"/>
          <w:b/>
          <w:bCs/>
          <w:sz w:val="26"/>
          <w:lang w:val="en-GB"/>
        </w:rPr>
        <w:t>5.1.1</w:t>
      </w:r>
      <w:r w:rsidR="008A3DBE" w:rsidRPr="00440F21">
        <w:rPr>
          <w:rFonts w:ascii="Times New Roman"/>
          <w:bCs/>
          <w:sz w:val="26"/>
          <w:lang w:val="en-GB"/>
        </w:rPr>
        <w:t>(</w:t>
      </w:r>
      <w:r w:rsidRPr="00440F21">
        <w:rPr>
          <w:rFonts w:ascii="Times New Roman"/>
          <w:bCs/>
          <w:sz w:val="26"/>
          <w:lang w:val="en-GB"/>
        </w:rPr>
        <w:t>e</w:t>
      </w:r>
      <w:r w:rsidR="008A3DBE" w:rsidRPr="00440F21">
        <w:rPr>
          <w:rFonts w:ascii="Times New Roman"/>
          <w:bCs/>
          <w:sz w:val="26"/>
          <w:lang w:val="en-GB"/>
        </w:rPr>
        <w:t>)</w:t>
      </w:r>
      <w:r w:rsidRPr="00440F21">
        <w:rPr>
          <w:rFonts w:ascii="Times New Roman"/>
          <w:sz w:val="26"/>
          <w:lang w:val="en-GB"/>
        </w:rPr>
        <w:t xml:space="preserve">), whose department might well now be called </w:t>
      </w:r>
      <w:proofErr w:type="spellStart"/>
      <w:r w:rsidRPr="00440F21">
        <w:rPr>
          <w:rFonts w:ascii="Times New Roman"/>
          <w:i/>
          <w:iCs/>
          <w:sz w:val="26"/>
          <w:lang w:val="en-GB"/>
        </w:rPr>
        <w:t>Policyowner</w:t>
      </w:r>
      <w:proofErr w:type="spellEnd"/>
      <w:r w:rsidRPr="00440F21">
        <w:rPr>
          <w:rFonts w:ascii="Times New Roman"/>
          <w:i/>
          <w:iCs/>
          <w:sz w:val="26"/>
          <w:lang w:val="en-GB"/>
        </w:rPr>
        <w:t xml:space="preserve"> Service</w:t>
      </w:r>
      <w:r w:rsidRPr="00440F21">
        <w:rPr>
          <w:rFonts w:ascii="Times New Roman"/>
          <w:sz w:val="26"/>
          <w:lang w:val="en-GB"/>
        </w:rPr>
        <w:t>, or</w:t>
      </w:r>
      <w:r w:rsidRPr="00440F21">
        <w:rPr>
          <w:rFonts w:ascii="Times New Roman"/>
          <w:b/>
          <w:bCs/>
          <w:sz w:val="26"/>
          <w:lang w:val="en-GB"/>
        </w:rPr>
        <w:t xml:space="preserve"> POS</w:t>
      </w:r>
      <w:r w:rsidRPr="00440F21">
        <w:rPr>
          <w:rFonts w:ascii="Times New Roman"/>
          <w:sz w:val="26"/>
          <w:lang w:val="en-GB"/>
        </w:rPr>
        <w:t>. By way of reminder, the duties of POS may include:</w:t>
      </w:r>
    </w:p>
    <w:p w:rsidR="00B85042" w:rsidRPr="00440F21" w:rsidRDefault="00B85042" w:rsidP="001629E2">
      <w:pPr>
        <w:shd w:val="clear" w:color="auto" w:fill="FFFFFF"/>
        <w:tabs>
          <w:tab w:val="left" w:pos="-720"/>
        </w:tabs>
        <w:suppressAutoHyphens/>
        <w:jc w:val="both"/>
        <w:rPr>
          <w:rFonts w:ascii="Times New Roman"/>
          <w:sz w:val="26"/>
          <w:lang w:val="en-GB"/>
        </w:rPr>
      </w:pPr>
    </w:p>
    <w:p w:rsidR="005100B9" w:rsidRDefault="005100B9" w:rsidP="00F90E00">
      <w:pPr>
        <w:numPr>
          <w:ilvl w:val="0"/>
          <w:numId w:val="31"/>
        </w:numPr>
        <w:shd w:val="clear" w:color="auto" w:fill="FFFFFF"/>
        <w:tabs>
          <w:tab w:val="left" w:pos="-720"/>
        </w:tabs>
        <w:suppressAutoHyphens/>
        <w:jc w:val="both"/>
        <w:rPr>
          <w:rFonts w:ascii="Times New Roman"/>
          <w:sz w:val="26"/>
          <w:lang w:val="en-GB"/>
        </w:rPr>
      </w:pPr>
      <w:r w:rsidRPr="00440F21">
        <w:rPr>
          <w:rFonts w:ascii="Times New Roman"/>
          <w:i/>
          <w:iCs/>
          <w:sz w:val="26"/>
          <w:lang w:val="en-GB"/>
        </w:rPr>
        <w:t>Correspondence</w:t>
      </w:r>
      <w:r w:rsidRPr="00440F21">
        <w:rPr>
          <w:rFonts w:ascii="Times New Roman"/>
          <w:sz w:val="26"/>
          <w:lang w:val="en-GB"/>
        </w:rPr>
        <w:t>: and other communication with customers.</w:t>
      </w:r>
    </w:p>
    <w:p w:rsidR="00520438" w:rsidRPr="00440F21" w:rsidRDefault="00520438" w:rsidP="00520438">
      <w:pPr>
        <w:shd w:val="clear" w:color="auto" w:fill="FFFFFF"/>
        <w:tabs>
          <w:tab w:val="left" w:pos="-720"/>
        </w:tabs>
        <w:suppressAutoHyphens/>
        <w:ind w:left="720"/>
        <w:jc w:val="both"/>
        <w:rPr>
          <w:rFonts w:ascii="Times New Roman"/>
          <w:sz w:val="26"/>
          <w:lang w:val="en-GB"/>
        </w:rPr>
      </w:pPr>
    </w:p>
    <w:p w:rsidR="005100B9" w:rsidRDefault="005100B9" w:rsidP="00F90E00">
      <w:pPr>
        <w:numPr>
          <w:ilvl w:val="0"/>
          <w:numId w:val="31"/>
        </w:numPr>
        <w:shd w:val="clear" w:color="auto" w:fill="FFFFFF"/>
        <w:tabs>
          <w:tab w:val="left" w:pos="-720"/>
        </w:tabs>
        <w:suppressAutoHyphens/>
        <w:jc w:val="both"/>
        <w:rPr>
          <w:rFonts w:ascii="Times New Roman"/>
          <w:sz w:val="26"/>
          <w:lang w:val="en-GB"/>
        </w:rPr>
      </w:pPr>
      <w:r w:rsidRPr="00440F21">
        <w:rPr>
          <w:rFonts w:ascii="Times New Roman"/>
          <w:i/>
          <w:iCs/>
          <w:sz w:val="26"/>
          <w:lang w:val="en-GB"/>
        </w:rPr>
        <w:t>Documentation</w:t>
      </w:r>
      <w:r w:rsidRPr="00440F21">
        <w:rPr>
          <w:rFonts w:ascii="Times New Roman"/>
          <w:sz w:val="26"/>
          <w:lang w:val="en-GB"/>
        </w:rPr>
        <w:t xml:space="preserve">: duplicate policies, surrenders, </w:t>
      </w:r>
      <w:r w:rsidR="00922532" w:rsidRPr="00440F21">
        <w:rPr>
          <w:rFonts w:ascii="Times New Roman"/>
          <w:sz w:val="26"/>
          <w:lang w:val="en-GB" w:eastAsia="zh-HK"/>
        </w:rPr>
        <w:t xml:space="preserve">plan </w:t>
      </w:r>
      <w:r w:rsidRPr="00440F21">
        <w:rPr>
          <w:rFonts w:ascii="Times New Roman"/>
          <w:sz w:val="26"/>
          <w:lang w:val="en-GB"/>
        </w:rPr>
        <w:t>conver</w:t>
      </w:r>
      <w:r w:rsidR="00922532" w:rsidRPr="00440F21">
        <w:rPr>
          <w:rFonts w:ascii="Times New Roman"/>
          <w:sz w:val="26"/>
          <w:lang w:val="en-GB" w:eastAsia="zh-HK"/>
        </w:rPr>
        <w:t>sion</w:t>
      </w:r>
      <w:r w:rsidRPr="00440F21">
        <w:rPr>
          <w:rFonts w:ascii="Times New Roman"/>
          <w:sz w:val="26"/>
          <w:lang w:val="en-GB"/>
        </w:rPr>
        <w:t>, etc.</w:t>
      </w:r>
    </w:p>
    <w:p w:rsidR="00520438" w:rsidRDefault="00520438" w:rsidP="00520438">
      <w:pPr>
        <w:pStyle w:val="afd"/>
        <w:rPr>
          <w:rFonts w:ascii="Times New Roman"/>
          <w:sz w:val="26"/>
          <w:lang w:val="en-GB"/>
        </w:rPr>
      </w:pPr>
    </w:p>
    <w:p w:rsidR="005100B9" w:rsidRDefault="005100B9" w:rsidP="00F90E00">
      <w:pPr>
        <w:numPr>
          <w:ilvl w:val="0"/>
          <w:numId w:val="31"/>
        </w:numPr>
        <w:shd w:val="clear" w:color="auto" w:fill="FFFFFF"/>
        <w:tabs>
          <w:tab w:val="left" w:pos="-720"/>
        </w:tabs>
        <w:suppressAutoHyphens/>
        <w:jc w:val="both"/>
        <w:rPr>
          <w:rFonts w:ascii="Times New Roman"/>
          <w:sz w:val="26"/>
          <w:lang w:val="en-GB"/>
        </w:rPr>
      </w:pPr>
      <w:r w:rsidRPr="00440F21">
        <w:rPr>
          <w:rFonts w:ascii="Times New Roman"/>
          <w:i/>
          <w:iCs/>
          <w:sz w:val="26"/>
          <w:lang w:val="en-GB"/>
        </w:rPr>
        <w:t>Premium payments</w:t>
      </w:r>
      <w:r w:rsidRPr="00440F21">
        <w:rPr>
          <w:rFonts w:ascii="Times New Roman"/>
          <w:sz w:val="26"/>
          <w:lang w:val="en-GB"/>
        </w:rPr>
        <w:t>: handling all aspects of this.</w:t>
      </w:r>
    </w:p>
    <w:p w:rsidR="00520438" w:rsidRDefault="00520438" w:rsidP="00520438">
      <w:pPr>
        <w:pStyle w:val="afd"/>
        <w:rPr>
          <w:rFonts w:ascii="Times New Roman"/>
          <w:b/>
          <w:bCs/>
          <w:sz w:val="26"/>
          <w:lang w:val="en-GB"/>
        </w:rPr>
      </w:pPr>
    </w:p>
    <w:p w:rsidR="00520438" w:rsidRDefault="005100B9" w:rsidP="001629E2">
      <w:pPr>
        <w:shd w:val="clear" w:color="auto" w:fill="FFFFFF"/>
        <w:tabs>
          <w:tab w:val="left" w:pos="-720"/>
        </w:tabs>
        <w:suppressAutoHyphens/>
        <w:jc w:val="both"/>
        <w:rPr>
          <w:rFonts w:ascii="Times New Roman"/>
          <w:sz w:val="26"/>
          <w:lang w:val="en-GB"/>
        </w:rPr>
      </w:pPr>
      <w:r w:rsidRPr="00440F21">
        <w:rPr>
          <w:rFonts w:ascii="Times New Roman"/>
          <w:sz w:val="26"/>
          <w:lang w:val="en-GB"/>
        </w:rPr>
        <w:t>(d)</w:t>
      </w:r>
      <w:r w:rsidRPr="00440F21">
        <w:rPr>
          <w:rFonts w:ascii="Times New Roman"/>
          <w:i/>
          <w:iCs/>
          <w:sz w:val="26"/>
          <w:lang w:val="en-GB"/>
        </w:rPr>
        <w:tab/>
        <w:t>Benefit administration</w:t>
      </w:r>
      <w:r w:rsidRPr="00440F21">
        <w:rPr>
          <w:rFonts w:ascii="Times New Roman"/>
          <w:sz w:val="26"/>
          <w:lang w:val="en-GB"/>
        </w:rPr>
        <w:t xml:space="preserve">: cash values, </w:t>
      </w:r>
      <w:r w:rsidR="00922532" w:rsidRPr="00440F21">
        <w:rPr>
          <w:rFonts w:ascii="Times New Roman"/>
          <w:sz w:val="26"/>
          <w:lang w:val="en-GB" w:eastAsia="zh-HK"/>
        </w:rPr>
        <w:t xml:space="preserve">policy </w:t>
      </w:r>
      <w:r w:rsidRPr="00440F21">
        <w:rPr>
          <w:rFonts w:ascii="Times New Roman"/>
          <w:sz w:val="26"/>
          <w:lang w:val="en-GB"/>
        </w:rPr>
        <w:t>loans and dividends.</w:t>
      </w:r>
    </w:p>
    <w:p w:rsidR="00520438" w:rsidRDefault="00520438" w:rsidP="001629E2">
      <w:pPr>
        <w:shd w:val="clear" w:color="auto" w:fill="FFFFFF"/>
        <w:tabs>
          <w:tab w:val="left" w:pos="-720"/>
        </w:tabs>
        <w:suppressAutoHyphens/>
        <w:jc w:val="both"/>
        <w:rPr>
          <w:rFonts w:ascii="Times New Roman"/>
          <w:sz w:val="26"/>
          <w:lang w:val="en-GB"/>
        </w:rPr>
      </w:pPr>
    </w:p>
    <w:p w:rsidR="005100B9" w:rsidRPr="00440F21" w:rsidRDefault="005100B9" w:rsidP="001629E2">
      <w:pPr>
        <w:shd w:val="clear" w:color="auto" w:fill="FFFFFF"/>
        <w:tabs>
          <w:tab w:val="left" w:pos="-720"/>
        </w:tabs>
        <w:suppressAutoHyphens/>
        <w:jc w:val="both"/>
        <w:rPr>
          <w:rFonts w:ascii="Times New Roman"/>
          <w:sz w:val="26"/>
          <w:lang w:val="en-GB"/>
        </w:rPr>
      </w:pPr>
      <w:r w:rsidRPr="00440F21">
        <w:rPr>
          <w:rFonts w:ascii="Times New Roman"/>
          <w:sz w:val="26"/>
          <w:lang w:val="en-GB"/>
        </w:rPr>
        <w:t>(e)</w:t>
      </w:r>
      <w:r w:rsidRPr="00440F21">
        <w:rPr>
          <w:rFonts w:ascii="Times New Roman"/>
          <w:i/>
          <w:iCs/>
          <w:sz w:val="26"/>
          <w:lang w:val="en-GB"/>
        </w:rPr>
        <w:tab/>
        <w:t>Policy changes</w:t>
      </w:r>
      <w:r w:rsidRPr="00440F21">
        <w:rPr>
          <w:rFonts w:ascii="Times New Roman"/>
          <w:sz w:val="26"/>
          <w:lang w:val="en-GB"/>
        </w:rPr>
        <w:t>: see below.</w:t>
      </w:r>
    </w:p>
    <w:p w:rsidR="005100B9" w:rsidRPr="00440F21" w:rsidRDefault="005100B9" w:rsidP="001629E2">
      <w:pPr>
        <w:shd w:val="clear" w:color="auto" w:fill="FFFFFF"/>
        <w:tabs>
          <w:tab w:val="left" w:pos="-720"/>
        </w:tabs>
        <w:suppressAutoHyphens/>
        <w:jc w:val="both"/>
        <w:rPr>
          <w:rFonts w:ascii="Times New Roman"/>
          <w:b/>
          <w:bCs/>
          <w:sz w:val="26"/>
          <w:lang w:val="en-GB"/>
        </w:rPr>
      </w:pPr>
    </w:p>
    <w:p w:rsidR="005100B9" w:rsidRPr="00440F21" w:rsidRDefault="005100B9" w:rsidP="001629E2">
      <w:pPr>
        <w:shd w:val="clear" w:color="auto" w:fill="FFFFFF"/>
        <w:tabs>
          <w:tab w:val="left" w:pos="-720"/>
        </w:tabs>
        <w:suppressAutoHyphens/>
        <w:jc w:val="both"/>
        <w:rPr>
          <w:rFonts w:ascii="Times New Roman"/>
          <w:b/>
          <w:bCs/>
          <w:sz w:val="26"/>
          <w:lang w:val="en-GB"/>
        </w:rPr>
      </w:pPr>
      <w:r w:rsidRPr="00440F21">
        <w:rPr>
          <w:rFonts w:ascii="Times New Roman"/>
          <w:b/>
          <w:bCs/>
          <w:sz w:val="26"/>
          <w:lang w:val="en-GB"/>
        </w:rPr>
        <w:tab/>
        <w:t>5.5.1</w:t>
      </w:r>
      <w:r w:rsidRPr="00440F21">
        <w:rPr>
          <w:rFonts w:ascii="Times New Roman"/>
          <w:b/>
          <w:bCs/>
          <w:sz w:val="26"/>
          <w:lang w:val="en-GB"/>
        </w:rPr>
        <w:tab/>
        <w:t>Policy Changes</w:t>
      </w:r>
    </w:p>
    <w:p w:rsidR="005100B9" w:rsidRPr="00440F21" w:rsidRDefault="005100B9" w:rsidP="001629E2">
      <w:pPr>
        <w:shd w:val="clear" w:color="auto" w:fill="FFFFFF"/>
        <w:tabs>
          <w:tab w:val="left" w:pos="-720"/>
          <w:tab w:val="left" w:pos="0"/>
        </w:tabs>
        <w:suppressAutoHyphens/>
        <w:ind w:right="29" w:hanging="720"/>
        <w:jc w:val="both"/>
        <w:rPr>
          <w:rFonts w:ascii="Times New Roman"/>
          <w:b/>
          <w:bCs/>
          <w:sz w:val="26"/>
          <w:lang w:val="en-GB"/>
        </w:rPr>
      </w:pPr>
    </w:p>
    <w:p w:rsidR="005100B9" w:rsidRPr="00440F21" w:rsidRDefault="005100B9" w:rsidP="001629E2">
      <w:pPr>
        <w:shd w:val="clear" w:color="auto" w:fill="FFFFFF"/>
        <w:tabs>
          <w:tab w:val="left" w:pos="-720"/>
        </w:tabs>
        <w:suppressAutoHyphens/>
        <w:ind w:left="720"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These changes may be relative</w:t>
      </w:r>
      <w:r w:rsidR="008A3DBE" w:rsidRPr="00440F21">
        <w:rPr>
          <w:rFonts w:ascii="Times New Roman"/>
          <w:sz w:val="26"/>
          <w:lang w:val="en-GB"/>
        </w:rPr>
        <w:t>ly</w:t>
      </w:r>
      <w:r w:rsidRPr="00440F21">
        <w:rPr>
          <w:rFonts w:ascii="Times New Roman"/>
          <w:sz w:val="26"/>
          <w:lang w:val="en-GB"/>
        </w:rPr>
        <w:t xml:space="preserve"> trivial, amending some administrative detail, or may have a significant effect upon contract terms.  The changes usually requested include </w:t>
      </w:r>
      <w:r w:rsidRPr="00440F21">
        <w:rPr>
          <w:rFonts w:ascii="Times New Roman"/>
          <w:b/>
          <w:bCs/>
          <w:sz w:val="26"/>
          <w:lang w:val="en-GB"/>
        </w:rPr>
        <w:t xml:space="preserve">changing </w:t>
      </w:r>
      <w:r w:rsidRPr="00440F21">
        <w:rPr>
          <w:rFonts w:ascii="Times New Roman"/>
          <w:sz w:val="26"/>
          <w:lang w:val="en-GB"/>
        </w:rPr>
        <w:t>the</w:t>
      </w:r>
    </w:p>
    <w:p w:rsidR="00654846" w:rsidRPr="00440F21" w:rsidRDefault="00654846" w:rsidP="001629E2">
      <w:pPr>
        <w:shd w:val="clear" w:color="auto" w:fill="FFFFFF"/>
        <w:tabs>
          <w:tab w:val="left" w:pos="-720"/>
          <w:tab w:val="left" w:pos="0"/>
        </w:tabs>
        <w:suppressAutoHyphens/>
        <w:ind w:right="29" w:hanging="720"/>
        <w:jc w:val="both"/>
        <w:rPr>
          <w:rFonts w:ascii="Times New Roman"/>
          <w:sz w:val="26"/>
          <w:lang w:val="en-GB"/>
        </w:rPr>
      </w:pPr>
    </w:p>
    <w:p w:rsidR="005100B9" w:rsidRPr="00440F21" w:rsidRDefault="005100B9" w:rsidP="001629E2">
      <w:pPr>
        <w:shd w:val="clear" w:color="auto" w:fill="FFFFFF"/>
        <w:tabs>
          <w:tab w:val="left" w:pos="-720"/>
          <w:tab w:val="left" w:pos="0"/>
          <w:tab w:val="left" w:pos="720"/>
        </w:tabs>
        <w:suppressAutoHyphens/>
        <w:ind w:left="720" w:hanging="1440"/>
        <w:jc w:val="both"/>
        <w:rPr>
          <w:rFonts w:ascii="Times New Roman"/>
          <w:sz w:val="26"/>
          <w:lang w:val="en-GB"/>
        </w:rPr>
      </w:pPr>
      <w:r w:rsidRPr="00440F21">
        <w:rPr>
          <w:rFonts w:ascii="Times New Roman"/>
          <w:sz w:val="26"/>
          <w:lang w:val="en-GB"/>
        </w:rPr>
        <w:tab/>
      </w:r>
      <w:r w:rsidRPr="00440F21">
        <w:rPr>
          <w:rFonts w:ascii="Times New Roman"/>
          <w:sz w:val="26"/>
          <w:lang w:val="en-GB"/>
        </w:rPr>
        <w:tab/>
        <w:t>(a)</w:t>
      </w:r>
      <w:r w:rsidRPr="00440F21">
        <w:rPr>
          <w:rFonts w:ascii="Times New Roman"/>
          <w:i/>
          <w:iCs/>
          <w:sz w:val="26"/>
          <w:lang w:val="en-GB"/>
        </w:rPr>
        <w:tab/>
      </w:r>
      <w:proofErr w:type="gramStart"/>
      <w:r w:rsidRPr="00440F21">
        <w:rPr>
          <w:rFonts w:ascii="Times New Roman"/>
          <w:i/>
          <w:iCs/>
          <w:sz w:val="26"/>
          <w:lang w:val="en-GB"/>
        </w:rPr>
        <w:t>type</w:t>
      </w:r>
      <w:proofErr w:type="gramEnd"/>
      <w:r w:rsidRPr="00440F21">
        <w:rPr>
          <w:rFonts w:ascii="Times New Roman"/>
          <w:i/>
          <w:iCs/>
          <w:sz w:val="26"/>
          <w:lang w:val="en-GB"/>
        </w:rPr>
        <w:t xml:space="preserve"> of insurance cover</w:t>
      </w:r>
      <w:r w:rsidRPr="00440F21">
        <w:rPr>
          <w:rFonts w:ascii="Times New Roman"/>
          <w:sz w:val="26"/>
          <w:lang w:val="en-GB"/>
        </w:rPr>
        <w:t>: obviously of considerable significance;</w:t>
      </w:r>
    </w:p>
    <w:p w:rsidR="005100B9" w:rsidRPr="00440F21" w:rsidRDefault="005100B9" w:rsidP="001629E2">
      <w:pPr>
        <w:shd w:val="clear" w:color="auto" w:fill="FFFFFF"/>
        <w:tabs>
          <w:tab w:val="left" w:pos="-720"/>
          <w:tab w:val="left" w:pos="0"/>
        </w:tabs>
        <w:suppressAutoHyphens/>
        <w:ind w:right="29" w:hanging="720"/>
        <w:jc w:val="both"/>
        <w:rPr>
          <w:rFonts w:ascii="Times New Roman"/>
          <w:sz w:val="26"/>
          <w:lang w:val="en-GB"/>
        </w:rPr>
      </w:pPr>
    </w:p>
    <w:p w:rsidR="005100B9" w:rsidRPr="00440F21" w:rsidRDefault="005100B9" w:rsidP="001629E2">
      <w:pPr>
        <w:shd w:val="clear" w:color="auto" w:fill="FFFFFF"/>
        <w:tabs>
          <w:tab w:val="left" w:pos="-720"/>
        </w:tabs>
        <w:suppressAutoHyphens/>
        <w:jc w:val="both"/>
        <w:rPr>
          <w:rFonts w:ascii="Times New Roman"/>
          <w:sz w:val="26"/>
          <w:lang w:val="en-GB"/>
        </w:rPr>
      </w:pPr>
      <w:r w:rsidRPr="00440F21">
        <w:rPr>
          <w:rFonts w:ascii="Times New Roman"/>
          <w:sz w:val="26"/>
          <w:lang w:val="en-GB"/>
        </w:rPr>
        <w:tab/>
        <w:t>(b)</w:t>
      </w:r>
      <w:r w:rsidRPr="00440F21">
        <w:rPr>
          <w:rFonts w:ascii="Times New Roman"/>
          <w:i/>
          <w:iCs/>
          <w:sz w:val="26"/>
          <w:lang w:val="en-GB"/>
        </w:rPr>
        <w:tab/>
      </w:r>
      <w:proofErr w:type="gramStart"/>
      <w:r w:rsidRPr="00440F21">
        <w:rPr>
          <w:rFonts w:ascii="Times New Roman"/>
          <w:i/>
          <w:iCs/>
          <w:sz w:val="26"/>
          <w:lang w:val="en-GB"/>
        </w:rPr>
        <w:t>address</w:t>
      </w:r>
      <w:proofErr w:type="gramEnd"/>
      <w:r w:rsidRPr="00440F21">
        <w:rPr>
          <w:rFonts w:ascii="Times New Roman"/>
          <w:sz w:val="26"/>
          <w:lang w:val="en-GB"/>
        </w:rPr>
        <w:t xml:space="preserve">: of the </w:t>
      </w:r>
      <w:proofErr w:type="spellStart"/>
      <w:r w:rsidRPr="00440F21">
        <w:rPr>
          <w:rFonts w:ascii="Times New Roman"/>
          <w:sz w:val="26"/>
          <w:lang w:val="en-GB"/>
        </w:rPr>
        <w:t>policyowner</w:t>
      </w:r>
      <w:proofErr w:type="spellEnd"/>
      <w:r w:rsidRPr="00440F21">
        <w:rPr>
          <w:rFonts w:ascii="Times New Roman"/>
          <w:sz w:val="26"/>
          <w:lang w:val="en-GB"/>
        </w:rPr>
        <w:t xml:space="preserve"> or beneficiary, for example;</w:t>
      </w:r>
    </w:p>
    <w:p w:rsidR="005100B9" w:rsidRPr="00440F21" w:rsidRDefault="005100B9" w:rsidP="001629E2">
      <w:pPr>
        <w:shd w:val="clear" w:color="auto" w:fill="FFFFFF"/>
        <w:tabs>
          <w:tab w:val="left" w:pos="-720"/>
          <w:tab w:val="left" w:pos="0"/>
        </w:tabs>
        <w:suppressAutoHyphens/>
        <w:ind w:right="29" w:hanging="720"/>
        <w:jc w:val="both"/>
        <w:rPr>
          <w:rFonts w:ascii="Times New Roman"/>
          <w:sz w:val="26"/>
          <w:lang w:val="en-GB"/>
        </w:rPr>
      </w:pPr>
    </w:p>
    <w:p w:rsidR="005100B9" w:rsidRPr="00440F21" w:rsidRDefault="005100B9" w:rsidP="001629E2">
      <w:pPr>
        <w:shd w:val="clear" w:color="auto" w:fill="FFFFFF"/>
        <w:tabs>
          <w:tab w:val="left" w:pos="-720"/>
        </w:tabs>
        <w:suppressAutoHyphens/>
        <w:ind w:left="1440" w:hanging="720"/>
        <w:jc w:val="both"/>
        <w:rPr>
          <w:rFonts w:ascii="Times New Roman"/>
          <w:sz w:val="26"/>
          <w:lang w:val="en-GB"/>
        </w:rPr>
      </w:pPr>
      <w:r w:rsidRPr="00440F21">
        <w:rPr>
          <w:rFonts w:ascii="Times New Roman"/>
          <w:sz w:val="26"/>
          <w:lang w:val="en-GB"/>
        </w:rPr>
        <w:t>(c)</w:t>
      </w:r>
      <w:r w:rsidRPr="00440F21">
        <w:rPr>
          <w:rFonts w:ascii="Times New Roman"/>
          <w:i/>
          <w:iCs/>
          <w:sz w:val="26"/>
          <w:lang w:val="en-GB"/>
        </w:rPr>
        <w:tab/>
      </w:r>
      <w:proofErr w:type="gramStart"/>
      <w:r w:rsidRPr="00440F21">
        <w:rPr>
          <w:rFonts w:ascii="Times New Roman"/>
          <w:i/>
          <w:iCs/>
          <w:sz w:val="26"/>
          <w:lang w:val="en-GB"/>
        </w:rPr>
        <w:t>beneficiary</w:t>
      </w:r>
      <w:proofErr w:type="gramEnd"/>
      <w:r w:rsidRPr="00440F21">
        <w:rPr>
          <w:rFonts w:ascii="Times New Roman"/>
          <w:sz w:val="26"/>
          <w:lang w:val="en-GB"/>
        </w:rPr>
        <w:t>: clearly this must be a permissible change, under contract terms;</w:t>
      </w:r>
    </w:p>
    <w:p w:rsidR="005100B9" w:rsidRPr="00440F21" w:rsidRDefault="005100B9" w:rsidP="001629E2">
      <w:pPr>
        <w:shd w:val="clear" w:color="auto" w:fill="FFFFFF"/>
        <w:tabs>
          <w:tab w:val="left" w:pos="-720"/>
        </w:tabs>
        <w:suppressAutoHyphens/>
        <w:jc w:val="both"/>
        <w:rPr>
          <w:rFonts w:ascii="Times New Roman"/>
          <w:sz w:val="26"/>
          <w:lang w:val="en-GB"/>
        </w:rPr>
      </w:pPr>
      <w:r w:rsidRPr="00440F21">
        <w:rPr>
          <w:rFonts w:ascii="Times New Roman"/>
          <w:sz w:val="26"/>
          <w:lang w:val="en-GB"/>
        </w:rPr>
        <w:tab/>
        <w:t>(d)</w:t>
      </w:r>
      <w:r w:rsidRPr="00440F21">
        <w:rPr>
          <w:rFonts w:ascii="Times New Roman"/>
          <w:i/>
          <w:iCs/>
          <w:sz w:val="26"/>
          <w:lang w:val="en-GB"/>
        </w:rPr>
        <w:tab/>
      </w:r>
      <w:proofErr w:type="gramStart"/>
      <w:r w:rsidRPr="00440F21">
        <w:rPr>
          <w:rFonts w:ascii="Times New Roman"/>
          <w:i/>
          <w:iCs/>
          <w:sz w:val="26"/>
          <w:lang w:val="en-GB"/>
        </w:rPr>
        <w:t>amount</w:t>
      </w:r>
      <w:proofErr w:type="gramEnd"/>
      <w:r w:rsidRPr="00440F21">
        <w:rPr>
          <w:rFonts w:ascii="Times New Roman"/>
          <w:i/>
          <w:iCs/>
          <w:sz w:val="26"/>
          <w:lang w:val="en-GB"/>
        </w:rPr>
        <w:t xml:space="preserve"> of cover</w:t>
      </w:r>
      <w:r w:rsidRPr="00440F21">
        <w:rPr>
          <w:rFonts w:ascii="Times New Roman"/>
          <w:sz w:val="26"/>
          <w:lang w:val="en-GB"/>
        </w:rPr>
        <w:t>: after any due underwriting consideration;</w:t>
      </w:r>
    </w:p>
    <w:p w:rsidR="007C4721" w:rsidRPr="00032019" w:rsidRDefault="007C4721" w:rsidP="00032019">
      <w:pPr>
        <w:shd w:val="clear" w:color="auto" w:fill="FFFFFF"/>
        <w:tabs>
          <w:tab w:val="left" w:pos="-720"/>
          <w:tab w:val="left" w:pos="0"/>
        </w:tabs>
        <w:suppressAutoHyphens/>
        <w:spacing w:line="240" w:lineRule="exact"/>
        <w:ind w:right="28" w:hanging="720"/>
        <w:jc w:val="both"/>
        <w:rPr>
          <w:rFonts w:ascii="Times New Roman"/>
          <w:b/>
          <w:bCs/>
          <w:sz w:val="26"/>
          <w:lang w:val="en-GB"/>
        </w:rPr>
      </w:pPr>
    </w:p>
    <w:p w:rsidR="005100B9" w:rsidRPr="00440F21" w:rsidRDefault="005100B9" w:rsidP="001629E2">
      <w:pPr>
        <w:shd w:val="clear" w:color="auto" w:fill="FFFFFF"/>
        <w:tabs>
          <w:tab w:val="left" w:pos="-720"/>
        </w:tabs>
        <w:suppressAutoHyphens/>
        <w:jc w:val="both"/>
        <w:rPr>
          <w:rFonts w:ascii="Times New Roman"/>
          <w:sz w:val="26"/>
          <w:lang w:val="en-GB"/>
        </w:rPr>
      </w:pPr>
      <w:r w:rsidRPr="00440F21">
        <w:rPr>
          <w:rFonts w:ascii="Times New Roman"/>
          <w:sz w:val="26"/>
          <w:lang w:val="en-GB"/>
        </w:rPr>
        <w:tab/>
        <w:t>(e)</w:t>
      </w:r>
      <w:r w:rsidRPr="00440F21">
        <w:rPr>
          <w:rFonts w:ascii="Times New Roman"/>
          <w:i/>
          <w:iCs/>
          <w:sz w:val="26"/>
          <w:lang w:val="en-GB"/>
        </w:rPr>
        <w:tab/>
      </w:r>
      <w:proofErr w:type="gramStart"/>
      <w:r w:rsidRPr="00440F21">
        <w:rPr>
          <w:rFonts w:ascii="Times New Roman"/>
          <w:i/>
          <w:iCs/>
          <w:sz w:val="26"/>
          <w:lang w:val="en-GB"/>
        </w:rPr>
        <w:t>owner</w:t>
      </w:r>
      <w:proofErr w:type="gramEnd"/>
      <w:r w:rsidRPr="00440F21">
        <w:rPr>
          <w:rFonts w:ascii="Times New Roman"/>
          <w:i/>
          <w:iCs/>
          <w:sz w:val="26"/>
          <w:lang w:val="en-GB"/>
        </w:rPr>
        <w:t xml:space="preserve"> of the policy</w:t>
      </w:r>
      <w:r w:rsidRPr="00440F21">
        <w:rPr>
          <w:rFonts w:ascii="Times New Roman"/>
          <w:sz w:val="26"/>
          <w:lang w:val="en-GB"/>
        </w:rPr>
        <w:t>: another obviously important change.</w:t>
      </w:r>
    </w:p>
    <w:p w:rsidR="005100B9" w:rsidRPr="00032019" w:rsidRDefault="005100B9" w:rsidP="00032019">
      <w:pPr>
        <w:shd w:val="clear" w:color="auto" w:fill="FFFFFF"/>
        <w:tabs>
          <w:tab w:val="left" w:pos="-720"/>
          <w:tab w:val="left" w:pos="0"/>
        </w:tabs>
        <w:suppressAutoHyphens/>
        <w:spacing w:line="240" w:lineRule="exact"/>
        <w:ind w:right="28" w:hanging="720"/>
        <w:jc w:val="both"/>
        <w:rPr>
          <w:rFonts w:ascii="Times New Roman"/>
          <w:b/>
          <w:bCs/>
          <w:sz w:val="26"/>
          <w:lang w:val="en-GB"/>
        </w:rPr>
      </w:pPr>
    </w:p>
    <w:p w:rsidR="00520438" w:rsidRDefault="005100B9" w:rsidP="00520438">
      <w:pPr>
        <w:shd w:val="clear" w:color="auto" w:fill="FFFFFF"/>
        <w:tabs>
          <w:tab w:val="left" w:pos="-720"/>
        </w:tabs>
        <w:suppressAutoHyphens/>
        <w:ind w:left="720" w:hanging="720"/>
        <w:jc w:val="both"/>
        <w:rPr>
          <w:rFonts w:ascii="Times New Roman"/>
          <w:sz w:val="26"/>
          <w:lang w:val="en-GB"/>
        </w:rPr>
      </w:pPr>
      <w:r w:rsidRPr="00440F21">
        <w:rPr>
          <w:rFonts w:ascii="Times New Roman"/>
          <w:b/>
          <w:bCs/>
          <w:sz w:val="26"/>
          <w:lang w:val="en-GB"/>
        </w:rPr>
        <w:tab/>
        <w:t>Note:</w:t>
      </w:r>
      <w:r w:rsidRPr="00440F21">
        <w:rPr>
          <w:rFonts w:ascii="Times New Roman"/>
          <w:sz w:val="26"/>
          <w:lang w:val="en-GB"/>
        </w:rPr>
        <w:tab/>
        <w:t>All changes must be carefully processed.  The change requested may seem very straightforward, but there is always the possibility that it will have legal or other implications, ranging from underwriting or reinsurance matters even to potential attempted fraud (</w:t>
      </w:r>
      <w:r w:rsidRPr="00440F21">
        <w:rPr>
          <w:rFonts w:ascii="Times New Roman"/>
          <w:b/>
          <w:bCs/>
          <w:sz w:val="26"/>
          <w:lang w:val="en-GB"/>
        </w:rPr>
        <w:t>money laundering,</w:t>
      </w:r>
      <w:r w:rsidRPr="00440F21">
        <w:rPr>
          <w:rFonts w:ascii="Times New Roman"/>
          <w:sz w:val="26"/>
          <w:lang w:val="en-GB"/>
        </w:rPr>
        <w:t xml:space="preserve"> etc.).</w:t>
      </w:r>
    </w:p>
    <w:p w:rsidR="005100B9" w:rsidRPr="00440F21" w:rsidRDefault="002053BB" w:rsidP="00520438">
      <w:pPr>
        <w:shd w:val="clear" w:color="auto" w:fill="FFFFFF"/>
        <w:tabs>
          <w:tab w:val="left" w:pos="-720"/>
        </w:tabs>
        <w:suppressAutoHyphens/>
        <w:ind w:left="720" w:hanging="720"/>
        <w:jc w:val="both"/>
        <w:rPr>
          <w:rFonts w:ascii="Times New Roman"/>
          <w:sz w:val="28"/>
          <w:szCs w:val="28"/>
          <w:lang w:val="en-GB"/>
        </w:rPr>
      </w:pPr>
      <w:r>
        <w:rPr>
          <w:rFonts w:ascii="Times New Roman"/>
          <w:b/>
          <w:bCs/>
          <w:sz w:val="28"/>
          <w:szCs w:val="28"/>
          <w:lang w:val="en-GB"/>
        </w:rPr>
        <w:br w:type="page"/>
      </w:r>
      <w:r w:rsidR="005100B9" w:rsidRPr="00440F21">
        <w:rPr>
          <w:rFonts w:ascii="Times New Roman"/>
          <w:b/>
          <w:bCs/>
          <w:sz w:val="28"/>
          <w:szCs w:val="28"/>
          <w:lang w:val="en-GB"/>
        </w:rPr>
        <w:lastRenderedPageBreak/>
        <w:t>5.6</w:t>
      </w:r>
      <w:r w:rsidR="005100B9" w:rsidRPr="00440F21">
        <w:rPr>
          <w:rFonts w:ascii="Times New Roman"/>
          <w:b/>
          <w:bCs/>
          <w:sz w:val="28"/>
          <w:szCs w:val="28"/>
          <w:lang w:val="en-GB"/>
        </w:rPr>
        <w:tab/>
        <w:t>CLAIMS</w:t>
      </w:r>
    </w:p>
    <w:p w:rsidR="005100B9" w:rsidRPr="00032019" w:rsidRDefault="005100B9" w:rsidP="00032019">
      <w:pPr>
        <w:shd w:val="clear" w:color="auto" w:fill="FFFFFF"/>
        <w:tabs>
          <w:tab w:val="left" w:pos="-720"/>
          <w:tab w:val="left" w:pos="0"/>
        </w:tabs>
        <w:suppressAutoHyphens/>
        <w:spacing w:line="240" w:lineRule="exact"/>
        <w:ind w:right="28" w:hanging="720"/>
        <w:jc w:val="both"/>
        <w:rPr>
          <w:rFonts w:ascii="Times New Roman"/>
          <w:b/>
          <w:bCs/>
          <w:sz w:val="26"/>
          <w:lang w:val="en-GB"/>
        </w:rPr>
      </w:pPr>
    </w:p>
    <w:p w:rsidR="005100B9" w:rsidRPr="00440F21" w:rsidRDefault="005100B9" w:rsidP="001629E2">
      <w:pPr>
        <w:pStyle w:val="31"/>
        <w:shd w:val="clear" w:color="auto" w:fill="FFFFFF"/>
        <w:ind w:left="0"/>
        <w:rPr>
          <w:rFonts w:ascii="Times New Roman"/>
          <w:spacing w:val="0"/>
        </w:rPr>
      </w:pPr>
      <w:r w:rsidRPr="00440F21">
        <w:rPr>
          <w:rFonts w:ascii="Times New Roman"/>
          <w:spacing w:val="0"/>
        </w:rPr>
        <w:tab/>
        <w:t xml:space="preserve">With Non-Life insurance, claims are </w:t>
      </w:r>
      <w:r w:rsidR="005834A6" w:rsidRPr="00440F21">
        <w:rPr>
          <w:rFonts w:ascii="Times New Roman"/>
          <w:spacing w:val="0"/>
        </w:rPr>
        <w:t>only</w:t>
      </w:r>
      <w:r w:rsidRPr="00440F21">
        <w:rPr>
          <w:rFonts w:ascii="Times New Roman"/>
          <w:spacing w:val="0"/>
        </w:rPr>
        <w:t xml:space="preserve"> expected under </w:t>
      </w:r>
      <w:r w:rsidR="005834A6" w:rsidRPr="00440F21">
        <w:rPr>
          <w:rFonts w:ascii="Times New Roman"/>
          <w:spacing w:val="0"/>
        </w:rPr>
        <w:t xml:space="preserve">a small proportion of </w:t>
      </w:r>
      <w:r w:rsidRPr="00440F21">
        <w:rPr>
          <w:rFonts w:ascii="Times New Roman"/>
          <w:spacing w:val="0"/>
        </w:rPr>
        <w:t>policies.  There the cover is "in case" there is need and generally speaking neither party wishes to experience a claim situation.</w:t>
      </w:r>
      <w:r w:rsidR="00BA08CE" w:rsidRPr="00440F21">
        <w:rPr>
          <w:rFonts w:ascii="Times New Roman"/>
          <w:spacing w:val="0"/>
        </w:rPr>
        <w:t xml:space="preserve"> </w:t>
      </w:r>
      <w:r w:rsidRPr="00440F21">
        <w:rPr>
          <w:rFonts w:ascii="Times New Roman"/>
          <w:spacing w:val="0"/>
        </w:rPr>
        <w:t xml:space="preserve"> The latter may be true in some respects for Life insurance, but there a claim (except for </w:t>
      </w:r>
      <w:r w:rsidRPr="00440F21">
        <w:rPr>
          <w:rFonts w:ascii="Times New Roman"/>
          <w:b/>
          <w:bCs/>
          <w:spacing w:val="0"/>
        </w:rPr>
        <w:t>term insurance</w:t>
      </w:r>
      <w:r w:rsidRPr="00440F21">
        <w:rPr>
          <w:rFonts w:ascii="Times New Roman"/>
          <w:spacing w:val="0"/>
        </w:rPr>
        <w:t xml:space="preserve">) is inevitable if the policy is kept in force.  Indeed, with many contracts having a </w:t>
      </w:r>
      <w:r w:rsidRPr="00440F21">
        <w:rPr>
          <w:rFonts w:ascii="Times New Roman"/>
          <w:b/>
          <w:bCs/>
          <w:spacing w:val="0"/>
        </w:rPr>
        <w:t>savings</w:t>
      </w:r>
      <w:r w:rsidRPr="00440F21">
        <w:rPr>
          <w:rFonts w:ascii="Times New Roman"/>
          <w:spacing w:val="0"/>
        </w:rPr>
        <w:t xml:space="preserve"> element, the </w:t>
      </w:r>
      <w:proofErr w:type="spellStart"/>
      <w:r w:rsidRPr="00440F21">
        <w:rPr>
          <w:rFonts w:ascii="Times New Roman"/>
          <w:spacing w:val="0"/>
        </w:rPr>
        <w:t>policyowner</w:t>
      </w:r>
      <w:proofErr w:type="spellEnd"/>
      <w:r w:rsidRPr="00440F21">
        <w:rPr>
          <w:rFonts w:ascii="Times New Roman"/>
          <w:spacing w:val="0"/>
        </w:rPr>
        <w:t xml:space="preserve"> often looks forward to making </w:t>
      </w:r>
      <w:r w:rsidR="005834A6" w:rsidRPr="00440F21">
        <w:rPr>
          <w:rFonts w:ascii="Times New Roman"/>
          <w:spacing w:val="0"/>
        </w:rPr>
        <w:t>a</w:t>
      </w:r>
      <w:r w:rsidRPr="00440F21">
        <w:rPr>
          <w:rFonts w:ascii="Times New Roman"/>
          <w:spacing w:val="0"/>
        </w:rPr>
        <w:t xml:space="preserve"> claim. </w:t>
      </w:r>
      <w:r w:rsidR="00BA08CE" w:rsidRPr="00440F21">
        <w:rPr>
          <w:rFonts w:ascii="Times New Roman"/>
          <w:spacing w:val="0"/>
        </w:rPr>
        <w:t xml:space="preserve"> </w:t>
      </w:r>
      <w:r w:rsidRPr="00440F21">
        <w:rPr>
          <w:rFonts w:ascii="Times New Roman"/>
          <w:spacing w:val="0"/>
        </w:rPr>
        <w:t xml:space="preserve">Claims may be considered </w:t>
      </w:r>
      <w:proofErr w:type="gramStart"/>
      <w:r w:rsidRPr="00440F21">
        <w:rPr>
          <w:rFonts w:ascii="Times New Roman"/>
          <w:spacing w:val="0"/>
        </w:rPr>
        <w:t>under</w:t>
      </w:r>
      <w:proofErr w:type="gramEnd"/>
      <w:r w:rsidRPr="00440F21">
        <w:rPr>
          <w:rFonts w:ascii="Times New Roman"/>
          <w:spacing w:val="0"/>
        </w:rPr>
        <w:t xml:space="preserve"> three headings, as follows:</w:t>
      </w:r>
    </w:p>
    <w:p w:rsidR="00520438" w:rsidRPr="00440F21" w:rsidRDefault="00520438" w:rsidP="002053BB">
      <w:pPr>
        <w:shd w:val="clear" w:color="auto" w:fill="FFFFFF"/>
        <w:tabs>
          <w:tab w:val="left" w:pos="-720"/>
          <w:tab w:val="left" w:pos="0"/>
        </w:tabs>
        <w:suppressAutoHyphens/>
        <w:spacing w:line="240" w:lineRule="exact"/>
        <w:ind w:right="28" w:hanging="720"/>
        <w:jc w:val="both"/>
        <w:rPr>
          <w:rFonts w:ascii="Times New Roman"/>
          <w:b/>
          <w:bCs/>
          <w:sz w:val="26"/>
          <w:lang w:val="en-GB"/>
        </w:rPr>
      </w:pPr>
    </w:p>
    <w:p w:rsidR="005100B9" w:rsidRPr="00440F21" w:rsidRDefault="005100B9" w:rsidP="001629E2">
      <w:pPr>
        <w:shd w:val="clear" w:color="auto" w:fill="FFFFFF"/>
        <w:tabs>
          <w:tab w:val="left" w:pos="-720"/>
        </w:tabs>
        <w:suppressAutoHyphens/>
        <w:ind w:right="26"/>
        <w:jc w:val="both"/>
        <w:rPr>
          <w:rFonts w:ascii="Times New Roman"/>
          <w:b/>
          <w:bCs/>
          <w:sz w:val="26"/>
          <w:lang w:val="en-GB"/>
        </w:rPr>
      </w:pPr>
      <w:r w:rsidRPr="00440F21">
        <w:rPr>
          <w:rFonts w:ascii="Times New Roman"/>
          <w:b/>
          <w:bCs/>
          <w:sz w:val="26"/>
          <w:lang w:val="en-GB"/>
        </w:rPr>
        <w:tab/>
        <w:t>5.6.1</w:t>
      </w:r>
      <w:r w:rsidRPr="00440F21">
        <w:rPr>
          <w:rFonts w:ascii="Times New Roman"/>
          <w:b/>
          <w:bCs/>
          <w:sz w:val="26"/>
          <w:lang w:val="en-GB"/>
        </w:rPr>
        <w:tab/>
        <w:t>Maturity Claims</w:t>
      </w:r>
    </w:p>
    <w:p w:rsidR="005100B9" w:rsidRPr="002053BB" w:rsidRDefault="005100B9" w:rsidP="002053BB">
      <w:pPr>
        <w:shd w:val="clear" w:color="auto" w:fill="FFFFFF"/>
        <w:tabs>
          <w:tab w:val="left" w:pos="-720"/>
          <w:tab w:val="left" w:pos="0"/>
        </w:tabs>
        <w:suppressAutoHyphens/>
        <w:spacing w:line="240" w:lineRule="exact"/>
        <w:ind w:right="28" w:hanging="720"/>
        <w:jc w:val="both"/>
        <w:rPr>
          <w:rFonts w:ascii="Times New Roman"/>
          <w:b/>
          <w:bCs/>
          <w:sz w:val="26"/>
          <w:lang w:val="en-GB"/>
        </w:rPr>
      </w:pPr>
    </w:p>
    <w:p w:rsidR="005100B9" w:rsidRPr="00440F21" w:rsidRDefault="005100B9" w:rsidP="001629E2">
      <w:pPr>
        <w:shd w:val="clear" w:color="auto" w:fill="FFFFFF"/>
        <w:tabs>
          <w:tab w:val="left" w:pos="-720"/>
        </w:tabs>
        <w:suppressAutoHyphens/>
        <w:ind w:left="720" w:right="26"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Mostly concerning </w:t>
      </w:r>
      <w:r w:rsidRPr="00440F21">
        <w:rPr>
          <w:rFonts w:ascii="Times New Roman"/>
          <w:b/>
          <w:bCs/>
          <w:sz w:val="26"/>
          <w:lang w:val="en-GB"/>
        </w:rPr>
        <w:t>endowment insurance</w:t>
      </w:r>
      <w:r w:rsidRPr="00440F21">
        <w:rPr>
          <w:rFonts w:ascii="Times New Roman"/>
          <w:sz w:val="26"/>
          <w:lang w:val="en-GB"/>
        </w:rPr>
        <w:t xml:space="preserve">, these involve situations where the life insured is still living and (if also beneficiary) able to collect the proceeds personally. </w:t>
      </w:r>
      <w:r w:rsidR="00BA08CE" w:rsidRPr="00440F21">
        <w:rPr>
          <w:rFonts w:ascii="Times New Roman"/>
          <w:sz w:val="26"/>
          <w:lang w:val="en-GB"/>
        </w:rPr>
        <w:t xml:space="preserve"> </w:t>
      </w:r>
      <w:r w:rsidRPr="00440F21">
        <w:rPr>
          <w:rFonts w:ascii="Times New Roman"/>
          <w:sz w:val="26"/>
          <w:lang w:val="en-GB"/>
        </w:rPr>
        <w:t xml:space="preserve">With these, as with all procedures dealt with under this Chapter, each insurer may have </w:t>
      </w:r>
      <w:r w:rsidR="00511DC6" w:rsidRPr="00440F21">
        <w:rPr>
          <w:rFonts w:ascii="Times New Roman"/>
          <w:sz w:val="26"/>
          <w:lang w:val="en-GB"/>
        </w:rPr>
        <w:t xml:space="preserve">its </w:t>
      </w:r>
      <w:r w:rsidRPr="00440F21">
        <w:rPr>
          <w:rFonts w:ascii="Times New Roman"/>
          <w:sz w:val="26"/>
          <w:lang w:val="en-GB"/>
        </w:rPr>
        <w:t>own system, but typically the following considerations arise with maturity claims:</w:t>
      </w:r>
    </w:p>
    <w:p w:rsidR="000F53C2" w:rsidRPr="002053BB" w:rsidRDefault="005100B9" w:rsidP="002053BB">
      <w:pPr>
        <w:shd w:val="clear" w:color="auto" w:fill="FFFFFF"/>
        <w:tabs>
          <w:tab w:val="left" w:pos="-720"/>
          <w:tab w:val="left" w:pos="0"/>
        </w:tabs>
        <w:suppressAutoHyphens/>
        <w:spacing w:line="240" w:lineRule="exact"/>
        <w:ind w:right="28" w:hanging="720"/>
        <w:jc w:val="both"/>
        <w:rPr>
          <w:rFonts w:ascii="Times New Roman"/>
          <w:b/>
          <w:bCs/>
          <w:sz w:val="26"/>
          <w:lang w:val="en-GB"/>
        </w:rPr>
      </w:pPr>
      <w:r w:rsidRPr="00440F21">
        <w:rPr>
          <w:rFonts w:ascii="Times New Roman"/>
          <w:sz w:val="26"/>
          <w:lang w:val="en-GB"/>
        </w:rPr>
        <w:tab/>
      </w:r>
    </w:p>
    <w:p w:rsidR="005100B9" w:rsidRPr="00440F21" w:rsidRDefault="005100B9" w:rsidP="001629E2">
      <w:pPr>
        <w:shd w:val="clear" w:color="auto" w:fill="FFFFFF"/>
        <w:tabs>
          <w:tab w:val="left" w:pos="-720"/>
          <w:tab w:val="left" w:pos="720"/>
        </w:tabs>
        <w:suppressAutoHyphens/>
        <w:ind w:left="1440" w:right="29" w:hanging="720"/>
        <w:jc w:val="both"/>
        <w:rPr>
          <w:rFonts w:ascii="Times New Roman"/>
          <w:sz w:val="26"/>
          <w:lang w:val="en-GB"/>
        </w:rPr>
      </w:pPr>
      <w:r w:rsidRPr="00440F21">
        <w:rPr>
          <w:rFonts w:ascii="Times New Roman"/>
          <w:sz w:val="26"/>
          <w:lang w:val="en-GB"/>
        </w:rPr>
        <w:t>(a)</w:t>
      </w:r>
      <w:r w:rsidRPr="00440F21">
        <w:rPr>
          <w:rFonts w:ascii="Times New Roman"/>
          <w:b/>
          <w:bCs/>
          <w:sz w:val="26"/>
          <w:lang w:val="en-GB"/>
        </w:rPr>
        <w:tab/>
        <w:t>Near the date:</w:t>
      </w:r>
      <w:r w:rsidRPr="00440F21">
        <w:rPr>
          <w:rFonts w:ascii="Times New Roman"/>
          <w:sz w:val="26"/>
          <w:lang w:val="en-GB"/>
        </w:rPr>
        <w:t xml:space="preserve"> a month or so in advance of the date the insurer writes to the </w:t>
      </w:r>
      <w:proofErr w:type="spellStart"/>
      <w:r w:rsidRPr="00440F21">
        <w:rPr>
          <w:rFonts w:ascii="Times New Roman"/>
          <w:sz w:val="26"/>
          <w:lang w:val="en-GB"/>
        </w:rPr>
        <w:t>policyowner</w:t>
      </w:r>
      <w:proofErr w:type="spellEnd"/>
      <w:r w:rsidRPr="00440F21">
        <w:rPr>
          <w:rFonts w:ascii="Times New Roman"/>
          <w:sz w:val="26"/>
          <w:lang w:val="en-GB"/>
        </w:rPr>
        <w:t>, in order to:</w:t>
      </w:r>
    </w:p>
    <w:p w:rsidR="005100B9" w:rsidRPr="002053BB" w:rsidRDefault="005100B9" w:rsidP="00E2538F">
      <w:pPr>
        <w:shd w:val="clear" w:color="auto" w:fill="FFFFFF"/>
        <w:tabs>
          <w:tab w:val="left" w:pos="-720"/>
          <w:tab w:val="left" w:pos="0"/>
        </w:tabs>
        <w:suppressAutoHyphens/>
        <w:spacing w:line="240" w:lineRule="exact"/>
        <w:ind w:right="28" w:hanging="720"/>
        <w:jc w:val="both"/>
        <w:rPr>
          <w:rFonts w:ascii="Times New Roman"/>
          <w:b/>
          <w:bCs/>
          <w:sz w:val="26"/>
          <w:lang w:val="en-GB"/>
        </w:rPr>
      </w:pPr>
    </w:p>
    <w:p w:rsidR="005100B9" w:rsidRPr="00440F21" w:rsidRDefault="005100B9" w:rsidP="001629E2">
      <w:pPr>
        <w:shd w:val="clear" w:color="auto" w:fill="FFFFFF"/>
        <w:tabs>
          <w:tab w:val="left" w:pos="-720"/>
        </w:tabs>
        <w:suppressAutoHyphens/>
        <w:ind w:right="29"/>
        <w:jc w:val="both"/>
        <w:rPr>
          <w:rFonts w:ascii="Times New Roman"/>
          <w:sz w:val="26"/>
          <w:lang w:val="en-GB"/>
        </w:rPr>
      </w:pPr>
      <w:r w:rsidRPr="00440F21">
        <w:rPr>
          <w:rFonts w:ascii="Times New Roman"/>
          <w:sz w:val="26"/>
          <w:lang w:val="en-GB"/>
        </w:rPr>
        <w:tab/>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w:t>
      </w:r>
      <w:r w:rsidRPr="00440F21">
        <w:rPr>
          <w:rFonts w:ascii="Times New Roman"/>
          <w:i/>
          <w:iCs/>
          <w:sz w:val="26"/>
          <w:lang w:val="en-GB"/>
        </w:rPr>
        <w:tab/>
        <w:t>remind</w:t>
      </w:r>
      <w:r w:rsidRPr="00440F21">
        <w:rPr>
          <w:rFonts w:ascii="Times New Roman"/>
          <w:sz w:val="26"/>
          <w:lang w:val="en-GB"/>
        </w:rPr>
        <w:t xml:space="preserve"> him of the maturity date;</w:t>
      </w:r>
    </w:p>
    <w:p w:rsidR="00C36E6A" w:rsidRPr="00E2538F" w:rsidRDefault="00C36E6A" w:rsidP="00E2538F">
      <w:pPr>
        <w:shd w:val="clear" w:color="auto" w:fill="FFFFFF"/>
        <w:tabs>
          <w:tab w:val="left" w:pos="-720"/>
          <w:tab w:val="left" w:pos="0"/>
        </w:tabs>
        <w:suppressAutoHyphens/>
        <w:spacing w:line="240" w:lineRule="exact"/>
        <w:ind w:right="28" w:hanging="720"/>
        <w:jc w:val="both"/>
        <w:rPr>
          <w:rFonts w:ascii="Times New Roman"/>
          <w:sz w:val="26"/>
          <w:lang w:val="en-GB"/>
        </w:rPr>
      </w:pPr>
    </w:p>
    <w:p w:rsidR="005100B9" w:rsidRPr="00440F21" w:rsidRDefault="005100B9" w:rsidP="001629E2">
      <w:pPr>
        <w:shd w:val="clear" w:color="auto" w:fill="FFFFFF"/>
        <w:tabs>
          <w:tab w:val="left" w:pos="-720"/>
        </w:tabs>
        <w:suppressAutoHyphens/>
        <w:ind w:right="29"/>
        <w:jc w:val="both"/>
        <w:rPr>
          <w:rFonts w:ascii="Times New Roman"/>
          <w:sz w:val="26"/>
          <w:lang w:val="en-GB"/>
        </w:rPr>
      </w:pPr>
      <w:r w:rsidRPr="00E2538F">
        <w:rPr>
          <w:rFonts w:ascii="Times New Roman"/>
          <w:sz w:val="26"/>
          <w:lang w:val="en-GB"/>
        </w:rPr>
        <w:tab/>
      </w:r>
      <w:r w:rsidRPr="00E2538F">
        <w:rPr>
          <w:rFonts w:ascii="Times New Roman"/>
          <w:sz w:val="26"/>
          <w:lang w:val="en-GB"/>
        </w:rPr>
        <w:tab/>
        <w:t>(ii)</w:t>
      </w:r>
      <w:r w:rsidRPr="00E2538F">
        <w:rPr>
          <w:rFonts w:ascii="Times New Roman"/>
          <w:sz w:val="26"/>
          <w:lang w:val="en-GB"/>
        </w:rPr>
        <w:tab/>
      </w:r>
      <w:proofErr w:type="gramStart"/>
      <w:r w:rsidRPr="00E2538F">
        <w:rPr>
          <w:rFonts w:ascii="Times New Roman"/>
          <w:sz w:val="26"/>
          <w:lang w:val="en-GB"/>
        </w:rPr>
        <w:t>state</w:t>
      </w:r>
      <w:proofErr w:type="gramEnd"/>
      <w:r w:rsidRPr="00E2538F">
        <w:rPr>
          <w:rFonts w:ascii="Times New Roman"/>
          <w:sz w:val="26"/>
          <w:lang w:val="en-GB"/>
        </w:rPr>
        <w:t xml:space="preserve"> th</w:t>
      </w:r>
      <w:r w:rsidRPr="00440F21">
        <w:rPr>
          <w:rFonts w:ascii="Times New Roman"/>
          <w:sz w:val="26"/>
          <w:lang w:val="en-GB"/>
        </w:rPr>
        <w:t xml:space="preserve">e </w:t>
      </w:r>
      <w:r w:rsidRPr="00440F21">
        <w:rPr>
          <w:rFonts w:ascii="Times New Roman"/>
          <w:i/>
          <w:iCs/>
          <w:sz w:val="26"/>
          <w:lang w:val="en-GB"/>
        </w:rPr>
        <w:t>amount</w:t>
      </w:r>
      <w:r w:rsidRPr="00440F21">
        <w:rPr>
          <w:rFonts w:ascii="Times New Roman"/>
          <w:sz w:val="26"/>
          <w:lang w:val="en-GB"/>
        </w:rPr>
        <w:t xml:space="preserve"> payable;</w:t>
      </w:r>
    </w:p>
    <w:p w:rsidR="00C36E6A" w:rsidRPr="00440F21" w:rsidRDefault="00C36E6A" w:rsidP="00E2538F">
      <w:pPr>
        <w:shd w:val="clear" w:color="auto" w:fill="FFFFFF"/>
        <w:tabs>
          <w:tab w:val="left" w:pos="-720"/>
          <w:tab w:val="left" w:pos="0"/>
        </w:tabs>
        <w:suppressAutoHyphens/>
        <w:spacing w:line="240" w:lineRule="exact"/>
        <w:ind w:right="28" w:hanging="720"/>
        <w:jc w:val="both"/>
        <w:rPr>
          <w:rFonts w:ascii="Times New Roman"/>
          <w:sz w:val="26"/>
          <w:lang w:val="en-GB"/>
        </w:rPr>
      </w:pPr>
    </w:p>
    <w:p w:rsidR="005100B9" w:rsidRPr="00440F21" w:rsidRDefault="005100B9" w:rsidP="001629E2">
      <w:pPr>
        <w:shd w:val="clear" w:color="auto" w:fill="FFFFFF"/>
        <w:tabs>
          <w:tab w:val="left" w:pos="-720"/>
        </w:tabs>
        <w:suppressAutoHyphens/>
        <w:ind w:right="29"/>
        <w:jc w:val="both"/>
        <w:rPr>
          <w:rFonts w:ascii="Times New Roman"/>
          <w:sz w:val="26"/>
          <w:lang w:val="en-GB"/>
        </w:rPr>
      </w:pPr>
      <w:r w:rsidRPr="00440F21">
        <w:rPr>
          <w:rFonts w:ascii="Times New Roman"/>
          <w:sz w:val="26"/>
          <w:lang w:val="en-GB"/>
        </w:rPr>
        <w:tab/>
      </w:r>
      <w:r w:rsidRPr="00440F21">
        <w:rPr>
          <w:rFonts w:ascii="Times New Roman"/>
          <w:sz w:val="26"/>
          <w:lang w:val="en-GB"/>
        </w:rPr>
        <w:tab/>
        <w:t>(iii)</w:t>
      </w:r>
      <w:r w:rsidRPr="00440F21">
        <w:rPr>
          <w:rFonts w:ascii="Times New Roman"/>
          <w:sz w:val="26"/>
          <w:lang w:val="en-GB"/>
        </w:rPr>
        <w:tab/>
      </w:r>
      <w:proofErr w:type="gramStart"/>
      <w:r w:rsidRPr="00440F21">
        <w:rPr>
          <w:rFonts w:ascii="Times New Roman"/>
          <w:sz w:val="26"/>
          <w:lang w:val="en-GB"/>
        </w:rPr>
        <w:t>list</w:t>
      </w:r>
      <w:proofErr w:type="gramEnd"/>
      <w:r w:rsidRPr="00440F21">
        <w:rPr>
          <w:rFonts w:ascii="Times New Roman"/>
          <w:sz w:val="26"/>
          <w:lang w:val="en-GB"/>
        </w:rPr>
        <w:t xml:space="preserve"> any </w:t>
      </w:r>
      <w:r w:rsidRPr="00440F21">
        <w:rPr>
          <w:rFonts w:ascii="Times New Roman"/>
          <w:i/>
          <w:iCs/>
          <w:sz w:val="26"/>
          <w:lang w:val="en-GB"/>
        </w:rPr>
        <w:t>requirements</w:t>
      </w:r>
      <w:r w:rsidRPr="00440F21">
        <w:rPr>
          <w:rFonts w:ascii="Times New Roman"/>
          <w:sz w:val="26"/>
          <w:lang w:val="en-GB"/>
        </w:rPr>
        <w:t xml:space="preserve"> for payment;</w:t>
      </w:r>
    </w:p>
    <w:p w:rsidR="00032019" w:rsidRDefault="00032019" w:rsidP="00E2538F">
      <w:pPr>
        <w:shd w:val="clear" w:color="auto" w:fill="FFFFFF"/>
        <w:tabs>
          <w:tab w:val="left" w:pos="-720"/>
          <w:tab w:val="left" w:pos="0"/>
        </w:tabs>
        <w:suppressAutoHyphens/>
        <w:spacing w:line="240" w:lineRule="exact"/>
        <w:ind w:right="28" w:hanging="720"/>
        <w:jc w:val="both"/>
        <w:rPr>
          <w:rFonts w:ascii="Times New Roman"/>
          <w:sz w:val="26"/>
          <w:lang w:val="en-GB"/>
        </w:rPr>
      </w:pPr>
    </w:p>
    <w:p w:rsidR="005100B9" w:rsidRPr="00440F21" w:rsidRDefault="005100B9" w:rsidP="001629E2">
      <w:pPr>
        <w:shd w:val="clear" w:color="auto" w:fill="FFFFFF"/>
        <w:tabs>
          <w:tab w:val="left" w:pos="-720"/>
        </w:tabs>
        <w:suppressAutoHyphens/>
        <w:ind w:right="26"/>
        <w:jc w:val="both"/>
        <w:rPr>
          <w:rFonts w:ascii="Times New Roman"/>
          <w:sz w:val="26"/>
          <w:lang w:val="en-GB"/>
        </w:rPr>
      </w:pPr>
      <w:r w:rsidRPr="00440F21">
        <w:rPr>
          <w:rFonts w:ascii="Times New Roman"/>
          <w:sz w:val="26"/>
          <w:lang w:val="en-GB"/>
        </w:rPr>
        <w:tab/>
      </w:r>
      <w:r w:rsidRPr="00440F21">
        <w:rPr>
          <w:rFonts w:ascii="Times New Roman"/>
          <w:sz w:val="26"/>
          <w:lang w:val="en-GB"/>
        </w:rPr>
        <w:tab/>
        <w:t>(iv)</w:t>
      </w:r>
      <w:r w:rsidRPr="00440F21">
        <w:rPr>
          <w:rFonts w:ascii="Times New Roman"/>
          <w:sz w:val="26"/>
          <w:lang w:val="en-GB"/>
        </w:rPr>
        <w:tab/>
      </w:r>
      <w:proofErr w:type="gramStart"/>
      <w:r w:rsidRPr="00440F21">
        <w:rPr>
          <w:rFonts w:ascii="Times New Roman"/>
          <w:sz w:val="26"/>
          <w:lang w:val="en-GB"/>
        </w:rPr>
        <w:t>enclose</w:t>
      </w:r>
      <w:proofErr w:type="gramEnd"/>
      <w:r w:rsidRPr="00440F21">
        <w:rPr>
          <w:rFonts w:ascii="Times New Roman"/>
          <w:sz w:val="26"/>
          <w:lang w:val="en-GB"/>
        </w:rPr>
        <w:t xml:space="preserve"> a relevant form of</w:t>
      </w:r>
      <w:r w:rsidR="005B4D11" w:rsidRPr="00440F21">
        <w:rPr>
          <w:rFonts w:ascii="Times New Roman"/>
          <w:sz w:val="26"/>
          <w:lang w:val="en-GB"/>
        </w:rPr>
        <w:t xml:space="preserve"> </w:t>
      </w:r>
      <w:r w:rsidR="005B4D11" w:rsidRPr="00440F21">
        <w:rPr>
          <w:rFonts w:ascii="Times New Roman"/>
          <w:i/>
          <w:sz w:val="26"/>
          <w:lang w:val="en-GB"/>
        </w:rPr>
        <w:t>release</w:t>
      </w:r>
      <w:r w:rsidRPr="00440F21">
        <w:rPr>
          <w:rFonts w:ascii="Times New Roman"/>
          <w:sz w:val="26"/>
          <w:lang w:val="en-GB"/>
        </w:rPr>
        <w:t>.</w:t>
      </w:r>
    </w:p>
    <w:p w:rsidR="002053BB" w:rsidRDefault="002053BB" w:rsidP="001629E2">
      <w:pPr>
        <w:shd w:val="clear" w:color="auto" w:fill="FFFFFF"/>
        <w:tabs>
          <w:tab w:val="left" w:pos="-720"/>
          <w:tab w:val="left" w:pos="720"/>
        </w:tabs>
        <w:suppressAutoHyphens/>
        <w:ind w:left="1440" w:right="26" w:hanging="1440"/>
        <w:jc w:val="both"/>
        <w:rPr>
          <w:rFonts w:ascii="Times New Roman"/>
          <w:sz w:val="26"/>
          <w:lang w:val="en-GB"/>
        </w:rPr>
      </w:pPr>
    </w:p>
    <w:p w:rsidR="00993519" w:rsidRPr="00440F21" w:rsidRDefault="005100B9" w:rsidP="001629E2">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tab/>
        <w:t>(b)</w:t>
      </w:r>
      <w:r w:rsidRPr="00440F21">
        <w:rPr>
          <w:rFonts w:ascii="Times New Roman"/>
          <w:b/>
          <w:bCs/>
          <w:sz w:val="26"/>
          <w:lang w:val="en-GB"/>
        </w:rPr>
        <w:tab/>
        <w:t>Claim entitlement</w:t>
      </w:r>
      <w:r w:rsidRPr="00440F21">
        <w:rPr>
          <w:rFonts w:ascii="Times New Roman"/>
          <w:b/>
          <w:sz w:val="26"/>
          <w:lang w:val="en-GB"/>
        </w:rPr>
        <w:t>:</w:t>
      </w:r>
      <w:r w:rsidRPr="00440F21">
        <w:rPr>
          <w:rFonts w:ascii="Times New Roman"/>
          <w:sz w:val="26"/>
          <w:lang w:val="en-GB"/>
        </w:rPr>
        <w:t xml:space="preserve"> the insurer can only deal with the person having a right to the policy proceeds</w:t>
      </w:r>
      <w:r w:rsidR="00AA0120" w:rsidRPr="00440F21">
        <w:rPr>
          <w:rFonts w:ascii="Times New Roman"/>
          <w:sz w:val="26"/>
          <w:lang w:val="en-GB"/>
        </w:rPr>
        <w:t xml:space="preserve">, who could be the </w:t>
      </w:r>
      <w:proofErr w:type="spellStart"/>
      <w:r w:rsidR="00AA0120" w:rsidRPr="00440F21">
        <w:rPr>
          <w:rFonts w:ascii="Times New Roman"/>
          <w:sz w:val="26"/>
          <w:lang w:val="en-GB"/>
        </w:rPr>
        <w:t>policyowner</w:t>
      </w:r>
      <w:proofErr w:type="spellEnd"/>
      <w:r w:rsidR="00AA0120" w:rsidRPr="00440F21">
        <w:rPr>
          <w:rFonts w:ascii="Times New Roman"/>
          <w:sz w:val="26"/>
          <w:lang w:val="en-GB"/>
        </w:rPr>
        <w:t xml:space="preserve"> himself, an assignee (where the policy has been assigned), </w:t>
      </w:r>
      <w:r w:rsidR="00FB1A78" w:rsidRPr="00440F21">
        <w:rPr>
          <w:rFonts w:ascii="Times New Roman"/>
          <w:sz w:val="26"/>
          <w:lang w:val="en-GB"/>
        </w:rPr>
        <w:t xml:space="preserve">or </w:t>
      </w:r>
      <w:r w:rsidR="00AA0120" w:rsidRPr="00440F21">
        <w:rPr>
          <w:rFonts w:ascii="Times New Roman"/>
          <w:sz w:val="26"/>
          <w:lang w:val="en-GB"/>
        </w:rPr>
        <w:t>a trustee (where the policy has been placed in trust)</w:t>
      </w:r>
      <w:r w:rsidRPr="00440F21">
        <w:rPr>
          <w:rFonts w:ascii="Times New Roman"/>
          <w:sz w:val="26"/>
          <w:lang w:val="en-GB"/>
        </w:rPr>
        <w:t>.  Also, the policy will be required and, in practice, only assignments duly recorded are recogni</w:t>
      </w:r>
      <w:r w:rsidR="000F1474" w:rsidRPr="00440F21">
        <w:rPr>
          <w:rFonts w:ascii="Times New Roman"/>
          <w:sz w:val="26"/>
          <w:lang w:val="en-GB"/>
        </w:rPr>
        <w:t>s</w:t>
      </w:r>
      <w:r w:rsidRPr="00440F21">
        <w:rPr>
          <w:rFonts w:ascii="Times New Roman"/>
          <w:sz w:val="26"/>
          <w:lang w:val="en-GB"/>
        </w:rPr>
        <w:t xml:space="preserve">ed.  Regarding loss of a life policy, this is only inconvenient but not crucial, because the policy is only evidence of the insurance contract, rather than the contract itself.  However, as failure to produce a policy may constitute constructive notice to the insurer (i.e. knowledge that the insurer would have acquired had it made the investigations that are usual in the circumstances) of another person’s interest in it, </w:t>
      </w:r>
      <w:r w:rsidR="00922532" w:rsidRPr="00440F21">
        <w:rPr>
          <w:rFonts w:ascii="Times New Roman"/>
          <w:sz w:val="26"/>
          <w:lang w:val="en-GB" w:eastAsia="zh-HK"/>
        </w:rPr>
        <w:t>a</w:t>
      </w:r>
      <w:r w:rsidRPr="00440F21">
        <w:rPr>
          <w:rFonts w:ascii="Times New Roman"/>
          <w:sz w:val="26"/>
          <w:lang w:val="en-GB"/>
        </w:rPr>
        <w:t xml:space="preserve"> prudent insurer will require that a proper search for it be made.  If it is still unfound, the insurer may ask the claimant to make a statutory declaration in respect of the loss, and to provide a written promise to indemnify the insurer against any losses due to its settling the claim without production of the policy.</w:t>
      </w:r>
      <w:r w:rsidR="00517464" w:rsidRPr="00440F21">
        <w:rPr>
          <w:rFonts w:ascii="Times New Roman"/>
          <w:sz w:val="26"/>
          <w:lang w:val="en-GB"/>
        </w:rPr>
        <w:t xml:space="preserve"> </w:t>
      </w:r>
    </w:p>
    <w:p w:rsidR="005100B9" w:rsidRPr="002053BB" w:rsidRDefault="00517464" w:rsidP="002053BB">
      <w:pPr>
        <w:shd w:val="clear" w:color="auto" w:fill="FFFFFF"/>
        <w:tabs>
          <w:tab w:val="left" w:pos="-720"/>
          <w:tab w:val="left" w:pos="0"/>
        </w:tabs>
        <w:suppressAutoHyphens/>
        <w:spacing w:line="240" w:lineRule="exact"/>
        <w:ind w:right="28" w:hanging="720"/>
        <w:jc w:val="both"/>
        <w:rPr>
          <w:rFonts w:ascii="Times New Roman"/>
          <w:b/>
          <w:bCs/>
          <w:sz w:val="26"/>
          <w:lang w:val="en-GB"/>
        </w:rPr>
      </w:pPr>
      <w:r w:rsidRPr="00440F21">
        <w:rPr>
          <w:rFonts w:ascii="Times New Roman"/>
          <w:sz w:val="26"/>
          <w:lang w:val="en-GB"/>
        </w:rPr>
        <w:t xml:space="preserve"> </w:t>
      </w:r>
      <w:r w:rsidR="00993519" w:rsidRPr="00440F21">
        <w:rPr>
          <w:rFonts w:ascii="Times New Roman"/>
          <w:sz w:val="26"/>
          <w:lang w:val="en-GB"/>
        </w:rPr>
        <w:t xml:space="preserve">                      </w:t>
      </w:r>
      <w:r w:rsidR="00993519" w:rsidRPr="002053BB">
        <w:rPr>
          <w:rFonts w:ascii="Times New Roman"/>
          <w:b/>
          <w:bCs/>
          <w:sz w:val="26"/>
          <w:lang w:val="en-GB"/>
        </w:rPr>
        <w:t xml:space="preserve"> </w:t>
      </w:r>
    </w:p>
    <w:p w:rsidR="00694DA0" w:rsidRDefault="005100B9" w:rsidP="001629E2">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tab/>
        <w:t>(c)</w:t>
      </w:r>
      <w:r w:rsidRPr="00440F21">
        <w:rPr>
          <w:rFonts w:ascii="Times New Roman"/>
          <w:b/>
          <w:bCs/>
          <w:sz w:val="26"/>
          <w:lang w:val="en-GB"/>
        </w:rPr>
        <w:tab/>
        <w:t>Adjustments</w:t>
      </w:r>
      <w:r w:rsidRPr="00440F21">
        <w:rPr>
          <w:rFonts w:ascii="Times New Roman"/>
          <w:b/>
          <w:sz w:val="26"/>
          <w:lang w:val="en-GB"/>
        </w:rPr>
        <w:t>:</w:t>
      </w:r>
      <w:r w:rsidRPr="00440F21">
        <w:rPr>
          <w:rFonts w:ascii="Times New Roman"/>
          <w:sz w:val="26"/>
          <w:lang w:val="en-GB"/>
        </w:rPr>
        <w:t xml:space="preserve"> the payment may have to be subject to deductions for any outstanding items, such as </w:t>
      </w:r>
      <w:r w:rsidR="00922532" w:rsidRPr="00440F21">
        <w:rPr>
          <w:rFonts w:ascii="Times New Roman"/>
          <w:sz w:val="26"/>
          <w:lang w:val="en-GB" w:eastAsia="zh-HK"/>
        </w:rPr>
        <w:t xml:space="preserve">policy </w:t>
      </w:r>
      <w:r w:rsidRPr="00440F21">
        <w:rPr>
          <w:rFonts w:ascii="Times New Roman"/>
          <w:sz w:val="26"/>
          <w:lang w:val="en-GB"/>
        </w:rPr>
        <w:t>loans, unpaid premiums and interest</w:t>
      </w:r>
      <w:r w:rsidR="00922532" w:rsidRPr="00440F21">
        <w:rPr>
          <w:rFonts w:ascii="Times New Roman"/>
          <w:sz w:val="26"/>
          <w:lang w:val="en-GB" w:eastAsia="zh-HK"/>
        </w:rPr>
        <w:t>s</w:t>
      </w:r>
      <w:r w:rsidRPr="00440F21">
        <w:rPr>
          <w:rFonts w:ascii="Times New Roman"/>
          <w:sz w:val="26"/>
          <w:lang w:val="en-GB"/>
        </w:rPr>
        <w:t xml:space="preserve"> owing.  Of course, any </w:t>
      </w:r>
      <w:r w:rsidR="00904F51" w:rsidRPr="00440F21">
        <w:rPr>
          <w:rFonts w:ascii="Times New Roman"/>
          <w:i/>
          <w:iCs/>
          <w:sz w:val="26"/>
          <w:lang w:val="en-GB"/>
        </w:rPr>
        <w:t>third party</w:t>
      </w:r>
      <w:r w:rsidRPr="00440F21">
        <w:rPr>
          <w:rFonts w:ascii="Times New Roman"/>
          <w:i/>
          <w:iCs/>
          <w:sz w:val="26"/>
          <w:lang w:val="en-GB"/>
        </w:rPr>
        <w:t xml:space="preserve"> interest</w:t>
      </w:r>
      <w:r w:rsidRPr="00440F21">
        <w:rPr>
          <w:rFonts w:ascii="Times New Roman"/>
          <w:sz w:val="26"/>
          <w:lang w:val="en-GB"/>
        </w:rPr>
        <w:t xml:space="preserve"> has to be respected and processed</w:t>
      </w:r>
      <w:r w:rsidR="00922587" w:rsidRPr="00440F21">
        <w:rPr>
          <w:rFonts w:ascii="Times New Roman"/>
          <w:sz w:val="26"/>
          <w:lang w:val="en-GB"/>
        </w:rPr>
        <w:t xml:space="preserve"> in an appropriate manner</w:t>
      </w:r>
      <w:r w:rsidRPr="00440F21">
        <w:rPr>
          <w:rFonts w:ascii="Times New Roman"/>
          <w:sz w:val="26"/>
          <w:lang w:val="en-GB"/>
        </w:rPr>
        <w:t>.</w:t>
      </w:r>
    </w:p>
    <w:p w:rsidR="005100B9" w:rsidRPr="00440F21" w:rsidRDefault="005100B9" w:rsidP="001629E2">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lastRenderedPageBreak/>
        <w:tab/>
        <w:t>(d)</w:t>
      </w:r>
      <w:r w:rsidRPr="00440F21">
        <w:rPr>
          <w:rFonts w:ascii="Times New Roman"/>
          <w:b/>
          <w:bCs/>
          <w:sz w:val="26"/>
          <w:lang w:val="en-GB"/>
        </w:rPr>
        <w:tab/>
        <w:t>Proof of age</w:t>
      </w:r>
      <w:r w:rsidRPr="00440F21">
        <w:rPr>
          <w:rFonts w:ascii="Times New Roman"/>
          <w:b/>
          <w:sz w:val="26"/>
          <w:lang w:val="en-GB"/>
        </w:rPr>
        <w:t>:</w:t>
      </w:r>
      <w:r w:rsidRPr="00440F21">
        <w:rPr>
          <w:rFonts w:ascii="Times New Roman"/>
          <w:sz w:val="26"/>
          <w:lang w:val="en-GB"/>
        </w:rPr>
        <w:t xml:space="preserve"> if the policy is marked</w:t>
      </w:r>
      <w:r w:rsidRPr="00440F21">
        <w:rPr>
          <w:rFonts w:ascii="Times New Roman"/>
          <w:i/>
          <w:iCs/>
          <w:sz w:val="26"/>
          <w:lang w:val="en-GB"/>
        </w:rPr>
        <w:t xml:space="preserve"> </w:t>
      </w:r>
      <w:r w:rsidRPr="00440F21">
        <w:rPr>
          <w:rFonts w:ascii="Times New Roman"/>
          <w:sz w:val="26"/>
          <w:lang w:val="en-GB"/>
        </w:rPr>
        <w:t>"</w:t>
      </w:r>
      <w:r w:rsidRPr="00440F21">
        <w:rPr>
          <w:rFonts w:ascii="Times New Roman"/>
          <w:i/>
          <w:iCs/>
          <w:sz w:val="26"/>
          <w:lang w:val="en-GB"/>
        </w:rPr>
        <w:t>age not admitted</w:t>
      </w:r>
      <w:r w:rsidRPr="00440F21">
        <w:rPr>
          <w:rFonts w:ascii="Times New Roman"/>
          <w:sz w:val="26"/>
          <w:lang w:val="en-GB"/>
        </w:rPr>
        <w:t xml:space="preserve">", this means that formal proof of age was not given at policy inception.  Some insurers may not require confirmation of age if the policy has matured, but it should be requested because </w:t>
      </w:r>
      <w:r w:rsidRPr="00440F21">
        <w:rPr>
          <w:rFonts w:ascii="Times New Roman"/>
          <w:b/>
          <w:bCs/>
          <w:sz w:val="26"/>
          <w:lang w:val="en-GB"/>
        </w:rPr>
        <w:t>misstatements of age</w:t>
      </w:r>
      <w:r w:rsidRPr="00440F21">
        <w:rPr>
          <w:rFonts w:ascii="Times New Roman"/>
          <w:sz w:val="26"/>
          <w:lang w:val="en-GB"/>
        </w:rPr>
        <w:t xml:space="preserve"> could have an impact on the policy benefit (see </w:t>
      </w:r>
      <w:r w:rsidRPr="00440F21">
        <w:rPr>
          <w:rFonts w:ascii="Times New Roman"/>
          <w:b/>
          <w:bCs/>
          <w:sz w:val="26"/>
          <w:lang w:val="en-GB"/>
        </w:rPr>
        <w:t>4.8</w:t>
      </w:r>
      <w:r w:rsidRPr="00440F21">
        <w:rPr>
          <w:rFonts w:ascii="Times New Roman"/>
          <w:sz w:val="26"/>
          <w:lang w:val="en-GB"/>
        </w:rPr>
        <w:t xml:space="preserve">). </w:t>
      </w:r>
    </w:p>
    <w:p w:rsidR="005100B9" w:rsidRPr="00440F21" w:rsidRDefault="005100B9" w:rsidP="00520438">
      <w:pPr>
        <w:shd w:val="clear" w:color="auto" w:fill="FFFFFF"/>
        <w:tabs>
          <w:tab w:val="left" w:pos="-720"/>
        </w:tabs>
        <w:suppressAutoHyphens/>
        <w:spacing w:line="240" w:lineRule="exact"/>
        <w:ind w:left="1440" w:right="28" w:hanging="1440"/>
        <w:jc w:val="both"/>
        <w:rPr>
          <w:rFonts w:ascii="Times New Roman"/>
          <w:sz w:val="26"/>
          <w:lang w:val="en-GB"/>
        </w:rPr>
      </w:pPr>
    </w:p>
    <w:p w:rsidR="005100B9" w:rsidRPr="00440F21" w:rsidRDefault="005100B9" w:rsidP="001629E2">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tab/>
        <w:t>(e)</w:t>
      </w:r>
      <w:r w:rsidRPr="00440F21">
        <w:rPr>
          <w:rFonts w:ascii="Times New Roman"/>
          <w:b/>
          <w:bCs/>
          <w:sz w:val="26"/>
          <w:lang w:val="en-GB"/>
        </w:rPr>
        <w:tab/>
        <w:t>Unpaid maturities</w:t>
      </w:r>
      <w:r w:rsidRPr="00440F21">
        <w:rPr>
          <w:rFonts w:ascii="Times New Roman"/>
          <w:b/>
          <w:sz w:val="26"/>
          <w:lang w:val="en-GB"/>
        </w:rPr>
        <w:t>:</w:t>
      </w:r>
      <w:r w:rsidRPr="00440F21">
        <w:rPr>
          <w:rFonts w:ascii="Times New Roman"/>
          <w:sz w:val="26"/>
          <w:lang w:val="en-GB"/>
        </w:rPr>
        <w:t xml:space="preserve"> a suitable monitoring and follow-up procedure must be in existence for any maturity claims where the </w:t>
      </w:r>
      <w:proofErr w:type="spellStart"/>
      <w:r w:rsidRPr="00440F21">
        <w:rPr>
          <w:rFonts w:ascii="Times New Roman"/>
          <w:sz w:val="26"/>
          <w:lang w:val="en-GB"/>
        </w:rPr>
        <w:t>policyowner</w:t>
      </w:r>
      <w:proofErr w:type="spellEnd"/>
      <w:r w:rsidRPr="00440F21">
        <w:rPr>
          <w:rFonts w:ascii="Times New Roman"/>
          <w:sz w:val="26"/>
          <w:lang w:val="en-GB"/>
        </w:rPr>
        <w:t xml:space="preserve"> does not respond to (a) above.</w:t>
      </w:r>
    </w:p>
    <w:p w:rsidR="005100B9" w:rsidRPr="00440F21" w:rsidRDefault="005100B9" w:rsidP="00520438">
      <w:pPr>
        <w:shd w:val="clear" w:color="auto" w:fill="FFFFFF"/>
        <w:tabs>
          <w:tab w:val="left" w:pos="-720"/>
        </w:tabs>
        <w:suppressAutoHyphens/>
        <w:spacing w:line="240" w:lineRule="exact"/>
        <w:ind w:left="1440" w:right="28" w:hanging="1440"/>
        <w:jc w:val="both"/>
        <w:rPr>
          <w:rFonts w:ascii="Times New Roman"/>
          <w:sz w:val="26"/>
          <w:lang w:val="en-GB"/>
        </w:rPr>
      </w:pPr>
    </w:p>
    <w:p w:rsidR="005100B9" w:rsidRPr="00440F21" w:rsidRDefault="005100B9" w:rsidP="001629E2">
      <w:pPr>
        <w:shd w:val="clear" w:color="auto" w:fill="FFFFFF"/>
        <w:tabs>
          <w:tab w:val="left" w:pos="-720"/>
        </w:tabs>
        <w:suppressAutoHyphens/>
        <w:ind w:right="26"/>
        <w:jc w:val="both"/>
        <w:rPr>
          <w:rFonts w:ascii="Times New Roman"/>
          <w:sz w:val="26"/>
          <w:lang w:val="en-GB"/>
        </w:rPr>
      </w:pPr>
      <w:r w:rsidRPr="00440F21">
        <w:rPr>
          <w:rFonts w:ascii="Times New Roman"/>
          <w:b/>
          <w:bCs/>
          <w:sz w:val="26"/>
          <w:lang w:val="en-GB"/>
        </w:rPr>
        <w:tab/>
        <w:t>5.6.2</w:t>
      </w:r>
      <w:r w:rsidRPr="00440F21">
        <w:rPr>
          <w:rFonts w:ascii="Times New Roman"/>
          <w:b/>
          <w:bCs/>
          <w:sz w:val="26"/>
          <w:lang w:val="en-GB"/>
        </w:rPr>
        <w:tab/>
        <w:t xml:space="preserve">Death Claims </w:t>
      </w:r>
    </w:p>
    <w:p w:rsidR="005100B9" w:rsidRPr="00440F21" w:rsidRDefault="005100B9" w:rsidP="00520438">
      <w:pPr>
        <w:shd w:val="clear" w:color="auto" w:fill="FFFFFF"/>
        <w:tabs>
          <w:tab w:val="left" w:pos="-720"/>
        </w:tabs>
        <w:suppressAutoHyphens/>
        <w:spacing w:line="240" w:lineRule="exact"/>
        <w:ind w:left="1440" w:right="28" w:hanging="1440"/>
        <w:jc w:val="both"/>
        <w:rPr>
          <w:rFonts w:ascii="Times New Roman"/>
          <w:sz w:val="26"/>
          <w:lang w:val="en-GB"/>
        </w:rPr>
      </w:pPr>
    </w:p>
    <w:p w:rsidR="005100B9" w:rsidRPr="00440F21" w:rsidRDefault="005100B9" w:rsidP="001629E2">
      <w:pPr>
        <w:shd w:val="clear" w:color="auto" w:fill="FFFFFF"/>
        <w:tabs>
          <w:tab w:val="left" w:pos="-720"/>
        </w:tabs>
        <w:suppressAutoHyphens/>
        <w:ind w:left="720" w:right="26"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Maturity claims, for obvious reasons, are normally processed in a "happy" atmosphere.  Death claims on the other hand inevitably have a serious and sometimes tragic background.  Whilst this must not intrude unduly into the professional way in which the claim is processed, insurers and insurance intermediaries should be sensitive to the situation.  The specific points needing attention with such claims are:</w:t>
      </w:r>
    </w:p>
    <w:p w:rsidR="00A55CD2" w:rsidRPr="00440F21" w:rsidRDefault="00A55CD2" w:rsidP="00520438">
      <w:pPr>
        <w:shd w:val="clear" w:color="auto" w:fill="FFFFFF"/>
        <w:tabs>
          <w:tab w:val="left" w:pos="-720"/>
        </w:tabs>
        <w:suppressAutoHyphens/>
        <w:spacing w:line="240" w:lineRule="exact"/>
        <w:ind w:left="1440" w:right="28" w:hanging="1440"/>
        <w:jc w:val="both"/>
        <w:rPr>
          <w:rFonts w:ascii="Times New Roman"/>
          <w:sz w:val="26"/>
          <w:lang w:val="en-GB"/>
        </w:rPr>
      </w:pPr>
    </w:p>
    <w:p w:rsidR="003D3468" w:rsidRPr="00440F21" w:rsidRDefault="00A55CD2" w:rsidP="001629E2">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tab/>
        <w:t>(a)</w:t>
      </w:r>
      <w:r w:rsidRPr="00440F21">
        <w:rPr>
          <w:rFonts w:ascii="Times New Roman"/>
          <w:b/>
          <w:bCs/>
          <w:sz w:val="26"/>
          <w:lang w:val="en-GB"/>
        </w:rPr>
        <w:tab/>
      </w:r>
      <w:r w:rsidR="002A0942" w:rsidRPr="00440F21">
        <w:rPr>
          <w:rFonts w:ascii="Times New Roman"/>
          <w:b/>
          <w:sz w:val="26"/>
          <w:lang w:val="en-GB"/>
        </w:rPr>
        <w:t>Claim entitlement:</w:t>
      </w:r>
      <w:r w:rsidR="002A0942" w:rsidRPr="00440F21">
        <w:rPr>
          <w:rFonts w:ascii="Times New Roman"/>
          <w:sz w:val="26"/>
          <w:lang w:val="en-GB"/>
        </w:rPr>
        <w:t xml:space="preserve"> people who are possibly entitled to a policy’s death benefits include the surviving </w:t>
      </w:r>
      <w:proofErr w:type="spellStart"/>
      <w:r w:rsidR="002A0942" w:rsidRPr="00440F21">
        <w:rPr>
          <w:rFonts w:ascii="Times New Roman"/>
          <w:sz w:val="26"/>
          <w:lang w:val="en-GB"/>
        </w:rPr>
        <w:t>policyowner</w:t>
      </w:r>
      <w:proofErr w:type="spellEnd"/>
      <w:r w:rsidR="002A0942" w:rsidRPr="00440F21">
        <w:rPr>
          <w:rFonts w:ascii="Times New Roman"/>
          <w:sz w:val="26"/>
          <w:lang w:val="en-GB"/>
        </w:rPr>
        <w:t xml:space="preserve"> in the case of a third party policy</w:t>
      </w:r>
      <w:r w:rsidR="003B5726" w:rsidRPr="00440F21">
        <w:rPr>
          <w:rFonts w:ascii="Times New Roman"/>
          <w:sz w:val="26"/>
          <w:lang w:val="en-GB" w:eastAsia="zh-HK"/>
        </w:rPr>
        <w:t xml:space="preserve"> (see </w:t>
      </w:r>
      <w:r w:rsidR="003B5726" w:rsidRPr="005E5C75">
        <w:rPr>
          <w:rFonts w:ascii="Times New Roman"/>
          <w:b/>
          <w:sz w:val="26"/>
          <w:lang w:val="en-GB" w:eastAsia="zh-HK"/>
        </w:rPr>
        <w:t>Glossary</w:t>
      </w:r>
      <w:r w:rsidR="003B5726" w:rsidRPr="00440F21">
        <w:rPr>
          <w:rFonts w:ascii="Times New Roman"/>
          <w:sz w:val="26"/>
          <w:lang w:val="en-GB" w:eastAsia="zh-HK"/>
        </w:rPr>
        <w:t>)</w:t>
      </w:r>
      <w:r w:rsidR="002A0942" w:rsidRPr="00440F21">
        <w:rPr>
          <w:rFonts w:ascii="Times New Roman"/>
          <w:sz w:val="26"/>
          <w:lang w:val="en-GB"/>
        </w:rPr>
        <w:t xml:space="preserve">, the personal representative of the </w:t>
      </w:r>
      <w:proofErr w:type="spellStart"/>
      <w:r w:rsidR="002A0942" w:rsidRPr="00440F21">
        <w:rPr>
          <w:rFonts w:ascii="Times New Roman"/>
          <w:sz w:val="26"/>
          <w:lang w:val="en-GB"/>
        </w:rPr>
        <w:t>policyowner</w:t>
      </w:r>
      <w:proofErr w:type="spellEnd"/>
      <w:r w:rsidR="002A0942" w:rsidRPr="00440F21">
        <w:rPr>
          <w:rFonts w:ascii="Times New Roman"/>
          <w:sz w:val="26"/>
          <w:lang w:val="en-GB"/>
        </w:rPr>
        <w:t>-insured, an assignee and a trustee.  Where a policy is expressed to be payable to a third party</w:t>
      </w:r>
      <w:r w:rsidR="001E65CD" w:rsidRPr="00440F21">
        <w:rPr>
          <w:rFonts w:ascii="Times New Roman"/>
          <w:sz w:val="26"/>
          <w:lang w:val="en-GB"/>
        </w:rPr>
        <w:t>, named or unnamed,</w:t>
      </w:r>
      <w:r w:rsidR="002A0942" w:rsidRPr="00440F21">
        <w:rPr>
          <w:rFonts w:ascii="Times New Roman"/>
          <w:sz w:val="26"/>
          <w:lang w:val="en-GB"/>
        </w:rPr>
        <w:t xml:space="preserve"> without creating a trust or effecting an assignment, he will normally have no right to sue under the contract and it is the </w:t>
      </w:r>
      <w:proofErr w:type="spellStart"/>
      <w:r w:rsidR="002A0942" w:rsidRPr="00440F21">
        <w:rPr>
          <w:rFonts w:ascii="Times New Roman"/>
          <w:sz w:val="26"/>
          <w:lang w:val="en-GB"/>
        </w:rPr>
        <w:t>policy</w:t>
      </w:r>
      <w:r w:rsidR="000A4FD6" w:rsidRPr="00440F21">
        <w:rPr>
          <w:rFonts w:ascii="Times New Roman"/>
          <w:sz w:val="26"/>
          <w:lang w:val="en-GB"/>
        </w:rPr>
        <w:t>owner</w:t>
      </w:r>
      <w:r w:rsidR="002A0942" w:rsidRPr="00440F21">
        <w:rPr>
          <w:rFonts w:ascii="Times New Roman"/>
          <w:sz w:val="26"/>
          <w:lang w:val="en-GB"/>
        </w:rPr>
        <w:t>’s</w:t>
      </w:r>
      <w:proofErr w:type="spellEnd"/>
      <w:r w:rsidR="002A0942" w:rsidRPr="00440F21">
        <w:rPr>
          <w:rFonts w:ascii="Times New Roman"/>
          <w:sz w:val="26"/>
          <w:lang w:val="en-GB"/>
        </w:rPr>
        <w:t xml:space="preserve"> successors in title who can enforce the contract.  That said, where paying the third party </w:t>
      </w:r>
      <w:r w:rsidR="003B5726" w:rsidRPr="00440F21">
        <w:rPr>
          <w:rFonts w:ascii="Times New Roman"/>
          <w:sz w:val="26"/>
          <w:lang w:val="en-GB" w:eastAsia="zh-HK"/>
        </w:rPr>
        <w:t>has been made</w:t>
      </w:r>
      <w:r w:rsidR="002A0942" w:rsidRPr="00440F21">
        <w:rPr>
          <w:rFonts w:ascii="Times New Roman"/>
          <w:sz w:val="26"/>
          <w:lang w:val="en-GB"/>
        </w:rPr>
        <w:t xml:space="preserve"> an essential term of the contract, payment to him will discharge the insurer of policy liability so that whether or not the paid third party may, in certain circumstances, have to account to the </w:t>
      </w:r>
      <w:proofErr w:type="spellStart"/>
      <w:r w:rsidR="002A0942" w:rsidRPr="00440F21">
        <w:rPr>
          <w:rFonts w:ascii="Times New Roman"/>
          <w:sz w:val="26"/>
          <w:lang w:val="en-GB"/>
        </w:rPr>
        <w:t>policyowner’s</w:t>
      </w:r>
      <w:proofErr w:type="spellEnd"/>
      <w:r w:rsidR="002A0942" w:rsidRPr="00440F21">
        <w:rPr>
          <w:rFonts w:ascii="Times New Roman"/>
          <w:sz w:val="26"/>
          <w:lang w:val="en-GB"/>
        </w:rPr>
        <w:t xml:space="preserve"> personal representative will not concern him.</w:t>
      </w:r>
    </w:p>
    <w:p w:rsidR="00762E92" w:rsidRPr="00440F21" w:rsidRDefault="00E92F31" w:rsidP="002053BB">
      <w:pPr>
        <w:shd w:val="clear" w:color="auto" w:fill="FFFFFF"/>
        <w:tabs>
          <w:tab w:val="left" w:pos="-720"/>
        </w:tabs>
        <w:suppressAutoHyphens/>
        <w:spacing w:line="240" w:lineRule="exact"/>
        <w:ind w:left="1440" w:right="28" w:hanging="1440"/>
        <w:jc w:val="both"/>
        <w:rPr>
          <w:rFonts w:ascii="Times New Roman"/>
          <w:sz w:val="26"/>
          <w:lang w:val="en-GB"/>
        </w:rPr>
      </w:pPr>
      <w:r w:rsidRPr="00440F21">
        <w:rPr>
          <w:rFonts w:ascii="Times New Roman"/>
          <w:sz w:val="26"/>
          <w:lang w:val="en-GB"/>
        </w:rPr>
        <w:tab/>
      </w:r>
      <w:r w:rsidRPr="00440F21">
        <w:rPr>
          <w:rFonts w:ascii="Times New Roman"/>
          <w:sz w:val="26"/>
          <w:lang w:val="en-GB"/>
        </w:rPr>
        <w:tab/>
      </w:r>
    </w:p>
    <w:p w:rsidR="00762E92" w:rsidRPr="00440F21" w:rsidRDefault="00762E92" w:rsidP="001629E2">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tab/>
      </w:r>
      <w:r w:rsidRPr="00440F21">
        <w:rPr>
          <w:rFonts w:ascii="Times New Roman"/>
          <w:b/>
          <w:bCs/>
          <w:sz w:val="26"/>
          <w:lang w:val="en-GB"/>
        </w:rPr>
        <w:tab/>
      </w:r>
      <w:r w:rsidRPr="00440F21">
        <w:rPr>
          <w:rFonts w:ascii="Times New Roman"/>
          <w:sz w:val="26"/>
          <w:lang w:val="en-GB"/>
        </w:rPr>
        <w:t>For “</w:t>
      </w:r>
      <w:r w:rsidRPr="00440F21">
        <w:rPr>
          <w:rFonts w:ascii="Times New Roman"/>
          <w:b/>
          <w:sz w:val="26"/>
          <w:lang w:val="en-GB"/>
        </w:rPr>
        <w:t>loss of policy</w:t>
      </w:r>
      <w:r w:rsidRPr="00440F21">
        <w:rPr>
          <w:rFonts w:ascii="Times New Roman"/>
          <w:sz w:val="26"/>
          <w:lang w:val="en-GB"/>
        </w:rPr>
        <w:t xml:space="preserve">” procedure, please see </w:t>
      </w:r>
      <w:r w:rsidRPr="00440F21">
        <w:rPr>
          <w:rFonts w:ascii="Times New Roman"/>
          <w:b/>
          <w:sz w:val="26"/>
          <w:lang w:val="en-GB"/>
        </w:rPr>
        <w:t>5.6.1</w:t>
      </w:r>
      <w:r w:rsidRPr="00440F21">
        <w:rPr>
          <w:rFonts w:ascii="Times New Roman"/>
          <w:sz w:val="26"/>
          <w:lang w:val="en-GB"/>
        </w:rPr>
        <w:t>(b) above.</w:t>
      </w:r>
    </w:p>
    <w:p w:rsidR="002A0942" w:rsidRPr="00440F21" w:rsidRDefault="002A0942" w:rsidP="00520438">
      <w:pPr>
        <w:shd w:val="clear" w:color="auto" w:fill="FFFFFF"/>
        <w:tabs>
          <w:tab w:val="left" w:pos="-720"/>
        </w:tabs>
        <w:suppressAutoHyphens/>
        <w:spacing w:line="240" w:lineRule="exact"/>
        <w:ind w:left="1440" w:right="28" w:hanging="1440"/>
        <w:jc w:val="both"/>
        <w:rPr>
          <w:rFonts w:ascii="Times New Roman"/>
          <w:sz w:val="26"/>
          <w:lang w:val="en-GB"/>
        </w:rPr>
      </w:pPr>
    </w:p>
    <w:p w:rsidR="005100B9" w:rsidRPr="00440F21" w:rsidRDefault="005100B9" w:rsidP="001629E2">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tab/>
        <w:t>(</w:t>
      </w:r>
      <w:r w:rsidR="002A0942" w:rsidRPr="00440F21">
        <w:rPr>
          <w:rFonts w:ascii="Times New Roman"/>
          <w:sz w:val="26"/>
          <w:lang w:val="en-GB"/>
        </w:rPr>
        <w:t>b</w:t>
      </w:r>
      <w:r w:rsidRPr="00440F21">
        <w:rPr>
          <w:rFonts w:ascii="Times New Roman"/>
          <w:sz w:val="26"/>
          <w:lang w:val="en-GB"/>
        </w:rPr>
        <w:t>)</w:t>
      </w:r>
      <w:r w:rsidRPr="00440F21">
        <w:rPr>
          <w:rFonts w:ascii="Times New Roman"/>
          <w:b/>
          <w:bCs/>
          <w:sz w:val="26"/>
          <w:lang w:val="en-GB"/>
        </w:rPr>
        <w:tab/>
        <w:t>Date of death</w:t>
      </w:r>
      <w:r w:rsidRPr="00440F21">
        <w:rPr>
          <w:rFonts w:ascii="Times New Roman"/>
          <w:b/>
          <w:sz w:val="26"/>
          <w:lang w:val="en-GB"/>
        </w:rPr>
        <w:t>:</w:t>
      </w:r>
      <w:r w:rsidRPr="00440F21">
        <w:rPr>
          <w:rFonts w:ascii="Times New Roman"/>
          <w:sz w:val="26"/>
          <w:lang w:val="en-GB"/>
        </w:rPr>
        <w:t xml:space="preserve"> this must be established, as it can affect the </w:t>
      </w:r>
      <w:r w:rsidRPr="00440F21">
        <w:rPr>
          <w:rFonts w:ascii="Times New Roman"/>
          <w:i/>
          <w:iCs/>
          <w:sz w:val="26"/>
          <w:lang w:val="en-GB"/>
        </w:rPr>
        <w:t>amount</w:t>
      </w:r>
      <w:r w:rsidRPr="00440F21">
        <w:rPr>
          <w:rFonts w:ascii="Times New Roman"/>
          <w:sz w:val="26"/>
          <w:lang w:val="en-GB"/>
        </w:rPr>
        <w:t xml:space="preserve"> payable, e.g. with </w:t>
      </w:r>
      <w:r w:rsidRPr="00440F21">
        <w:rPr>
          <w:rFonts w:ascii="Times New Roman"/>
          <w:b/>
          <w:bCs/>
          <w:sz w:val="26"/>
          <w:lang w:val="en-GB"/>
        </w:rPr>
        <w:t>decreasing term</w:t>
      </w:r>
      <w:r w:rsidRPr="00440F21">
        <w:rPr>
          <w:rFonts w:ascii="Times New Roman"/>
          <w:sz w:val="26"/>
          <w:lang w:val="en-GB"/>
        </w:rPr>
        <w:t xml:space="preserve"> insurance, and with any </w:t>
      </w:r>
      <w:r w:rsidRPr="00440F21">
        <w:rPr>
          <w:rFonts w:ascii="Times New Roman"/>
          <w:b/>
          <w:bCs/>
          <w:sz w:val="26"/>
          <w:lang w:val="en-GB"/>
        </w:rPr>
        <w:t>dividend/bonus</w:t>
      </w:r>
      <w:r w:rsidRPr="00440F21">
        <w:rPr>
          <w:rFonts w:ascii="Times New Roman"/>
          <w:sz w:val="26"/>
          <w:lang w:val="en-GB"/>
        </w:rPr>
        <w:t xml:space="preserve"> calculations.  Indeed, with </w:t>
      </w:r>
      <w:r w:rsidRPr="00440F21">
        <w:rPr>
          <w:rFonts w:ascii="Times New Roman"/>
          <w:b/>
          <w:bCs/>
          <w:sz w:val="26"/>
          <w:lang w:val="en-GB"/>
        </w:rPr>
        <w:t xml:space="preserve">term </w:t>
      </w:r>
      <w:r w:rsidRPr="00440F21">
        <w:rPr>
          <w:rFonts w:ascii="Times New Roman"/>
          <w:sz w:val="26"/>
          <w:lang w:val="en-GB"/>
        </w:rPr>
        <w:t>insurance, the policy could have expired.</w:t>
      </w:r>
    </w:p>
    <w:p w:rsidR="00C36E6A" w:rsidRPr="00440F21" w:rsidRDefault="00C36E6A" w:rsidP="002053BB">
      <w:pPr>
        <w:shd w:val="clear" w:color="auto" w:fill="FFFFFF"/>
        <w:tabs>
          <w:tab w:val="left" w:pos="-720"/>
        </w:tabs>
        <w:suppressAutoHyphens/>
        <w:spacing w:line="240" w:lineRule="exact"/>
        <w:ind w:left="1440" w:right="28" w:hanging="1440"/>
        <w:jc w:val="both"/>
        <w:rPr>
          <w:rFonts w:ascii="Times New Roman"/>
          <w:sz w:val="26"/>
          <w:lang w:val="en-GB"/>
        </w:rPr>
      </w:pPr>
    </w:p>
    <w:p w:rsidR="00C36E6A" w:rsidRPr="00440F21" w:rsidRDefault="005100B9" w:rsidP="00520438">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tab/>
        <w:t>(</w:t>
      </w:r>
      <w:r w:rsidR="002A0942" w:rsidRPr="00440F21">
        <w:rPr>
          <w:rFonts w:ascii="Times New Roman"/>
          <w:sz w:val="26"/>
          <w:lang w:val="en-GB"/>
        </w:rPr>
        <w:t>c</w:t>
      </w:r>
      <w:r w:rsidRPr="00440F21">
        <w:rPr>
          <w:rFonts w:ascii="Times New Roman"/>
          <w:sz w:val="26"/>
          <w:lang w:val="en-GB"/>
        </w:rPr>
        <w:t>)</w:t>
      </w:r>
      <w:r w:rsidRPr="00440F21">
        <w:rPr>
          <w:rFonts w:ascii="Times New Roman"/>
          <w:sz w:val="26"/>
          <w:lang w:val="en-GB"/>
        </w:rPr>
        <w:tab/>
      </w:r>
      <w:r w:rsidRPr="00440F21">
        <w:rPr>
          <w:rFonts w:ascii="Times New Roman"/>
          <w:b/>
          <w:bCs/>
          <w:sz w:val="26"/>
          <w:lang w:val="en-GB"/>
        </w:rPr>
        <w:t>Proof of death</w:t>
      </w:r>
      <w:r w:rsidRPr="00440F21">
        <w:rPr>
          <w:rFonts w:ascii="Times New Roman"/>
          <w:b/>
          <w:sz w:val="26"/>
          <w:lang w:val="en-GB"/>
        </w:rPr>
        <w:t>:</w:t>
      </w:r>
      <w:r w:rsidRPr="00440F21">
        <w:rPr>
          <w:rFonts w:ascii="Times New Roman"/>
          <w:sz w:val="26"/>
          <w:lang w:val="en-GB"/>
        </w:rPr>
        <w:t xml:space="preserve"> normally, this is fairly easy to obtain, with the </w:t>
      </w:r>
      <w:r w:rsidRPr="00440F21">
        <w:rPr>
          <w:rFonts w:ascii="Times New Roman"/>
          <w:i/>
          <w:iCs/>
          <w:sz w:val="26"/>
          <w:lang w:val="en-GB"/>
        </w:rPr>
        <w:t>death certificate</w:t>
      </w:r>
      <w:r w:rsidRPr="00440F21">
        <w:rPr>
          <w:rFonts w:ascii="Times New Roman"/>
          <w:sz w:val="26"/>
          <w:lang w:val="en-GB"/>
        </w:rPr>
        <w:t xml:space="preserve"> (the </w:t>
      </w:r>
      <w:r w:rsidRPr="00440F21">
        <w:rPr>
          <w:rFonts w:ascii="Times New Roman"/>
          <w:b/>
          <w:bCs/>
          <w:sz w:val="26"/>
          <w:lang w:val="en-GB"/>
        </w:rPr>
        <w:t>original</w:t>
      </w:r>
      <w:r w:rsidRPr="00440F21">
        <w:rPr>
          <w:rFonts w:ascii="Times New Roman"/>
          <w:sz w:val="26"/>
          <w:lang w:val="en-GB"/>
        </w:rPr>
        <w:t xml:space="preserve"> document must be produced).  Problems may arise over death certificates, however, where death arises or is alleged to have arisen overseas. </w:t>
      </w:r>
      <w:r w:rsidR="0020699C" w:rsidRPr="00440F21">
        <w:rPr>
          <w:rFonts w:ascii="Times New Roman"/>
          <w:b/>
          <w:sz w:val="26"/>
          <w:lang w:val="en-GB"/>
        </w:rPr>
        <w:t xml:space="preserve"> </w:t>
      </w:r>
      <w:r w:rsidRPr="00440F21">
        <w:rPr>
          <w:rFonts w:ascii="Times New Roman"/>
          <w:sz w:val="26"/>
          <w:lang w:val="en-GB"/>
        </w:rPr>
        <w:t xml:space="preserve">This has on occasions been a particular area for </w:t>
      </w:r>
      <w:r w:rsidRPr="00440F21">
        <w:rPr>
          <w:rFonts w:ascii="Times New Roman"/>
          <w:i/>
          <w:iCs/>
          <w:sz w:val="26"/>
          <w:lang w:val="en-GB"/>
        </w:rPr>
        <w:t>fraud</w:t>
      </w:r>
      <w:r w:rsidRPr="00440F21">
        <w:rPr>
          <w:rFonts w:ascii="Times New Roman"/>
          <w:sz w:val="26"/>
          <w:lang w:val="en-GB"/>
        </w:rPr>
        <w:t>.</w:t>
      </w:r>
    </w:p>
    <w:p w:rsidR="00032019" w:rsidRDefault="00032019" w:rsidP="002053BB">
      <w:pPr>
        <w:shd w:val="clear" w:color="auto" w:fill="FFFFFF"/>
        <w:tabs>
          <w:tab w:val="left" w:pos="-720"/>
        </w:tabs>
        <w:suppressAutoHyphens/>
        <w:spacing w:line="240" w:lineRule="exact"/>
        <w:ind w:left="1440" w:right="28" w:hanging="1440"/>
        <w:jc w:val="both"/>
        <w:rPr>
          <w:rFonts w:ascii="Times New Roman"/>
          <w:sz w:val="26"/>
          <w:lang w:val="en-GB"/>
        </w:rPr>
      </w:pPr>
    </w:p>
    <w:p w:rsidR="005100B9" w:rsidRPr="00440F21" w:rsidRDefault="005100B9" w:rsidP="001629E2">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tab/>
        <w:t>(</w:t>
      </w:r>
      <w:r w:rsidR="002A0942" w:rsidRPr="00440F21">
        <w:rPr>
          <w:rFonts w:ascii="Times New Roman"/>
          <w:sz w:val="26"/>
          <w:lang w:val="en-GB"/>
        </w:rPr>
        <w:t>d</w:t>
      </w:r>
      <w:r w:rsidRPr="00440F21">
        <w:rPr>
          <w:rFonts w:ascii="Times New Roman"/>
          <w:sz w:val="26"/>
          <w:lang w:val="en-GB"/>
        </w:rPr>
        <w:t>)</w:t>
      </w:r>
      <w:r w:rsidRPr="00440F21">
        <w:rPr>
          <w:rFonts w:ascii="Times New Roman"/>
          <w:sz w:val="26"/>
          <w:lang w:val="en-GB"/>
        </w:rPr>
        <w:tab/>
      </w:r>
      <w:r w:rsidRPr="00440F21">
        <w:rPr>
          <w:rFonts w:ascii="Times New Roman"/>
          <w:b/>
          <w:bCs/>
          <w:sz w:val="26"/>
          <w:lang w:val="en-GB"/>
        </w:rPr>
        <w:t>Cause of death</w:t>
      </w:r>
      <w:r w:rsidRPr="00440F21">
        <w:rPr>
          <w:rFonts w:ascii="Times New Roman"/>
          <w:b/>
          <w:sz w:val="26"/>
          <w:lang w:val="en-GB"/>
        </w:rPr>
        <w:t>:</w:t>
      </w:r>
      <w:r w:rsidRPr="00440F21">
        <w:rPr>
          <w:rFonts w:ascii="Times New Roman"/>
          <w:sz w:val="26"/>
          <w:lang w:val="en-GB"/>
        </w:rPr>
        <w:t xml:space="preserve"> this will be shown on the death certificate and it may be important for a number of reasons, including:</w:t>
      </w:r>
    </w:p>
    <w:p w:rsidR="005100B9" w:rsidRPr="00440F21" w:rsidRDefault="005100B9" w:rsidP="002053BB">
      <w:pPr>
        <w:shd w:val="clear" w:color="auto" w:fill="FFFFFF"/>
        <w:tabs>
          <w:tab w:val="left" w:pos="-720"/>
        </w:tabs>
        <w:suppressAutoHyphens/>
        <w:spacing w:line="240" w:lineRule="exact"/>
        <w:ind w:left="1440" w:right="28" w:hanging="1440"/>
        <w:jc w:val="both"/>
        <w:rPr>
          <w:rFonts w:ascii="Times New Roman"/>
          <w:sz w:val="26"/>
          <w:lang w:val="en-GB"/>
        </w:rPr>
      </w:pPr>
    </w:p>
    <w:p w:rsidR="005100B9" w:rsidRPr="00440F21" w:rsidRDefault="005100B9" w:rsidP="001629E2">
      <w:pPr>
        <w:shd w:val="clear" w:color="auto" w:fill="FFFFFF"/>
        <w:tabs>
          <w:tab w:val="left" w:pos="-720"/>
          <w:tab w:val="left" w:pos="720"/>
          <w:tab w:val="left" w:pos="1440"/>
        </w:tabs>
        <w:suppressAutoHyphens/>
        <w:ind w:left="2160"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i/>
          <w:iCs/>
          <w:sz w:val="26"/>
          <w:lang w:val="en-GB"/>
        </w:rPr>
        <w:tab/>
      </w:r>
      <w:proofErr w:type="gramStart"/>
      <w:r w:rsidRPr="00440F21">
        <w:rPr>
          <w:rFonts w:ascii="Times New Roman"/>
          <w:i/>
          <w:iCs/>
          <w:sz w:val="26"/>
          <w:lang w:val="en-GB"/>
        </w:rPr>
        <w:t>suicide</w:t>
      </w:r>
      <w:proofErr w:type="gramEnd"/>
      <w:r w:rsidRPr="00440F21">
        <w:rPr>
          <w:rFonts w:ascii="Times New Roman"/>
          <w:sz w:val="26"/>
          <w:lang w:val="en-GB"/>
        </w:rPr>
        <w:t xml:space="preserve">: happening within the suicide exclusion period (see </w:t>
      </w:r>
      <w:r w:rsidRPr="00440F21">
        <w:rPr>
          <w:rFonts w:ascii="Times New Roman"/>
          <w:b/>
          <w:bCs/>
          <w:sz w:val="26"/>
          <w:lang w:val="en-GB"/>
        </w:rPr>
        <w:t>4.12</w:t>
      </w:r>
      <w:r w:rsidRPr="00440F21">
        <w:rPr>
          <w:rFonts w:ascii="Times New Roman"/>
          <w:sz w:val="26"/>
          <w:lang w:val="en-GB"/>
        </w:rPr>
        <w:t>);</w:t>
      </w:r>
    </w:p>
    <w:p w:rsidR="005100B9" w:rsidRPr="00440F21" w:rsidRDefault="002053BB" w:rsidP="001629E2">
      <w:pPr>
        <w:shd w:val="clear" w:color="auto" w:fill="FFFFFF"/>
        <w:tabs>
          <w:tab w:val="left" w:pos="-720"/>
          <w:tab w:val="left" w:pos="720"/>
          <w:tab w:val="left" w:pos="1440"/>
        </w:tabs>
        <w:suppressAutoHyphens/>
        <w:ind w:left="2160" w:hanging="2160"/>
        <w:jc w:val="both"/>
        <w:rPr>
          <w:rFonts w:ascii="Times New Roman"/>
          <w:sz w:val="26"/>
          <w:lang w:val="en-GB"/>
        </w:rPr>
      </w:pPr>
      <w:r>
        <w:rPr>
          <w:rFonts w:ascii="Times New Roman"/>
          <w:sz w:val="26"/>
          <w:lang w:val="en-GB"/>
        </w:rPr>
        <w:br w:type="page"/>
      </w:r>
      <w:r w:rsidR="005100B9" w:rsidRPr="00440F21">
        <w:rPr>
          <w:rFonts w:ascii="Times New Roman"/>
          <w:sz w:val="26"/>
          <w:lang w:val="en-GB"/>
        </w:rPr>
        <w:lastRenderedPageBreak/>
        <w:tab/>
      </w:r>
      <w:r w:rsidR="005100B9" w:rsidRPr="00440F21">
        <w:rPr>
          <w:rFonts w:ascii="Times New Roman"/>
          <w:sz w:val="26"/>
          <w:lang w:val="en-GB"/>
        </w:rPr>
        <w:tab/>
        <w:t>(ii)</w:t>
      </w:r>
      <w:r w:rsidR="005100B9" w:rsidRPr="00440F21">
        <w:rPr>
          <w:rFonts w:ascii="Times New Roman"/>
          <w:i/>
          <w:iCs/>
          <w:sz w:val="26"/>
          <w:lang w:val="en-GB"/>
        </w:rPr>
        <w:tab/>
      </w:r>
      <w:proofErr w:type="gramStart"/>
      <w:r w:rsidR="005100B9" w:rsidRPr="00440F21">
        <w:rPr>
          <w:rFonts w:ascii="Times New Roman"/>
          <w:i/>
          <w:iCs/>
          <w:sz w:val="26"/>
          <w:lang w:val="en-GB"/>
        </w:rPr>
        <w:t>accident</w:t>
      </w:r>
      <w:proofErr w:type="gramEnd"/>
      <w:r w:rsidR="005100B9" w:rsidRPr="00440F21">
        <w:rPr>
          <w:rFonts w:ascii="Times New Roman"/>
          <w:sz w:val="26"/>
          <w:lang w:val="en-GB"/>
        </w:rPr>
        <w:t xml:space="preserve">: the policy may be subject to an </w:t>
      </w:r>
      <w:r w:rsidR="005100B9" w:rsidRPr="00440F21">
        <w:rPr>
          <w:rFonts w:ascii="Times New Roman"/>
          <w:b/>
          <w:bCs/>
          <w:sz w:val="26"/>
          <w:lang w:val="en-GB"/>
        </w:rPr>
        <w:t>ADB rider</w:t>
      </w:r>
      <w:r w:rsidR="005100B9" w:rsidRPr="00440F21">
        <w:rPr>
          <w:rFonts w:ascii="Times New Roman"/>
          <w:sz w:val="26"/>
          <w:lang w:val="en-GB"/>
        </w:rPr>
        <w:t xml:space="preserve"> (see </w:t>
      </w:r>
      <w:r w:rsidR="005100B9" w:rsidRPr="00440F21">
        <w:rPr>
          <w:rFonts w:ascii="Times New Roman"/>
          <w:b/>
          <w:bCs/>
          <w:sz w:val="26"/>
          <w:lang w:val="en-GB"/>
        </w:rPr>
        <w:t>3.2.1</w:t>
      </w:r>
      <w:r w:rsidR="005100B9" w:rsidRPr="00440F21">
        <w:rPr>
          <w:rFonts w:ascii="Times New Roman"/>
          <w:sz w:val="26"/>
          <w:lang w:val="en-GB"/>
        </w:rPr>
        <w:t>(a));</w:t>
      </w:r>
    </w:p>
    <w:p w:rsidR="005100B9" w:rsidRPr="00440F21" w:rsidRDefault="005100B9" w:rsidP="002053BB">
      <w:pPr>
        <w:shd w:val="clear" w:color="auto" w:fill="FFFFFF"/>
        <w:tabs>
          <w:tab w:val="left" w:pos="-720"/>
        </w:tabs>
        <w:suppressAutoHyphens/>
        <w:spacing w:line="240" w:lineRule="exact"/>
        <w:ind w:left="1440" w:right="28" w:hanging="1440"/>
        <w:jc w:val="both"/>
        <w:rPr>
          <w:rFonts w:ascii="Times New Roman"/>
          <w:sz w:val="26"/>
          <w:lang w:val="en-GB"/>
        </w:rPr>
      </w:pPr>
    </w:p>
    <w:p w:rsidR="005100B9" w:rsidRPr="00440F21" w:rsidRDefault="005100B9" w:rsidP="001629E2">
      <w:pPr>
        <w:shd w:val="clear" w:color="auto" w:fill="FFFFFF"/>
        <w:tabs>
          <w:tab w:val="left" w:pos="-720"/>
          <w:tab w:val="left" w:pos="720"/>
          <w:tab w:val="left" w:pos="1440"/>
        </w:tabs>
        <w:suppressAutoHyphens/>
        <w:ind w:left="2160"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(iii)</w:t>
      </w:r>
      <w:r w:rsidRPr="00440F21">
        <w:rPr>
          <w:rFonts w:ascii="Times New Roman"/>
          <w:i/>
          <w:iCs/>
          <w:sz w:val="26"/>
          <w:lang w:val="en-GB"/>
        </w:rPr>
        <w:tab/>
        <w:t>suspicious or surprising</w:t>
      </w:r>
      <w:r w:rsidRPr="00440F21">
        <w:rPr>
          <w:rFonts w:ascii="Times New Roman"/>
          <w:sz w:val="26"/>
          <w:lang w:val="en-GB"/>
        </w:rPr>
        <w:t xml:space="preserve">: death shortly after the policy was issued, or where the cause would normally develop over a longer period than that for which the policy has been in existence, will put the insurer on enquiry. </w:t>
      </w:r>
      <w:r w:rsidR="0020699C" w:rsidRPr="00440F21">
        <w:rPr>
          <w:rFonts w:ascii="Times New Roman"/>
          <w:sz w:val="26"/>
          <w:lang w:val="en-GB"/>
        </w:rPr>
        <w:t xml:space="preserve"> </w:t>
      </w:r>
      <w:r w:rsidRPr="00440F21">
        <w:rPr>
          <w:rFonts w:ascii="Times New Roman"/>
          <w:b/>
          <w:bCs/>
          <w:sz w:val="26"/>
          <w:lang w:val="en-GB"/>
        </w:rPr>
        <w:t>Fraud</w:t>
      </w:r>
      <w:r w:rsidRPr="00440F21">
        <w:rPr>
          <w:rFonts w:ascii="Times New Roman"/>
          <w:sz w:val="26"/>
          <w:lang w:val="en-GB"/>
        </w:rPr>
        <w:t xml:space="preserve"> must always be a possibility in such circumstances.  Even if fraud does not apply, the policy may still be within a </w:t>
      </w:r>
      <w:r w:rsidRPr="00440F21">
        <w:rPr>
          <w:rFonts w:ascii="Times New Roman"/>
          <w:b/>
          <w:bCs/>
          <w:sz w:val="26"/>
          <w:lang w:val="en-GB"/>
        </w:rPr>
        <w:t>contestable</w:t>
      </w:r>
      <w:r w:rsidRPr="00440F21">
        <w:rPr>
          <w:rFonts w:ascii="Times New Roman"/>
          <w:sz w:val="26"/>
          <w:lang w:val="en-GB"/>
        </w:rPr>
        <w:t xml:space="preserve"> period (see </w:t>
      </w:r>
      <w:r w:rsidRPr="00440F21">
        <w:rPr>
          <w:rFonts w:ascii="Times New Roman"/>
          <w:b/>
          <w:bCs/>
          <w:sz w:val="26"/>
          <w:lang w:val="en-GB"/>
        </w:rPr>
        <w:t>4.2</w:t>
      </w:r>
      <w:r w:rsidRPr="00440F21">
        <w:rPr>
          <w:rFonts w:ascii="Times New Roman"/>
          <w:sz w:val="26"/>
          <w:lang w:val="en-GB"/>
        </w:rPr>
        <w:t>);</w:t>
      </w:r>
    </w:p>
    <w:p w:rsidR="005100B9" w:rsidRPr="00440F21" w:rsidRDefault="005100B9" w:rsidP="002053BB">
      <w:pPr>
        <w:shd w:val="clear" w:color="auto" w:fill="FFFFFF"/>
        <w:tabs>
          <w:tab w:val="left" w:pos="-720"/>
        </w:tabs>
        <w:suppressAutoHyphens/>
        <w:spacing w:line="240" w:lineRule="exact"/>
        <w:ind w:left="1440" w:right="28" w:hanging="1440"/>
        <w:jc w:val="both"/>
        <w:rPr>
          <w:rFonts w:ascii="Times New Roman"/>
          <w:sz w:val="26"/>
          <w:lang w:val="en-GB"/>
        </w:rPr>
      </w:pPr>
    </w:p>
    <w:p w:rsidR="005100B9" w:rsidRPr="00440F21" w:rsidRDefault="005100B9" w:rsidP="001629E2">
      <w:pPr>
        <w:shd w:val="clear" w:color="auto" w:fill="FFFFFF"/>
        <w:tabs>
          <w:tab w:val="left" w:pos="-720"/>
          <w:tab w:val="left" w:pos="720"/>
          <w:tab w:val="left" w:pos="1440"/>
        </w:tabs>
        <w:suppressAutoHyphens/>
        <w:ind w:left="2160" w:hanging="2160"/>
        <w:jc w:val="both"/>
        <w:rPr>
          <w:rFonts w:ascii="Times New Roman"/>
          <w:sz w:val="26"/>
          <w:lang w:val="en-GB"/>
        </w:rPr>
      </w:pPr>
      <w:r w:rsidRPr="00440F21">
        <w:rPr>
          <w:rFonts w:ascii="Times New Roman"/>
          <w:sz w:val="26"/>
          <w:lang w:val="en-GB"/>
        </w:rPr>
        <w:tab/>
      </w:r>
      <w:r w:rsidRPr="00440F21">
        <w:rPr>
          <w:rFonts w:ascii="Times New Roman"/>
          <w:sz w:val="26"/>
          <w:lang w:val="en-GB"/>
        </w:rPr>
        <w:tab/>
        <w:t>(iv)</w:t>
      </w:r>
      <w:r w:rsidRPr="00440F21">
        <w:rPr>
          <w:rFonts w:ascii="Times New Roman"/>
          <w:i/>
          <w:iCs/>
          <w:sz w:val="26"/>
          <w:lang w:val="en-GB"/>
        </w:rPr>
        <w:tab/>
      </w:r>
      <w:proofErr w:type="gramStart"/>
      <w:r w:rsidRPr="00440F21">
        <w:rPr>
          <w:rFonts w:ascii="Times New Roman"/>
          <w:i/>
          <w:iCs/>
          <w:sz w:val="26"/>
          <w:lang w:val="en-GB"/>
        </w:rPr>
        <w:t>murder</w:t>
      </w:r>
      <w:proofErr w:type="gramEnd"/>
      <w:r w:rsidRPr="00440F21">
        <w:rPr>
          <w:rFonts w:ascii="Times New Roman"/>
          <w:sz w:val="26"/>
          <w:lang w:val="en-GB"/>
        </w:rPr>
        <w:t xml:space="preserve">: in most cases, this will not affect the validity of the claim, but if the murderer is proved to have been the </w:t>
      </w:r>
      <w:r w:rsidRPr="00440F21">
        <w:rPr>
          <w:rFonts w:ascii="Times New Roman"/>
          <w:b/>
          <w:bCs/>
          <w:sz w:val="26"/>
          <w:lang w:val="en-GB"/>
        </w:rPr>
        <w:t>beneficiary</w:t>
      </w:r>
      <w:r w:rsidRPr="00440F21">
        <w:rPr>
          <w:rFonts w:ascii="Times New Roman"/>
          <w:sz w:val="26"/>
          <w:lang w:val="en-GB"/>
        </w:rPr>
        <w:t>, the law (</w:t>
      </w:r>
      <w:r w:rsidRPr="00440F21">
        <w:rPr>
          <w:rFonts w:ascii="Times New Roman"/>
          <w:b/>
          <w:bCs/>
          <w:sz w:val="26"/>
          <w:lang w:val="en-GB"/>
        </w:rPr>
        <w:t>"public policy"</w:t>
      </w:r>
      <w:r w:rsidRPr="00440F21">
        <w:rPr>
          <w:rFonts w:ascii="Times New Roman"/>
          <w:sz w:val="26"/>
          <w:lang w:val="en-GB"/>
        </w:rPr>
        <w:t>) will not allow the murderer to benefit personally.</w:t>
      </w:r>
    </w:p>
    <w:p w:rsidR="005100B9" w:rsidRPr="00440F21" w:rsidRDefault="005100B9" w:rsidP="002053BB">
      <w:pPr>
        <w:shd w:val="clear" w:color="auto" w:fill="FFFFFF"/>
        <w:tabs>
          <w:tab w:val="left" w:pos="-720"/>
        </w:tabs>
        <w:suppressAutoHyphens/>
        <w:spacing w:line="240" w:lineRule="exact"/>
        <w:ind w:left="1440" w:right="28" w:hanging="1440"/>
        <w:jc w:val="both"/>
        <w:rPr>
          <w:rFonts w:ascii="Times New Roman"/>
          <w:sz w:val="26"/>
          <w:lang w:val="en-GB"/>
        </w:rPr>
      </w:pPr>
    </w:p>
    <w:p w:rsidR="005100B9" w:rsidRPr="00440F21" w:rsidRDefault="005100B9" w:rsidP="001629E2">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tab/>
        <w:t>(</w:t>
      </w:r>
      <w:r w:rsidR="002A0942" w:rsidRPr="00440F21">
        <w:rPr>
          <w:rFonts w:ascii="Times New Roman"/>
          <w:sz w:val="26"/>
          <w:lang w:val="en-GB"/>
        </w:rPr>
        <w:t>e</w:t>
      </w:r>
      <w:r w:rsidRPr="00440F21">
        <w:rPr>
          <w:rFonts w:ascii="Times New Roman"/>
          <w:sz w:val="26"/>
          <w:lang w:val="en-GB"/>
        </w:rPr>
        <w:t>)</w:t>
      </w:r>
      <w:r w:rsidRPr="00440F21">
        <w:rPr>
          <w:rFonts w:ascii="Times New Roman"/>
          <w:sz w:val="26"/>
          <w:lang w:val="en-GB"/>
        </w:rPr>
        <w:tab/>
      </w:r>
      <w:r w:rsidRPr="00440F21">
        <w:rPr>
          <w:rFonts w:ascii="Times New Roman"/>
          <w:b/>
          <w:bCs/>
          <w:sz w:val="26"/>
          <w:lang w:val="en-GB"/>
        </w:rPr>
        <w:t>Presumption of death</w:t>
      </w:r>
      <w:r w:rsidRPr="00440F21">
        <w:rPr>
          <w:rFonts w:ascii="Times New Roman"/>
          <w:b/>
          <w:sz w:val="26"/>
          <w:lang w:val="en-GB"/>
        </w:rPr>
        <w:t>:</w:t>
      </w:r>
      <w:r w:rsidRPr="00440F21">
        <w:rPr>
          <w:rFonts w:ascii="Times New Roman"/>
          <w:sz w:val="26"/>
          <w:lang w:val="en-GB"/>
        </w:rPr>
        <w:t xml:space="preserve"> where no death certificate can be issued and it is assumed the life insured has died, this may have to be resolved by the </w:t>
      </w:r>
      <w:r w:rsidRPr="00440F21">
        <w:rPr>
          <w:rFonts w:ascii="Times New Roman"/>
          <w:b/>
          <w:bCs/>
          <w:sz w:val="26"/>
          <w:lang w:val="en-GB"/>
        </w:rPr>
        <w:t>court</w:t>
      </w:r>
      <w:r w:rsidRPr="00440F21">
        <w:rPr>
          <w:rFonts w:ascii="Times New Roman"/>
          <w:sz w:val="26"/>
          <w:lang w:val="en-GB"/>
        </w:rPr>
        <w:t>.</w:t>
      </w:r>
    </w:p>
    <w:p w:rsidR="005100B9" w:rsidRPr="00440F21" w:rsidRDefault="005100B9" w:rsidP="002053BB">
      <w:pPr>
        <w:shd w:val="clear" w:color="auto" w:fill="FFFFFF"/>
        <w:tabs>
          <w:tab w:val="left" w:pos="-720"/>
        </w:tabs>
        <w:suppressAutoHyphens/>
        <w:spacing w:line="240" w:lineRule="exact"/>
        <w:ind w:left="1440" w:right="28" w:hanging="1440"/>
        <w:jc w:val="both"/>
        <w:rPr>
          <w:rFonts w:ascii="Times New Roman"/>
          <w:sz w:val="26"/>
          <w:lang w:val="en-GB"/>
        </w:rPr>
      </w:pPr>
    </w:p>
    <w:p w:rsidR="005100B9" w:rsidRPr="00440F21" w:rsidRDefault="005100B9" w:rsidP="001629E2">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tab/>
        <w:t>(</w:t>
      </w:r>
      <w:r w:rsidR="002A0942" w:rsidRPr="00440F21">
        <w:rPr>
          <w:rFonts w:ascii="Times New Roman"/>
          <w:sz w:val="26"/>
          <w:lang w:val="en-GB"/>
        </w:rPr>
        <w:t>f</w:t>
      </w:r>
      <w:r w:rsidRPr="00440F21">
        <w:rPr>
          <w:rFonts w:ascii="Times New Roman"/>
          <w:sz w:val="26"/>
          <w:lang w:val="en-GB"/>
        </w:rPr>
        <w:t>)</w:t>
      </w:r>
      <w:r w:rsidRPr="00440F21">
        <w:rPr>
          <w:rFonts w:ascii="Times New Roman"/>
          <w:sz w:val="26"/>
          <w:lang w:val="en-GB"/>
        </w:rPr>
        <w:tab/>
      </w:r>
      <w:r w:rsidRPr="00440F21">
        <w:rPr>
          <w:rFonts w:ascii="Times New Roman"/>
          <w:b/>
          <w:bCs/>
          <w:sz w:val="26"/>
          <w:lang w:val="en-GB"/>
        </w:rPr>
        <w:t>Proof of age</w:t>
      </w:r>
      <w:r w:rsidRPr="00440F21">
        <w:rPr>
          <w:rFonts w:ascii="Times New Roman"/>
          <w:b/>
          <w:sz w:val="26"/>
          <w:lang w:val="en-GB"/>
        </w:rPr>
        <w:t>:</w:t>
      </w:r>
      <w:r w:rsidRPr="00440F21">
        <w:rPr>
          <w:rFonts w:ascii="Times New Roman"/>
          <w:sz w:val="26"/>
          <w:lang w:val="en-GB"/>
        </w:rPr>
        <w:t xml:space="preserve"> see comments in </w:t>
      </w:r>
      <w:r w:rsidRPr="00440F21">
        <w:rPr>
          <w:rFonts w:ascii="Times New Roman"/>
          <w:b/>
          <w:bCs/>
          <w:sz w:val="26"/>
          <w:lang w:val="en-GB"/>
        </w:rPr>
        <w:t>5.6.1</w:t>
      </w:r>
      <w:r w:rsidRPr="00440F21">
        <w:rPr>
          <w:rFonts w:ascii="Times New Roman"/>
          <w:sz w:val="26"/>
          <w:lang w:val="en-GB"/>
        </w:rPr>
        <w:t xml:space="preserve">(d).  Normally, proof of age is easily obtained by producing </w:t>
      </w:r>
      <w:r w:rsidR="00175531" w:rsidRPr="00440F21">
        <w:rPr>
          <w:rFonts w:ascii="Times New Roman"/>
          <w:sz w:val="26"/>
          <w:lang w:val="en-GB"/>
        </w:rPr>
        <w:t>the deceased's</w:t>
      </w:r>
      <w:r w:rsidRPr="00440F21">
        <w:rPr>
          <w:rFonts w:ascii="Times New Roman"/>
          <w:sz w:val="26"/>
          <w:lang w:val="en-GB"/>
        </w:rPr>
        <w:t xml:space="preserve"> </w:t>
      </w:r>
      <w:r w:rsidRPr="00440F21">
        <w:rPr>
          <w:rFonts w:ascii="Times New Roman"/>
          <w:b/>
          <w:sz w:val="26"/>
          <w:lang w:val="en-GB"/>
        </w:rPr>
        <w:t>birth certificate</w:t>
      </w:r>
      <w:r w:rsidRPr="00440F21">
        <w:rPr>
          <w:rFonts w:ascii="Times New Roman"/>
          <w:sz w:val="26"/>
          <w:lang w:val="en-GB"/>
        </w:rPr>
        <w:t xml:space="preserve">, </w:t>
      </w:r>
      <w:r w:rsidR="00B25568" w:rsidRPr="00440F21">
        <w:rPr>
          <w:rFonts w:ascii="Times New Roman"/>
          <w:b/>
          <w:sz w:val="26"/>
          <w:lang w:val="en-GB"/>
        </w:rPr>
        <w:t>identity</w:t>
      </w:r>
      <w:r w:rsidR="00B25568" w:rsidRPr="00440F21">
        <w:rPr>
          <w:rFonts w:ascii="Times New Roman"/>
          <w:sz w:val="26"/>
          <w:lang w:val="en-GB"/>
        </w:rPr>
        <w:t xml:space="preserve"> </w:t>
      </w:r>
      <w:r w:rsidRPr="00440F21">
        <w:rPr>
          <w:rFonts w:ascii="Times New Roman"/>
          <w:b/>
          <w:bCs/>
          <w:sz w:val="26"/>
          <w:lang w:val="en-GB"/>
        </w:rPr>
        <w:t>card</w:t>
      </w:r>
      <w:r w:rsidRPr="00440F21">
        <w:rPr>
          <w:rFonts w:ascii="Times New Roman"/>
          <w:sz w:val="26"/>
          <w:lang w:val="en-GB"/>
        </w:rPr>
        <w:t xml:space="preserve"> or </w:t>
      </w:r>
      <w:r w:rsidRPr="00440F21">
        <w:rPr>
          <w:rFonts w:ascii="Times New Roman"/>
          <w:b/>
          <w:bCs/>
          <w:sz w:val="26"/>
          <w:lang w:val="en-GB"/>
        </w:rPr>
        <w:t>passport</w:t>
      </w:r>
      <w:r w:rsidRPr="00440F21">
        <w:rPr>
          <w:rFonts w:ascii="Times New Roman"/>
          <w:sz w:val="26"/>
          <w:lang w:val="en-GB"/>
        </w:rPr>
        <w:t>.</w:t>
      </w:r>
    </w:p>
    <w:p w:rsidR="00C36E6A" w:rsidRPr="002053BB" w:rsidRDefault="00C36E6A" w:rsidP="002053BB">
      <w:pPr>
        <w:shd w:val="clear" w:color="auto" w:fill="FFFFFF"/>
        <w:tabs>
          <w:tab w:val="left" w:pos="-720"/>
        </w:tabs>
        <w:suppressAutoHyphens/>
        <w:spacing w:line="240" w:lineRule="exact"/>
        <w:ind w:left="1440" w:right="28" w:hanging="1440"/>
        <w:jc w:val="both"/>
        <w:rPr>
          <w:rFonts w:ascii="Times New Roman"/>
          <w:sz w:val="26"/>
          <w:lang w:val="en-GB"/>
        </w:rPr>
      </w:pPr>
    </w:p>
    <w:p w:rsidR="005100B9" w:rsidRPr="00440F21" w:rsidRDefault="005100B9" w:rsidP="001629E2">
      <w:pPr>
        <w:shd w:val="clear" w:color="auto" w:fill="FFFFFF"/>
        <w:tabs>
          <w:tab w:val="left" w:pos="-720"/>
        </w:tabs>
        <w:suppressAutoHyphens/>
        <w:jc w:val="both"/>
        <w:rPr>
          <w:rFonts w:ascii="Times New Roman"/>
          <w:b/>
          <w:bCs/>
          <w:sz w:val="26"/>
          <w:lang w:val="en-GB"/>
        </w:rPr>
      </w:pPr>
      <w:r w:rsidRPr="00440F21">
        <w:rPr>
          <w:rFonts w:ascii="Times New Roman"/>
          <w:b/>
          <w:bCs/>
          <w:sz w:val="26"/>
          <w:lang w:val="en-GB"/>
        </w:rPr>
        <w:tab/>
        <w:t>5.6.3</w:t>
      </w:r>
      <w:r w:rsidRPr="00440F21">
        <w:rPr>
          <w:rFonts w:ascii="Times New Roman"/>
          <w:b/>
          <w:bCs/>
          <w:sz w:val="26"/>
          <w:lang w:val="en-GB"/>
        </w:rPr>
        <w:tab/>
        <w:t>Surrenders</w:t>
      </w:r>
    </w:p>
    <w:p w:rsidR="005100B9" w:rsidRPr="002053BB" w:rsidRDefault="005100B9" w:rsidP="002053BB">
      <w:pPr>
        <w:shd w:val="clear" w:color="auto" w:fill="FFFFFF"/>
        <w:tabs>
          <w:tab w:val="left" w:pos="-720"/>
        </w:tabs>
        <w:suppressAutoHyphens/>
        <w:spacing w:line="240" w:lineRule="exact"/>
        <w:ind w:left="1440" w:right="28" w:hanging="1440"/>
        <w:jc w:val="both"/>
        <w:rPr>
          <w:rFonts w:ascii="Times New Roman"/>
          <w:sz w:val="26"/>
          <w:lang w:val="en-GB"/>
        </w:rPr>
      </w:pPr>
    </w:p>
    <w:p w:rsidR="005100B9" w:rsidRPr="00440F21" w:rsidRDefault="005100B9" w:rsidP="001629E2">
      <w:pPr>
        <w:shd w:val="clear" w:color="auto" w:fill="FFFFFF"/>
        <w:tabs>
          <w:tab w:val="left" w:pos="-720"/>
        </w:tabs>
        <w:suppressAutoHyphens/>
        <w:ind w:left="720" w:hanging="720"/>
        <w:jc w:val="both"/>
        <w:rPr>
          <w:rFonts w:ascii="Times New Roman"/>
          <w:sz w:val="26"/>
          <w:lang w:val="en-GB"/>
        </w:rPr>
      </w:pPr>
      <w:r w:rsidRPr="00440F21">
        <w:rPr>
          <w:rFonts w:ascii="Times New Roman"/>
          <w:sz w:val="26"/>
          <w:lang w:val="en-GB"/>
        </w:rPr>
        <w:tab/>
      </w:r>
      <w:r w:rsidRPr="00440F21">
        <w:rPr>
          <w:rFonts w:ascii="Times New Roman"/>
          <w:sz w:val="26"/>
          <w:lang w:val="en-GB"/>
        </w:rPr>
        <w:tab/>
        <w:t xml:space="preserve">Many of the considerations arising with </w:t>
      </w:r>
      <w:r w:rsidRPr="00440F21">
        <w:rPr>
          <w:rFonts w:ascii="Times New Roman"/>
          <w:b/>
          <w:bCs/>
          <w:sz w:val="26"/>
          <w:lang w:val="en-GB"/>
        </w:rPr>
        <w:t>maturity claims</w:t>
      </w:r>
      <w:r w:rsidRPr="00440F21">
        <w:rPr>
          <w:rFonts w:ascii="Times New Roman"/>
          <w:sz w:val="26"/>
          <w:lang w:val="en-GB"/>
        </w:rPr>
        <w:t xml:space="preserve"> have relevance here, as the claimant is still living.  Specifically, areas needing attention are:</w:t>
      </w:r>
    </w:p>
    <w:p w:rsidR="005100B9" w:rsidRPr="00440F21" w:rsidRDefault="005100B9" w:rsidP="001629E2">
      <w:pPr>
        <w:shd w:val="clear" w:color="auto" w:fill="FFFFFF"/>
        <w:tabs>
          <w:tab w:val="left" w:pos="-720"/>
          <w:tab w:val="left" w:pos="0"/>
          <w:tab w:val="left" w:pos="720"/>
        </w:tabs>
        <w:ind w:left="2160" w:hanging="720"/>
        <w:jc w:val="both"/>
        <w:rPr>
          <w:rFonts w:ascii="Times New Roman"/>
          <w:sz w:val="26"/>
          <w:lang w:val="en-GB"/>
        </w:rPr>
      </w:pPr>
    </w:p>
    <w:p w:rsidR="00762E92" w:rsidRPr="00440F21" w:rsidRDefault="005100B9" w:rsidP="001629E2">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tab/>
        <w:t>(a)</w:t>
      </w:r>
      <w:r w:rsidRPr="00440F21">
        <w:rPr>
          <w:rFonts w:ascii="Times New Roman"/>
          <w:sz w:val="26"/>
          <w:lang w:val="en-GB"/>
        </w:rPr>
        <w:tab/>
      </w:r>
      <w:r w:rsidRPr="00440F21">
        <w:rPr>
          <w:rFonts w:ascii="Times New Roman"/>
          <w:b/>
          <w:bCs/>
          <w:sz w:val="26"/>
          <w:lang w:val="en-GB"/>
        </w:rPr>
        <w:t>Proof of title</w:t>
      </w:r>
      <w:r w:rsidRPr="00440F21">
        <w:rPr>
          <w:rFonts w:ascii="Times New Roman"/>
          <w:b/>
          <w:sz w:val="26"/>
          <w:lang w:val="en-GB"/>
        </w:rPr>
        <w:t>:</w:t>
      </w:r>
      <w:r w:rsidRPr="00440F21">
        <w:rPr>
          <w:rFonts w:ascii="Times New Roman"/>
          <w:sz w:val="26"/>
          <w:lang w:val="en-GB"/>
        </w:rPr>
        <w:t xml:space="preserve"> </w:t>
      </w:r>
      <w:r w:rsidR="008D0F95" w:rsidRPr="00440F21">
        <w:rPr>
          <w:rFonts w:ascii="Times New Roman"/>
          <w:sz w:val="26"/>
          <w:lang w:val="en-GB"/>
        </w:rPr>
        <w:t xml:space="preserve">those who are possibly entitled to the cash value include the </w:t>
      </w:r>
      <w:proofErr w:type="spellStart"/>
      <w:r w:rsidR="008D0F95" w:rsidRPr="00440F21">
        <w:rPr>
          <w:rFonts w:ascii="Times New Roman"/>
          <w:sz w:val="26"/>
          <w:lang w:val="en-GB"/>
        </w:rPr>
        <w:t>policyowner</w:t>
      </w:r>
      <w:proofErr w:type="spellEnd"/>
      <w:r w:rsidR="008D0F95" w:rsidRPr="00440F21">
        <w:rPr>
          <w:rFonts w:ascii="Times New Roman"/>
          <w:sz w:val="26"/>
          <w:lang w:val="en-GB"/>
        </w:rPr>
        <w:t>, an assignee</w:t>
      </w:r>
      <w:r w:rsidR="001E65CD" w:rsidRPr="00440F21">
        <w:rPr>
          <w:rFonts w:ascii="Times New Roman"/>
          <w:sz w:val="26"/>
          <w:lang w:val="en-GB"/>
        </w:rPr>
        <w:t xml:space="preserve"> and</w:t>
      </w:r>
      <w:r w:rsidR="008D0F95" w:rsidRPr="00440F21">
        <w:rPr>
          <w:rFonts w:ascii="Times New Roman"/>
          <w:sz w:val="26"/>
          <w:lang w:val="en-GB"/>
        </w:rPr>
        <w:t xml:space="preserve"> a trustee </w:t>
      </w:r>
      <w:r w:rsidR="0007646C" w:rsidRPr="00440F21">
        <w:rPr>
          <w:rFonts w:ascii="Times New Roman" w:eastAsia="SimSun"/>
          <w:sz w:val="26"/>
          <w:lang w:val="en-GB" w:eastAsia="zh-CN"/>
        </w:rPr>
        <w:t>(</w:t>
      </w:r>
      <w:r w:rsidR="008D0F95" w:rsidRPr="00440F21">
        <w:rPr>
          <w:rFonts w:ascii="Times New Roman"/>
          <w:sz w:val="26"/>
          <w:lang w:val="en-GB"/>
        </w:rPr>
        <w:t>or a trustee-in-bankruptcy</w:t>
      </w:r>
      <w:r w:rsidR="0007646C" w:rsidRPr="00440F21">
        <w:rPr>
          <w:rFonts w:ascii="Times New Roman" w:eastAsia="SimSun"/>
          <w:sz w:val="26"/>
          <w:lang w:val="en-GB" w:eastAsia="zh-CN"/>
        </w:rPr>
        <w:t>)</w:t>
      </w:r>
      <w:r w:rsidR="001E65CD" w:rsidRPr="00440F21">
        <w:rPr>
          <w:rFonts w:ascii="Times New Roman"/>
          <w:sz w:val="26"/>
          <w:lang w:val="en-GB"/>
        </w:rPr>
        <w:t>.</w:t>
      </w:r>
      <w:r w:rsidR="00762E92" w:rsidRPr="00440F21">
        <w:rPr>
          <w:rFonts w:ascii="Times New Roman"/>
          <w:sz w:val="26"/>
          <w:lang w:val="en-GB"/>
        </w:rPr>
        <w:t xml:space="preserve">  For “</w:t>
      </w:r>
      <w:r w:rsidR="00762E92" w:rsidRPr="00440F21">
        <w:rPr>
          <w:rFonts w:ascii="Times New Roman"/>
          <w:b/>
          <w:sz w:val="26"/>
          <w:lang w:val="en-GB"/>
        </w:rPr>
        <w:t>loss of policy</w:t>
      </w:r>
      <w:r w:rsidR="00762E92" w:rsidRPr="00440F21">
        <w:rPr>
          <w:rFonts w:ascii="Times New Roman"/>
          <w:sz w:val="26"/>
          <w:lang w:val="en-GB"/>
        </w:rPr>
        <w:t xml:space="preserve">” procedure, please see </w:t>
      </w:r>
      <w:r w:rsidR="00762E92" w:rsidRPr="00440F21">
        <w:rPr>
          <w:rFonts w:ascii="Times New Roman"/>
          <w:b/>
          <w:sz w:val="26"/>
          <w:lang w:val="en-GB"/>
        </w:rPr>
        <w:t>5.6.1</w:t>
      </w:r>
      <w:r w:rsidR="00762E92" w:rsidRPr="00440F21">
        <w:rPr>
          <w:rFonts w:ascii="Times New Roman"/>
          <w:sz w:val="26"/>
          <w:lang w:val="en-GB"/>
        </w:rPr>
        <w:t>(b) above.</w:t>
      </w:r>
    </w:p>
    <w:p w:rsidR="005100B9" w:rsidRPr="00440F21" w:rsidRDefault="005100B9" w:rsidP="002053BB">
      <w:pPr>
        <w:shd w:val="clear" w:color="auto" w:fill="FFFFFF"/>
        <w:tabs>
          <w:tab w:val="left" w:pos="-720"/>
        </w:tabs>
        <w:suppressAutoHyphens/>
        <w:spacing w:line="240" w:lineRule="exact"/>
        <w:ind w:left="1440" w:right="28" w:hanging="1440"/>
        <w:jc w:val="both"/>
        <w:rPr>
          <w:rFonts w:ascii="Times New Roman"/>
          <w:sz w:val="26"/>
          <w:lang w:val="en-GB"/>
        </w:rPr>
      </w:pPr>
    </w:p>
    <w:p w:rsidR="005100B9" w:rsidRPr="00440F21" w:rsidRDefault="005100B9" w:rsidP="001629E2">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tab/>
        <w:t>(b)</w:t>
      </w:r>
      <w:r w:rsidRPr="00440F21">
        <w:rPr>
          <w:rFonts w:ascii="Times New Roman"/>
          <w:sz w:val="26"/>
          <w:lang w:val="en-GB"/>
        </w:rPr>
        <w:tab/>
      </w:r>
      <w:r w:rsidRPr="00440F21">
        <w:rPr>
          <w:rFonts w:ascii="Times New Roman"/>
          <w:b/>
          <w:bCs/>
          <w:sz w:val="26"/>
          <w:lang w:val="en-GB"/>
        </w:rPr>
        <w:t>Adjustments</w:t>
      </w:r>
      <w:r w:rsidRPr="00440F21">
        <w:rPr>
          <w:rFonts w:ascii="Times New Roman"/>
          <w:b/>
          <w:sz w:val="26"/>
          <w:lang w:val="en-GB"/>
        </w:rPr>
        <w:t>:</w:t>
      </w:r>
      <w:r w:rsidRPr="00440F21">
        <w:rPr>
          <w:rFonts w:ascii="Times New Roman"/>
          <w:sz w:val="26"/>
          <w:lang w:val="en-GB"/>
        </w:rPr>
        <w:t xml:space="preserve"> unpaid premiums, </w:t>
      </w:r>
      <w:r w:rsidR="00922587" w:rsidRPr="00440F21">
        <w:rPr>
          <w:rFonts w:ascii="Times New Roman"/>
          <w:sz w:val="26"/>
          <w:lang w:val="en-GB"/>
        </w:rPr>
        <w:t xml:space="preserve">policy charges, </w:t>
      </w:r>
      <w:r w:rsidRPr="00440F21">
        <w:rPr>
          <w:rFonts w:ascii="Times New Roman"/>
          <w:sz w:val="26"/>
          <w:lang w:val="en-GB"/>
        </w:rPr>
        <w:t>policy loans and interest</w:t>
      </w:r>
      <w:r w:rsidR="00922587" w:rsidRPr="00440F21">
        <w:rPr>
          <w:rFonts w:ascii="Times New Roman"/>
          <w:sz w:val="26"/>
          <w:lang w:val="en-GB"/>
        </w:rPr>
        <w:t>s</w:t>
      </w:r>
      <w:r w:rsidRPr="00440F21">
        <w:rPr>
          <w:rFonts w:ascii="Times New Roman"/>
          <w:sz w:val="26"/>
          <w:lang w:val="en-GB"/>
        </w:rPr>
        <w:t xml:space="preserve"> must be taken into account;</w:t>
      </w:r>
    </w:p>
    <w:p w:rsidR="005100B9" w:rsidRPr="00440F21" w:rsidRDefault="005100B9" w:rsidP="002053BB">
      <w:pPr>
        <w:shd w:val="clear" w:color="auto" w:fill="FFFFFF"/>
        <w:tabs>
          <w:tab w:val="left" w:pos="-720"/>
        </w:tabs>
        <w:suppressAutoHyphens/>
        <w:spacing w:line="240" w:lineRule="exact"/>
        <w:ind w:left="1440" w:right="28" w:hanging="1440"/>
        <w:jc w:val="both"/>
        <w:rPr>
          <w:rFonts w:ascii="Times New Roman"/>
          <w:sz w:val="26"/>
          <w:lang w:val="en-GB"/>
        </w:rPr>
      </w:pPr>
    </w:p>
    <w:p w:rsidR="005100B9" w:rsidRPr="00440F21" w:rsidRDefault="00E62B02" w:rsidP="001629E2">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tab/>
      </w:r>
      <w:r w:rsidR="005100B9" w:rsidRPr="00440F21">
        <w:rPr>
          <w:rFonts w:ascii="Times New Roman"/>
          <w:sz w:val="26"/>
          <w:lang w:val="en-GB"/>
        </w:rPr>
        <w:t>(c)</w:t>
      </w:r>
      <w:r w:rsidR="005100B9" w:rsidRPr="00440F21">
        <w:rPr>
          <w:rFonts w:ascii="Times New Roman"/>
          <w:sz w:val="26"/>
          <w:lang w:val="en-GB"/>
        </w:rPr>
        <w:tab/>
      </w:r>
      <w:r w:rsidR="005100B9" w:rsidRPr="00440F21">
        <w:rPr>
          <w:rFonts w:ascii="Times New Roman"/>
          <w:b/>
          <w:bCs/>
          <w:sz w:val="26"/>
          <w:lang w:val="en-GB"/>
        </w:rPr>
        <w:t>Discharge:</w:t>
      </w:r>
      <w:r w:rsidR="005100B9" w:rsidRPr="00440F21">
        <w:rPr>
          <w:rFonts w:ascii="Times New Roman"/>
          <w:sz w:val="26"/>
          <w:lang w:val="en-GB"/>
        </w:rPr>
        <w:t xml:space="preserve"> an appropriate release is obtained.  </w:t>
      </w:r>
      <w:r w:rsidR="009A5715" w:rsidRPr="00440F21">
        <w:rPr>
          <w:rFonts w:ascii="Times New Roman"/>
          <w:sz w:val="26"/>
          <w:lang w:val="en-GB"/>
        </w:rPr>
        <w:t>C</w:t>
      </w:r>
      <w:r w:rsidR="005100B9" w:rsidRPr="00440F21">
        <w:rPr>
          <w:rFonts w:ascii="Times New Roman"/>
          <w:sz w:val="26"/>
          <w:lang w:val="en-GB"/>
        </w:rPr>
        <w:t xml:space="preserve">are must be taken to protect any </w:t>
      </w:r>
      <w:r w:rsidR="005100B9" w:rsidRPr="00440F21">
        <w:rPr>
          <w:rFonts w:ascii="Times New Roman"/>
          <w:b/>
          <w:bCs/>
          <w:sz w:val="26"/>
          <w:lang w:val="en-GB"/>
        </w:rPr>
        <w:t>assignee</w:t>
      </w:r>
      <w:r w:rsidR="005100B9" w:rsidRPr="00440F21">
        <w:rPr>
          <w:rFonts w:ascii="Times New Roman"/>
          <w:sz w:val="26"/>
          <w:lang w:val="en-GB"/>
        </w:rPr>
        <w:t xml:space="preserve"> or </w:t>
      </w:r>
      <w:r w:rsidR="00904F51" w:rsidRPr="00440F21">
        <w:rPr>
          <w:rFonts w:ascii="Times New Roman"/>
          <w:b/>
          <w:bCs/>
          <w:sz w:val="26"/>
          <w:lang w:val="en-GB"/>
        </w:rPr>
        <w:t>third party</w:t>
      </w:r>
      <w:r w:rsidR="005100B9" w:rsidRPr="00440F21">
        <w:rPr>
          <w:rFonts w:ascii="Times New Roman"/>
          <w:sz w:val="26"/>
          <w:lang w:val="en-GB"/>
        </w:rPr>
        <w:t xml:space="preserve"> interest</w:t>
      </w:r>
      <w:r w:rsidR="00904F51" w:rsidRPr="00440F21">
        <w:rPr>
          <w:rFonts w:ascii="Times New Roman"/>
          <w:sz w:val="26"/>
          <w:lang w:val="en-GB"/>
        </w:rPr>
        <w:t xml:space="preserve"> in an appropriate manner</w:t>
      </w:r>
      <w:r w:rsidR="005100B9" w:rsidRPr="00440F21">
        <w:rPr>
          <w:rFonts w:ascii="Times New Roman"/>
          <w:sz w:val="26"/>
          <w:lang w:val="en-GB"/>
        </w:rPr>
        <w:t>;</w:t>
      </w:r>
    </w:p>
    <w:p w:rsidR="005100B9" w:rsidRPr="00440F21" w:rsidRDefault="005100B9" w:rsidP="002053BB">
      <w:pPr>
        <w:shd w:val="clear" w:color="auto" w:fill="FFFFFF"/>
        <w:tabs>
          <w:tab w:val="left" w:pos="-720"/>
        </w:tabs>
        <w:suppressAutoHyphens/>
        <w:spacing w:line="240" w:lineRule="exact"/>
        <w:ind w:left="1440" w:right="28" w:hanging="1440"/>
        <w:jc w:val="both"/>
        <w:rPr>
          <w:rFonts w:ascii="Times New Roman"/>
          <w:sz w:val="26"/>
          <w:lang w:val="en-GB"/>
        </w:rPr>
      </w:pPr>
    </w:p>
    <w:p w:rsidR="005100B9" w:rsidRPr="00440F21" w:rsidRDefault="005100B9" w:rsidP="001629E2">
      <w:pPr>
        <w:shd w:val="clear" w:color="auto" w:fill="FFFFFF"/>
        <w:tabs>
          <w:tab w:val="left" w:pos="-720"/>
          <w:tab w:val="left" w:pos="720"/>
        </w:tabs>
        <w:suppressAutoHyphens/>
        <w:ind w:left="1440" w:right="26" w:hanging="1440"/>
        <w:jc w:val="both"/>
        <w:rPr>
          <w:rFonts w:ascii="Times New Roman"/>
          <w:sz w:val="26"/>
          <w:lang w:val="en-GB"/>
        </w:rPr>
      </w:pPr>
      <w:r w:rsidRPr="00440F21">
        <w:rPr>
          <w:rFonts w:ascii="Times New Roman"/>
          <w:sz w:val="26"/>
          <w:lang w:val="en-GB"/>
        </w:rPr>
        <w:tab/>
        <w:t>(d)</w:t>
      </w:r>
      <w:r w:rsidRPr="00440F21">
        <w:rPr>
          <w:rFonts w:ascii="Times New Roman"/>
          <w:sz w:val="26"/>
          <w:lang w:val="en-GB"/>
        </w:rPr>
        <w:tab/>
      </w:r>
      <w:r w:rsidRPr="00440F21">
        <w:rPr>
          <w:rFonts w:ascii="Times New Roman"/>
          <w:b/>
          <w:bCs/>
          <w:sz w:val="26"/>
          <w:lang w:val="en-GB"/>
        </w:rPr>
        <w:t>Other enquiries</w:t>
      </w:r>
      <w:r w:rsidRPr="00440F21">
        <w:rPr>
          <w:rFonts w:ascii="Times New Roman"/>
          <w:b/>
          <w:sz w:val="26"/>
          <w:lang w:val="en-GB"/>
        </w:rPr>
        <w:t>:</w:t>
      </w:r>
      <w:r w:rsidRPr="00440F21">
        <w:rPr>
          <w:rFonts w:ascii="Times New Roman"/>
          <w:sz w:val="26"/>
          <w:lang w:val="en-GB"/>
        </w:rPr>
        <w:t xml:space="preserve"> the insurer or insurance intermediary should take special care with applications for surrender of the policy.  Obviously, the </w:t>
      </w:r>
      <w:proofErr w:type="spellStart"/>
      <w:r w:rsidRPr="00440F21">
        <w:rPr>
          <w:rFonts w:ascii="Times New Roman"/>
          <w:sz w:val="26"/>
          <w:lang w:val="en-GB"/>
        </w:rPr>
        <w:t>policyowner</w:t>
      </w:r>
      <w:proofErr w:type="spellEnd"/>
      <w:r w:rsidRPr="00440F21">
        <w:rPr>
          <w:rFonts w:ascii="Times New Roman"/>
          <w:sz w:val="26"/>
          <w:lang w:val="en-GB"/>
        </w:rPr>
        <w:t xml:space="preserve"> has every right to discontinue cover, but it may be helpful and productive to make discreet and courteous enquiries</w:t>
      </w:r>
      <w:r w:rsidR="008A3DBE" w:rsidRPr="00440F21">
        <w:rPr>
          <w:rFonts w:ascii="Times New Roman"/>
          <w:sz w:val="26"/>
          <w:lang w:val="en-GB"/>
        </w:rPr>
        <w:t xml:space="preserve"> so as to </w:t>
      </w:r>
      <w:r w:rsidR="00FE609F" w:rsidRPr="00440F21">
        <w:rPr>
          <w:rFonts w:ascii="Times New Roman" w:eastAsia="SimSun"/>
          <w:sz w:val="26"/>
          <w:lang w:val="en-GB" w:eastAsia="zh-CN"/>
        </w:rPr>
        <w:t xml:space="preserve">detect </w:t>
      </w:r>
      <w:r w:rsidR="008A3DBE" w:rsidRPr="00440F21">
        <w:rPr>
          <w:rFonts w:ascii="Times New Roman"/>
          <w:sz w:val="26"/>
          <w:lang w:val="en-GB"/>
        </w:rPr>
        <w:t>potential attempted fraud, e.g. money laundering</w:t>
      </w:r>
      <w:r w:rsidRPr="00440F21">
        <w:rPr>
          <w:rFonts w:ascii="Times New Roman"/>
          <w:sz w:val="26"/>
          <w:lang w:val="en-GB"/>
        </w:rPr>
        <w:t>.</w:t>
      </w:r>
    </w:p>
    <w:p w:rsidR="002053BB" w:rsidRDefault="005100B9" w:rsidP="002053BB">
      <w:pPr>
        <w:shd w:val="clear" w:color="auto" w:fill="FFFFFF"/>
        <w:tabs>
          <w:tab w:val="left" w:pos="-720"/>
        </w:tabs>
        <w:suppressAutoHyphens/>
        <w:spacing w:line="240" w:lineRule="exact"/>
        <w:ind w:left="1440" w:right="28" w:hanging="1440"/>
        <w:jc w:val="both"/>
        <w:rPr>
          <w:rFonts w:ascii="Times New Roman"/>
          <w:sz w:val="26"/>
          <w:lang w:val="en-GB"/>
        </w:rPr>
      </w:pPr>
      <w:r w:rsidRPr="00440F21">
        <w:rPr>
          <w:rFonts w:ascii="Times New Roman"/>
          <w:sz w:val="26"/>
          <w:lang w:val="en-GB"/>
        </w:rPr>
        <w:tab/>
      </w:r>
    </w:p>
    <w:p w:rsidR="005100B9" w:rsidRPr="00440F21" w:rsidRDefault="005100B9" w:rsidP="001629E2">
      <w:pPr>
        <w:shd w:val="clear" w:color="auto" w:fill="FFFFFF"/>
        <w:tabs>
          <w:tab w:val="left" w:pos="-720"/>
          <w:tab w:val="left" w:pos="0"/>
          <w:tab w:val="left" w:pos="720"/>
        </w:tabs>
        <w:suppressAutoHyphens/>
        <w:ind w:left="720" w:hanging="1440"/>
        <w:jc w:val="both"/>
        <w:rPr>
          <w:rFonts w:ascii="Times New Roman"/>
          <w:sz w:val="26"/>
          <w:lang w:val="en-GB"/>
        </w:rPr>
      </w:pPr>
      <w:r w:rsidRPr="00440F21">
        <w:rPr>
          <w:rFonts w:ascii="Times New Roman"/>
          <w:sz w:val="26"/>
          <w:lang w:val="en-GB"/>
        </w:rPr>
        <w:tab/>
      </w:r>
      <w:r w:rsidRPr="00440F21">
        <w:rPr>
          <w:rFonts w:ascii="Times New Roman"/>
          <w:sz w:val="26"/>
          <w:lang w:val="en-GB"/>
        </w:rPr>
        <w:tab/>
        <w:t>Sometimes, the insurance meets a real need for the client, but he meets unexpected life situations and his first thought is to cancel his insurance.  That may not be in his best interests and other more suitable alternatives may be available (</w:t>
      </w:r>
      <w:r w:rsidRPr="00440F21">
        <w:rPr>
          <w:rFonts w:ascii="Times New Roman"/>
          <w:b/>
          <w:bCs/>
          <w:sz w:val="26"/>
          <w:lang w:val="en-GB"/>
        </w:rPr>
        <w:t>policy loan</w:t>
      </w:r>
      <w:r w:rsidRPr="00440F21">
        <w:rPr>
          <w:rFonts w:ascii="Times New Roman"/>
          <w:sz w:val="26"/>
          <w:lang w:val="en-GB"/>
        </w:rPr>
        <w:t xml:space="preserve">, use of </w:t>
      </w:r>
      <w:proofErr w:type="spellStart"/>
      <w:r w:rsidRPr="00440F21">
        <w:rPr>
          <w:rFonts w:ascii="Times New Roman"/>
          <w:b/>
          <w:bCs/>
          <w:sz w:val="26"/>
          <w:lang w:val="en-GB"/>
        </w:rPr>
        <w:t>nonforfeiture</w:t>
      </w:r>
      <w:proofErr w:type="spellEnd"/>
      <w:r w:rsidRPr="00440F21">
        <w:rPr>
          <w:rFonts w:ascii="Times New Roman"/>
          <w:sz w:val="26"/>
          <w:lang w:val="en-GB"/>
        </w:rPr>
        <w:t xml:space="preserve"> provisions, etc.).  </w:t>
      </w:r>
    </w:p>
    <w:p w:rsidR="00E62B02" w:rsidRPr="00440F21" w:rsidRDefault="00E62B02" w:rsidP="000D1AFE">
      <w:pPr>
        <w:shd w:val="clear" w:color="auto" w:fill="FFFFFF"/>
        <w:tabs>
          <w:tab w:val="center" w:pos="4513"/>
        </w:tabs>
        <w:suppressAutoHyphens/>
        <w:jc w:val="both"/>
        <w:rPr>
          <w:rFonts w:ascii="Times New Roman"/>
          <w:sz w:val="26"/>
          <w:lang w:val="en-GB"/>
        </w:rPr>
      </w:pPr>
    </w:p>
    <w:p w:rsidR="005100B9" w:rsidRPr="00440F21" w:rsidRDefault="005100B9" w:rsidP="002053BB">
      <w:pPr>
        <w:shd w:val="clear" w:color="auto" w:fill="FFFFFF"/>
        <w:suppressAutoHyphens/>
        <w:ind w:right="26"/>
        <w:jc w:val="center"/>
        <w:rPr>
          <w:rFonts w:ascii="Times New Roman"/>
          <w:sz w:val="32"/>
          <w:szCs w:val="32"/>
          <w:lang w:val="en-GB"/>
        </w:rPr>
      </w:pPr>
      <w:r w:rsidRPr="00440F21">
        <w:rPr>
          <w:rFonts w:ascii="Times New Roman"/>
          <w:sz w:val="26"/>
          <w:lang w:val="en-GB"/>
        </w:rPr>
        <w:t xml:space="preserve">- o - </w:t>
      </w:r>
      <w:proofErr w:type="gramStart"/>
      <w:r w:rsidRPr="00440F21">
        <w:rPr>
          <w:rFonts w:ascii="Times New Roman"/>
          <w:sz w:val="26"/>
          <w:lang w:val="en-GB"/>
        </w:rPr>
        <w:t>o</w:t>
      </w:r>
      <w:proofErr w:type="gramEnd"/>
      <w:r w:rsidRPr="00440F21">
        <w:rPr>
          <w:rFonts w:ascii="Times New Roman"/>
          <w:sz w:val="26"/>
          <w:lang w:val="en-GB"/>
        </w:rPr>
        <w:t xml:space="preserve"> - o -</w:t>
      </w:r>
      <w:r w:rsidRPr="00440F21">
        <w:rPr>
          <w:rFonts w:ascii="Times New Roman"/>
          <w:b/>
          <w:bCs/>
          <w:i/>
          <w:iCs/>
          <w:lang w:val="en-GB"/>
        </w:rPr>
        <w:br w:type="page"/>
      </w:r>
      <w:r w:rsidRPr="00440F21">
        <w:rPr>
          <w:rFonts w:ascii="Times New Roman"/>
          <w:b/>
          <w:bCs/>
          <w:i/>
          <w:iCs/>
          <w:sz w:val="32"/>
          <w:szCs w:val="32"/>
          <w:lang w:val="en-GB"/>
        </w:rPr>
        <w:lastRenderedPageBreak/>
        <w:t>Representative Examination Questions</w:t>
      </w:r>
    </w:p>
    <w:p w:rsidR="005100B9" w:rsidRPr="00440F21" w:rsidRDefault="005100B9" w:rsidP="000D1AFE">
      <w:pPr>
        <w:shd w:val="clear" w:color="auto" w:fill="FFFFFF"/>
        <w:suppressAutoHyphens/>
        <w:ind w:right="-3"/>
        <w:jc w:val="both"/>
        <w:rPr>
          <w:rFonts w:ascii="Times New Roman"/>
          <w:sz w:val="26"/>
          <w:lang w:val="en-GB"/>
        </w:rPr>
      </w:pPr>
    </w:p>
    <w:p w:rsidR="005100B9" w:rsidRPr="00440F21" w:rsidRDefault="005100B9" w:rsidP="000D1AFE">
      <w:pPr>
        <w:shd w:val="clear" w:color="auto" w:fill="FFFFFF"/>
        <w:suppressAutoHyphens/>
        <w:ind w:right="-3"/>
        <w:jc w:val="both"/>
        <w:rPr>
          <w:rFonts w:ascii="Times New Roman"/>
          <w:sz w:val="26"/>
          <w:lang w:val="en-GB"/>
        </w:rPr>
      </w:pPr>
    </w:p>
    <w:p w:rsidR="005100B9" w:rsidRPr="00440F21" w:rsidRDefault="005100B9" w:rsidP="000D1AFE">
      <w:pPr>
        <w:shd w:val="clear" w:color="auto" w:fill="FFFFFF"/>
        <w:suppressAutoHyphens/>
        <w:ind w:right="-3"/>
        <w:jc w:val="both"/>
        <w:rPr>
          <w:rFonts w:ascii="Times New Roman"/>
          <w:b/>
          <w:bCs/>
          <w:sz w:val="26"/>
          <w:lang w:val="en-GB"/>
        </w:rPr>
      </w:pPr>
      <w:r w:rsidRPr="00440F21">
        <w:rPr>
          <w:rFonts w:ascii="Times New Roman"/>
          <w:b/>
          <w:bCs/>
          <w:sz w:val="26"/>
          <w:lang w:val="en-GB"/>
        </w:rPr>
        <w:t>Type "A" Questions</w:t>
      </w:r>
    </w:p>
    <w:p w:rsidR="005100B9" w:rsidRPr="00440F21" w:rsidRDefault="005100B9" w:rsidP="000D1AFE">
      <w:pPr>
        <w:shd w:val="clear" w:color="auto" w:fill="FFFFFF"/>
        <w:suppressAutoHyphens/>
        <w:ind w:right="-3"/>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r w:rsidRPr="00440F21">
        <w:rPr>
          <w:rFonts w:ascii="Times New Roman"/>
          <w:sz w:val="26"/>
          <w:lang w:val="en-GB"/>
        </w:rPr>
        <w:t>1</w:t>
      </w:r>
      <w:r w:rsidRPr="00440F21">
        <w:rPr>
          <w:rFonts w:ascii="Times New Roman"/>
          <w:sz w:val="26"/>
          <w:lang w:val="en-GB"/>
        </w:rPr>
        <w:tab/>
        <w:t>A mutual life insurance company means that:</w:t>
      </w: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r w:rsidRPr="00440F21">
        <w:rPr>
          <w:rFonts w:ascii="Times New Roman"/>
          <w:sz w:val="26"/>
          <w:lang w:val="en-GB"/>
        </w:rPr>
        <w:tab/>
        <w:t>(a)</w:t>
      </w:r>
      <w:r w:rsidRPr="00440F21">
        <w:rPr>
          <w:rFonts w:ascii="Times New Roman"/>
          <w:sz w:val="26"/>
          <w:lang w:val="en-GB"/>
        </w:rPr>
        <w:tab/>
      </w:r>
      <w:proofErr w:type="gramStart"/>
      <w:r w:rsidRPr="00440F21">
        <w:rPr>
          <w:rFonts w:ascii="Times New Roman"/>
          <w:sz w:val="26"/>
          <w:lang w:val="en-GB"/>
        </w:rPr>
        <w:t>each</w:t>
      </w:r>
      <w:proofErr w:type="gramEnd"/>
      <w:r w:rsidRPr="00440F21">
        <w:rPr>
          <w:rFonts w:ascii="Times New Roman"/>
          <w:sz w:val="26"/>
          <w:lang w:val="en-GB"/>
        </w:rPr>
        <w:t xml:space="preserve"> shareholder has limited liability;</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r w:rsidRPr="00440F21">
        <w:rPr>
          <w:rFonts w:ascii="Times New Roman"/>
          <w:sz w:val="26"/>
          <w:lang w:val="en-GB"/>
        </w:rPr>
        <w:tab/>
        <w:t>(b)</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company is owned by shareholders;</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r w:rsidRPr="00440F21">
        <w:rPr>
          <w:rFonts w:ascii="Times New Roman"/>
          <w:sz w:val="26"/>
          <w:lang w:val="en-GB"/>
        </w:rPr>
        <w:tab/>
        <w:t>(c)</w:t>
      </w:r>
      <w:r w:rsidRPr="00440F21">
        <w:rPr>
          <w:rFonts w:ascii="Times New Roman"/>
          <w:sz w:val="26"/>
          <w:lang w:val="en-GB"/>
        </w:rPr>
        <w:tab/>
      </w:r>
      <w:proofErr w:type="gramStart"/>
      <w:r w:rsidRPr="00440F21">
        <w:rPr>
          <w:rFonts w:ascii="Times New Roman"/>
          <w:sz w:val="26"/>
          <w:lang w:val="en-GB"/>
        </w:rPr>
        <w:t>all</w:t>
      </w:r>
      <w:proofErr w:type="gramEnd"/>
      <w:r w:rsidRPr="00440F21">
        <w:rPr>
          <w:rFonts w:ascii="Times New Roman"/>
          <w:sz w:val="26"/>
          <w:lang w:val="en-GB"/>
        </w:rPr>
        <w:t xml:space="preserve"> policyholders share equally in profits and dividends;</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r w:rsidRPr="00440F21">
        <w:rPr>
          <w:rFonts w:ascii="Times New Roman"/>
          <w:sz w:val="26"/>
          <w:lang w:val="en-GB"/>
        </w:rPr>
        <w:tab/>
        <w:t>(d)</w:t>
      </w:r>
      <w:r w:rsidRPr="00440F21">
        <w:rPr>
          <w:rFonts w:ascii="Times New Roman"/>
          <w:sz w:val="26"/>
          <w:lang w:val="en-GB"/>
        </w:rPr>
        <w:tab/>
      </w:r>
      <w:proofErr w:type="gramStart"/>
      <w:r w:rsidRPr="00440F21">
        <w:rPr>
          <w:rFonts w:ascii="Times New Roman"/>
          <w:sz w:val="26"/>
          <w:lang w:val="en-GB"/>
        </w:rPr>
        <w:t>the</w:t>
      </w:r>
      <w:proofErr w:type="gramEnd"/>
      <w:r w:rsidRPr="00440F21">
        <w:rPr>
          <w:rFonts w:ascii="Times New Roman"/>
          <w:sz w:val="26"/>
          <w:lang w:val="en-GB"/>
        </w:rPr>
        <w:t xml:space="preserve"> company is legally owned by its participating policyholders.</w:t>
      </w:r>
      <w:r w:rsidRPr="00440F21">
        <w:rPr>
          <w:rFonts w:ascii="Times New Roman"/>
          <w:sz w:val="26"/>
          <w:lang w:val="en-GB"/>
        </w:rPr>
        <w:tab/>
        <w:t>.....</w:t>
      </w: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p>
    <w:p w:rsidR="005100B9" w:rsidRPr="00440F21" w:rsidRDefault="005100B9" w:rsidP="0062471A">
      <w:pPr>
        <w:shd w:val="clear" w:color="auto" w:fill="FFFFFF"/>
        <w:tabs>
          <w:tab w:val="left" w:pos="720"/>
          <w:tab w:val="right" w:pos="9090"/>
        </w:tabs>
        <w:suppressAutoHyphens/>
        <w:ind w:left="720" w:right="-3" w:hanging="720"/>
        <w:jc w:val="right"/>
        <w:rPr>
          <w:rFonts w:ascii="Times New Roman"/>
          <w:sz w:val="26"/>
          <w:lang w:val="en-GB"/>
        </w:rPr>
      </w:pPr>
      <w:r w:rsidRPr="00440F21">
        <w:rPr>
          <w:rFonts w:ascii="Times New Roman"/>
          <w:sz w:val="26"/>
          <w:lang w:val="en-GB"/>
        </w:rPr>
        <w:t xml:space="preserve">[Answer may be found in </w:t>
      </w:r>
      <w:r w:rsidRPr="00440F21">
        <w:rPr>
          <w:rFonts w:ascii="Times New Roman"/>
          <w:b/>
          <w:bCs/>
          <w:sz w:val="26"/>
          <w:lang w:val="en-GB"/>
        </w:rPr>
        <w:t>5.1</w:t>
      </w:r>
      <w:r w:rsidRPr="00440F21">
        <w:rPr>
          <w:rFonts w:ascii="Times New Roman"/>
          <w:sz w:val="26"/>
          <w:lang w:val="en-GB"/>
        </w:rPr>
        <w:t>]</w:t>
      </w: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r w:rsidRPr="00440F21">
        <w:rPr>
          <w:rFonts w:ascii="Times New Roman"/>
          <w:sz w:val="26"/>
          <w:lang w:val="en-GB"/>
        </w:rPr>
        <w:t>2</w:t>
      </w:r>
      <w:r w:rsidRPr="00440F21">
        <w:rPr>
          <w:rFonts w:ascii="Times New Roman"/>
          <w:sz w:val="26"/>
          <w:lang w:val="en-GB"/>
        </w:rPr>
        <w:tab/>
        <w:t xml:space="preserve">Which of the following is </w:t>
      </w:r>
      <w:r w:rsidRPr="00440F21">
        <w:rPr>
          <w:rFonts w:ascii="Times New Roman"/>
          <w:b/>
          <w:bCs/>
          <w:sz w:val="26"/>
          <w:lang w:val="en-GB"/>
        </w:rPr>
        <w:t>not</w:t>
      </w:r>
      <w:r w:rsidRPr="00440F21">
        <w:rPr>
          <w:rFonts w:ascii="Times New Roman"/>
          <w:sz w:val="26"/>
          <w:lang w:val="en-GB"/>
        </w:rPr>
        <w:t xml:space="preserve"> likely to be the responsibility of the marketing department of a life insurance company?</w:t>
      </w: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r w:rsidRPr="00440F21">
        <w:rPr>
          <w:rFonts w:ascii="Times New Roman"/>
          <w:sz w:val="26"/>
          <w:lang w:val="en-GB"/>
        </w:rPr>
        <w:tab/>
        <w:t>(a)</w:t>
      </w:r>
      <w:r w:rsidRPr="00440F21">
        <w:rPr>
          <w:rFonts w:ascii="Times New Roman"/>
          <w:sz w:val="26"/>
          <w:lang w:val="en-GB"/>
        </w:rPr>
        <w:tab/>
      </w:r>
      <w:proofErr w:type="gramStart"/>
      <w:r w:rsidRPr="00440F21">
        <w:rPr>
          <w:rFonts w:ascii="Times New Roman"/>
          <w:sz w:val="26"/>
          <w:lang w:val="en-GB"/>
        </w:rPr>
        <w:t>market</w:t>
      </w:r>
      <w:proofErr w:type="gramEnd"/>
      <w:r w:rsidRPr="00440F21">
        <w:rPr>
          <w:rFonts w:ascii="Times New Roman"/>
          <w:sz w:val="26"/>
          <w:lang w:val="en-GB"/>
        </w:rPr>
        <w:t xml:space="preserve"> research;</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r w:rsidRPr="00440F21">
        <w:rPr>
          <w:rFonts w:ascii="Times New Roman"/>
          <w:sz w:val="26"/>
          <w:lang w:val="en-GB"/>
        </w:rPr>
        <w:tab/>
        <w:t>(b)</w:t>
      </w:r>
      <w:r w:rsidRPr="00440F21">
        <w:rPr>
          <w:rFonts w:ascii="Times New Roman"/>
          <w:sz w:val="26"/>
          <w:lang w:val="en-GB"/>
        </w:rPr>
        <w:tab/>
      </w:r>
      <w:proofErr w:type="gramStart"/>
      <w:r w:rsidRPr="00440F21">
        <w:rPr>
          <w:rFonts w:ascii="Times New Roman"/>
          <w:sz w:val="26"/>
          <w:lang w:val="en-GB"/>
        </w:rPr>
        <w:t>product</w:t>
      </w:r>
      <w:proofErr w:type="gramEnd"/>
      <w:r w:rsidRPr="00440F21">
        <w:rPr>
          <w:rFonts w:ascii="Times New Roman"/>
          <w:sz w:val="26"/>
          <w:lang w:val="en-GB"/>
        </w:rPr>
        <w:t xml:space="preserve"> research;</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r w:rsidRPr="00440F21">
        <w:rPr>
          <w:rFonts w:ascii="Times New Roman"/>
          <w:sz w:val="26"/>
          <w:lang w:val="en-GB"/>
        </w:rPr>
        <w:tab/>
        <w:t>(c)</w:t>
      </w:r>
      <w:r w:rsidRPr="00440F21">
        <w:rPr>
          <w:rFonts w:ascii="Times New Roman"/>
          <w:sz w:val="26"/>
          <w:lang w:val="en-GB"/>
        </w:rPr>
        <w:tab/>
      </w:r>
      <w:proofErr w:type="gramStart"/>
      <w:r w:rsidRPr="00440F21">
        <w:rPr>
          <w:rFonts w:ascii="Times New Roman"/>
          <w:sz w:val="26"/>
          <w:lang w:val="en-GB"/>
        </w:rPr>
        <w:t>settlement</w:t>
      </w:r>
      <w:proofErr w:type="gramEnd"/>
      <w:r w:rsidRPr="00440F21">
        <w:rPr>
          <w:rFonts w:ascii="Times New Roman"/>
          <w:sz w:val="26"/>
          <w:lang w:val="en-GB"/>
        </w:rPr>
        <w:t xml:space="preserve"> of claims;</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r w:rsidRPr="00440F21">
        <w:rPr>
          <w:rFonts w:ascii="Times New Roman"/>
          <w:sz w:val="26"/>
          <w:lang w:val="en-GB"/>
        </w:rPr>
        <w:tab/>
        <w:t>(d)</w:t>
      </w:r>
      <w:r w:rsidRPr="00440F21">
        <w:rPr>
          <w:rFonts w:ascii="Times New Roman"/>
          <w:sz w:val="26"/>
          <w:lang w:val="en-GB"/>
        </w:rPr>
        <w:tab/>
      </w:r>
      <w:proofErr w:type="gramStart"/>
      <w:r w:rsidRPr="00440F21">
        <w:rPr>
          <w:rFonts w:ascii="Times New Roman"/>
          <w:sz w:val="26"/>
          <w:lang w:val="en-GB"/>
        </w:rPr>
        <w:t>promotions</w:t>
      </w:r>
      <w:proofErr w:type="gramEnd"/>
      <w:r w:rsidRPr="00440F21">
        <w:rPr>
          <w:rFonts w:ascii="Times New Roman"/>
          <w:sz w:val="26"/>
          <w:lang w:val="en-GB"/>
        </w:rPr>
        <w:t xml:space="preserve"> and publicity work.</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p>
    <w:p w:rsidR="005100B9" w:rsidRPr="00440F21" w:rsidRDefault="005100B9" w:rsidP="0062471A">
      <w:pPr>
        <w:shd w:val="clear" w:color="auto" w:fill="FFFFFF"/>
        <w:tabs>
          <w:tab w:val="left" w:pos="720"/>
          <w:tab w:val="right" w:pos="9090"/>
        </w:tabs>
        <w:suppressAutoHyphens/>
        <w:ind w:left="720" w:right="-3" w:hanging="720"/>
        <w:jc w:val="right"/>
        <w:rPr>
          <w:rFonts w:ascii="Times New Roman"/>
          <w:sz w:val="26"/>
          <w:lang w:val="en-GB"/>
        </w:rPr>
      </w:pPr>
      <w:r w:rsidRPr="00440F21">
        <w:rPr>
          <w:rFonts w:ascii="Times New Roman"/>
          <w:sz w:val="26"/>
          <w:lang w:val="en-GB"/>
        </w:rPr>
        <w:tab/>
        <w:t xml:space="preserve">[Answer may be found in </w:t>
      </w:r>
      <w:r w:rsidRPr="00440F21">
        <w:rPr>
          <w:rFonts w:ascii="Times New Roman"/>
          <w:b/>
          <w:bCs/>
          <w:sz w:val="26"/>
          <w:lang w:val="en-GB"/>
        </w:rPr>
        <w:t>5.1.1</w:t>
      </w:r>
      <w:r w:rsidRPr="00440F21">
        <w:rPr>
          <w:rFonts w:ascii="Times New Roman"/>
          <w:sz w:val="26"/>
          <w:lang w:val="en-GB"/>
        </w:rPr>
        <w:t>(f)]</w:t>
      </w: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hanging="720"/>
        <w:jc w:val="both"/>
        <w:rPr>
          <w:rFonts w:ascii="Times New Roman"/>
          <w:b/>
          <w:bCs/>
          <w:sz w:val="26"/>
          <w:lang w:val="en-GB"/>
        </w:rPr>
      </w:pPr>
      <w:r w:rsidRPr="00440F21">
        <w:rPr>
          <w:rFonts w:ascii="Times New Roman"/>
          <w:b/>
          <w:bCs/>
          <w:sz w:val="26"/>
          <w:lang w:val="en-GB"/>
        </w:rPr>
        <w:t>Type "B" Questions</w:t>
      </w: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r w:rsidRPr="00440F21">
        <w:rPr>
          <w:rFonts w:ascii="Times New Roman"/>
          <w:sz w:val="26"/>
          <w:lang w:val="en-GB"/>
        </w:rPr>
        <w:t>3</w:t>
      </w:r>
      <w:r w:rsidRPr="00440F21">
        <w:rPr>
          <w:rFonts w:ascii="Times New Roman"/>
          <w:sz w:val="26"/>
          <w:lang w:val="en-GB"/>
        </w:rPr>
        <w:tab/>
        <w:t xml:space="preserve">Which </w:t>
      </w:r>
      <w:r w:rsidRPr="00440F21">
        <w:rPr>
          <w:rFonts w:ascii="Times New Roman"/>
          <w:b/>
          <w:bCs/>
          <w:sz w:val="26"/>
          <w:lang w:val="en-GB"/>
        </w:rPr>
        <w:t>two</w:t>
      </w:r>
      <w:r w:rsidRPr="00440F21">
        <w:rPr>
          <w:rFonts w:ascii="Times New Roman"/>
          <w:sz w:val="26"/>
          <w:lang w:val="en-GB"/>
        </w:rPr>
        <w:t xml:space="preserve"> of the following statements concerning the "</w:t>
      </w:r>
      <w:r w:rsidR="002F0C3B">
        <w:rPr>
          <w:rFonts w:ascii="Times New Roman" w:hint="eastAsia"/>
          <w:sz w:val="26"/>
          <w:lang w:val="en-GB" w:eastAsia="zh-HK"/>
        </w:rPr>
        <w:t>C</w:t>
      </w:r>
      <w:r w:rsidRPr="00440F21">
        <w:rPr>
          <w:rFonts w:ascii="Times New Roman"/>
          <w:sz w:val="26"/>
          <w:lang w:val="en-GB"/>
        </w:rPr>
        <w:t xml:space="preserve">ooling-off </w:t>
      </w:r>
      <w:r w:rsidR="002F0C3B">
        <w:rPr>
          <w:rFonts w:ascii="Times New Roman" w:hint="eastAsia"/>
          <w:sz w:val="26"/>
          <w:lang w:val="en-GB" w:eastAsia="zh-HK"/>
        </w:rPr>
        <w:t>Initiative</w:t>
      </w:r>
      <w:r w:rsidRPr="00440F21">
        <w:rPr>
          <w:rFonts w:ascii="Times New Roman"/>
          <w:sz w:val="26"/>
          <w:lang w:val="en-GB"/>
        </w:rPr>
        <w:t xml:space="preserve">" are </w:t>
      </w:r>
      <w:r w:rsidRPr="00440F21">
        <w:rPr>
          <w:rFonts w:ascii="Times New Roman"/>
          <w:b/>
          <w:bCs/>
          <w:sz w:val="26"/>
          <w:lang w:val="en-GB"/>
        </w:rPr>
        <w:t>true</w:t>
      </w:r>
      <w:r w:rsidRPr="00440F21">
        <w:rPr>
          <w:rFonts w:ascii="Times New Roman"/>
          <w:sz w:val="26"/>
          <w:lang w:val="en-GB"/>
        </w:rPr>
        <w:t>?</w:t>
      </w: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p>
    <w:p w:rsidR="005100B9" w:rsidRPr="00440F21" w:rsidRDefault="005100B9" w:rsidP="000D1AFE">
      <w:pPr>
        <w:shd w:val="clear" w:color="auto" w:fill="FFFFFF"/>
        <w:tabs>
          <w:tab w:val="left" w:pos="720"/>
        </w:tabs>
        <w:suppressAutoHyphens/>
        <w:ind w:left="1440" w:right="-3" w:hanging="144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t>The period is for 14 days only.</w:t>
      </w:r>
    </w:p>
    <w:p w:rsidR="005100B9" w:rsidRPr="00440F21" w:rsidRDefault="005100B9" w:rsidP="000D1AFE">
      <w:pPr>
        <w:shd w:val="clear" w:color="auto" w:fill="FFFFFF"/>
        <w:tabs>
          <w:tab w:val="left" w:pos="720"/>
        </w:tabs>
        <w:suppressAutoHyphens/>
        <w:ind w:left="1440" w:right="-3" w:hanging="1440"/>
        <w:jc w:val="both"/>
        <w:rPr>
          <w:rFonts w:ascii="Times New Roman"/>
          <w:sz w:val="26"/>
          <w:lang w:val="en-GB"/>
        </w:rPr>
      </w:pPr>
      <w:r w:rsidRPr="00440F21">
        <w:rPr>
          <w:rFonts w:ascii="Times New Roman"/>
          <w:sz w:val="26"/>
          <w:lang w:val="en-GB"/>
        </w:rPr>
        <w:tab/>
        <w:t>(ii)</w:t>
      </w:r>
      <w:r w:rsidRPr="00440F21">
        <w:rPr>
          <w:rFonts w:ascii="Times New Roman"/>
          <w:sz w:val="26"/>
          <w:lang w:val="en-GB"/>
        </w:rPr>
        <w:tab/>
      </w:r>
      <w:r w:rsidR="00CA7F8A" w:rsidRPr="00440F21">
        <w:rPr>
          <w:rFonts w:ascii="Times New Roman"/>
          <w:sz w:val="26"/>
          <w:lang w:val="en-GB"/>
        </w:rPr>
        <w:t>It concerns a</w:t>
      </w:r>
      <w:r w:rsidR="00031945" w:rsidRPr="00440F21">
        <w:rPr>
          <w:rFonts w:ascii="Times New Roman"/>
          <w:sz w:val="26"/>
          <w:lang w:val="en-GB"/>
        </w:rPr>
        <w:t xml:space="preserve">ll life insurance members of the </w:t>
      </w:r>
      <w:r w:rsidR="00CA7F8A" w:rsidRPr="00440F21">
        <w:rPr>
          <w:rFonts w:ascii="Times New Roman"/>
          <w:sz w:val="26"/>
          <w:lang w:val="en-GB"/>
        </w:rPr>
        <w:t>Hong Kong Federation of Insurers.</w:t>
      </w:r>
    </w:p>
    <w:p w:rsidR="005100B9" w:rsidRPr="00440F21" w:rsidRDefault="005100B9" w:rsidP="000D1AFE">
      <w:pPr>
        <w:shd w:val="clear" w:color="auto" w:fill="FFFFFF"/>
        <w:tabs>
          <w:tab w:val="left" w:pos="720"/>
        </w:tabs>
        <w:suppressAutoHyphens/>
        <w:ind w:left="1440" w:right="-3" w:hanging="1440"/>
        <w:jc w:val="both"/>
        <w:rPr>
          <w:rFonts w:ascii="Times New Roman"/>
          <w:sz w:val="26"/>
          <w:lang w:val="en-GB"/>
        </w:rPr>
      </w:pPr>
      <w:r w:rsidRPr="00440F21">
        <w:rPr>
          <w:rFonts w:ascii="Times New Roman"/>
          <w:sz w:val="26"/>
          <w:lang w:val="en-GB"/>
        </w:rPr>
        <w:tab/>
        <w:t>(iii)</w:t>
      </w:r>
      <w:r w:rsidRPr="00440F21">
        <w:rPr>
          <w:rFonts w:ascii="Times New Roman"/>
          <w:sz w:val="26"/>
          <w:lang w:val="en-GB"/>
        </w:rPr>
        <w:tab/>
        <w:t xml:space="preserve">If properly exercised, the </w:t>
      </w:r>
      <w:r w:rsidR="00175531" w:rsidRPr="00440F21">
        <w:rPr>
          <w:rFonts w:ascii="Times New Roman"/>
          <w:sz w:val="26"/>
          <w:lang w:val="en-GB"/>
        </w:rPr>
        <w:t xml:space="preserve">new </w:t>
      </w:r>
      <w:r w:rsidRPr="00440F21">
        <w:rPr>
          <w:rFonts w:ascii="Times New Roman"/>
          <w:sz w:val="26"/>
          <w:lang w:val="en-GB"/>
        </w:rPr>
        <w:t xml:space="preserve">policy is cancelled and </w:t>
      </w:r>
      <w:r w:rsidR="00175531" w:rsidRPr="00440F21">
        <w:rPr>
          <w:rFonts w:ascii="Times New Roman"/>
          <w:sz w:val="26"/>
          <w:lang w:val="en-GB"/>
        </w:rPr>
        <w:t xml:space="preserve">the </w:t>
      </w:r>
      <w:r w:rsidRPr="00440F21">
        <w:rPr>
          <w:rFonts w:ascii="Times New Roman"/>
          <w:sz w:val="26"/>
          <w:lang w:val="en-GB"/>
        </w:rPr>
        <w:t>premiums are returned.</w:t>
      </w:r>
    </w:p>
    <w:p w:rsidR="005100B9" w:rsidRPr="00440F21" w:rsidRDefault="005100B9" w:rsidP="000D1AFE">
      <w:pPr>
        <w:shd w:val="clear" w:color="auto" w:fill="FFFFFF"/>
        <w:tabs>
          <w:tab w:val="left" w:pos="720"/>
        </w:tabs>
        <w:suppressAutoHyphens/>
        <w:ind w:left="1440" w:right="-3" w:hanging="1440"/>
        <w:jc w:val="both"/>
        <w:rPr>
          <w:rFonts w:ascii="Times New Roman"/>
          <w:sz w:val="26"/>
          <w:lang w:val="en-GB"/>
        </w:rPr>
      </w:pPr>
      <w:r w:rsidRPr="00440F21">
        <w:rPr>
          <w:rFonts w:ascii="Times New Roman"/>
          <w:sz w:val="26"/>
          <w:lang w:val="en-GB"/>
        </w:rPr>
        <w:tab/>
      </w:r>
      <w:proofErr w:type="gramStart"/>
      <w:r w:rsidRPr="00440F21">
        <w:rPr>
          <w:rFonts w:ascii="Times New Roman"/>
          <w:sz w:val="26"/>
          <w:lang w:val="en-GB"/>
        </w:rPr>
        <w:t>(iv)</w:t>
      </w:r>
      <w:r w:rsidRPr="00440F21">
        <w:rPr>
          <w:rFonts w:ascii="Times New Roman"/>
          <w:sz w:val="26"/>
          <w:lang w:val="en-GB"/>
        </w:rPr>
        <w:tab/>
        <w:t>The</w:t>
      </w:r>
      <w:proofErr w:type="gramEnd"/>
      <w:r w:rsidRPr="00440F21">
        <w:rPr>
          <w:rFonts w:ascii="Times New Roman"/>
          <w:sz w:val="26"/>
          <w:lang w:val="en-GB"/>
        </w:rPr>
        <w:t xml:space="preserve"> period relates to the time during which the insurer may cancel the policy.</w:t>
      </w: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r w:rsidRPr="00440F21">
        <w:rPr>
          <w:rFonts w:ascii="Times New Roman"/>
          <w:sz w:val="26"/>
          <w:lang w:val="en-GB"/>
        </w:rPr>
        <w:tab/>
        <w:t>(a)</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and (ii);</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r w:rsidRPr="00440F21">
        <w:rPr>
          <w:rFonts w:ascii="Times New Roman"/>
          <w:sz w:val="26"/>
          <w:lang w:val="en-GB"/>
        </w:rPr>
        <w:tab/>
        <w:t>(b)</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and (iii);</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r w:rsidRPr="00440F21">
        <w:rPr>
          <w:rFonts w:ascii="Times New Roman"/>
          <w:sz w:val="26"/>
          <w:lang w:val="en-GB"/>
        </w:rPr>
        <w:tab/>
        <w:t>(c)</w:t>
      </w:r>
      <w:r w:rsidRPr="00440F21">
        <w:rPr>
          <w:rFonts w:ascii="Times New Roman"/>
          <w:sz w:val="26"/>
          <w:lang w:val="en-GB"/>
        </w:rPr>
        <w:tab/>
        <w:t>(</w:t>
      </w:r>
      <w:proofErr w:type="gramStart"/>
      <w:r w:rsidRPr="00440F21">
        <w:rPr>
          <w:rFonts w:ascii="Times New Roman"/>
          <w:sz w:val="26"/>
          <w:lang w:val="en-GB"/>
        </w:rPr>
        <w:t>ii</w:t>
      </w:r>
      <w:proofErr w:type="gramEnd"/>
      <w:r w:rsidRPr="00440F21">
        <w:rPr>
          <w:rFonts w:ascii="Times New Roman"/>
          <w:sz w:val="26"/>
          <w:lang w:val="en-GB"/>
        </w:rPr>
        <w:t>) and (iii);</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r w:rsidRPr="00440F21">
        <w:rPr>
          <w:rFonts w:ascii="Times New Roman"/>
          <w:sz w:val="26"/>
          <w:lang w:val="en-GB"/>
        </w:rPr>
        <w:tab/>
        <w:t>(d)</w:t>
      </w:r>
      <w:r w:rsidRPr="00440F21">
        <w:rPr>
          <w:rFonts w:ascii="Times New Roman"/>
          <w:sz w:val="26"/>
          <w:lang w:val="en-GB"/>
        </w:rPr>
        <w:tab/>
        <w:t>(</w:t>
      </w:r>
      <w:proofErr w:type="gramStart"/>
      <w:r w:rsidRPr="00440F21">
        <w:rPr>
          <w:rFonts w:ascii="Times New Roman"/>
          <w:sz w:val="26"/>
          <w:lang w:val="en-GB"/>
        </w:rPr>
        <w:t>iii</w:t>
      </w:r>
      <w:proofErr w:type="gramEnd"/>
      <w:r w:rsidRPr="00440F21">
        <w:rPr>
          <w:rFonts w:ascii="Times New Roman"/>
          <w:sz w:val="26"/>
          <w:lang w:val="en-GB"/>
        </w:rPr>
        <w:t>) and (iv).</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p>
    <w:p w:rsidR="005100B9" w:rsidRPr="00440F21" w:rsidRDefault="005100B9" w:rsidP="0062471A">
      <w:pPr>
        <w:shd w:val="clear" w:color="auto" w:fill="FFFFFF"/>
        <w:tabs>
          <w:tab w:val="left" w:pos="720"/>
          <w:tab w:val="left" w:pos="1440"/>
          <w:tab w:val="right" w:pos="9090"/>
        </w:tabs>
        <w:suppressAutoHyphens/>
        <w:ind w:left="720" w:right="-3" w:hanging="720"/>
        <w:jc w:val="right"/>
        <w:rPr>
          <w:rFonts w:ascii="Times New Roman"/>
          <w:sz w:val="26"/>
          <w:lang w:val="en-GB"/>
        </w:rPr>
      </w:pPr>
      <w:r w:rsidRPr="00440F21">
        <w:rPr>
          <w:rFonts w:ascii="Times New Roman"/>
          <w:sz w:val="26"/>
          <w:lang w:val="en-GB"/>
        </w:rPr>
        <w:t xml:space="preserve"> </w:t>
      </w:r>
      <w:r w:rsidRPr="00440F21">
        <w:rPr>
          <w:rFonts w:ascii="Times New Roman"/>
          <w:sz w:val="26"/>
          <w:lang w:val="en-GB"/>
        </w:rPr>
        <w:tab/>
      </w:r>
      <w:r w:rsidRPr="00440F21">
        <w:rPr>
          <w:rFonts w:ascii="Times New Roman"/>
          <w:sz w:val="26"/>
          <w:lang w:val="en-GB"/>
        </w:rPr>
        <w:tab/>
        <w:t xml:space="preserve">[Answer may be found in </w:t>
      </w:r>
      <w:r w:rsidRPr="00440F21">
        <w:rPr>
          <w:rFonts w:ascii="Times New Roman"/>
          <w:b/>
          <w:bCs/>
          <w:sz w:val="26"/>
          <w:lang w:val="en-GB"/>
        </w:rPr>
        <w:t>5.2.4</w:t>
      </w:r>
      <w:r w:rsidRPr="00440F21">
        <w:rPr>
          <w:rFonts w:ascii="Times New Roman"/>
          <w:sz w:val="26"/>
          <w:lang w:val="en-GB"/>
        </w:rPr>
        <w:t>]</w:t>
      </w: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r w:rsidRPr="00440F21">
        <w:rPr>
          <w:rFonts w:ascii="Times New Roman"/>
          <w:sz w:val="26"/>
          <w:lang w:val="en-GB"/>
        </w:rPr>
        <w:br w:type="page"/>
      </w:r>
      <w:r w:rsidRPr="00440F21">
        <w:rPr>
          <w:rFonts w:ascii="Times New Roman"/>
          <w:sz w:val="26"/>
          <w:lang w:val="en-GB"/>
        </w:rPr>
        <w:lastRenderedPageBreak/>
        <w:t>4</w:t>
      </w:r>
      <w:r w:rsidRPr="00440F21">
        <w:rPr>
          <w:rFonts w:ascii="Times New Roman"/>
          <w:sz w:val="26"/>
          <w:lang w:val="en-GB"/>
        </w:rPr>
        <w:tab/>
        <w:t xml:space="preserve">Which </w:t>
      </w:r>
      <w:r w:rsidRPr="00440F21">
        <w:rPr>
          <w:rFonts w:ascii="Times New Roman"/>
          <w:b/>
          <w:bCs/>
          <w:sz w:val="26"/>
          <w:lang w:val="en-GB"/>
        </w:rPr>
        <w:t>three</w:t>
      </w:r>
      <w:r w:rsidRPr="00440F21">
        <w:rPr>
          <w:rFonts w:ascii="Times New Roman"/>
          <w:sz w:val="26"/>
          <w:lang w:val="en-GB"/>
        </w:rPr>
        <w:t xml:space="preserve"> of the following are matters likely to affect </w:t>
      </w:r>
      <w:r w:rsidRPr="00440F21">
        <w:rPr>
          <w:rFonts w:ascii="Times New Roman"/>
          <w:b/>
          <w:bCs/>
          <w:sz w:val="26"/>
          <w:lang w:val="en-GB"/>
        </w:rPr>
        <w:t>physical hazard</w:t>
      </w:r>
      <w:r w:rsidRPr="00440F21">
        <w:rPr>
          <w:rFonts w:ascii="Times New Roman"/>
          <w:sz w:val="26"/>
          <w:lang w:val="en-GB"/>
        </w:rPr>
        <w:t xml:space="preserve"> when underwriting a life insurance application?</w:t>
      </w: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w:t>
      </w:r>
      <w:r w:rsidRPr="00440F21">
        <w:rPr>
          <w:rFonts w:ascii="Times New Roman"/>
          <w:sz w:val="26"/>
          <w:lang w:val="en-GB"/>
        </w:rPr>
        <w:tab/>
        <w:t>Significant</w:t>
      </w:r>
      <w:r w:rsidR="005367D0" w:rsidRPr="00440F21">
        <w:rPr>
          <w:rFonts w:ascii="Times New Roman"/>
          <w:sz w:val="26"/>
          <w:lang w:val="en-GB" w:eastAsia="zh-HK"/>
        </w:rPr>
        <w:t>ly</w:t>
      </w:r>
      <w:r w:rsidRPr="00440F21">
        <w:rPr>
          <w:rFonts w:ascii="Times New Roman"/>
          <w:sz w:val="26"/>
          <w:lang w:val="en-GB"/>
        </w:rPr>
        <w:t xml:space="preserve"> overweight</w:t>
      </w: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r w:rsidRPr="00440F21">
        <w:rPr>
          <w:rFonts w:ascii="Times New Roman"/>
          <w:sz w:val="26"/>
          <w:lang w:val="en-GB"/>
        </w:rPr>
        <w:tab/>
        <w:t>(ii)</w:t>
      </w:r>
      <w:r w:rsidRPr="00440F21">
        <w:rPr>
          <w:rFonts w:ascii="Times New Roman"/>
          <w:sz w:val="26"/>
          <w:lang w:val="en-GB"/>
        </w:rPr>
        <w:tab/>
        <w:t>Adverse inheritable family medical history</w:t>
      </w: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r w:rsidRPr="00440F21">
        <w:rPr>
          <w:rFonts w:ascii="Times New Roman"/>
          <w:sz w:val="26"/>
          <w:lang w:val="en-GB"/>
        </w:rPr>
        <w:tab/>
        <w:t>(iii)</w:t>
      </w:r>
      <w:r w:rsidRPr="00440F21">
        <w:rPr>
          <w:rFonts w:ascii="Times New Roman"/>
          <w:sz w:val="26"/>
          <w:lang w:val="en-GB"/>
        </w:rPr>
        <w:tab/>
        <w:t>Dishonesty of the applicant in providing information</w:t>
      </w: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r w:rsidRPr="00440F21">
        <w:rPr>
          <w:rFonts w:ascii="Times New Roman"/>
          <w:sz w:val="26"/>
          <w:lang w:val="en-GB"/>
        </w:rPr>
        <w:tab/>
      </w:r>
      <w:proofErr w:type="gramStart"/>
      <w:r w:rsidRPr="00440F21">
        <w:rPr>
          <w:rFonts w:ascii="Times New Roman"/>
          <w:sz w:val="26"/>
          <w:lang w:val="en-GB"/>
        </w:rPr>
        <w:t>(iv)</w:t>
      </w:r>
      <w:r w:rsidRPr="00440F21">
        <w:rPr>
          <w:rFonts w:ascii="Times New Roman"/>
          <w:sz w:val="26"/>
          <w:lang w:val="en-GB"/>
        </w:rPr>
        <w:tab/>
        <w:t>The</w:t>
      </w:r>
      <w:proofErr w:type="gramEnd"/>
      <w:r w:rsidRPr="00440F21">
        <w:rPr>
          <w:rFonts w:ascii="Times New Roman"/>
          <w:sz w:val="26"/>
          <w:lang w:val="en-GB"/>
        </w:rPr>
        <w:t xml:space="preserve"> applicant's heavy dependency on drugs, alcohol or tobacco</w:t>
      </w: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r w:rsidRPr="00440F21">
        <w:rPr>
          <w:rFonts w:ascii="Times New Roman"/>
          <w:sz w:val="26"/>
          <w:lang w:val="en-GB"/>
        </w:rPr>
        <w:tab/>
        <w:t>(a)</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(ii) and (iii);</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r w:rsidRPr="00440F21">
        <w:rPr>
          <w:rFonts w:ascii="Times New Roman"/>
          <w:sz w:val="26"/>
          <w:lang w:val="en-GB"/>
        </w:rPr>
        <w:tab/>
        <w:t>(</w:t>
      </w:r>
      <w:proofErr w:type="gramStart"/>
      <w:r w:rsidRPr="00440F21">
        <w:rPr>
          <w:rFonts w:ascii="Times New Roman"/>
          <w:sz w:val="26"/>
          <w:lang w:val="en-GB"/>
        </w:rPr>
        <w:t>b</w:t>
      </w:r>
      <w:proofErr w:type="gramEnd"/>
      <w:r w:rsidRPr="00440F21">
        <w:rPr>
          <w:rFonts w:ascii="Times New Roman"/>
          <w:sz w:val="26"/>
          <w:lang w:val="en-GB"/>
        </w:rPr>
        <w:t>)</w:t>
      </w:r>
      <w:r w:rsidRPr="00440F21">
        <w:rPr>
          <w:rFonts w:ascii="Times New Roman"/>
          <w:sz w:val="26"/>
          <w:lang w:val="en-GB"/>
        </w:rPr>
        <w:tab/>
        <w:t>(</w:t>
      </w:r>
      <w:proofErr w:type="spellStart"/>
      <w:r w:rsidRPr="00440F21">
        <w:rPr>
          <w:rFonts w:ascii="Times New Roman"/>
          <w:sz w:val="26"/>
          <w:lang w:val="en-GB"/>
        </w:rPr>
        <w:t>i</w:t>
      </w:r>
      <w:proofErr w:type="spellEnd"/>
      <w:r w:rsidRPr="00440F21">
        <w:rPr>
          <w:rFonts w:ascii="Times New Roman"/>
          <w:sz w:val="26"/>
          <w:lang w:val="en-GB"/>
        </w:rPr>
        <w:t>), (ii) and (iv);</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r w:rsidRPr="00440F21">
        <w:rPr>
          <w:rFonts w:ascii="Times New Roman"/>
          <w:sz w:val="26"/>
          <w:lang w:val="en-GB"/>
        </w:rPr>
        <w:tab/>
        <w:t>(c)</w:t>
      </w:r>
      <w:r w:rsidRPr="00440F21">
        <w:rPr>
          <w:rFonts w:ascii="Times New Roman"/>
          <w:sz w:val="26"/>
          <w:lang w:val="en-GB"/>
        </w:rPr>
        <w:tab/>
        <w:t>(</w:t>
      </w:r>
      <w:proofErr w:type="spellStart"/>
      <w:proofErr w:type="gramStart"/>
      <w:r w:rsidRPr="00440F21">
        <w:rPr>
          <w:rFonts w:ascii="Times New Roman"/>
          <w:sz w:val="26"/>
          <w:lang w:val="en-GB"/>
        </w:rPr>
        <w:t>i</w:t>
      </w:r>
      <w:proofErr w:type="spellEnd"/>
      <w:proofErr w:type="gramEnd"/>
      <w:r w:rsidRPr="00440F21">
        <w:rPr>
          <w:rFonts w:ascii="Times New Roman"/>
          <w:sz w:val="26"/>
          <w:lang w:val="en-GB"/>
        </w:rPr>
        <w:t>), (iii) and (iv);</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r w:rsidRPr="00440F21">
        <w:rPr>
          <w:rFonts w:ascii="Times New Roman"/>
          <w:sz w:val="26"/>
          <w:lang w:val="en-GB"/>
        </w:rPr>
        <w:tab/>
        <w:t>(d)</w:t>
      </w:r>
      <w:r w:rsidRPr="00440F21">
        <w:rPr>
          <w:rFonts w:ascii="Times New Roman"/>
          <w:sz w:val="26"/>
          <w:lang w:val="en-GB"/>
        </w:rPr>
        <w:tab/>
        <w:t>(</w:t>
      </w:r>
      <w:proofErr w:type="gramStart"/>
      <w:r w:rsidRPr="00440F21">
        <w:rPr>
          <w:rFonts w:ascii="Times New Roman"/>
          <w:sz w:val="26"/>
          <w:lang w:val="en-GB"/>
        </w:rPr>
        <w:t>ii</w:t>
      </w:r>
      <w:proofErr w:type="gramEnd"/>
      <w:r w:rsidRPr="00440F21">
        <w:rPr>
          <w:rFonts w:ascii="Times New Roman"/>
          <w:sz w:val="26"/>
          <w:lang w:val="en-GB"/>
        </w:rPr>
        <w:t>), (iii) and (iv).</w:t>
      </w:r>
      <w:r w:rsidRPr="00440F21">
        <w:rPr>
          <w:rFonts w:ascii="Times New Roman"/>
          <w:sz w:val="26"/>
          <w:lang w:val="en-GB"/>
        </w:rPr>
        <w:tab/>
        <w:t>.....</w:t>
      </w:r>
    </w:p>
    <w:p w:rsidR="005100B9" w:rsidRPr="00440F21" w:rsidRDefault="005100B9" w:rsidP="000D1AFE">
      <w:pPr>
        <w:shd w:val="clear" w:color="auto" w:fill="FFFFFF"/>
        <w:tabs>
          <w:tab w:val="left" w:pos="720"/>
          <w:tab w:val="left" w:pos="1440"/>
          <w:tab w:val="right" w:pos="9090"/>
        </w:tabs>
        <w:suppressAutoHyphens/>
        <w:ind w:left="720" w:right="-3" w:hanging="720"/>
        <w:jc w:val="both"/>
        <w:rPr>
          <w:rFonts w:ascii="Times New Roman"/>
          <w:sz w:val="26"/>
          <w:lang w:val="en-GB"/>
        </w:rPr>
      </w:pPr>
    </w:p>
    <w:p w:rsidR="005100B9" w:rsidRPr="00440F21" w:rsidRDefault="005100B9" w:rsidP="0062471A">
      <w:pPr>
        <w:shd w:val="clear" w:color="auto" w:fill="FFFFFF"/>
        <w:tabs>
          <w:tab w:val="left" w:pos="720"/>
          <w:tab w:val="right" w:pos="9090"/>
        </w:tabs>
        <w:suppressAutoHyphens/>
        <w:ind w:left="720" w:right="-3" w:hanging="720"/>
        <w:jc w:val="right"/>
        <w:rPr>
          <w:rFonts w:ascii="Times New Roman"/>
          <w:sz w:val="26"/>
          <w:lang w:val="en-GB"/>
        </w:rPr>
      </w:pPr>
      <w:r w:rsidRPr="00440F21">
        <w:rPr>
          <w:rFonts w:ascii="Times New Roman"/>
          <w:sz w:val="26"/>
          <w:lang w:val="en-GB"/>
        </w:rPr>
        <w:tab/>
        <w:t xml:space="preserve">[Answers may be found in </w:t>
      </w:r>
      <w:r w:rsidRPr="00440F21">
        <w:rPr>
          <w:rFonts w:ascii="Times New Roman"/>
          <w:b/>
          <w:bCs/>
          <w:sz w:val="26"/>
          <w:lang w:val="en-GB"/>
        </w:rPr>
        <w:t>5.3.1</w:t>
      </w:r>
      <w:r w:rsidRPr="00440F21">
        <w:rPr>
          <w:rFonts w:ascii="Times New Roman"/>
          <w:sz w:val="26"/>
          <w:lang w:val="en-GB"/>
        </w:rPr>
        <w:t>]</w:t>
      </w: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p>
    <w:p w:rsidR="005100B9" w:rsidRPr="00440F21" w:rsidRDefault="005100B9" w:rsidP="000D1AFE">
      <w:pPr>
        <w:shd w:val="clear" w:color="auto" w:fill="FFFFFF"/>
        <w:tabs>
          <w:tab w:val="left" w:pos="720"/>
        </w:tabs>
        <w:suppressAutoHyphens/>
        <w:ind w:left="720" w:right="-3" w:hanging="720"/>
        <w:jc w:val="both"/>
        <w:rPr>
          <w:rFonts w:ascii="Times New Roman"/>
          <w:sz w:val="26"/>
          <w:lang w:val="en-GB"/>
        </w:rPr>
      </w:pPr>
      <w:r w:rsidRPr="00440F21">
        <w:rPr>
          <w:rFonts w:ascii="Times New Roman"/>
          <w:i/>
          <w:iCs/>
          <w:sz w:val="26"/>
          <w:lang w:val="en-GB"/>
        </w:rPr>
        <w:t>[If still required, the answers may be found at the end of the Study Notes.]</w:t>
      </w:r>
    </w:p>
    <w:p w:rsidR="005100B9" w:rsidRPr="00440F21" w:rsidRDefault="005100B9" w:rsidP="000D1AFE">
      <w:pPr>
        <w:shd w:val="clear" w:color="auto" w:fill="FFFFFF"/>
        <w:suppressAutoHyphen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lang w:val="en-GB"/>
        </w:rPr>
        <w:sectPr w:rsidR="005100B9" w:rsidRPr="00440F21">
          <w:footerReference w:type="default" r:id="rId15"/>
          <w:pgSz w:w="11909" w:h="16834"/>
          <w:pgMar w:top="1008" w:right="1411" w:bottom="1008" w:left="1411" w:header="1080" w:footer="562" w:gutter="0"/>
          <w:pgNumType w:start="1"/>
          <w:cols w:space="709"/>
          <w:noEndnote/>
        </w:sectPr>
      </w:pPr>
    </w:p>
    <w:p w:rsidR="00112AAF" w:rsidRPr="00440F21" w:rsidRDefault="00112AAF" w:rsidP="00FA6DD0">
      <w:pPr>
        <w:tabs>
          <w:tab w:val="left" w:pos="426"/>
          <w:tab w:val="left" w:pos="9356"/>
        </w:tabs>
        <w:ind w:leftChars="177" w:left="425" w:rightChars="238" w:right="571"/>
        <w:jc w:val="right"/>
        <w:rPr>
          <w:rFonts w:ascii="Times New Roman"/>
          <w:b/>
          <w:i/>
          <w:sz w:val="20"/>
        </w:rPr>
      </w:pPr>
      <w:r w:rsidRPr="00440F21">
        <w:rPr>
          <w:rFonts w:ascii="Times New Roman"/>
          <w:b/>
          <w:sz w:val="32"/>
          <w:szCs w:val="32"/>
        </w:rPr>
        <w:lastRenderedPageBreak/>
        <w:t xml:space="preserve">Appendix </w:t>
      </w:r>
      <w:r w:rsidRPr="00440F21">
        <w:rPr>
          <w:rFonts w:ascii="Times New Roman" w:hint="eastAsia"/>
          <w:b/>
          <w:sz w:val="32"/>
          <w:szCs w:val="32"/>
        </w:rPr>
        <w:t>A</w:t>
      </w:r>
    </w:p>
    <w:p w:rsidR="00112AAF" w:rsidRPr="00440F21" w:rsidRDefault="00112AAF" w:rsidP="000D1AFE">
      <w:pPr>
        <w:snapToGrid w:val="0"/>
        <w:ind w:leftChars="354" w:left="850" w:rightChars="120" w:right="288"/>
        <w:jc w:val="both"/>
        <w:rPr>
          <w:rFonts w:ascii="Times New Roman"/>
          <w:b/>
          <w:bCs/>
          <w:sz w:val="32"/>
          <w:szCs w:val="32"/>
          <w:lang w:eastAsia="zh-HK"/>
        </w:rPr>
      </w:pPr>
      <w:r w:rsidRPr="00440F21">
        <w:rPr>
          <w:rFonts w:ascii="Times New Roman"/>
          <w:b/>
          <w:bCs/>
          <w:sz w:val="32"/>
          <w:szCs w:val="32"/>
          <w:lang w:eastAsia="zh-HK"/>
        </w:rPr>
        <w:t>Customer Protection Declaration Form</w:t>
      </w:r>
    </w:p>
    <w:p w:rsidR="00FA6DD0" w:rsidRDefault="00112AAF" w:rsidP="000D1AFE">
      <w:pPr>
        <w:tabs>
          <w:tab w:val="left" w:pos="9356"/>
        </w:tabs>
        <w:ind w:leftChars="354" w:left="850"/>
        <w:jc w:val="both"/>
        <w:rPr>
          <w:rFonts w:ascii="Times New Roman"/>
          <w:b/>
          <w:i/>
          <w:sz w:val="20"/>
        </w:rPr>
      </w:pPr>
      <w:r w:rsidRPr="00440F21">
        <w:rPr>
          <w:rFonts w:ascii="Times New Roman"/>
          <w:b/>
          <w:i/>
          <w:sz w:val="20"/>
        </w:rPr>
        <w:t xml:space="preserve"> (Source: HKFI)</w:t>
      </w:r>
    </w:p>
    <w:p w:rsidR="00112AAF" w:rsidRPr="00440F21" w:rsidRDefault="00355FE9" w:rsidP="000D1AFE">
      <w:pPr>
        <w:pStyle w:val="af3"/>
        <w:spacing w:after="60" w:line="280" w:lineRule="exact"/>
        <w:ind w:left="0" w:right="0"/>
        <w:jc w:val="both"/>
        <w:rPr>
          <w:rFonts w:eastAsia="新細明體"/>
          <w:sz w:val="32"/>
          <w:szCs w:val="32"/>
        </w:rPr>
      </w:pPr>
      <w:r>
        <w:rPr>
          <w:noProof/>
          <w:lang w:val="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36" type="#_x0000_t75" style="position:absolute;left:0;text-align:left;margin-left:33pt;margin-top:3.3pt;width:483.7pt;height:699.05pt;z-index:-251661312" wrapcoords="-30 0 -30 21579 21600 21579 21600 0 -30 0">
            <v:imagedata r:id="rId16" o:title="Annex_e_eng_頁面_1" croptop="289f" cropbottom="1037f" cropright="2665f"/>
            <w10:wrap type="tight"/>
          </v:shape>
        </w:pict>
      </w:r>
    </w:p>
    <w:p w:rsidR="00112AAF" w:rsidRPr="00440F21" w:rsidRDefault="00112AAF" w:rsidP="000D1AFE">
      <w:pPr>
        <w:pStyle w:val="af3"/>
        <w:spacing w:after="60" w:line="280" w:lineRule="exact"/>
        <w:ind w:left="0" w:right="0"/>
        <w:jc w:val="both"/>
        <w:rPr>
          <w:rFonts w:eastAsia="新細明體"/>
          <w:sz w:val="32"/>
          <w:szCs w:val="32"/>
        </w:rPr>
      </w:pPr>
    </w:p>
    <w:p w:rsidR="00112AAF" w:rsidRPr="00440F21" w:rsidRDefault="00FA6DD0" w:rsidP="000D1AFE">
      <w:pPr>
        <w:pStyle w:val="af3"/>
        <w:spacing w:after="60" w:line="280" w:lineRule="exact"/>
        <w:ind w:left="0" w:right="0"/>
        <w:jc w:val="both"/>
        <w:rPr>
          <w:szCs w:val="24"/>
        </w:rPr>
      </w:pPr>
      <w:r>
        <w:rPr>
          <w:rFonts w:eastAsia="新細明體"/>
          <w:sz w:val="32"/>
          <w:szCs w:val="32"/>
        </w:rPr>
        <w:br w:type="page"/>
      </w:r>
      <w:r w:rsidR="00355FE9">
        <w:rPr>
          <w:noProof/>
        </w:rPr>
        <w:lastRenderedPageBreak/>
        <w:pict>
          <v:shape id="_x0000_s1142" type="#_x0000_t75" style="position:absolute;left:0;text-align:left;margin-left:16.4pt;margin-top:6.15pt;width:523.35pt;height:752.25pt;z-index:-251656192" wrapcoords="-31 0 -31 21578 21600 21578 21600 0 -31 0" o:allowoverlap="f">
            <v:imagedata r:id="rId17" o:title="Annex_e_eng_頁面_2" cropbottom="1457f" cropright="2528f"/>
            <w10:wrap type="tight"/>
          </v:shape>
        </w:pict>
      </w:r>
      <w:r>
        <w:rPr>
          <w:rFonts w:eastAsia="新細明體"/>
          <w:sz w:val="32"/>
          <w:szCs w:val="32"/>
        </w:rPr>
        <w:br w:type="page"/>
      </w:r>
      <w:r w:rsidR="00355FE9">
        <w:rPr>
          <w:noProof/>
          <w:lang w:val="en-GB"/>
        </w:rPr>
        <w:lastRenderedPageBreak/>
        <w:pict>
          <v:shape id="_x0000_s1138" type="#_x0000_t75" style="position:absolute;left:0;text-align:left;margin-left:17.45pt;margin-top:3.05pt;width:533.15pt;height:740.4pt;z-index:251656192">
            <v:imagedata r:id="rId18" o:title="Annex_e_eng_頁面_3" cropbottom="1225f"/>
            <w10:wrap type="square"/>
          </v:shape>
        </w:pict>
      </w:r>
      <w:r w:rsidR="00112AAF" w:rsidRPr="00440F21">
        <w:rPr>
          <w:rFonts w:eastAsia="新細明體"/>
          <w:sz w:val="32"/>
          <w:szCs w:val="32"/>
        </w:rPr>
        <w:br w:type="page"/>
      </w:r>
      <w:r w:rsidR="00355FE9">
        <w:rPr>
          <w:noProof/>
          <w:lang w:val="en-GB"/>
        </w:rPr>
        <w:lastRenderedPageBreak/>
        <w:pict>
          <v:shape id="_x0000_s1139" type="#_x0000_t75" style="position:absolute;left:0;text-align:left;margin-left:30.3pt;margin-top:-7.75pt;width:495.4pt;height:760.15pt;z-index:251657216">
            <v:imagedata r:id="rId19" o:title="Annex_e_eng2_頁面_1" croptop="3419f" cropleft="2915f" cropright="5331f"/>
            <w10:wrap type="square"/>
          </v:shape>
        </w:pict>
      </w:r>
      <w:r w:rsidR="00112AAF" w:rsidRPr="00440F21">
        <w:rPr>
          <w:rFonts w:eastAsia="新細明體"/>
          <w:sz w:val="32"/>
          <w:szCs w:val="32"/>
        </w:rPr>
        <w:br w:type="page"/>
      </w:r>
    </w:p>
    <w:p w:rsidR="00112AAF" w:rsidRPr="00440F21" w:rsidRDefault="00355FE9" w:rsidP="000D1AFE">
      <w:pPr>
        <w:spacing w:after="60" w:line="200" w:lineRule="exact"/>
        <w:ind w:left="446" w:right="86" w:hanging="360"/>
        <w:jc w:val="both"/>
        <w:rPr>
          <w:color w:val="000000"/>
          <w:szCs w:val="24"/>
        </w:rPr>
        <w:sectPr w:rsidR="00112AAF" w:rsidRPr="00440F21" w:rsidSect="00582BE6">
          <w:footerReference w:type="even" r:id="rId20"/>
          <w:footerReference w:type="default" r:id="rId21"/>
          <w:pgSz w:w="11907" w:h="16840" w:code="9"/>
          <w:pgMar w:top="737" w:right="505" w:bottom="794" w:left="340" w:header="720" w:footer="284" w:gutter="0"/>
          <w:pgNumType w:start="1"/>
          <w:cols w:space="720"/>
          <w:docGrid w:linePitch="326"/>
        </w:sectPr>
      </w:pPr>
      <w:r>
        <w:rPr>
          <w:noProof/>
          <w:lang w:val="en-GB"/>
        </w:rPr>
        <w:pict>
          <v:shape id="_x0000_s1140" type="#_x0000_t75" style="position:absolute;left:0;text-align:left;margin-left:13.1pt;margin-top:-23.65pt;width:523.25pt;height:740.4pt;z-index:251658240">
            <v:imagedata r:id="rId22" o:title="Annex_e_eng2_頁面_2" croptop="3499f" cropbottom="1473f" cropright="4953f"/>
            <w10:wrap type="square"/>
          </v:shape>
        </w:pict>
      </w:r>
      <w:r w:rsidR="00112AAF" w:rsidRPr="00440F21">
        <w:rPr>
          <w:color w:val="000000"/>
          <w:szCs w:val="24"/>
        </w:rPr>
        <w:br w:type="page"/>
      </w:r>
      <w:r>
        <w:rPr>
          <w:noProof/>
          <w:lang w:val="en-GB"/>
        </w:rPr>
        <w:lastRenderedPageBreak/>
        <w:pict>
          <v:shape id="_x0000_s1141" type="#_x0000_t75" style="position:absolute;left:0;text-align:left;margin-left:2.95pt;margin-top:-7.75pt;width:534.3pt;height:743.65pt;z-index:251659264">
            <v:imagedata r:id="rId23" o:title="Annex_e_eng2_頁面_3" croptop="3405f" cropright="2346f"/>
            <w10:wrap type="square"/>
          </v:shape>
        </w:pict>
      </w:r>
    </w:p>
    <w:p w:rsidR="007C31FF" w:rsidRPr="00440F21" w:rsidRDefault="007C31FF" w:rsidP="00FA6DD0">
      <w:pPr>
        <w:pStyle w:val="af0"/>
        <w:jc w:val="right"/>
        <w:rPr>
          <w:b w:val="0"/>
          <w:sz w:val="16"/>
        </w:rPr>
      </w:pPr>
      <w:r w:rsidRPr="00440F21">
        <w:rPr>
          <w:rFonts w:eastAsia="新細明體"/>
          <w:noProof w:val="0"/>
          <w:szCs w:val="26"/>
          <w:lang w:val="en-GB" w:eastAsia="zh-HK"/>
        </w:rPr>
        <w:lastRenderedPageBreak/>
        <w:t>Appendix B</w:t>
      </w:r>
      <w:r w:rsidRPr="00440F21">
        <w:rPr>
          <w:b w:val="0"/>
        </w:rPr>
        <w:t xml:space="preserve"> </w:t>
      </w:r>
    </w:p>
    <w:p w:rsidR="00D10015" w:rsidRPr="00440F21" w:rsidRDefault="00D10015" w:rsidP="000D1AFE">
      <w:pPr>
        <w:pStyle w:val="22"/>
        <w:snapToGrid w:val="0"/>
        <w:ind w:firstLine="0"/>
        <w:rPr>
          <w:rFonts w:ascii="Times New Roman"/>
          <w:b/>
          <w:spacing w:val="0"/>
          <w:sz w:val="32"/>
        </w:rPr>
      </w:pPr>
      <w:r w:rsidRPr="00440F21">
        <w:rPr>
          <w:rFonts w:ascii="Times New Roman"/>
          <w:b/>
          <w:spacing w:val="0"/>
          <w:sz w:val="32"/>
          <w:lang w:eastAsia="zh-HK"/>
        </w:rPr>
        <w:t>Information to be disclosed in the Illustration Document for Investment-Linked Policies</w:t>
      </w:r>
    </w:p>
    <w:p w:rsidR="00112AAF" w:rsidRPr="00440F21" w:rsidRDefault="00112AAF" w:rsidP="000D1AFE">
      <w:pPr>
        <w:pStyle w:val="22"/>
        <w:snapToGrid w:val="0"/>
        <w:ind w:firstLine="0"/>
        <w:rPr>
          <w:rFonts w:ascii="Times New Roman"/>
          <w:b/>
          <w:spacing w:val="0"/>
          <w:sz w:val="32"/>
          <w:lang w:eastAsia="zh-HK"/>
        </w:rPr>
      </w:pPr>
      <w:r w:rsidRPr="00440F21">
        <w:rPr>
          <w:rFonts w:ascii="Times New Roman"/>
          <w:b/>
          <w:spacing w:val="0"/>
          <w:sz w:val="32"/>
          <w:lang w:eastAsia="zh-HK"/>
        </w:rPr>
        <w:t>Illustration Document for Investment-linked Policies (Version 1)</w:t>
      </w:r>
    </w:p>
    <w:p w:rsidR="00112AAF" w:rsidRPr="00440F21" w:rsidRDefault="00112AAF" w:rsidP="000D1AFE">
      <w:pPr>
        <w:pStyle w:val="22"/>
        <w:snapToGrid w:val="0"/>
        <w:ind w:firstLine="0"/>
        <w:rPr>
          <w:rFonts w:ascii="Times New Roman"/>
          <w:b/>
          <w:i/>
          <w:spacing w:val="0"/>
          <w:sz w:val="20"/>
          <w:lang w:eastAsia="zh-HK"/>
        </w:rPr>
      </w:pPr>
      <w:r w:rsidRPr="00440F21">
        <w:rPr>
          <w:rFonts w:ascii="Times New Roman"/>
          <w:b/>
          <w:i/>
          <w:spacing w:val="0"/>
          <w:sz w:val="20"/>
        </w:rPr>
        <w:t>(Source: SFC)</w:t>
      </w:r>
    </w:p>
    <w:p w:rsidR="00112AAF" w:rsidRPr="00440F21" w:rsidRDefault="00DA52F9" w:rsidP="000D1AFE">
      <w:pPr>
        <w:pStyle w:val="22"/>
        <w:snapToGrid w:val="0"/>
        <w:ind w:firstLine="0"/>
        <w:rPr>
          <w:rFonts w:ascii="Times New Roman"/>
          <w:b/>
          <w:spacing w:val="0"/>
          <w:sz w:val="32"/>
        </w:rPr>
      </w:pPr>
      <w:r>
        <w:rPr>
          <w:rFonts w:ascii="Times New Roman"/>
          <w:b/>
          <w:spacing w:val="0"/>
          <w:sz w:val="32"/>
        </w:rPr>
        <w:pict>
          <v:shape id="_x0000_i1025" type="#_x0000_t75" style="width:448.6pt;height:669.05pt">
            <v:imagedata r:id="rId24" o:title="P5_App G Version 1_Page_1" croptop="5508f" cropbottom="2147f" cropleft="6210f" cropright="4068f"/>
          </v:shape>
        </w:pict>
      </w:r>
    </w:p>
    <w:p w:rsidR="00112AAF" w:rsidRPr="00440F21" w:rsidRDefault="00112AAF" w:rsidP="000D1AFE">
      <w:pPr>
        <w:pStyle w:val="22"/>
        <w:snapToGrid w:val="0"/>
        <w:ind w:firstLine="0"/>
        <w:rPr>
          <w:rFonts w:ascii="Times New Roman"/>
          <w:b/>
          <w:spacing w:val="0"/>
          <w:sz w:val="32"/>
        </w:rPr>
      </w:pPr>
      <w:r w:rsidRPr="00440F21">
        <w:rPr>
          <w:rFonts w:ascii="Times New Roman"/>
          <w:b/>
          <w:spacing w:val="0"/>
          <w:sz w:val="32"/>
        </w:rPr>
        <w:br w:type="page"/>
      </w:r>
      <w:r w:rsidR="00DA52F9">
        <w:rPr>
          <w:rFonts w:ascii="Times New Roman"/>
          <w:b/>
          <w:spacing w:val="0"/>
          <w:sz w:val="32"/>
        </w:rPr>
        <w:lastRenderedPageBreak/>
        <w:pict>
          <v:shape id="_x0000_i1026" type="#_x0000_t75" style="width:500.7pt;height:744.35pt">
            <v:imagedata r:id="rId25" o:title="P5_App G Version 1_Page_2" croptop="5601f" cropbottom="1960f" cropleft="5797f" cropright="4466f"/>
          </v:shape>
        </w:pict>
      </w:r>
    </w:p>
    <w:p w:rsidR="00112AAF" w:rsidRPr="00440F21" w:rsidRDefault="00112AAF" w:rsidP="000D1AFE">
      <w:pPr>
        <w:pStyle w:val="22"/>
        <w:snapToGrid w:val="0"/>
        <w:ind w:firstLine="0"/>
        <w:rPr>
          <w:rFonts w:ascii="Times New Roman"/>
          <w:b/>
          <w:spacing w:val="0"/>
          <w:sz w:val="32"/>
          <w:lang w:eastAsia="zh-HK"/>
        </w:rPr>
      </w:pPr>
      <w:r w:rsidRPr="00440F21">
        <w:rPr>
          <w:rFonts w:ascii="Times New Roman"/>
          <w:b/>
          <w:spacing w:val="0"/>
          <w:sz w:val="32"/>
          <w:lang w:eastAsia="zh-HK"/>
        </w:rPr>
        <w:br w:type="page"/>
      </w:r>
      <w:r w:rsidRPr="00440F21">
        <w:rPr>
          <w:rFonts w:ascii="Times New Roman"/>
          <w:b/>
          <w:spacing w:val="0"/>
          <w:sz w:val="32"/>
          <w:lang w:eastAsia="zh-HK"/>
        </w:rPr>
        <w:lastRenderedPageBreak/>
        <w:t>Illustration Document for Investment-linked Policies (Version 2)</w:t>
      </w:r>
    </w:p>
    <w:p w:rsidR="00112AAF" w:rsidRPr="00440F21" w:rsidRDefault="00112AAF" w:rsidP="000D1AFE">
      <w:pPr>
        <w:pStyle w:val="22"/>
        <w:snapToGrid w:val="0"/>
        <w:ind w:firstLine="0"/>
        <w:rPr>
          <w:rFonts w:ascii="Times New Roman"/>
          <w:b/>
          <w:i/>
          <w:spacing w:val="0"/>
          <w:sz w:val="20"/>
          <w:lang w:eastAsia="zh-HK"/>
        </w:rPr>
      </w:pPr>
      <w:r w:rsidRPr="00440F21">
        <w:rPr>
          <w:rFonts w:ascii="Times New Roman"/>
          <w:b/>
          <w:i/>
          <w:spacing w:val="0"/>
          <w:sz w:val="20"/>
        </w:rPr>
        <w:t>(Source: SFC)</w:t>
      </w:r>
    </w:p>
    <w:p w:rsidR="00112AAF" w:rsidRPr="00440F21" w:rsidRDefault="00DA52F9" w:rsidP="000D1AFE">
      <w:pPr>
        <w:jc w:val="both"/>
        <w:rPr>
          <w:rFonts w:ascii="Times New Roman"/>
          <w:b/>
          <w:bCs/>
          <w:sz w:val="22"/>
          <w:szCs w:val="22"/>
        </w:rPr>
      </w:pPr>
      <w:r>
        <w:rPr>
          <w:rFonts w:ascii="Times New Roman"/>
          <w:b/>
          <w:bCs/>
          <w:sz w:val="22"/>
          <w:szCs w:val="22"/>
        </w:rPr>
        <w:pict>
          <v:shape id="_x0000_i1027" type="#_x0000_t75" style="width:496.25pt;height:718.9pt">
            <v:imagedata r:id="rId26" o:title="P5_App G Version 2" croptop="1867f" cropbottom="1098f" cropleft="1586f" cropright="2441f"/>
          </v:shape>
        </w:pict>
      </w:r>
    </w:p>
    <w:p w:rsidR="002A1AD6" w:rsidRPr="00440F21" w:rsidRDefault="007C31FF" w:rsidP="00FA6DD0">
      <w:pPr>
        <w:pStyle w:val="af0"/>
        <w:jc w:val="right"/>
        <w:rPr>
          <w:rFonts w:eastAsia="新細明體"/>
          <w:noProof w:val="0"/>
          <w:szCs w:val="26"/>
          <w:lang w:val="en-GB"/>
        </w:rPr>
      </w:pPr>
      <w:r w:rsidRPr="00440F21">
        <w:rPr>
          <w:rFonts w:eastAsia="新細明體"/>
          <w:i/>
          <w:iCs/>
          <w:sz w:val="20"/>
        </w:rPr>
        <w:br w:type="page"/>
      </w:r>
      <w:r w:rsidR="002A1AD6" w:rsidRPr="00440F21">
        <w:rPr>
          <w:rFonts w:eastAsia="新細明體"/>
          <w:noProof w:val="0"/>
          <w:szCs w:val="26"/>
          <w:lang w:val="en-GB" w:eastAsia="zh-HK"/>
        </w:rPr>
        <w:lastRenderedPageBreak/>
        <w:t xml:space="preserve">Appendix </w:t>
      </w:r>
      <w:r w:rsidR="00B66E88">
        <w:rPr>
          <w:rFonts w:eastAsia="新細明體" w:hint="eastAsia"/>
          <w:noProof w:val="0"/>
          <w:szCs w:val="26"/>
          <w:lang w:val="en-GB" w:eastAsia="zh-HK"/>
        </w:rPr>
        <w:t>C</w:t>
      </w:r>
    </w:p>
    <w:p w:rsidR="00392A6F" w:rsidRPr="00440F21" w:rsidRDefault="00392A6F" w:rsidP="000D1AFE">
      <w:pPr>
        <w:pStyle w:val="af0"/>
        <w:jc w:val="both"/>
        <w:rPr>
          <w:rFonts w:eastAsia="新細明體"/>
          <w:noProof w:val="0"/>
          <w:szCs w:val="26"/>
          <w:lang w:val="en-GB"/>
        </w:rPr>
      </w:pPr>
      <w:r w:rsidRPr="00440F21">
        <w:rPr>
          <w:rFonts w:eastAsia="新細明體"/>
          <w:noProof w:val="0"/>
          <w:szCs w:val="26"/>
          <w:lang w:val="en-GB"/>
        </w:rPr>
        <w:t>Standard Illustration for Universal Life (Non-Linked) Policies</w:t>
      </w:r>
    </w:p>
    <w:p w:rsidR="00392A6F" w:rsidRPr="00440F21" w:rsidRDefault="00392A6F" w:rsidP="000D1AFE">
      <w:pPr>
        <w:spacing w:after="60" w:line="240" w:lineRule="exact"/>
        <w:ind w:left="446" w:right="86" w:hanging="446"/>
        <w:jc w:val="both"/>
        <w:rPr>
          <w:rFonts w:ascii="Times New Roman" w:eastAsia="新細明體"/>
          <w:b/>
          <w:i/>
          <w:sz w:val="20"/>
          <w:szCs w:val="26"/>
          <w:lang w:val="en-GB"/>
        </w:rPr>
      </w:pPr>
      <w:r w:rsidRPr="00440F21">
        <w:rPr>
          <w:rFonts w:ascii="Times New Roman" w:eastAsia="新細明體"/>
          <w:b/>
          <w:i/>
          <w:sz w:val="20"/>
          <w:szCs w:val="26"/>
          <w:lang w:val="en-GB"/>
        </w:rPr>
        <w:t>(Source: HKFI)</w:t>
      </w:r>
    </w:p>
    <w:p w:rsidR="00370F0A" w:rsidRPr="00440F21" w:rsidRDefault="00DA52F9" w:rsidP="000D1AFE">
      <w:pPr>
        <w:pStyle w:val="af0"/>
        <w:jc w:val="both"/>
        <w:rPr>
          <w:rFonts w:eastAsia="新細明體"/>
          <w:noProof w:val="0"/>
          <w:szCs w:val="26"/>
          <w:lang w:val="en-GB"/>
        </w:rPr>
      </w:pPr>
      <w:r>
        <w:rPr>
          <w:rFonts w:eastAsia="新細明體"/>
          <w:noProof w:val="0"/>
          <w:szCs w:val="26"/>
          <w:lang w:val="en-GB"/>
        </w:rPr>
        <w:pict>
          <v:shape id="_x0000_i1028" type="#_x0000_t75" style="width:458.6pt;height:715.55pt">
            <v:imagedata r:id="rId27" o:title="Universal Life Illustration Benefit Template_Eng_201617_Page_01" croptop="1686f" cropbottom="1476f" cropleft="7152f" cropright="1933f"/>
          </v:shape>
        </w:pict>
      </w:r>
      <w:r w:rsidR="00392A6F" w:rsidRPr="00440F21">
        <w:rPr>
          <w:rFonts w:eastAsia="新細明體"/>
          <w:noProof w:val="0"/>
          <w:szCs w:val="26"/>
          <w:lang w:val="en-GB"/>
        </w:rPr>
        <w:br w:type="page"/>
      </w:r>
      <w:r>
        <w:rPr>
          <w:rFonts w:eastAsia="新細明體"/>
          <w:noProof w:val="0"/>
          <w:szCs w:val="26"/>
          <w:lang w:val="en-GB"/>
        </w:rPr>
        <w:lastRenderedPageBreak/>
        <w:pict>
          <v:shape id="_x0000_i1029" type="#_x0000_t75" style="width:468.55pt;height:767.65pt">
            <v:imagedata r:id="rId28" o:title="Universal Life Illustration Benefit Template_Eng_201617_Page_02" croptop="1476f" cropbottom="843f" cropleft="6258f" cropright="4913f"/>
          </v:shape>
        </w:pict>
      </w:r>
      <w:r w:rsidR="00392A6F" w:rsidRPr="00440F21">
        <w:rPr>
          <w:rFonts w:eastAsia="新細明體"/>
          <w:noProof w:val="0"/>
          <w:szCs w:val="26"/>
          <w:lang w:val="en-GB"/>
        </w:rPr>
        <w:br w:type="page"/>
      </w:r>
      <w:r>
        <w:rPr>
          <w:rFonts w:eastAsia="新細明體"/>
          <w:noProof w:val="0"/>
          <w:szCs w:val="26"/>
          <w:lang w:val="en-GB"/>
        </w:rPr>
        <w:lastRenderedPageBreak/>
        <w:pict>
          <v:shape id="_x0000_i1030" type="#_x0000_t75" style="width:474.1pt;height:758.75pt">
            <v:imagedata r:id="rId29" o:title="Universal Life Illustration Benefit Template_Eng_201617_Page_03" croptop="1921f" cropbottom="2174f" cropleft="6979f" cropright="4376f"/>
          </v:shape>
        </w:pict>
      </w:r>
      <w:r w:rsidR="00392A6F" w:rsidRPr="00440F21">
        <w:rPr>
          <w:rFonts w:eastAsia="新細明體"/>
          <w:noProof w:val="0"/>
          <w:szCs w:val="26"/>
          <w:lang w:val="en-GB"/>
        </w:rPr>
        <w:br w:type="page"/>
      </w:r>
      <w:r>
        <w:rPr>
          <w:rFonts w:eastAsia="新細明體"/>
          <w:noProof w:val="0"/>
          <w:szCs w:val="26"/>
          <w:lang w:val="en-GB"/>
        </w:rPr>
        <w:lastRenderedPageBreak/>
        <w:pict>
          <v:shape id="_x0000_i1031" type="#_x0000_t75" style="width:466.35pt;height:770.95pt">
            <v:imagedata r:id="rId30" o:title="Universal Life Illustration Benefit Template_Eng_201617_Page_04" croptop="1840f" cropbottom="2646f" cropleft="7100f" cropright="6038f"/>
          </v:shape>
        </w:pict>
      </w:r>
      <w:r>
        <w:rPr>
          <w:rFonts w:eastAsia="新細明體"/>
          <w:noProof w:val="0"/>
          <w:szCs w:val="26"/>
          <w:lang w:val="en-GB"/>
        </w:rPr>
        <w:lastRenderedPageBreak/>
        <w:pict>
          <v:shape id="_x0000_i1032" type="#_x0000_t75" style="width:460.8pt;height:770.95pt">
            <v:imagedata r:id="rId31" o:title="Universal Life Illustration Benefit Template_Eng_201617_Page_05" croptop="1921f" cropbottom="2844f" cropleft="7216f" cropright="6979f"/>
          </v:shape>
        </w:pict>
      </w:r>
      <w:r>
        <w:rPr>
          <w:rFonts w:eastAsia="新細明體"/>
          <w:noProof w:val="0"/>
          <w:szCs w:val="26"/>
          <w:lang w:val="en-GB"/>
        </w:rPr>
        <w:lastRenderedPageBreak/>
        <w:pict>
          <v:shape id="_x0000_i1033" type="#_x0000_t75" style="width:460.8pt;height:767.65pt">
            <v:imagedata r:id="rId32" o:title="Universal Life Illustration Benefit Template_Eng_201617_Page_06" croptop="2007f" cropbottom="2311f" cropleft="6742f" cropright="6742f"/>
          </v:shape>
        </w:pict>
      </w:r>
    </w:p>
    <w:p w:rsidR="00392A6F" w:rsidRPr="00440F21" w:rsidRDefault="00370F0A" w:rsidP="00FA6DD0">
      <w:pPr>
        <w:pStyle w:val="af0"/>
        <w:jc w:val="right"/>
        <w:rPr>
          <w:rFonts w:eastAsia="新細明體"/>
          <w:noProof w:val="0"/>
          <w:szCs w:val="26"/>
          <w:lang w:val="en-GB"/>
        </w:rPr>
      </w:pPr>
      <w:r w:rsidRPr="00440F21">
        <w:rPr>
          <w:rFonts w:eastAsia="新細明體"/>
          <w:noProof w:val="0"/>
          <w:szCs w:val="26"/>
          <w:lang w:val="en-GB"/>
        </w:rPr>
        <w:br w:type="page"/>
      </w:r>
      <w:r w:rsidR="00392A6F" w:rsidRPr="00440F21">
        <w:rPr>
          <w:rFonts w:eastAsia="新細明體"/>
          <w:noProof w:val="0"/>
          <w:szCs w:val="26"/>
          <w:lang w:val="en-GB" w:eastAsia="zh-HK"/>
        </w:rPr>
        <w:lastRenderedPageBreak/>
        <w:t xml:space="preserve">Appendix </w:t>
      </w:r>
      <w:r w:rsidR="00B66E88">
        <w:rPr>
          <w:rFonts w:eastAsia="新細明體" w:hint="eastAsia"/>
          <w:noProof w:val="0"/>
          <w:szCs w:val="26"/>
          <w:lang w:val="en-GB" w:eastAsia="zh-HK"/>
        </w:rPr>
        <w:t>D</w:t>
      </w:r>
    </w:p>
    <w:p w:rsidR="00392A6F" w:rsidRPr="00440F21" w:rsidRDefault="00370F0A" w:rsidP="000D1AFE">
      <w:pPr>
        <w:pStyle w:val="af0"/>
        <w:jc w:val="both"/>
        <w:rPr>
          <w:rFonts w:eastAsia="新細明體"/>
          <w:noProof w:val="0"/>
          <w:szCs w:val="26"/>
          <w:lang w:val="en-GB"/>
        </w:rPr>
      </w:pPr>
      <w:r w:rsidRPr="00440F21">
        <w:rPr>
          <w:rFonts w:eastAsia="新細明體"/>
          <w:noProof w:val="0"/>
          <w:szCs w:val="26"/>
          <w:lang w:val="en-GB"/>
        </w:rPr>
        <w:t>Standard Illustration for Participating Policies</w:t>
      </w:r>
    </w:p>
    <w:p w:rsidR="00392A6F" w:rsidRPr="00440F21" w:rsidRDefault="00392A6F" w:rsidP="000D1AFE">
      <w:pPr>
        <w:spacing w:after="60" w:line="240" w:lineRule="exact"/>
        <w:ind w:left="446" w:right="86" w:hanging="446"/>
        <w:jc w:val="both"/>
        <w:rPr>
          <w:rFonts w:ascii="Times New Roman" w:eastAsia="新細明體"/>
          <w:b/>
          <w:i/>
          <w:sz w:val="20"/>
          <w:szCs w:val="26"/>
          <w:lang w:val="en-GB"/>
        </w:rPr>
      </w:pPr>
      <w:r w:rsidRPr="00440F21">
        <w:rPr>
          <w:rFonts w:ascii="Times New Roman" w:eastAsia="新細明體"/>
          <w:b/>
          <w:i/>
          <w:sz w:val="20"/>
          <w:szCs w:val="26"/>
          <w:lang w:val="en-GB"/>
        </w:rPr>
        <w:t>(Source: HKFI)</w:t>
      </w:r>
    </w:p>
    <w:p w:rsidR="00370F0A" w:rsidRPr="00440F21" w:rsidRDefault="00DA52F9" w:rsidP="000D1AFE">
      <w:pPr>
        <w:pStyle w:val="af0"/>
        <w:jc w:val="both"/>
        <w:rPr>
          <w:rFonts w:eastAsia="新細明體"/>
          <w:noProof w:val="0"/>
          <w:szCs w:val="26"/>
          <w:lang w:val="en-GB"/>
        </w:rPr>
      </w:pPr>
      <w:r>
        <w:rPr>
          <w:rFonts w:eastAsia="新細明體"/>
          <w:noProof w:val="0"/>
          <w:szCs w:val="26"/>
          <w:lang w:val="en-GB"/>
        </w:rPr>
        <w:pict>
          <v:shape id="_x0000_i1034" type="#_x0000_t75" style="width:497.35pt;height:714.45pt">
            <v:imagedata r:id="rId33" o:title="Par Policy Illustration Benefit Template_Eng_201617_Page_1" croptop="1754f" cropbottom="2101f" cropleft="2956f" cropright="1857f"/>
          </v:shape>
        </w:pict>
      </w:r>
      <w:r w:rsidR="00392A6F" w:rsidRPr="00440F21">
        <w:rPr>
          <w:rFonts w:eastAsia="新細明體"/>
          <w:noProof w:val="0"/>
          <w:szCs w:val="26"/>
          <w:lang w:val="en-GB"/>
        </w:rPr>
        <w:br w:type="page"/>
      </w:r>
      <w:r>
        <w:rPr>
          <w:rFonts w:eastAsia="新細明體"/>
          <w:noProof w:val="0"/>
          <w:szCs w:val="26"/>
          <w:lang w:val="en-GB"/>
        </w:rPr>
        <w:lastRenderedPageBreak/>
        <w:pict>
          <v:shape id="_x0000_i1035" type="#_x0000_t75" style="width:492.9pt;height:704.5pt">
            <v:imagedata r:id="rId34" o:title="Par Policy Illustration Benefit Template_Eng_201617_Page_2" croptop="2007f" cropbottom="1950f" cropleft="3163f" cropright="1375f"/>
          </v:shape>
        </w:pict>
      </w:r>
      <w:r>
        <w:rPr>
          <w:rFonts w:eastAsia="新細明體"/>
          <w:noProof w:val="0"/>
          <w:szCs w:val="26"/>
          <w:lang w:val="en-GB"/>
        </w:rPr>
        <w:lastRenderedPageBreak/>
        <w:pict>
          <v:shape id="_x0000_i1036" type="#_x0000_t75" style="width:509.55pt;height:754.35pt">
            <v:imagedata r:id="rId35" o:title="Par Policy Illustration Benefit Template_Eng_201617_Page_3" croptop="1338f" cropbottom="1312f" cropleft="4491f" cropright="1341f"/>
          </v:shape>
        </w:pict>
      </w:r>
      <w:r>
        <w:rPr>
          <w:rFonts w:eastAsia="新細明體"/>
          <w:noProof w:val="0"/>
          <w:szCs w:val="26"/>
          <w:lang w:val="en-GB"/>
        </w:rPr>
        <w:lastRenderedPageBreak/>
        <w:pict>
          <v:shape id="_x0000_i1037" type="#_x0000_t75" style="width:502.9pt;height:761pt">
            <v:imagedata r:id="rId36" o:title="Par Policy Illustration Benefit Template_Eng_201617_Page_4" croptop="1505f" cropbottom="1295f" cropleft="4970f" cropright="1710f"/>
          </v:shape>
        </w:pict>
      </w:r>
      <w:r>
        <w:rPr>
          <w:rFonts w:eastAsia="新細明體"/>
          <w:noProof w:val="0"/>
          <w:szCs w:val="26"/>
          <w:lang w:val="en-GB"/>
        </w:rPr>
        <w:lastRenderedPageBreak/>
        <w:pict>
          <v:shape id="_x0000_i1038" type="#_x0000_t75" style="width:492.9pt;height:770.95pt">
            <v:imagedata r:id="rId37" o:title="Par Policy Illustration Benefit Template_Eng_201617_Page_5" croptop="1672f" cropbottom="1462f" cropleft="4612f" cropright="4632f"/>
          </v:shape>
        </w:pict>
      </w:r>
    </w:p>
    <w:p w:rsidR="00370F0A" w:rsidRPr="00440F21" w:rsidRDefault="00370F0A" w:rsidP="00FA6DD0">
      <w:pPr>
        <w:pStyle w:val="af0"/>
        <w:jc w:val="right"/>
        <w:rPr>
          <w:rFonts w:eastAsia="新細明體"/>
          <w:noProof w:val="0"/>
          <w:szCs w:val="26"/>
          <w:lang w:val="en-GB"/>
        </w:rPr>
      </w:pPr>
      <w:r w:rsidRPr="00440F21">
        <w:rPr>
          <w:rFonts w:eastAsia="新細明體"/>
          <w:noProof w:val="0"/>
          <w:szCs w:val="26"/>
          <w:lang w:val="en-GB"/>
        </w:rPr>
        <w:br w:type="page"/>
      </w:r>
      <w:r w:rsidRPr="00440F21">
        <w:rPr>
          <w:rFonts w:eastAsia="新細明體"/>
          <w:noProof w:val="0"/>
          <w:szCs w:val="26"/>
          <w:lang w:val="en-GB" w:eastAsia="zh-HK"/>
        </w:rPr>
        <w:lastRenderedPageBreak/>
        <w:t xml:space="preserve">Appendix </w:t>
      </w:r>
      <w:r w:rsidR="00B66E88">
        <w:rPr>
          <w:rFonts w:eastAsia="新細明體" w:hint="eastAsia"/>
          <w:noProof w:val="0"/>
          <w:szCs w:val="26"/>
          <w:lang w:val="en-GB" w:eastAsia="zh-HK"/>
        </w:rPr>
        <w:t>E</w:t>
      </w:r>
    </w:p>
    <w:p w:rsidR="00370F0A" w:rsidRPr="00440F21" w:rsidRDefault="000F4991" w:rsidP="000D1AFE">
      <w:pPr>
        <w:pStyle w:val="af0"/>
        <w:jc w:val="both"/>
        <w:rPr>
          <w:rFonts w:eastAsia="新細明體"/>
          <w:noProof w:val="0"/>
          <w:szCs w:val="26"/>
          <w:lang w:val="en-GB"/>
        </w:rPr>
      </w:pPr>
      <w:r w:rsidRPr="00440F21">
        <w:rPr>
          <w:rFonts w:eastAsia="新細明體"/>
          <w:noProof w:val="0"/>
          <w:szCs w:val="26"/>
          <w:lang w:val="en-GB"/>
        </w:rPr>
        <w:t>Guidance Note on Underwriting Long Term Insurance Business (Other Than Class C Business) (GN16)</w:t>
      </w:r>
    </w:p>
    <w:p w:rsidR="00370F0A" w:rsidRPr="00440F21" w:rsidRDefault="000F4991" w:rsidP="000D1AFE">
      <w:pPr>
        <w:spacing w:after="60" w:line="240" w:lineRule="exact"/>
        <w:ind w:left="446" w:right="86" w:hanging="446"/>
        <w:jc w:val="both"/>
        <w:rPr>
          <w:rFonts w:ascii="Times New Roman" w:eastAsia="新細明體"/>
          <w:b/>
          <w:i/>
          <w:sz w:val="20"/>
          <w:szCs w:val="26"/>
          <w:lang w:val="en-GB"/>
        </w:rPr>
      </w:pPr>
      <w:r w:rsidRPr="00440F21">
        <w:rPr>
          <w:rFonts w:ascii="Times New Roman" w:eastAsia="新細明體"/>
          <w:b/>
          <w:i/>
          <w:sz w:val="20"/>
          <w:szCs w:val="26"/>
          <w:lang w:val="en-GB"/>
        </w:rPr>
        <w:t xml:space="preserve">(Source: </w:t>
      </w:r>
      <w:r w:rsidRPr="00440F21">
        <w:rPr>
          <w:rFonts w:ascii="Times New Roman" w:eastAsia="新細明體" w:hint="eastAsia"/>
          <w:b/>
          <w:i/>
          <w:sz w:val="20"/>
          <w:szCs w:val="26"/>
          <w:lang w:val="en-GB"/>
        </w:rPr>
        <w:t>OC</w:t>
      </w:r>
      <w:r w:rsidR="00370F0A" w:rsidRPr="00440F21">
        <w:rPr>
          <w:rFonts w:ascii="Times New Roman" w:eastAsia="新細明體"/>
          <w:b/>
          <w:i/>
          <w:sz w:val="20"/>
          <w:szCs w:val="26"/>
          <w:lang w:val="en-GB"/>
        </w:rPr>
        <w:t>I)</w:t>
      </w:r>
    </w:p>
    <w:p w:rsidR="00582BE6" w:rsidRPr="00440F21" w:rsidRDefault="00DA52F9" w:rsidP="000D1AFE">
      <w:pPr>
        <w:pStyle w:val="af0"/>
        <w:jc w:val="both"/>
        <w:rPr>
          <w:rFonts w:eastAsia="新細明體"/>
          <w:noProof w:val="0"/>
          <w:szCs w:val="26"/>
          <w:lang w:val="en-GB"/>
        </w:rPr>
      </w:pPr>
      <w:r>
        <w:rPr>
          <w:rFonts w:eastAsia="新細明體"/>
          <w:noProof w:val="0"/>
          <w:szCs w:val="26"/>
          <w:lang w:val="en-GB"/>
        </w:rPr>
        <w:pict>
          <v:shape id="_x0000_i1039" type="#_x0000_t75" style="width:447.5pt;height:642.45pt">
            <v:imagedata r:id="rId38" o:title="GN16_Eng_Page_01" croptop="4738f" cropbottom="8846f" cropleft="7374f" cropright="7231f"/>
          </v:shape>
        </w:pict>
      </w:r>
      <w:r>
        <w:rPr>
          <w:rFonts w:eastAsia="新細明體"/>
          <w:noProof w:val="0"/>
          <w:szCs w:val="26"/>
          <w:lang w:val="en-GB"/>
        </w:rPr>
        <w:lastRenderedPageBreak/>
        <w:pict>
          <v:shape id="_x0000_i1040" type="#_x0000_t75" style="width:480.75pt;height:754.35pt">
            <v:imagedata r:id="rId39" o:title="GN16_Eng_Page_02" croptop="4765f" cropbottom="2008f" cropleft="6521f" cropright="6240f"/>
          </v:shape>
        </w:pict>
      </w:r>
      <w:r>
        <w:rPr>
          <w:rFonts w:eastAsia="新細明體"/>
          <w:noProof w:val="0"/>
          <w:szCs w:val="26"/>
          <w:lang w:val="en-GB"/>
        </w:rPr>
        <w:lastRenderedPageBreak/>
        <w:pict>
          <v:shape id="_x0000_i1041" type="#_x0000_t75" style="width:474.1pt;height:759.9pt">
            <v:imagedata r:id="rId40" o:title="GN16_Eng_Page_03" croptop="4192f" cropbottom="2250f" cropleft="7207f" cropright="6240f"/>
          </v:shape>
        </w:pict>
      </w:r>
      <w:r>
        <w:rPr>
          <w:rFonts w:eastAsia="新細明體"/>
          <w:noProof w:val="0"/>
          <w:szCs w:val="26"/>
          <w:lang w:val="en-GB"/>
        </w:rPr>
        <w:lastRenderedPageBreak/>
        <w:pict>
          <v:shape id="_x0000_i1042" type="#_x0000_t75" style="width:474.1pt;height:763.2pt">
            <v:imagedata r:id="rId41" o:title="GN16_Eng_Page_04" croptop="4344f" cropbottom="1840f" cropleft="7452f" cropright="5917f"/>
          </v:shape>
        </w:pict>
      </w:r>
      <w:r>
        <w:rPr>
          <w:rFonts w:eastAsia="新細明體"/>
          <w:noProof w:val="0"/>
          <w:szCs w:val="26"/>
          <w:lang w:val="en-GB"/>
        </w:rPr>
        <w:lastRenderedPageBreak/>
        <w:pict>
          <v:shape id="_x0000_i1043" type="#_x0000_t75" style="width:474.1pt;height:763.2pt">
            <v:imagedata r:id="rId42" o:title="GN16_Eng_Page_05" croptop="4344f" cropbottom="1840f" cropleft="6858f" cropright="6506f"/>
          </v:shape>
        </w:pict>
      </w:r>
      <w:r>
        <w:rPr>
          <w:rFonts w:eastAsia="新細明體"/>
          <w:noProof w:val="0"/>
          <w:szCs w:val="26"/>
          <w:lang w:val="en-GB"/>
        </w:rPr>
        <w:lastRenderedPageBreak/>
        <w:pict>
          <v:shape id="_x0000_i1044" type="#_x0000_t75" style="width:468.55pt;height:754.35pt">
            <v:imagedata r:id="rId43" o:title="GN16_Eng_Page_06" croptop="4679f" cropbottom="2092f" cropleft="7452f" cropright="6506f"/>
          </v:shape>
        </w:pict>
      </w:r>
      <w:r>
        <w:rPr>
          <w:rFonts w:eastAsia="新細明體"/>
          <w:noProof w:val="0"/>
          <w:szCs w:val="26"/>
          <w:lang w:val="en-GB"/>
        </w:rPr>
        <w:lastRenderedPageBreak/>
        <w:pict>
          <v:shape id="_x0000_i1045" type="#_x0000_t75" style="width:476.3pt;height:761pt">
            <v:imagedata r:id="rId44" o:title="GN16_Eng_Page_07" croptop="4430f" cropbottom="1925f" cropleft="6858f" cropright="6385f"/>
          </v:shape>
        </w:pict>
      </w:r>
      <w:r>
        <w:rPr>
          <w:rFonts w:eastAsia="新細明體"/>
          <w:noProof w:val="0"/>
          <w:szCs w:val="26"/>
          <w:lang w:val="en-GB"/>
        </w:rPr>
        <w:lastRenderedPageBreak/>
        <w:pict>
          <v:shape id="_x0000_i1046" type="#_x0000_t75" style="width:476.3pt;height:763.2pt">
            <v:imagedata r:id="rId45" o:title="GN16_Eng_Page_08" croptop="4512f" cropbottom="1672f" cropleft="6858f" cropright="6385f"/>
          </v:shape>
        </w:pict>
      </w:r>
      <w:r>
        <w:rPr>
          <w:rFonts w:eastAsia="新細明體"/>
          <w:noProof w:val="0"/>
          <w:szCs w:val="26"/>
          <w:lang w:val="en-GB"/>
        </w:rPr>
        <w:lastRenderedPageBreak/>
        <w:pict>
          <v:shape id="_x0000_i1047" type="#_x0000_t75" style="width:481.85pt;height:763.2pt">
            <v:imagedata r:id="rId46" o:title="GN16_Eng_Page_09" croptop="4512f" cropbottom="1672f" cropleft="6621f" cropright="5791f"/>
          </v:shape>
        </w:pict>
      </w:r>
      <w:r>
        <w:rPr>
          <w:rFonts w:eastAsia="新細明體"/>
          <w:noProof w:val="0"/>
          <w:szCs w:val="26"/>
          <w:lang w:val="en-GB"/>
        </w:rPr>
        <w:lastRenderedPageBreak/>
        <w:pict>
          <v:shape id="_x0000_i1048" type="#_x0000_t75" style="width:476.3pt;height:763.2pt">
            <v:imagedata r:id="rId47" o:title="GN16_Eng_Page_10" croptop="4263f" cropbottom="1921f" cropleft="7216f" cropright="6032f"/>
          </v:shape>
        </w:pict>
      </w:r>
      <w:r>
        <w:rPr>
          <w:rFonts w:eastAsia="新細明體"/>
          <w:noProof w:val="0"/>
          <w:szCs w:val="26"/>
          <w:lang w:val="en-GB"/>
        </w:rPr>
        <w:lastRenderedPageBreak/>
        <w:pict>
          <v:shape id="_x0000_i1049" type="#_x0000_t75" style="width:476.3pt;height:770.95pt">
            <v:imagedata r:id="rId48" o:title="GN16_Eng_Page_11" croptop="3761f" cropbottom="1754f" cropleft="7337f" cropright="5911f"/>
          </v:shape>
        </w:pict>
      </w:r>
      <w:r>
        <w:rPr>
          <w:rFonts w:eastAsia="新細明體"/>
          <w:noProof w:val="0"/>
          <w:szCs w:val="26"/>
          <w:lang w:val="en-GB"/>
        </w:rPr>
        <w:lastRenderedPageBreak/>
        <w:pict>
          <v:shape id="_x0000_i1050" type="#_x0000_t75" style="width:501.8pt;height:762.1pt">
            <v:imagedata r:id="rId49" o:title="GN16_Eng_Page_12" croptop="1840f" cropbottom="1746f" cropleft="5086f" cropright="2721f"/>
          </v:shape>
        </w:pict>
      </w:r>
      <w:r>
        <w:rPr>
          <w:rFonts w:eastAsia="新細明體"/>
          <w:noProof w:val="0"/>
          <w:szCs w:val="26"/>
          <w:lang w:val="en-GB"/>
        </w:rPr>
        <w:lastRenderedPageBreak/>
        <w:pict>
          <v:shape id="_x0000_i1051" type="#_x0000_t75" style="width:458.6pt;height:766.5pt">
            <v:imagedata r:id="rId50" o:title="GN16_Eng_Page_13" croptop="2509f" cropbottom="1804f" cropleft="6621f" cropright="7095f"/>
          </v:shape>
        </w:pict>
      </w:r>
      <w:r>
        <w:rPr>
          <w:rFonts w:eastAsia="新細明體"/>
          <w:noProof w:val="0"/>
          <w:szCs w:val="26"/>
          <w:lang w:val="en-GB"/>
        </w:rPr>
        <w:lastRenderedPageBreak/>
        <w:pict>
          <v:shape id="_x0000_i1052" type="#_x0000_t75" style="width:474.1pt;height:754.35pt">
            <v:imagedata r:id="rId51" o:title="GN16_Eng_Page_14" croptop="5266f" cropbottom="1505f" cropleft="7568f" cropright="5796f"/>
          </v:shape>
        </w:pict>
      </w:r>
      <w:r>
        <w:rPr>
          <w:rFonts w:eastAsia="新細明體"/>
          <w:noProof w:val="0"/>
          <w:szCs w:val="26"/>
          <w:lang w:val="en-GB"/>
        </w:rPr>
        <w:lastRenderedPageBreak/>
        <w:pict>
          <v:shape id="_x0000_i1053" type="#_x0000_t75" style="width:474.1pt;height:754.35pt">
            <v:imagedata r:id="rId52" o:title="GN16_Eng_Page_15" croptop="4846f" cropbottom="1925f" cropleft="6742f" cropright="6627f"/>
          </v:shape>
        </w:pict>
      </w:r>
      <w:r>
        <w:rPr>
          <w:rFonts w:eastAsia="新細明體"/>
          <w:noProof w:val="0"/>
          <w:szCs w:val="26"/>
          <w:lang w:val="en-GB"/>
        </w:rPr>
        <w:lastRenderedPageBreak/>
        <w:pict>
          <v:shape id="_x0000_i1054" type="#_x0000_t75" style="width:481.85pt;height:754.35pt">
            <v:imagedata r:id="rId53" o:title="GN16_Eng_Page_16" croptop="4348f" cropbottom="2427f" cropleft="6979f" cropright="5438f"/>
          </v:shape>
        </w:pict>
      </w:r>
      <w:r>
        <w:rPr>
          <w:rFonts w:eastAsia="新細明體"/>
          <w:noProof w:val="0"/>
          <w:szCs w:val="26"/>
          <w:lang w:val="en-GB"/>
        </w:rPr>
        <w:lastRenderedPageBreak/>
        <w:pict>
          <v:shape id="_x0000_i1055" type="#_x0000_t75" style="width:492.9pt;height:754.35pt">
            <v:imagedata r:id="rId54" o:title="GN16_Eng_Page_17" croptop="4932f" cropbottom="1840f" cropleft="8273f" cropright="3072f"/>
          </v:shape>
        </w:pict>
      </w:r>
      <w:r>
        <w:rPr>
          <w:rFonts w:eastAsia="新細明體"/>
          <w:noProof w:val="0"/>
          <w:szCs w:val="26"/>
          <w:lang w:val="en-GB"/>
        </w:rPr>
        <w:lastRenderedPageBreak/>
        <w:pict>
          <v:shape id="_x0000_i1056" type="#_x0000_t75" style="width:449.7pt;height:763.2pt">
            <v:imagedata r:id="rId55" o:title="GN16_Eng_Page_18" croptop="4177f" cropbottom="1925f" cropleft="9225f" cropright="6743f"/>
          </v:shape>
        </w:pict>
      </w:r>
      <w:r>
        <w:rPr>
          <w:rFonts w:eastAsia="新細明體"/>
          <w:noProof w:val="0"/>
          <w:szCs w:val="26"/>
          <w:lang w:val="en-GB"/>
        </w:rPr>
        <w:lastRenderedPageBreak/>
        <w:pict>
          <v:shape id="_x0000_i1057" type="#_x0000_t75" style="width:477.4pt;height:770.95pt">
            <v:imagedata r:id="rId56" o:title="GN16_Eng_Page_19" croptop="3761f" cropbottom="1754f" cropleft="6506f" cropright="6506f"/>
          </v:shape>
        </w:pict>
      </w:r>
      <w:r>
        <w:rPr>
          <w:rFonts w:eastAsia="新細明體"/>
          <w:noProof w:val="0"/>
          <w:szCs w:val="26"/>
          <w:lang w:val="en-GB"/>
        </w:rPr>
        <w:lastRenderedPageBreak/>
        <w:pict>
          <v:shape id="_x0000_i1058" type="#_x0000_t75" style="width:469.65pt;height:766.5pt">
            <v:imagedata r:id="rId57" o:title="GN16_Eng_Page_20" croptop=".0625" cropbottom="1925f" cropleft="6742f" cropright="7100f"/>
          </v:shape>
        </w:pict>
      </w:r>
      <w:r>
        <w:rPr>
          <w:rFonts w:eastAsia="新細明體"/>
          <w:noProof w:val="0"/>
          <w:szCs w:val="26"/>
          <w:lang w:val="en-GB"/>
        </w:rPr>
        <w:lastRenderedPageBreak/>
        <w:pict>
          <v:shape id="_x0000_i1059" type="#_x0000_t75" style="width:460.8pt;height:770.95pt">
            <v:imagedata r:id="rId58" o:title="GN16_Eng_Page_21" croptop="2423f" cropbottom="2449f" cropleft="6858f" cropright="7332f"/>
          </v:shape>
        </w:pict>
      </w:r>
      <w:r>
        <w:rPr>
          <w:rFonts w:eastAsia="新細明體"/>
          <w:noProof w:val="0"/>
          <w:szCs w:val="26"/>
          <w:lang w:val="en-GB"/>
        </w:rPr>
        <w:lastRenderedPageBreak/>
        <w:pict>
          <v:shape id="_x0000_i1060" type="#_x0000_t75" style="width:470.75pt;height:751pt">
            <v:imagedata r:id="rId59" o:title="GN16_Eng_Page_22" croptop="4932f" cropbottom="2259f" cropleft="6979f" cropright="6621f"/>
          </v:shape>
        </w:pict>
      </w:r>
    </w:p>
    <w:p w:rsidR="00E54EDB" w:rsidRPr="00440F21" w:rsidRDefault="000F4991" w:rsidP="00FA6DD0">
      <w:pPr>
        <w:pStyle w:val="af0"/>
        <w:jc w:val="right"/>
        <w:rPr>
          <w:rFonts w:eastAsia="新細明體"/>
          <w:noProof w:val="0"/>
          <w:szCs w:val="26"/>
          <w:lang w:val="en-GB"/>
        </w:rPr>
      </w:pPr>
      <w:r w:rsidRPr="00440F21">
        <w:rPr>
          <w:rFonts w:eastAsia="新細明體"/>
          <w:noProof w:val="0"/>
          <w:szCs w:val="26"/>
          <w:lang w:val="en-GB"/>
        </w:rPr>
        <w:br w:type="page"/>
      </w:r>
      <w:r w:rsidR="00E54EDB" w:rsidRPr="00440F21">
        <w:rPr>
          <w:rFonts w:eastAsia="新細明體"/>
          <w:noProof w:val="0"/>
          <w:szCs w:val="26"/>
          <w:lang w:val="en-GB" w:eastAsia="zh-HK"/>
        </w:rPr>
        <w:lastRenderedPageBreak/>
        <w:t xml:space="preserve">Appendix </w:t>
      </w:r>
      <w:r w:rsidR="00B66E88">
        <w:rPr>
          <w:rFonts w:eastAsia="新細明體" w:hint="eastAsia"/>
          <w:noProof w:val="0"/>
          <w:szCs w:val="26"/>
          <w:lang w:val="en-GB" w:eastAsia="zh-HK"/>
        </w:rPr>
        <w:t>F</w:t>
      </w:r>
    </w:p>
    <w:p w:rsidR="00E54EDB" w:rsidRPr="00440F21" w:rsidRDefault="00E54EDB" w:rsidP="000D1AFE">
      <w:pPr>
        <w:pStyle w:val="af0"/>
        <w:jc w:val="both"/>
        <w:rPr>
          <w:rFonts w:eastAsia="新細明體"/>
          <w:noProof w:val="0"/>
          <w:szCs w:val="26"/>
          <w:lang w:val="en-GB"/>
        </w:rPr>
      </w:pPr>
      <w:r w:rsidRPr="00440F21">
        <w:rPr>
          <w:rFonts w:eastAsia="新細明體"/>
          <w:noProof w:val="0"/>
          <w:szCs w:val="26"/>
          <w:lang w:val="en-GB"/>
        </w:rPr>
        <w:t>Initiative on Financial Needs Analysis</w:t>
      </w:r>
    </w:p>
    <w:p w:rsidR="00E54EDB" w:rsidRPr="00440F21" w:rsidRDefault="00E54EDB" w:rsidP="000D1AFE">
      <w:pPr>
        <w:spacing w:after="60" w:line="240" w:lineRule="exact"/>
        <w:ind w:left="446" w:right="86" w:hanging="446"/>
        <w:jc w:val="both"/>
        <w:rPr>
          <w:rFonts w:ascii="Times New Roman" w:eastAsia="新細明體"/>
          <w:b/>
          <w:i/>
          <w:sz w:val="20"/>
          <w:szCs w:val="26"/>
          <w:lang w:val="en-GB"/>
        </w:rPr>
      </w:pPr>
      <w:r w:rsidRPr="00440F21">
        <w:rPr>
          <w:rFonts w:ascii="Times New Roman" w:eastAsia="新細明體"/>
          <w:b/>
          <w:i/>
          <w:sz w:val="20"/>
          <w:szCs w:val="26"/>
          <w:lang w:val="en-GB"/>
        </w:rPr>
        <w:t xml:space="preserve">(Source: </w:t>
      </w:r>
      <w:r w:rsidRPr="00440F21">
        <w:rPr>
          <w:rFonts w:ascii="Times New Roman" w:eastAsia="新細明體" w:hint="eastAsia"/>
          <w:b/>
          <w:i/>
          <w:sz w:val="20"/>
          <w:szCs w:val="26"/>
          <w:lang w:val="en-GB"/>
        </w:rPr>
        <w:t>HKF</w:t>
      </w:r>
      <w:r w:rsidRPr="00440F21">
        <w:rPr>
          <w:rFonts w:ascii="Times New Roman" w:eastAsia="新細明體"/>
          <w:b/>
          <w:i/>
          <w:sz w:val="20"/>
          <w:szCs w:val="26"/>
          <w:lang w:val="en-GB"/>
        </w:rPr>
        <w:t>I)</w:t>
      </w:r>
    </w:p>
    <w:p w:rsidR="00184E3B" w:rsidRPr="00440F21" w:rsidRDefault="00DA52F9" w:rsidP="000D1AFE">
      <w:pPr>
        <w:jc w:val="both"/>
        <w:rPr>
          <w:rFonts w:ascii="Times New Roman"/>
          <w:sz w:val="14"/>
          <w:szCs w:val="14"/>
          <w:lang w:val="en-GB"/>
        </w:rPr>
      </w:pPr>
      <w:r>
        <w:rPr>
          <w:rFonts w:eastAsia="新細明體"/>
          <w:b/>
          <w:szCs w:val="32"/>
        </w:rPr>
        <w:pict>
          <v:shape id="圖片 55" o:spid="_x0000_i1061" type="#_x0000_t75" style="width:458.6pt;height:718.9pt;visibility:visible">
            <v:imagedata r:id="rId60" o:title="Initiative on Financial Needs Analysis_1Jan16_Page_1" croptop="4253f" cropbottom="3384f" cropleft="7244f" cropright="6075f"/>
          </v:shape>
        </w:pict>
      </w:r>
      <w:r w:rsidR="00E54EDB" w:rsidRPr="00440F21">
        <w:rPr>
          <w:rFonts w:eastAsia="新細明體"/>
          <w:szCs w:val="32"/>
          <w:lang w:eastAsia="zh-HK"/>
        </w:rPr>
        <w:br w:type="page"/>
      </w:r>
      <w:r>
        <w:rPr>
          <w:rFonts w:eastAsia="新細明體"/>
          <w:b/>
          <w:szCs w:val="32"/>
        </w:rPr>
        <w:lastRenderedPageBreak/>
        <w:pict>
          <v:shape id="圖片 56" o:spid="_x0000_i1062" type="#_x0000_t75" style="width:494.05pt;height:770.95pt;visibility:visible">
            <v:imagedata r:id="rId61" o:title="Initiative on Financial Needs Analysis_1Jan16_Page_2" croptop="4350f" cropbottom="3867f" cropleft="7108f" cropright="6348f"/>
          </v:shape>
        </w:pict>
      </w:r>
      <w:r>
        <w:rPr>
          <w:rFonts w:eastAsia="新細明體"/>
          <w:b/>
          <w:szCs w:val="32"/>
        </w:rPr>
        <w:lastRenderedPageBreak/>
        <w:pict>
          <v:shape id="圖片 57" o:spid="_x0000_i1063" type="#_x0000_t75" style="width:501.8pt;height:737.7pt;visibility:visible">
            <v:imagedata r:id="rId62" o:title="Initiative on Financial Needs Analysis_1Jan16_Page_3" croptop="4156f" cropbottom="3867f" cropleft="7244f" cropright="2931f"/>
          </v:shape>
        </w:pict>
      </w:r>
      <w:r>
        <w:rPr>
          <w:rFonts w:eastAsia="新細明體"/>
          <w:b/>
          <w:szCs w:val="32"/>
        </w:rPr>
        <w:lastRenderedPageBreak/>
        <w:pict>
          <v:shape id="圖片 58" o:spid="_x0000_i1064" type="#_x0000_t75" style="width:497.35pt;height:743.25pt;visibility:visible">
            <v:imagedata r:id="rId63" o:title="Initiative on Financial Needs Analysis_1Jan16_Page_4" croptop="3963f" cropbottom="3709f" cropleft="7381f" cropright="3285f"/>
          </v:shape>
        </w:pict>
      </w:r>
      <w:r>
        <w:rPr>
          <w:rFonts w:eastAsia="新細明體"/>
          <w:b/>
          <w:szCs w:val="32"/>
        </w:rPr>
        <w:lastRenderedPageBreak/>
        <w:pict>
          <v:shape id="圖片 59" o:spid="_x0000_i1065" type="#_x0000_t75" style="width:7in;height:739.95pt;visibility:visible">
            <v:imagedata r:id="rId64" o:title="Initiative on Financial Needs Analysis_1Jan16_Page_5" croptop="4060f" cropbottom="3770f" cropleft="7108f" cropright="2930f"/>
          </v:shape>
        </w:pict>
      </w:r>
    </w:p>
    <w:p w:rsidR="00B727F5" w:rsidRDefault="00B727F5" w:rsidP="00FA6DD0">
      <w:pPr>
        <w:pStyle w:val="af0"/>
        <w:shd w:val="clear" w:color="auto" w:fill="FFFFFF"/>
        <w:rPr>
          <w:sz w:val="14"/>
          <w:szCs w:val="14"/>
          <w:lang w:val="en-GB"/>
        </w:rPr>
      </w:pPr>
    </w:p>
    <w:p w:rsidR="00660831" w:rsidRPr="00440F21" w:rsidRDefault="00660831" w:rsidP="00660831">
      <w:pPr>
        <w:pStyle w:val="af0"/>
        <w:jc w:val="right"/>
        <w:rPr>
          <w:rFonts w:eastAsia="新細明體"/>
          <w:noProof w:val="0"/>
          <w:szCs w:val="26"/>
          <w:lang w:val="en-GB"/>
        </w:rPr>
      </w:pPr>
      <w:r>
        <w:rPr>
          <w:sz w:val="14"/>
          <w:szCs w:val="14"/>
          <w:lang w:val="en-GB"/>
        </w:rPr>
        <w:br w:type="page"/>
      </w:r>
      <w:r w:rsidRPr="00440F21">
        <w:rPr>
          <w:rFonts w:eastAsia="新細明體"/>
          <w:noProof w:val="0"/>
          <w:szCs w:val="26"/>
          <w:lang w:val="en-GB" w:eastAsia="zh-HK"/>
        </w:rPr>
        <w:lastRenderedPageBreak/>
        <w:t xml:space="preserve">Appendix </w:t>
      </w:r>
      <w:r w:rsidR="00B66E88">
        <w:rPr>
          <w:rFonts w:eastAsia="新細明體" w:hint="eastAsia"/>
          <w:noProof w:val="0"/>
          <w:szCs w:val="26"/>
          <w:lang w:val="en-GB" w:eastAsia="zh-HK"/>
        </w:rPr>
        <w:t>G</w:t>
      </w:r>
    </w:p>
    <w:p w:rsidR="00660831" w:rsidRDefault="00660831" w:rsidP="00660831">
      <w:pPr>
        <w:pStyle w:val="af0"/>
        <w:jc w:val="both"/>
        <w:rPr>
          <w:rFonts w:eastAsia="新細明體"/>
          <w:noProof w:val="0"/>
          <w:szCs w:val="26"/>
          <w:lang w:val="en-GB"/>
        </w:rPr>
      </w:pPr>
      <w:r w:rsidRPr="00660831">
        <w:rPr>
          <w:rFonts w:eastAsia="新細明體"/>
          <w:noProof w:val="0"/>
          <w:szCs w:val="26"/>
          <w:lang w:val="en-GB"/>
        </w:rPr>
        <w:t>Important Facts Statement for Mainland Policyholder</w:t>
      </w:r>
    </w:p>
    <w:p w:rsidR="00435B76" w:rsidRDefault="00A25D9D" w:rsidP="00660831">
      <w:pPr>
        <w:pStyle w:val="af0"/>
        <w:tabs>
          <w:tab w:val="clear" w:pos="9000"/>
          <w:tab w:val="right" w:pos="9639"/>
        </w:tabs>
        <w:jc w:val="both"/>
        <w:rPr>
          <w:rFonts w:eastAsia="新細明體"/>
          <w:noProof w:val="0"/>
          <w:szCs w:val="26"/>
          <w:lang w:val="en-GB"/>
        </w:rPr>
      </w:pPr>
      <w:r>
        <w:rPr>
          <w:rFonts w:eastAsia="新細明體"/>
          <w:noProof w:val="0"/>
          <w:szCs w:val="26"/>
          <w:lang w:val="en-GB"/>
        </w:rPr>
        <w:t>(</w:t>
      </w:r>
      <w:r>
        <w:rPr>
          <w:rFonts w:eastAsia="新細明體" w:hint="eastAsia"/>
          <w:noProof w:val="0"/>
          <w:szCs w:val="26"/>
          <w:lang w:val="en-GB"/>
        </w:rPr>
        <w:t>O</w:t>
      </w:r>
      <w:r w:rsidR="00660831" w:rsidRPr="00660831">
        <w:rPr>
          <w:rFonts w:eastAsia="新細明體"/>
          <w:noProof w:val="0"/>
          <w:szCs w:val="26"/>
          <w:lang w:val="en-GB"/>
        </w:rPr>
        <w:t>nly Chinese version available)</w:t>
      </w:r>
      <w:r w:rsidR="00660831">
        <w:rPr>
          <w:rFonts w:eastAsia="新細明體" w:hint="eastAsia"/>
          <w:noProof w:val="0"/>
          <w:szCs w:val="26"/>
          <w:lang w:val="en-GB"/>
        </w:rPr>
        <w:tab/>
      </w:r>
    </w:p>
    <w:p w:rsidR="00660831" w:rsidRPr="00440F21" w:rsidRDefault="00660831" w:rsidP="00660831">
      <w:pPr>
        <w:pStyle w:val="af0"/>
        <w:tabs>
          <w:tab w:val="clear" w:pos="9000"/>
          <w:tab w:val="right" w:pos="9639"/>
        </w:tabs>
        <w:jc w:val="both"/>
        <w:rPr>
          <w:rFonts w:eastAsia="新細明體"/>
          <w:b w:val="0"/>
          <w:i/>
          <w:sz w:val="20"/>
          <w:szCs w:val="26"/>
          <w:lang w:val="en-GB"/>
        </w:rPr>
      </w:pPr>
      <w:r w:rsidRPr="00440F21">
        <w:rPr>
          <w:rFonts w:eastAsia="新細明體"/>
          <w:b w:val="0"/>
          <w:i/>
          <w:sz w:val="20"/>
          <w:szCs w:val="26"/>
          <w:lang w:val="en-GB"/>
        </w:rPr>
        <w:t xml:space="preserve">(Source: </w:t>
      </w:r>
      <w:r>
        <w:rPr>
          <w:rFonts w:eastAsia="新細明體" w:hint="eastAsia"/>
          <w:b w:val="0"/>
          <w:i/>
          <w:sz w:val="20"/>
          <w:szCs w:val="26"/>
          <w:lang w:val="en-GB"/>
        </w:rPr>
        <w:t>OC</w:t>
      </w:r>
      <w:r w:rsidRPr="00440F21">
        <w:rPr>
          <w:rFonts w:eastAsia="新細明體"/>
          <w:b w:val="0"/>
          <w:i/>
          <w:sz w:val="20"/>
          <w:szCs w:val="26"/>
          <w:lang w:val="en-GB"/>
        </w:rPr>
        <w:t>I)</w:t>
      </w:r>
    </w:p>
    <w:p w:rsidR="00660831" w:rsidRDefault="00DA52F9" w:rsidP="00FA6DD0">
      <w:pPr>
        <w:pStyle w:val="af0"/>
        <w:shd w:val="clear" w:color="auto" w:fill="FFFFFF"/>
        <w:rPr>
          <w:sz w:val="14"/>
          <w:szCs w:val="14"/>
          <w:lang w:val="en-GB"/>
        </w:rPr>
      </w:pPr>
      <w:r>
        <w:rPr>
          <w:sz w:val="14"/>
          <w:szCs w:val="14"/>
          <w:lang w:val="en-GB"/>
        </w:rPr>
        <w:pict>
          <v:shape id="_x0000_i1066" type="#_x0000_t75" style="width:470.75pt;height:694.5pt">
            <v:imagedata r:id="rId65" o:title="20160708_重要資料聲明書-內地人士在港投購人身l壽險保單_Page_1" croptop="2794f" cropbottom="1755f" cropleft="3655f" cropright="3512f"/>
          </v:shape>
        </w:pict>
      </w:r>
    </w:p>
    <w:p w:rsidR="00660831" w:rsidRDefault="00660831" w:rsidP="00FA6DD0">
      <w:pPr>
        <w:pStyle w:val="af0"/>
        <w:shd w:val="clear" w:color="auto" w:fill="FFFFFF"/>
        <w:rPr>
          <w:sz w:val="14"/>
          <w:szCs w:val="14"/>
          <w:lang w:val="en-GB"/>
        </w:rPr>
      </w:pPr>
      <w:r>
        <w:rPr>
          <w:sz w:val="14"/>
          <w:szCs w:val="14"/>
          <w:lang w:val="en-GB"/>
        </w:rPr>
        <w:br w:type="page"/>
      </w:r>
      <w:r w:rsidR="00DA52F9">
        <w:rPr>
          <w:sz w:val="14"/>
          <w:szCs w:val="14"/>
          <w:lang w:val="en-GB"/>
        </w:rPr>
        <w:lastRenderedPageBreak/>
        <w:pict>
          <v:shape id="_x0000_i1067" type="#_x0000_t75" style="width:495.15pt;height:636.9pt">
            <v:imagedata r:id="rId66" o:title="20160708_重要資料聲明書-內地人士在港投購人身l壽險保單_Page_2" croptop="3924f" cropbottom="9408f" cropleft="3948f" cropright="4104f"/>
          </v:shape>
        </w:pict>
      </w:r>
    </w:p>
    <w:p w:rsidR="002D14CF" w:rsidRDefault="00660831" w:rsidP="00FA6DD0">
      <w:pPr>
        <w:pStyle w:val="af0"/>
        <w:shd w:val="clear" w:color="auto" w:fill="FFFFFF"/>
        <w:rPr>
          <w:sz w:val="14"/>
          <w:szCs w:val="14"/>
          <w:lang w:val="en-GB"/>
        </w:rPr>
      </w:pPr>
      <w:r>
        <w:rPr>
          <w:sz w:val="14"/>
          <w:szCs w:val="14"/>
          <w:lang w:val="en-GB"/>
        </w:rPr>
        <w:br w:type="page"/>
      </w:r>
      <w:r w:rsidR="00DA52F9">
        <w:rPr>
          <w:sz w:val="14"/>
          <w:szCs w:val="14"/>
          <w:lang w:val="en-GB"/>
        </w:rPr>
        <w:lastRenderedPageBreak/>
        <w:pict>
          <v:shape id="_x0000_i1068" type="#_x0000_t75" style="width:487.4pt;height:381.05pt">
            <v:imagedata r:id="rId67" o:title="20160708_重要資料聲明書-內地人士在港投購人身l壽險保單_Page_3" croptop="5065f" cropbottom="28737f" cropleft="3662f" cropright="4247f"/>
          </v:shape>
        </w:pict>
      </w:r>
      <w:r>
        <w:rPr>
          <w:sz w:val="14"/>
          <w:szCs w:val="14"/>
          <w:lang w:val="en-GB"/>
        </w:rPr>
        <w:br w:type="page"/>
      </w:r>
      <w:r w:rsidR="00DA52F9">
        <w:rPr>
          <w:sz w:val="14"/>
          <w:szCs w:val="14"/>
          <w:lang w:val="en-GB"/>
        </w:rPr>
        <w:lastRenderedPageBreak/>
        <w:pict>
          <v:shape id="_x0000_i1069" type="#_x0000_t75" style="width:481.85pt;height:713.35pt">
            <v:imagedata r:id="rId68" o:title="20160708_重要資料聲明書-內地人士在港投購人身l壽險保單_Page_4" croptop="3511f" cropbottom="4223f" cropleft="4826f" cropright="5499f"/>
          </v:shape>
        </w:pict>
      </w:r>
    </w:p>
    <w:p w:rsidR="002D14CF" w:rsidRPr="00440F21" w:rsidRDefault="002D14CF" w:rsidP="002D14CF">
      <w:pPr>
        <w:pStyle w:val="af0"/>
        <w:jc w:val="right"/>
        <w:rPr>
          <w:rFonts w:eastAsia="新細明體"/>
          <w:noProof w:val="0"/>
          <w:szCs w:val="26"/>
          <w:lang w:val="en-GB"/>
        </w:rPr>
      </w:pPr>
      <w:r>
        <w:rPr>
          <w:sz w:val="14"/>
          <w:szCs w:val="14"/>
          <w:lang w:val="en-GB"/>
        </w:rPr>
        <w:br w:type="page"/>
      </w:r>
      <w:r w:rsidRPr="00440F21">
        <w:rPr>
          <w:rFonts w:eastAsia="新細明體"/>
          <w:noProof w:val="0"/>
          <w:szCs w:val="26"/>
          <w:lang w:val="en-GB" w:eastAsia="zh-HK"/>
        </w:rPr>
        <w:lastRenderedPageBreak/>
        <w:t xml:space="preserve">Appendix </w:t>
      </w:r>
      <w:r>
        <w:rPr>
          <w:rFonts w:eastAsia="新細明體" w:hint="eastAsia"/>
          <w:noProof w:val="0"/>
          <w:szCs w:val="26"/>
          <w:lang w:val="en-GB"/>
        </w:rPr>
        <w:t>H</w:t>
      </w:r>
    </w:p>
    <w:p w:rsidR="002D14CF" w:rsidRDefault="002D14CF" w:rsidP="002D14CF">
      <w:pPr>
        <w:pStyle w:val="af0"/>
        <w:tabs>
          <w:tab w:val="clear" w:pos="9000"/>
          <w:tab w:val="right" w:pos="9639"/>
        </w:tabs>
        <w:jc w:val="both"/>
        <w:rPr>
          <w:rFonts w:eastAsia="新細明體"/>
          <w:noProof w:val="0"/>
          <w:szCs w:val="26"/>
          <w:lang w:val="en-GB"/>
        </w:rPr>
      </w:pPr>
      <w:r w:rsidRPr="002D14CF">
        <w:rPr>
          <w:rFonts w:eastAsia="新細明體"/>
          <w:noProof w:val="0"/>
          <w:szCs w:val="26"/>
          <w:lang w:val="en-GB"/>
        </w:rPr>
        <w:t>Guidance Note on Conducting “Know Your Client” Procedures for Long Term Insurance Business (CIB-</w:t>
      </w:r>
      <w:proofErr w:type="gramStart"/>
      <w:r w:rsidRPr="002D14CF">
        <w:rPr>
          <w:rFonts w:eastAsia="新細明體"/>
          <w:noProof w:val="0"/>
          <w:szCs w:val="26"/>
          <w:lang w:val="en-GB"/>
        </w:rPr>
        <w:t>GN(</w:t>
      </w:r>
      <w:proofErr w:type="gramEnd"/>
      <w:r w:rsidRPr="002D14CF">
        <w:rPr>
          <w:rFonts w:eastAsia="新細明體"/>
          <w:noProof w:val="0"/>
          <w:szCs w:val="26"/>
          <w:lang w:val="en-GB"/>
        </w:rPr>
        <w:t>4))</w:t>
      </w:r>
      <w:r>
        <w:rPr>
          <w:rFonts w:eastAsia="新細明體" w:hint="eastAsia"/>
          <w:noProof w:val="0"/>
          <w:szCs w:val="26"/>
          <w:lang w:val="en-GB"/>
        </w:rPr>
        <w:tab/>
      </w:r>
    </w:p>
    <w:p w:rsidR="002D14CF" w:rsidRDefault="002D14CF" w:rsidP="002D14CF">
      <w:pPr>
        <w:pStyle w:val="af0"/>
        <w:tabs>
          <w:tab w:val="clear" w:pos="9000"/>
          <w:tab w:val="right" w:pos="9639"/>
        </w:tabs>
        <w:jc w:val="both"/>
        <w:rPr>
          <w:rFonts w:eastAsia="新細明體"/>
          <w:b w:val="0"/>
          <w:i/>
          <w:sz w:val="20"/>
          <w:szCs w:val="26"/>
          <w:lang w:val="en-GB"/>
        </w:rPr>
      </w:pPr>
      <w:r w:rsidRPr="00440F21">
        <w:rPr>
          <w:rFonts w:eastAsia="新細明體"/>
          <w:b w:val="0"/>
          <w:i/>
          <w:sz w:val="20"/>
          <w:szCs w:val="26"/>
          <w:lang w:val="en-GB"/>
        </w:rPr>
        <w:t xml:space="preserve">(Source: </w:t>
      </w:r>
      <w:r>
        <w:rPr>
          <w:rFonts w:eastAsia="新細明體" w:hint="eastAsia"/>
          <w:b w:val="0"/>
          <w:i/>
          <w:sz w:val="20"/>
          <w:szCs w:val="26"/>
          <w:lang w:val="en-GB"/>
        </w:rPr>
        <w:t>C</w:t>
      </w:r>
      <w:r w:rsidRPr="00440F21">
        <w:rPr>
          <w:rFonts w:eastAsia="新細明體"/>
          <w:b w:val="0"/>
          <w:i/>
          <w:sz w:val="20"/>
          <w:szCs w:val="26"/>
          <w:lang w:val="en-GB"/>
        </w:rPr>
        <w:t>I</w:t>
      </w:r>
      <w:r>
        <w:rPr>
          <w:rFonts w:eastAsia="新細明體" w:hint="eastAsia"/>
          <w:b w:val="0"/>
          <w:i/>
          <w:sz w:val="20"/>
          <w:szCs w:val="26"/>
          <w:lang w:val="en-GB"/>
        </w:rPr>
        <w:t>B</w:t>
      </w:r>
      <w:r w:rsidRPr="00440F21">
        <w:rPr>
          <w:rFonts w:eastAsia="新細明體"/>
          <w:b w:val="0"/>
          <w:i/>
          <w:sz w:val="20"/>
          <w:szCs w:val="26"/>
          <w:lang w:val="en-GB"/>
        </w:rPr>
        <w:t>)</w:t>
      </w:r>
    </w:p>
    <w:p w:rsidR="002D14CF" w:rsidRPr="002D14CF" w:rsidRDefault="00DA52F9" w:rsidP="002D14CF">
      <w:pPr>
        <w:pStyle w:val="af0"/>
        <w:tabs>
          <w:tab w:val="clear" w:pos="9000"/>
          <w:tab w:val="right" w:pos="9639"/>
        </w:tabs>
        <w:jc w:val="both"/>
        <w:rPr>
          <w:rFonts w:eastAsia="新細明體"/>
          <w:b w:val="0"/>
          <w:sz w:val="20"/>
          <w:szCs w:val="26"/>
          <w:lang w:val="en-GB"/>
        </w:rPr>
      </w:pPr>
      <w:r>
        <w:rPr>
          <w:rFonts w:eastAsia="新細明體" w:hint="eastAsia"/>
          <w:b w:val="0"/>
          <w:sz w:val="20"/>
          <w:szCs w:val="26"/>
        </w:rPr>
        <w:drawing>
          <wp:anchor distT="0" distB="0" distL="114300" distR="114300" simplePos="0" relativeHeight="251661312" behindDoc="0" locked="0" layoutInCell="1" allowOverlap="1">
            <wp:simplePos x="0" y="0"/>
            <wp:positionH relativeFrom="column">
              <wp:posOffset>356870</wp:posOffset>
            </wp:positionH>
            <wp:positionV relativeFrom="paragraph">
              <wp:posOffset>159566</wp:posOffset>
            </wp:positionV>
            <wp:extent cx="5470071" cy="8608075"/>
            <wp:effectExtent l="0" t="0" r="0" b="2540"/>
            <wp:wrapNone/>
            <wp:docPr id="4" name="圖片 4" descr="C:\Users\Grace\Documents\Study Notes\P3\2016\GN4KYC (revised on 13Oct15)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Grace\Documents\Study Notes\P3\2016\GN4KYC (revised on 13Oct15)_Page_1.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5868" t="3586" r="9064" b="1698"/>
                    <a:stretch/>
                  </pic:blipFill>
                  <pic:spPr bwMode="auto">
                    <a:xfrm>
                      <a:off x="0" y="0"/>
                      <a:ext cx="5470071" cy="8608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1DED">
        <w:rPr>
          <w:rFonts w:eastAsia="新細明體"/>
          <w:b w:val="0"/>
          <w:sz w:val="20"/>
          <w:szCs w:val="26"/>
          <w:lang w:val="en-GB"/>
        </w:rPr>
        <w:br w:type="page"/>
      </w:r>
      <w:r>
        <w:rPr>
          <w:rFonts w:eastAsia="新細明體"/>
          <w:b w:val="0"/>
          <w:sz w:val="20"/>
          <w:szCs w:val="26"/>
        </w:rPr>
        <w:lastRenderedPageBreak/>
        <w:drawing>
          <wp:anchor distT="0" distB="0" distL="114300" distR="114300" simplePos="0" relativeHeight="251662336" behindDoc="0" locked="0" layoutInCell="1" allowOverlap="1">
            <wp:simplePos x="0" y="0"/>
            <wp:positionH relativeFrom="column">
              <wp:posOffset>102870</wp:posOffset>
            </wp:positionH>
            <wp:positionV relativeFrom="paragraph">
              <wp:posOffset>144961</wp:posOffset>
            </wp:positionV>
            <wp:extent cx="6126830" cy="9503229"/>
            <wp:effectExtent l="0" t="0" r="7620" b="3175"/>
            <wp:wrapNone/>
            <wp:docPr id="10" name="圖片 10" descr="C:\Users\Grace\Documents\Study Notes\P3\2016\GN4KYC (revised on 13Oct15)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Grace\Documents\Study Notes\P3\2016\GN4KYC (revised on 13Oct15)_Page_2.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5333" t="3397" r="8532" b="2075"/>
                    <a:stretch/>
                  </pic:blipFill>
                  <pic:spPr bwMode="auto">
                    <a:xfrm>
                      <a:off x="0" y="0"/>
                      <a:ext cx="6126830" cy="95032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新細明體"/>
          <w:b w:val="0"/>
          <w:sz w:val="20"/>
          <w:szCs w:val="26"/>
        </w:rPr>
        <w:drawing>
          <wp:inline distT="0" distB="0" distL="0" distR="0" wp14:anchorId="7B9C3117" wp14:editId="32144661">
            <wp:extent cx="6123305" cy="8654415"/>
            <wp:effectExtent l="0" t="0" r="0" b="0"/>
            <wp:docPr id="11" name="圖片 11" descr="C:\Users\Grace\Documents\Study Notes\P3\2016\GN4KYC (revised on 13Oct15)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Grace\Documents\Study Notes\P3\2016\GN4KYC (revised on 13Oct15)_Page_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3305" cy="8654415"/>
                    </a:xfrm>
                    <a:prstGeom prst="rect">
                      <a:avLst/>
                    </a:prstGeom>
                    <a:noFill/>
                    <a:ln>
                      <a:noFill/>
                    </a:ln>
                  </pic:spPr>
                </pic:pic>
              </a:graphicData>
            </a:graphic>
          </wp:inline>
        </w:drawing>
      </w:r>
      <w:r w:rsidR="00A71DED">
        <w:rPr>
          <w:rFonts w:eastAsia="新細明體"/>
          <w:b w:val="0"/>
          <w:sz w:val="20"/>
          <w:szCs w:val="26"/>
          <w:lang w:val="en-GB"/>
        </w:rPr>
        <w:br w:type="page"/>
      </w:r>
    </w:p>
    <w:p w:rsidR="002D14CF" w:rsidRPr="00440F21" w:rsidRDefault="00DA52F9" w:rsidP="002D14CF">
      <w:pPr>
        <w:pStyle w:val="af0"/>
        <w:jc w:val="right"/>
        <w:rPr>
          <w:rFonts w:eastAsia="新細明體"/>
          <w:noProof w:val="0"/>
          <w:szCs w:val="26"/>
          <w:lang w:val="en-GB"/>
        </w:rPr>
      </w:pPr>
      <w:r>
        <w:rPr>
          <w:rFonts w:eastAsia="新細明體"/>
          <w:b w:val="0"/>
          <w:sz w:val="20"/>
          <w:szCs w:val="26"/>
        </w:rPr>
        <w:drawing>
          <wp:anchor distT="0" distB="0" distL="114300" distR="114300" simplePos="0" relativeHeight="251663360" behindDoc="0" locked="0" layoutInCell="1" allowOverlap="1" wp14:anchorId="3CCF5E3C" wp14:editId="7A5EF71D">
            <wp:simplePos x="0" y="0"/>
            <wp:positionH relativeFrom="column">
              <wp:posOffset>-51254</wp:posOffset>
            </wp:positionH>
            <wp:positionV relativeFrom="paragraph">
              <wp:posOffset>-116568</wp:posOffset>
            </wp:positionV>
            <wp:extent cx="6237515" cy="9722768"/>
            <wp:effectExtent l="0" t="0" r="0" b="0"/>
            <wp:wrapNone/>
            <wp:docPr id="12" name="圖片 12" descr="C:\Users\Grace\Documents\Study Notes\P3\2016\GN4KYC (revised on 13Oct15)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Grace\Documents\Study Notes\P3\2016\GN4KYC (revised on 13Oct15)_Page_3.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809" t="3018" r="8799" b="1702"/>
                    <a:stretch/>
                  </pic:blipFill>
                  <pic:spPr bwMode="auto">
                    <a:xfrm>
                      <a:off x="0" y="0"/>
                      <a:ext cx="6237515" cy="97227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14CF">
        <w:rPr>
          <w:sz w:val="14"/>
          <w:szCs w:val="14"/>
          <w:lang w:val="en-GB"/>
        </w:rPr>
        <w:br w:type="page"/>
      </w:r>
      <w:r w:rsidR="002D14CF" w:rsidRPr="00440F21">
        <w:rPr>
          <w:rFonts w:eastAsia="新細明體"/>
          <w:noProof w:val="0"/>
          <w:szCs w:val="26"/>
          <w:lang w:val="en-GB" w:eastAsia="zh-HK"/>
        </w:rPr>
        <w:lastRenderedPageBreak/>
        <w:t xml:space="preserve">Appendix </w:t>
      </w:r>
      <w:r w:rsidR="002D14CF">
        <w:rPr>
          <w:rFonts w:eastAsia="新細明體" w:hint="eastAsia"/>
          <w:noProof w:val="0"/>
          <w:szCs w:val="26"/>
          <w:lang w:val="en-GB"/>
        </w:rPr>
        <w:t>I</w:t>
      </w:r>
    </w:p>
    <w:p w:rsidR="002D14CF" w:rsidRDefault="002D14CF" w:rsidP="002D14CF">
      <w:pPr>
        <w:pStyle w:val="af0"/>
        <w:tabs>
          <w:tab w:val="clear" w:pos="9000"/>
          <w:tab w:val="right" w:pos="9639"/>
        </w:tabs>
        <w:jc w:val="both"/>
        <w:rPr>
          <w:rFonts w:eastAsia="新細明體"/>
          <w:noProof w:val="0"/>
          <w:szCs w:val="26"/>
          <w:lang w:val="en-GB"/>
        </w:rPr>
      </w:pPr>
      <w:r w:rsidRPr="002D14CF">
        <w:rPr>
          <w:rFonts w:eastAsia="新細明體"/>
          <w:noProof w:val="0"/>
          <w:szCs w:val="26"/>
          <w:lang w:val="en-GB"/>
        </w:rPr>
        <w:t>Guidance Note on Product Recommendation for Long Term Insurance Business (CIB-</w:t>
      </w:r>
      <w:proofErr w:type="gramStart"/>
      <w:r w:rsidRPr="002D14CF">
        <w:rPr>
          <w:rFonts w:eastAsia="新細明體"/>
          <w:noProof w:val="0"/>
          <w:szCs w:val="26"/>
          <w:lang w:val="en-GB"/>
        </w:rPr>
        <w:t>GN(</w:t>
      </w:r>
      <w:proofErr w:type="gramEnd"/>
      <w:r w:rsidRPr="002D14CF">
        <w:rPr>
          <w:rFonts w:eastAsia="新細明體"/>
          <w:noProof w:val="0"/>
          <w:szCs w:val="26"/>
          <w:lang w:val="en-GB"/>
        </w:rPr>
        <w:t>12))</w:t>
      </w:r>
      <w:r>
        <w:rPr>
          <w:rFonts w:eastAsia="新細明體" w:hint="eastAsia"/>
          <w:noProof w:val="0"/>
          <w:szCs w:val="26"/>
          <w:lang w:val="en-GB"/>
        </w:rPr>
        <w:tab/>
      </w:r>
    </w:p>
    <w:p w:rsidR="002D14CF" w:rsidRDefault="002D14CF" w:rsidP="002D14CF">
      <w:pPr>
        <w:pStyle w:val="af0"/>
        <w:tabs>
          <w:tab w:val="clear" w:pos="9000"/>
          <w:tab w:val="right" w:pos="9639"/>
        </w:tabs>
        <w:jc w:val="both"/>
        <w:rPr>
          <w:rFonts w:eastAsia="新細明體"/>
          <w:b w:val="0"/>
          <w:i/>
          <w:sz w:val="20"/>
          <w:szCs w:val="26"/>
          <w:lang w:val="en-GB"/>
        </w:rPr>
      </w:pPr>
      <w:r w:rsidRPr="00440F21">
        <w:rPr>
          <w:rFonts w:eastAsia="新細明體"/>
          <w:b w:val="0"/>
          <w:i/>
          <w:sz w:val="20"/>
          <w:szCs w:val="26"/>
          <w:lang w:val="en-GB"/>
        </w:rPr>
        <w:t xml:space="preserve">(Source: </w:t>
      </w:r>
      <w:r>
        <w:rPr>
          <w:rFonts w:eastAsia="新細明體" w:hint="eastAsia"/>
          <w:b w:val="0"/>
          <w:i/>
          <w:sz w:val="20"/>
          <w:szCs w:val="26"/>
          <w:lang w:val="en-GB"/>
        </w:rPr>
        <w:t>C</w:t>
      </w:r>
      <w:r w:rsidRPr="00440F21">
        <w:rPr>
          <w:rFonts w:eastAsia="新細明體"/>
          <w:b w:val="0"/>
          <w:i/>
          <w:sz w:val="20"/>
          <w:szCs w:val="26"/>
          <w:lang w:val="en-GB"/>
        </w:rPr>
        <w:t>I</w:t>
      </w:r>
      <w:r>
        <w:rPr>
          <w:rFonts w:eastAsia="新細明體" w:hint="eastAsia"/>
          <w:b w:val="0"/>
          <w:i/>
          <w:sz w:val="20"/>
          <w:szCs w:val="26"/>
          <w:lang w:val="en-GB"/>
        </w:rPr>
        <w:t>B</w:t>
      </w:r>
      <w:r w:rsidRPr="00440F21">
        <w:rPr>
          <w:rFonts w:eastAsia="新細明體"/>
          <w:b w:val="0"/>
          <w:i/>
          <w:sz w:val="20"/>
          <w:szCs w:val="26"/>
          <w:lang w:val="en-GB"/>
        </w:rPr>
        <w:t>)</w:t>
      </w:r>
    </w:p>
    <w:p w:rsidR="00EE00B6" w:rsidRDefault="00EE00B6" w:rsidP="00A71DED">
      <w:pPr>
        <w:pStyle w:val="af0"/>
        <w:tabs>
          <w:tab w:val="clear" w:pos="9000"/>
          <w:tab w:val="right" w:pos="9639"/>
        </w:tabs>
        <w:jc w:val="both"/>
        <w:rPr>
          <w:rFonts w:hint="eastAsia"/>
          <w:sz w:val="14"/>
          <w:szCs w:val="14"/>
          <w:lang w:val="en-GB"/>
        </w:rPr>
      </w:pPr>
      <w:r>
        <w:rPr>
          <w:sz w:val="14"/>
          <w:szCs w:val="14"/>
        </w:rPr>
        <w:drawing>
          <wp:anchor distT="0" distB="0" distL="114300" distR="114300" simplePos="0" relativeHeight="251664384" behindDoc="0" locked="0" layoutInCell="1" allowOverlap="1">
            <wp:simplePos x="0" y="0"/>
            <wp:positionH relativeFrom="column">
              <wp:posOffset>140921</wp:posOffset>
            </wp:positionH>
            <wp:positionV relativeFrom="paragraph">
              <wp:posOffset>82158</wp:posOffset>
            </wp:positionV>
            <wp:extent cx="5715000" cy="8828079"/>
            <wp:effectExtent l="0" t="0" r="0" b="0"/>
            <wp:wrapNone/>
            <wp:docPr id="13" name="圖片 13" descr="C:\Users\Grace\Documents\Study Notes\P3\2016\GN12ProductRecommendation (revised on 13Oct15)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Grace\Documents\Study Notes\P3\2016\GN12ProductRecommendation (revised on 13Oct15)_Page_1.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5867" t="3584" r="7998" b="2275"/>
                    <a:stretch/>
                  </pic:blipFill>
                  <pic:spPr bwMode="auto">
                    <a:xfrm>
                      <a:off x="0" y="0"/>
                      <a:ext cx="5714166" cy="88267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14"/>
          <w:szCs w:val="14"/>
          <w:lang w:val="en-GB"/>
        </w:rPr>
        <w:br w:type="page"/>
      </w:r>
    </w:p>
    <w:p w:rsidR="00B727F5" w:rsidRDefault="00EE00B6" w:rsidP="00A71DED">
      <w:pPr>
        <w:pStyle w:val="af0"/>
        <w:tabs>
          <w:tab w:val="clear" w:pos="9000"/>
          <w:tab w:val="right" w:pos="9639"/>
        </w:tabs>
        <w:jc w:val="both"/>
        <w:rPr>
          <w:rFonts w:hint="eastAsia"/>
          <w:sz w:val="14"/>
          <w:szCs w:val="14"/>
          <w:lang w:val="en-GB"/>
        </w:rPr>
      </w:pPr>
      <w:r>
        <w:rPr>
          <w:rFonts w:hint="eastAsia"/>
          <w:sz w:val="14"/>
          <w:szCs w:val="14"/>
        </w:rPr>
        <w:drawing>
          <wp:anchor distT="0" distB="0" distL="114300" distR="114300" simplePos="0" relativeHeight="251665408" behindDoc="0" locked="0" layoutInCell="1" allowOverlap="1">
            <wp:simplePos x="0" y="0"/>
            <wp:positionH relativeFrom="column">
              <wp:posOffset>24862</wp:posOffset>
            </wp:positionH>
            <wp:positionV relativeFrom="paragraph">
              <wp:posOffset>-140579</wp:posOffset>
            </wp:positionV>
            <wp:extent cx="6175717" cy="9774034"/>
            <wp:effectExtent l="0" t="0" r="0" b="0"/>
            <wp:wrapNone/>
            <wp:docPr id="15" name="圖片 15" descr="C:\Users\Grace\Documents\Study Notes\P3\2016\GN12ProductRecommendation (revised on 13Oct15)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Grace\Documents\Study Notes\P3\2016\GN12ProductRecommendation (revised on 13Oct15)_Page_2.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6667" t="3415" r="8504" b="1626"/>
                    <a:stretch/>
                  </pic:blipFill>
                  <pic:spPr bwMode="auto">
                    <a:xfrm>
                      <a:off x="0" y="0"/>
                      <a:ext cx="6175718" cy="97740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14"/>
          <w:szCs w:val="14"/>
          <w:lang w:val="en-GB"/>
        </w:rPr>
        <w:br w:type="page"/>
      </w:r>
    </w:p>
    <w:p w:rsidR="00EE00B6" w:rsidRDefault="00EE00B6" w:rsidP="00A71DED">
      <w:pPr>
        <w:pStyle w:val="af0"/>
        <w:tabs>
          <w:tab w:val="clear" w:pos="9000"/>
          <w:tab w:val="right" w:pos="9639"/>
        </w:tabs>
        <w:jc w:val="both"/>
        <w:rPr>
          <w:rFonts w:hint="eastAsia"/>
          <w:sz w:val="14"/>
          <w:szCs w:val="14"/>
          <w:lang w:val="en-GB"/>
        </w:rPr>
      </w:pPr>
      <w:r>
        <w:rPr>
          <w:sz w:val="14"/>
          <w:szCs w:val="14"/>
        </w:rPr>
        <w:drawing>
          <wp:anchor distT="0" distB="0" distL="114300" distR="114300" simplePos="0" relativeHeight="251666432" behindDoc="0" locked="0" layoutInCell="1" allowOverlap="1" wp14:anchorId="093E051F" wp14:editId="2B5730A2">
            <wp:simplePos x="0" y="0"/>
            <wp:positionH relativeFrom="column">
              <wp:posOffset>-3273</wp:posOffset>
            </wp:positionH>
            <wp:positionV relativeFrom="paragraph">
              <wp:posOffset>-126513</wp:posOffset>
            </wp:positionV>
            <wp:extent cx="6231988" cy="9698347"/>
            <wp:effectExtent l="0" t="0" r="0" b="0"/>
            <wp:wrapNone/>
            <wp:docPr id="16" name="圖片 16" descr="C:\Users\Grace\Documents\Study Notes\P3\2016\GN12ProductRecommendation (revised on 13Oct15)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Grace\Documents\Study Notes\P3\2016\GN12ProductRecommendation (revised on 13Oct15)_Page_3.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747" t="3253" r="8273" b="2113"/>
                    <a:stretch/>
                  </pic:blipFill>
                  <pic:spPr bwMode="auto">
                    <a:xfrm>
                      <a:off x="0" y="0"/>
                      <a:ext cx="6235339" cy="97035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00B6" w:rsidRDefault="00EE00B6" w:rsidP="00A71DED">
      <w:pPr>
        <w:pStyle w:val="af0"/>
        <w:tabs>
          <w:tab w:val="clear" w:pos="9000"/>
          <w:tab w:val="right" w:pos="9639"/>
        </w:tabs>
        <w:jc w:val="both"/>
        <w:rPr>
          <w:sz w:val="14"/>
          <w:szCs w:val="14"/>
          <w:lang w:val="en-GB"/>
        </w:rPr>
        <w:sectPr w:rsidR="00EE00B6" w:rsidSect="00B727F5">
          <w:footerReference w:type="default" r:id="rId75"/>
          <w:pgSz w:w="11909" w:h="16834" w:code="9"/>
          <w:pgMar w:top="720" w:right="1134" w:bottom="318" w:left="1134" w:header="851" w:footer="161" w:gutter="0"/>
          <w:cols w:space="425"/>
        </w:sectPr>
      </w:pPr>
      <w:bookmarkStart w:id="0" w:name="_GoBack"/>
      <w:bookmarkEnd w:id="0"/>
    </w:p>
    <w:p w:rsidR="00324D83" w:rsidRPr="00440F21" w:rsidRDefault="00324D83" w:rsidP="00FA6DD0">
      <w:pPr>
        <w:pStyle w:val="af0"/>
        <w:shd w:val="clear" w:color="auto" w:fill="FFFFFF"/>
        <w:rPr>
          <w:lang w:val="en-GB"/>
        </w:rPr>
      </w:pPr>
      <w:r w:rsidRPr="00440F21">
        <w:rPr>
          <w:lang w:val="en-GB"/>
        </w:rPr>
        <w:lastRenderedPageBreak/>
        <w:t>GLOSSARY</w:t>
      </w:r>
    </w:p>
    <w:p w:rsidR="00324D83" w:rsidRDefault="00324D83" w:rsidP="000D1AFE">
      <w:pPr>
        <w:shd w:val="clear" w:color="auto" w:fill="FFFFFF"/>
        <w:tabs>
          <w:tab w:val="right" w:pos="9000"/>
        </w:tabs>
        <w:jc w:val="both"/>
        <w:rPr>
          <w:rFonts w:ascii="Times New Roman"/>
          <w:sz w:val="26"/>
          <w:lang w:val="en-GB"/>
        </w:rPr>
      </w:pPr>
    </w:p>
    <w:tbl>
      <w:tblPr>
        <w:tblW w:w="9809" w:type="dxa"/>
        <w:tblLayout w:type="fixed"/>
        <w:tblCellMar>
          <w:left w:w="28" w:type="dxa"/>
          <w:right w:w="28" w:type="dxa"/>
        </w:tblCellMar>
        <w:tblLook w:val="0000" w:firstRow="0" w:lastRow="0" w:firstColumn="0" w:lastColumn="0" w:noHBand="0" w:noVBand="0"/>
      </w:tblPr>
      <w:tblGrid>
        <w:gridCol w:w="8250"/>
        <w:gridCol w:w="76"/>
        <w:gridCol w:w="66"/>
        <w:gridCol w:w="141"/>
        <w:gridCol w:w="1276"/>
      </w:tblGrid>
      <w:tr w:rsidR="00412068" w:rsidRPr="00412068" w:rsidTr="00470A0A">
        <w:tc>
          <w:tcPr>
            <w:tcW w:w="8392" w:type="dxa"/>
            <w:gridSpan w:val="3"/>
          </w:tcPr>
          <w:p w:rsidR="00412068" w:rsidRPr="00B727F5" w:rsidRDefault="00412068" w:rsidP="007A0EA5">
            <w:pPr>
              <w:ind w:rightChars="47" w:right="113"/>
              <w:jc w:val="both"/>
              <w:rPr>
                <w:rFonts w:ascii="Times New Roman" w:eastAsia="新細明體"/>
                <w:b/>
              </w:rPr>
            </w:pPr>
            <w:r w:rsidRPr="00440F21">
              <w:rPr>
                <w:rFonts w:ascii="Times New Roman"/>
                <w:b/>
                <w:sz w:val="26"/>
                <w:szCs w:val="26"/>
                <w:lang w:val="en-GB"/>
              </w:rPr>
              <w:t>Absolute Assignment</w:t>
            </w:r>
            <w:r w:rsidRPr="00440F21">
              <w:rPr>
                <w:rFonts w:ascii="Times New Roman" w:eastAsia="新細明體"/>
                <w:b/>
                <w:lang w:val="en-GB"/>
              </w:rPr>
              <w:t xml:space="preserve"> </w:t>
            </w:r>
            <w:r w:rsidRPr="00440F21">
              <w:rPr>
                <w:rFonts w:ascii="Times New Roman" w:eastAsia="新細明體"/>
                <w:b/>
                <w:szCs w:val="24"/>
                <w:lang w:val="en-GB"/>
              </w:rPr>
              <w:t>(</w:t>
            </w:r>
            <w:r w:rsidRPr="00440F21">
              <w:rPr>
                <w:rFonts w:ascii="Times New Roman" w:eastAsia="新細明體"/>
                <w:b/>
                <w:szCs w:val="24"/>
                <w:lang w:val="en-GB"/>
              </w:rPr>
              <w:t>絕對轉讓</w:t>
            </w:r>
            <w:r w:rsidRPr="00440F21">
              <w:rPr>
                <w:rFonts w:ascii="Times New Roman" w:eastAsia="新細明體"/>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r>
            <w:r w:rsidRPr="00440F21">
              <w:rPr>
                <w:rFonts w:ascii="Times New Roman" w:eastAsia="SimSun"/>
                <w:sz w:val="26"/>
                <w:szCs w:val="26"/>
                <w:lang w:val="en-GB" w:eastAsia="zh-CN"/>
              </w:rPr>
              <w:t>In life insurance terminology, a</w:t>
            </w:r>
            <w:r w:rsidRPr="00440F21">
              <w:rPr>
                <w:rFonts w:ascii="Times New Roman"/>
                <w:sz w:val="26"/>
                <w:szCs w:val="26"/>
                <w:lang w:val="en-GB" w:eastAsia="zh-HK"/>
              </w:rPr>
              <w:t>n</w:t>
            </w:r>
            <w:r w:rsidRPr="00440F21">
              <w:rPr>
                <w:rFonts w:ascii="Times New Roman"/>
                <w:sz w:val="26"/>
                <w:szCs w:val="26"/>
                <w:lang w:val="en-GB"/>
              </w:rPr>
              <w:t xml:space="preserve"> Absolute Assignment </w:t>
            </w:r>
            <w:r w:rsidRPr="00440F21">
              <w:rPr>
                <w:rFonts w:ascii="Times New Roman"/>
                <w:sz w:val="26"/>
                <w:szCs w:val="26"/>
                <w:lang w:val="en-GB" w:eastAsia="zh-HK"/>
              </w:rPr>
              <w:t>is an irrevocable</w:t>
            </w:r>
            <w:r w:rsidRPr="00440F21">
              <w:rPr>
                <w:rFonts w:ascii="Times New Roman"/>
                <w:sz w:val="26"/>
                <w:szCs w:val="26"/>
                <w:lang w:val="en-GB"/>
              </w:rPr>
              <w:t xml:space="preserve"> assignment of all policy ownership rights to </w:t>
            </w:r>
            <w:r w:rsidRPr="00440F21">
              <w:rPr>
                <w:rFonts w:ascii="Times New Roman"/>
                <w:sz w:val="26"/>
                <w:szCs w:val="26"/>
                <w:lang w:val="en-GB" w:eastAsia="zh-HK"/>
              </w:rPr>
              <w:t xml:space="preserve">a third party to </w:t>
            </w:r>
            <w:r w:rsidRPr="00440F21">
              <w:rPr>
                <w:rFonts w:ascii="Times New Roman"/>
                <w:sz w:val="26"/>
                <w:szCs w:val="26"/>
                <w:lang w:val="en-GB"/>
              </w:rPr>
              <w:t xml:space="preserve">the </w:t>
            </w:r>
            <w:r w:rsidRPr="00440F21">
              <w:rPr>
                <w:rFonts w:ascii="Times New Roman"/>
                <w:sz w:val="26"/>
                <w:szCs w:val="26"/>
                <w:lang w:val="en-GB" w:eastAsia="zh-HK"/>
              </w:rPr>
              <w:t>contract</w:t>
            </w:r>
            <w:r>
              <w:rPr>
                <w:rFonts w:ascii="Times New Roman" w:hint="eastAsia"/>
                <w:sz w:val="26"/>
                <w:szCs w:val="26"/>
                <w:lang w:val="en-GB"/>
              </w:rPr>
              <w:t>.</w:t>
            </w:r>
          </w:p>
          <w:p w:rsidR="00412068" w:rsidRPr="00B727F5" w:rsidRDefault="00412068" w:rsidP="007A0EA5">
            <w:pPr>
              <w:ind w:rightChars="47" w:right="113"/>
              <w:jc w:val="both"/>
              <w:rPr>
                <w:rFonts w:ascii="Times New Roman" w:eastAsia="新細明體"/>
                <w:b/>
              </w:rPr>
            </w:pPr>
          </w:p>
        </w:tc>
        <w:tc>
          <w:tcPr>
            <w:tcW w:w="141"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276" w:type="dxa"/>
          </w:tcPr>
          <w:p w:rsidR="00412068" w:rsidRPr="00412068" w:rsidRDefault="00412068" w:rsidP="00412068">
            <w:pPr>
              <w:tabs>
                <w:tab w:val="left" w:pos="1987"/>
                <w:tab w:val="left" w:pos="2794"/>
              </w:tabs>
              <w:snapToGrid w:val="0"/>
              <w:ind w:rightChars="47" w:right="113"/>
              <w:jc w:val="right"/>
              <w:rPr>
                <w:rFonts w:ascii="Times New Roman"/>
                <w:b/>
              </w:rPr>
            </w:pPr>
            <w:r w:rsidRPr="00440F21">
              <w:rPr>
                <w:rFonts w:ascii="Times New Roman"/>
                <w:b/>
                <w:bCs/>
                <w:sz w:val="26"/>
                <w:szCs w:val="26"/>
                <w:lang w:val="en-GB"/>
              </w:rPr>
              <w:t>4.9</w:t>
            </w:r>
            <w:r w:rsidRPr="00440F21">
              <w:rPr>
                <w:rFonts w:ascii="Times New Roman"/>
                <w:sz w:val="26"/>
                <w:szCs w:val="26"/>
                <w:lang w:val="en-GB"/>
              </w:rPr>
              <w:t>(</w:t>
            </w:r>
            <w:r w:rsidRPr="00440F21">
              <w:rPr>
                <w:rFonts w:ascii="Times New Roman"/>
                <w:sz w:val="26"/>
                <w:szCs w:val="26"/>
                <w:lang w:val="en-GB" w:eastAsia="zh-HK"/>
              </w:rPr>
              <w:t>f</w:t>
            </w:r>
            <w:r w:rsidRPr="00440F21">
              <w:rPr>
                <w:rFonts w:ascii="Times New Roman"/>
                <w:sz w:val="26"/>
                <w:szCs w:val="26"/>
                <w:lang w:val="en-GB"/>
              </w:rPr>
              <w:t>)(</w:t>
            </w:r>
            <w:proofErr w:type="spellStart"/>
            <w:r w:rsidRPr="00440F21">
              <w:rPr>
                <w:rFonts w:ascii="Times New Roman"/>
                <w:sz w:val="26"/>
                <w:szCs w:val="26"/>
                <w:lang w:val="en-GB"/>
              </w:rPr>
              <w:t>i</w:t>
            </w:r>
            <w:proofErr w:type="spellEnd"/>
            <w:r w:rsidRPr="00440F21">
              <w:rPr>
                <w:rFonts w:ascii="Times New Roman"/>
                <w:sz w:val="26"/>
                <w:szCs w:val="26"/>
                <w:lang w:val="en-GB"/>
              </w:rPr>
              <w:t>)</w:t>
            </w:r>
          </w:p>
        </w:tc>
      </w:tr>
      <w:tr w:rsidR="00412068" w:rsidRPr="00412068" w:rsidTr="00470A0A">
        <w:tc>
          <w:tcPr>
            <w:tcW w:w="8392" w:type="dxa"/>
            <w:gridSpan w:val="3"/>
          </w:tcPr>
          <w:p w:rsidR="00412068" w:rsidRDefault="00412068" w:rsidP="007A0EA5">
            <w:pPr>
              <w:ind w:rightChars="47" w:right="113"/>
              <w:jc w:val="both"/>
              <w:rPr>
                <w:rFonts w:ascii="Times New Roman"/>
                <w:sz w:val="26"/>
                <w:szCs w:val="26"/>
                <w:lang w:val="en-GB"/>
              </w:rPr>
            </w:pPr>
            <w:r w:rsidRPr="00440F21">
              <w:rPr>
                <w:rFonts w:ascii="Times New Roman"/>
                <w:b/>
                <w:sz w:val="26"/>
                <w:szCs w:val="26"/>
                <w:lang w:val="en-GB"/>
              </w:rPr>
              <w:t xml:space="preserve">Accelerated Death Benefits </w:t>
            </w:r>
            <w:r w:rsidRPr="00440F21">
              <w:rPr>
                <w:rFonts w:ascii="Times New Roman" w:eastAsia="新細明體"/>
                <w:b/>
                <w:lang w:val="en-GB"/>
              </w:rPr>
              <w:t>(</w:t>
            </w:r>
            <w:r w:rsidRPr="00440F21">
              <w:rPr>
                <w:rFonts w:ascii="Times New Roman" w:eastAsia="新細明體"/>
                <w:b/>
                <w:lang w:val="en-GB"/>
              </w:rPr>
              <w:t>提前支付死亡保險利益</w:t>
            </w:r>
            <w:r w:rsidRPr="00440F21">
              <w:rPr>
                <w:rFonts w:ascii="Times New Roman" w:eastAsia="新細明體"/>
                <w:b/>
                <w:lang w:val="en-GB"/>
              </w:rPr>
              <w:t xml:space="preserve">)     </w:t>
            </w:r>
            <w:r w:rsidRPr="00440F21">
              <w:rPr>
                <w:rFonts w:ascii="Times New Roman"/>
                <w:sz w:val="26"/>
                <w:szCs w:val="26"/>
                <w:lang w:val="en-GB"/>
              </w:rPr>
              <w:tab/>
              <w:t>These are life insurance death benefits which may, in prescribed circumstances (e.</w:t>
            </w:r>
            <w:proofErr w:type="gramStart"/>
            <w:r w:rsidRPr="00440F21">
              <w:rPr>
                <w:rFonts w:ascii="Times New Roman"/>
                <w:sz w:val="26"/>
                <w:szCs w:val="26"/>
                <w:lang w:val="en-GB"/>
              </w:rPr>
              <w:t>g</w:t>
            </w:r>
            <w:proofErr w:type="gramEnd"/>
            <w:r w:rsidRPr="00440F21">
              <w:rPr>
                <w:rFonts w:ascii="Times New Roman"/>
                <w:sz w:val="26"/>
                <w:szCs w:val="26"/>
                <w:lang w:val="en-GB"/>
              </w:rPr>
              <w:t xml:space="preserve">. life threatening health situations), be payable in part or in full </w:t>
            </w:r>
            <w:r w:rsidRPr="00440F21">
              <w:rPr>
                <w:rFonts w:ascii="Times New Roman"/>
                <w:sz w:val="26"/>
                <w:szCs w:val="26"/>
                <w:lang w:val="en-GB" w:eastAsia="zh-HK"/>
              </w:rPr>
              <w:t>in advance of</w:t>
            </w:r>
            <w:r w:rsidRPr="00440F21">
              <w:rPr>
                <w:rFonts w:ascii="Times New Roman"/>
                <w:sz w:val="26"/>
                <w:szCs w:val="26"/>
                <w:lang w:val="en-GB"/>
              </w:rPr>
              <w:t xml:space="preserve"> death</w:t>
            </w:r>
            <w:r w:rsidRPr="00440F21">
              <w:rPr>
                <w:rFonts w:ascii="Times New Roman"/>
                <w:sz w:val="26"/>
                <w:szCs w:val="26"/>
                <w:lang w:val="en-GB" w:eastAsia="zh-HK"/>
              </w:rPr>
              <w:t xml:space="preserve"> of the </w:t>
            </w:r>
            <w:proofErr w:type="spellStart"/>
            <w:r w:rsidRPr="00440F21">
              <w:rPr>
                <w:rFonts w:ascii="Times New Roman"/>
                <w:sz w:val="26"/>
                <w:szCs w:val="26"/>
                <w:lang w:val="en-GB" w:eastAsia="zh-HK"/>
              </w:rPr>
              <w:t>policyowner</w:t>
            </w:r>
            <w:proofErr w:type="spellEnd"/>
            <w:r w:rsidRPr="00440F21">
              <w:rPr>
                <w:rFonts w:ascii="Times New Roman"/>
                <w:sz w:val="26"/>
                <w:szCs w:val="26"/>
                <w:lang w:val="en-GB" w:eastAsia="zh-HK"/>
              </w:rPr>
              <w:t>-insured</w:t>
            </w:r>
            <w:r w:rsidRPr="00440F21">
              <w:rPr>
                <w:rFonts w:ascii="Times New Roman"/>
                <w:sz w:val="26"/>
                <w:szCs w:val="26"/>
                <w:lang w:val="en-GB"/>
              </w:rPr>
              <w:t>.</w:t>
            </w:r>
          </w:p>
          <w:p w:rsidR="00412068" w:rsidRPr="00440F21" w:rsidRDefault="00412068" w:rsidP="007A0EA5">
            <w:pPr>
              <w:ind w:rightChars="47" w:right="113"/>
              <w:jc w:val="both"/>
              <w:rPr>
                <w:rFonts w:ascii="Times New Roman"/>
                <w:b/>
                <w:sz w:val="26"/>
                <w:szCs w:val="26"/>
                <w:lang w:val="en-GB"/>
              </w:rPr>
            </w:pPr>
          </w:p>
        </w:tc>
        <w:tc>
          <w:tcPr>
            <w:tcW w:w="141"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276" w:type="dxa"/>
          </w:tcPr>
          <w:p w:rsidR="00412068" w:rsidRPr="00440F21" w:rsidRDefault="00412068" w:rsidP="00412068">
            <w:pPr>
              <w:tabs>
                <w:tab w:val="left" w:pos="1987"/>
                <w:tab w:val="left" w:pos="2794"/>
              </w:tabs>
              <w:snapToGrid w:val="0"/>
              <w:ind w:rightChars="47" w:right="113"/>
              <w:jc w:val="right"/>
              <w:rPr>
                <w:rFonts w:ascii="Times New Roman"/>
                <w:b/>
                <w:bCs/>
                <w:sz w:val="26"/>
                <w:szCs w:val="26"/>
                <w:lang w:val="en-GB"/>
              </w:rPr>
            </w:pPr>
            <w:r w:rsidRPr="00440F21">
              <w:rPr>
                <w:rFonts w:ascii="Times New Roman"/>
                <w:b/>
                <w:bCs/>
                <w:sz w:val="26"/>
                <w:szCs w:val="26"/>
                <w:lang w:val="en-GB"/>
              </w:rPr>
              <w:t>3.3</w:t>
            </w:r>
          </w:p>
        </w:tc>
      </w:tr>
      <w:tr w:rsidR="00412068" w:rsidRPr="00412068" w:rsidTr="00470A0A">
        <w:tc>
          <w:tcPr>
            <w:tcW w:w="8392" w:type="dxa"/>
            <w:gridSpan w:val="3"/>
          </w:tcPr>
          <w:p w:rsidR="00412068" w:rsidRDefault="00412068" w:rsidP="007A0EA5">
            <w:pPr>
              <w:ind w:rightChars="47" w:right="113"/>
              <w:jc w:val="both"/>
              <w:rPr>
                <w:rFonts w:ascii="Times New Roman"/>
                <w:sz w:val="26"/>
                <w:szCs w:val="26"/>
                <w:lang w:val="en-GB"/>
              </w:rPr>
            </w:pPr>
            <w:r w:rsidRPr="00440F21">
              <w:rPr>
                <w:rFonts w:ascii="Times New Roman"/>
                <w:b/>
                <w:sz w:val="26"/>
                <w:szCs w:val="26"/>
                <w:lang w:val="en-GB"/>
              </w:rPr>
              <w:t>Accident Benefits</w:t>
            </w:r>
            <w:r w:rsidRPr="00440F21">
              <w:rPr>
                <w:rFonts w:ascii="Times New Roman" w:eastAsia="新細明體"/>
                <w:b/>
                <w:lang w:val="en-GB"/>
              </w:rPr>
              <w:t xml:space="preserve"> (</w:t>
            </w:r>
            <w:r w:rsidRPr="00440F21">
              <w:rPr>
                <w:rFonts w:ascii="Times New Roman" w:eastAsia="新細明體"/>
                <w:b/>
                <w:lang w:val="en-GB"/>
              </w:rPr>
              <w:t>意外保險利益</w:t>
            </w:r>
            <w:r w:rsidRPr="00440F21">
              <w:rPr>
                <w:rFonts w:ascii="Times New Roman" w:eastAsia="新細明體"/>
                <w:b/>
                <w:lang w:val="en-GB"/>
              </w:rPr>
              <w:t xml:space="preserve">)     </w:t>
            </w:r>
            <w:r w:rsidRPr="00440F21">
              <w:rPr>
                <w:rFonts w:ascii="Times New Roman"/>
                <w:sz w:val="26"/>
                <w:szCs w:val="26"/>
                <w:lang w:val="en-GB"/>
              </w:rPr>
              <w:tab/>
              <w:t xml:space="preserve">Additional benefits that may be added to a life policy by means of </w:t>
            </w:r>
            <w:r w:rsidRPr="00440F21">
              <w:rPr>
                <w:rFonts w:ascii="Times New Roman"/>
                <w:sz w:val="26"/>
                <w:szCs w:val="26"/>
                <w:lang w:val="en-GB" w:eastAsia="zh-HK"/>
              </w:rPr>
              <w:t>an</w:t>
            </w:r>
            <w:r w:rsidRPr="00440F21">
              <w:rPr>
                <w:rFonts w:ascii="Times New Roman"/>
                <w:sz w:val="26"/>
                <w:szCs w:val="26"/>
                <w:lang w:val="en-GB"/>
              </w:rPr>
              <w:t xml:space="preserve"> Accidental Death </w:t>
            </w:r>
            <w:r w:rsidRPr="00440F21">
              <w:rPr>
                <w:rFonts w:ascii="Times New Roman"/>
                <w:sz w:val="26"/>
                <w:szCs w:val="26"/>
                <w:lang w:val="en-GB" w:eastAsia="zh-HK"/>
              </w:rPr>
              <w:t xml:space="preserve">Benefit </w:t>
            </w:r>
            <w:r w:rsidRPr="00440F21">
              <w:rPr>
                <w:rFonts w:ascii="Times New Roman"/>
                <w:sz w:val="26"/>
                <w:szCs w:val="26"/>
                <w:lang w:val="en-GB"/>
              </w:rPr>
              <w:t>(ADB) Rider</w:t>
            </w:r>
            <w:r w:rsidRPr="00440F21">
              <w:rPr>
                <w:rFonts w:ascii="Times New Roman" w:eastAsia="新細明體"/>
                <w:lang w:val="en-GB"/>
              </w:rPr>
              <w:t xml:space="preserve"> </w:t>
            </w:r>
            <w:r w:rsidRPr="00440F21">
              <w:rPr>
                <w:rFonts w:ascii="Times New Roman" w:eastAsia="SimSun"/>
                <w:lang w:val="en-GB" w:eastAsia="zh-CN"/>
              </w:rPr>
              <w:t>（</w:t>
            </w:r>
            <w:r w:rsidRPr="00440F21">
              <w:rPr>
                <w:rFonts w:ascii="Times New Roman" w:eastAsia="新細明體"/>
                <w:lang w:val="en-GB"/>
              </w:rPr>
              <w:t>意外死亡保險利益附約</w:t>
            </w:r>
            <w:r w:rsidRPr="00440F21">
              <w:rPr>
                <w:rFonts w:ascii="Times New Roman" w:eastAsia="SimSun"/>
                <w:lang w:val="en-GB" w:eastAsia="zh-CN"/>
              </w:rPr>
              <w:t>）</w:t>
            </w:r>
            <w:r w:rsidRPr="00440F21">
              <w:rPr>
                <w:rFonts w:ascii="Times New Roman"/>
                <w:sz w:val="26"/>
                <w:szCs w:val="26"/>
                <w:lang w:val="en-GB"/>
              </w:rPr>
              <w:t xml:space="preserve"> or Accidental Death and Dismemberment (AD&amp;D) Rider</w:t>
            </w:r>
            <w:r w:rsidRPr="00440F21">
              <w:rPr>
                <w:rFonts w:ascii="Times New Roman" w:eastAsia="SimSun"/>
                <w:sz w:val="26"/>
                <w:szCs w:val="26"/>
                <w:lang w:val="en-GB" w:eastAsia="zh-CN"/>
              </w:rPr>
              <w:t>（</w:t>
            </w:r>
            <w:r w:rsidRPr="00440F21">
              <w:rPr>
                <w:rFonts w:ascii="Times New Roman" w:eastAsia="新細明體"/>
                <w:lang w:val="en-GB"/>
              </w:rPr>
              <w:t>意外死亡及喪失肢體附約</w:t>
            </w:r>
            <w:r w:rsidRPr="00440F21">
              <w:rPr>
                <w:rFonts w:ascii="Times New Roman" w:eastAsia="SimSun"/>
                <w:lang w:val="en-GB" w:eastAsia="zh-CN"/>
              </w:rPr>
              <w:t>）</w:t>
            </w:r>
            <w:r w:rsidRPr="00440F21">
              <w:rPr>
                <w:rFonts w:ascii="Times New Roman"/>
                <w:sz w:val="26"/>
                <w:szCs w:val="26"/>
                <w:lang w:val="en-GB"/>
              </w:rPr>
              <w:t>.</w:t>
            </w:r>
          </w:p>
          <w:p w:rsidR="00412068" w:rsidRPr="00440F21" w:rsidRDefault="00412068" w:rsidP="007A0EA5">
            <w:pPr>
              <w:ind w:rightChars="47" w:right="113"/>
              <w:jc w:val="both"/>
              <w:rPr>
                <w:rFonts w:ascii="Times New Roman"/>
                <w:b/>
                <w:sz w:val="26"/>
                <w:szCs w:val="26"/>
                <w:lang w:val="en-GB"/>
              </w:rPr>
            </w:pPr>
          </w:p>
        </w:tc>
        <w:tc>
          <w:tcPr>
            <w:tcW w:w="141"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276" w:type="dxa"/>
          </w:tcPr>
          <w:p w:rsidR="00412068" w:rsidRPr="00440F21" w:rsidRDefault="00412068" w:rsidP="00412068">
            <w:pPr>
              <w:tabs>
                <w:tab w:val="left" w:pos="1987"/>
                <w:tab w:val="left" w:pos="2794"/>
              </w:tabs>
              <w:snapToGrid w:val="0"/>
              <w:ind w:rightChars="47" w:right="113"/>
              <w:jc w:val="right"/>
              <w:rPr>
                <w:rFonts w:ascii="Times New Roman"/>
                <w:b/>
                <w:bCs/>
                <w:sz w:val="26"/>
                <w:szCs w:val="26"/>
                <w:lang w:val="en-GB"/>
              </w:rPr>
            </w:pPr>
            <w:r w:rsidRPr="00440F21">
              <w:rPr>
                <w:rFonts w:ascii="Times New Roman"/>
                <w:b/>
                <w:bCs/>
                <w:sz w:val="26"/>
                <w:szCs w:val="26"/>
                <w:lang w:val="en-GB"/>
              </w:rPr>
              <w:t>3.2</w:t>
            </w:r>
          </w:p>
        </w:tc>
      </w:tr>
      <w:tr w:rsidR="00412068" w:rsidRPr="00412068" w:rsidTr="00470A0A">
        <w:tc>
          <w:tcPr>
            <w:tcW w:w="8392" w:type="dxa"/>
            <w:gridSpan w:val="3"/>
          </w:tcPr>
          <w:p w:rsidR="00412068" w:rsidRDefault="00412068" w:rsidP="007A0EA5">
            <w:pPr>
              <w:ind w:rightChars="47" w:right="113"/>
              <w:jc w:val="both"/>
              <w:rPr>
                <w:rFonts w:ascii="Times New Roman"/>
                <w:sz w:val="26"/>
                <w:szCs w:val="26"/>
                <w:lang w:val="en-GB"/>
              </w:rPr>
            </w:pPr>
            <w:r w:rsidRPr="00440F21">
              <w:rPr>
                <w:rFonts w:ascii="Times New Roman"/>
                <w:b/>
                <w:sz w:val="26"/>
                <w:szCs w:val="26"/>
                <w:lang w:val="en-GB"/>
              </w:rPr>
              <w:t xml:space="preserve">Accidental Death and Dismemberment (AD&amp;D) Rider </w:t>
            </w:r>
            <w:r w:rsidRPr="00440F21">
              <w:rPr>
                <w:rFonts w:ascii="Times New Roman" w:eastAsia="新細明體"/>
                <w:b/>
                <w:lang w:val="en-GB"/>
              </w:rPr>
              <w:t>(</w:t>
            </w:r>
            <w:r w:rsidRPr="00440F21">
              <w:rPr>
                <w:rFonts w:ascii="Times New Roman" w:eastAsia="新細明體"/>
                <w:b/>
                <w:lang w:val="en-GB"/>
              </w:rPr>
              <w:t>意外死亡及喪失肢體附約</w:t>
            </w:r>
            <w:r w:rsidRPr="00440F21">
              <w:rPr>
                <w:rFonts w:ascii="Times New Roman" w:eastAsia="新細明體"/>
                <w:b/>
                <w:lang w:val="en-GB"/>
              </w:rPr>
              <w:t xml:space="preserve">)     </w:t>
            </w:r>
            <w:r w:rsidRPr="00440F21">
              <w:rPr>
                <w:rFonts w:ascii="Times New Roman"/>
                <w:sz w:val="26"/>
                <w:szCs w:val="26"/>
                <w:lang w:val="en-GB"/>
              </w:rPr>
              <w:t xml:space="preserve">Under this rider, </w:t>
            </w:r>
            <w:r w:rsidRPr="00440F21">
              <w:rPr>
                <w:rFonts w:ascii="Times New Roman"/>
                <w:sz w:val="26"/>
                <w:szCs w:val="26"/>
                <w:lang w:val="en-GB" w:eastAsia="zh-HK"/>
              </w:rPr>
              <w:t>an</w:t>
            </w:r>
            <w:r w:rsidRPr="00440F21">
              <w:rPr>
                <w:rFonts w:ascii="Times New Roman"/>
                <w:sz w:val="26"/>
                <w:szCs w:val="26"/>
                <w:lang w:val="en-GB"/>
              </w:rPr>
              <w:t xml:space="preserve"> accidental death benefit is </w:t>
            </w:r>
            <w:r w:rsidRPr="00440F21">
              <w:rPr>
                <w:rFonts w:ascii="Times New Roman"/>
                <w:sz w:val="26"/>
                <w:szCs w:val="26"/>
                <w:lang w:val="en-GB" w:eastAsia="zh-HK"/>
              </w:rPr>
              <w:t xml:space="preserve">payable in </w:t>
            </w:r>
            <w:r w:rsidRPr="00440F21">
              <w:rPr>
                <w:rFonts w:ascii="Times New Roman"/>
                <w:sz w:val="26"/>
                <w:szCs w:val="26"/>
                <w:lang w:val="en-GB"/>
              </w:rPr>
              <w:t xml:space="preserve">a sum equal to the face amount </w:t>
            </w:r>
            <w:r w:rsidRPr="00440F21">
              <w:rPr>
                <w:rFonts w:ascii="Times New Roman"/>
                <w:sz w:val="26"/>
                <w:szCs w:val="26"/>
                <w:lang w:val="en-GB" w:eastAsia="zh-HK"/>
              </w:rPr>
              <w:t>o</w:t>
            </w:r>
            <w:r w:rsidRPr="00440F21">
              <w:rPr>
                <w:rFonts w:ascii="Times New Roman"/>
                <w:sz w:val="26"/>
                <w:szCs w:val="26"/>
                <w:lang w:val="en-GB"/>
              </w:rPr>
              <w:t xml:space="preserve">f the </w:t>
            </w:r>
            <w:r w:rsidRPr="00440F21">
              <w:rPr>
                <w:rFonts w:ascii="Times New Roman"/>
                <w:sz w:val="26"/>
                <w:szCs w:val="26"/>
                <w:lang w:val="en-GB" w:eastAsia="zh-HK"/>
              </w:rPr>
              <w:t xml:space="preserve">basic </w:t>
            </w:r>
            <w:r w:rsidRPr="00440F21">
              <w:rPr>
                <w:rFonts w:ascii="Times New Roman"/>
                <w:sz w:val="26"/>
                <w:szCs w:val="26"/>
                <w:lang w:val="en-GB"/>
              </w:rPr>
              <w:t>p</w:t>
            </w:r>
            <w:r w:rsidRPr="00440F21">
              <w:rPr>
                <w:rFonts w:ascii="Times New Roman"/>
                <w:sz w:val="26"/>
                <w:szCs w:val="26"/>
                <w:lang w:val="en-GB" w:eastAsia="zh-HK"/>
              </w:rPr>
              <w:t>lan</w:t>
            </w:r>
            <w:r w:rsidRPr="00440F21">
              <w:rPr>
                <w:rFonts w:ascii="Times New Roman" w:eastAsia="SimSun"/>
                <w:sz w:val="26"/>
                <w:szCs w:val="26"/>
                <w:lang w:val="en-GB" w:eastAsia="zh-CN"/>
              </w:rPr>
              <w:t>,</w:t>
            </w:r>
            <w:r w:rsidRPr="00440F21">
              <w:rPr>
                <w:rFonts w:ascii="Times New Roman"/>
                <w:sz w:val="26"/>
                <w:szCs w:val="26"/>
                <w:lang w:val="en-GB"/>
              </w:rPr>
              <w:t xml:space="preserve"> providing what is termed a "double indemnity"</w:t>
            </w:r>
            <w:r w:rsidRPr="00440F21">
              <w:rPr>
                <w:rFonts w:ascii="Times New Roman" w:eastAsia="新細明體"/>
                <w:lang w:val="en-GB"/>
              </w:rPr>
              <w:t>(</w:t>
            </w:r>
            <w:r w:rsidRPr="00440F21">
              <w:rPr>
                <w:rFonts w:ascii="Times New Roman" w:eastAsia="新細明體"/>
                <w:lang w:val="en-GB"/>
              </w:rPr>
              <w:t>雙倍賠償</w:t>
            </w:r>
            <w:r w:rsidRPr="00440F21">
              <w:rPr>
                <w:rFonts w:ascii="Times New Roman" w:eastAsia="SimSun"/>
                <w:lang w:val="en-GB" w:eastAsia="zh-CN"/>
              </w:rPr>
              <w:t>)</w:t>
            </w:r>
            <w:r w:rsidRPr="00440F21">
              <w:rPr>
                <w:rFonts w:ascii="Times New Roman"/>
                <w:sz w:val="26"/>
                <w:szCs w:val="26"/>
                <w:lang w:val="en-GB"/>
              </w:rPr>
              <w:t xml:space="preserve">, and </w:t>
            </w:r>
            <w:r w:rsidRPr="00440F21">
              <w:rPr>
                <w:rFonts w:ascii="Times New Roman"/>
                <w:sz w:val="26"/>
                <w:szCs w:val="26"/>
                <w:lang w:val="en-GB" w:eastAsia="zh-HK"/>
              </w:rPr>
              <w:t>a</w:t>
            </w:r>
            <w:r w:rsidRPr="00440F21">
              <w:rPr>
                <w:rFonts w:ascii="Times New Roman"/>
                <w:sz w:val="26"/>
                <w:szCs w:val="26"/>
                <w:lang w:val="en-GB"/>
              </w:rPr>
              <w:t xml:space="preserve"> dismemberment benefit is payable in the event of, say, loss of any two limbs or loss of sight in both eyes.</w:t>
            </w:r>
          </w:p>
          <w:p w:rsidR="00412068" w:rsidRPr="00440F21" w:rsidRDefault="00412068" w:rsidP="007A0EA5">
            <w:pPr>
              <w:ind w:rightChars="47" w:right="113"/>
              <w:jc w:val="both"/>
              <w:rPr>
                <w:rFonts w:ascii="Times New Roman"/>
                <w:b/>
                <w:sz w:val="26"/>
                <w:szCs w:val="26"/>
                <w:lang w:val="en-GB"/>
              </w:rPr>
            </w:pPr>
          </w:p>
        </w:tc>
        <w:tc>
          <w:tcPr>
            <w:tcW w:w="141"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276" w:type="dxa"/>
          </w:tcPr>
          <w:p w:rsidR="00412068" w:rsidRPr="00440F21" w:rsidRDefault="00412068" w:rsidP="00412068">
            <w:pPr>
              <w:tabs>
                <w:tab w:val="left" w:pos="1987"/>
                <w:tab w:val="left" w:pos="2794"/>
              </w:tabs>
              <w:snapToGrid w:val="0"/>
              <w:ind w:rightChars="47" w:right="113"/>
              <w:jc w:val="right"/>
              <w:rPr>
                <w:rFonts w:ascii="Times New Roman"/>
                <w:b/>
                <w:bCs/>
                <w:sz w:val="26"/>
                <w:szCs w:val="26"/>
                <w:lang w:val="en-GB"/>
              </w:rPr>
            </w:pPr>
            <w:r w:rsidRPr="00440F21">
              <w:rPr>
                <w:rFonts w:ascii="Times New Roman"/>
                <w:b/>
                <w:bCs/>
                <w:sz w:val="26"/>
                <w:szCs w:val="26"/>
                <w:lang w:val="en-GB"/>
              </w:rPr>
              <w:t>3.2</w:t>
            </w:r>
          </w:p>
        </w:tc>
      </w:tr>
      <w:tr w:rsidR="00412068" w:rsidRPr="00412068" w:rsidTr="00470A0A">
        <w:tc>
          <w:tcPr>
            <w:tcW w:w="8392" w:type="dxa"/>
            <w:gridSpan w:val="3"/>
          </w:tcPr>
          <w:p w:rsidR="00412068" w:rsidRDefault="00412068" w:rsidP="007A0EA5">
            <w:pPr>
              <w:ind w:rightChars="47" w:right="113"/>
              <w:jc w:val="both"/>
              <w:rPr>
                <w:rFonts w:ascii="Times New Roman"/>
                <w:sz w:val="26"/>
                <w:szCs w:val="26"/>
                <w:lang w:val="en-GB"/>
              </w:rPr>
            </w:pPr>
            <w:r w:rsidRPr="00440F21">
              <w:rPr>
                <w:rFonts w:ascii="Times New Roman"/>
                <w:b/>
                <w:sz w:val="26"/>
                <w:szCs w:val="26"/>
                <w:lang w:val="en-GB"/>
              </w:rPr>
              <w:t>Accidental Death Benefit (ADB) Rider</w:t>
            </w:r>
            <w:r w:rsidRPr="00440F21">
              <w:rPr>
                <w:rFonts w:ascii="Times New Roman" w:eastAsia="新細明體"/>
                <w:b/>
                <w:lang w:val="en-GB"/>
              </w:rPr>
              <w:t xml:space="preserve"> (</w:t>
            </w:r>
            <w:r w:rsidRPr="00440F21">
              <w:rPr>
                <w:rFonts w:ascii="Times New Roman" w:eastAsia="新細明體"/>
                <w:b/>
                <w:lang w:val="en-GB"/>
              </w:rPr>
              <w:t>意外死亡保險利益附約</w:t>
            </w:r>
            <w:r w:rsidRPr="00440F21">
              <w:rPr>
                <w:rFonts w:ascii="Times New Roman" w:eastAsia="新細明體"/>
                <w:b/>
                <w:lang w:val="en-GB"/>
              </w:rPr>
              <w:t xml:space="preserve">)     </w:t>
            </w:r>
            <w:r w:rsidRPr="00440F21">
              <w:rPr>
                <w:rFonts w:ascii="Times New Roman"/>
                <w:sz w:val="26"/>
                <w:szCs w:val="26"/>
                <w:lang w:val="en-GB"/>
              </w:rPr>
              <w:tab/>
              <w:t xml:space="preserve">An addition to a </w:t>
            </w:r>
            <w:r w:rsidRPr="00440F21">
              <w:rPr>
                <w:rFonts w:ascii="Times New Roman"/>
                <w:sz w:val="26"/>
                <w:szCs w:val="26"/>
                <w:lang w:val="en-GB" w:eastAsia="zh-HK"/>
              </w:rPr>
              <w:t xml:space="preserve">basic </w:t>
            </w:r>
            <w:r w:rsidRPr="00440F21">
              <w:rPr>
                <w:rFonts w:ascii="Times New Roman"/>
                <w:sz w:val="26"/>
                <w:szCs w:val="26"/>
                <w:lang w:val="en-GB"/>
              </w:rPr>
              <w:t xml:space="preserve">life </w:t>
            </w:r>
            <w:r w:rsidRPr="00440F21">
              <w:rPr>
                <w:rFonts w:ascii="Times New Roman"/>
                <w:sz w:val="26"/>
                <w:szCs w:val="26"/>
                <w:lang w:val="en-GB" w:eastAsia="zh-HK"/>
              </w:rPr>
              <w:t>plan</w:t>
            </w:r>
            <w:r w:rsidRPr="00440F21">
              <w:rPr>
                <w:rFonts w:ascii="Times New Roman"/>
                <w:sz w:val="26"/>
                <w:szCs w:val="26"/>
                <w:lang w:val="en-GB"/>
              </w:rPr>
              <w:t>, providing a double benefit should the life insured die from an accident.</w:t>
            </w:r>
            <w:r w:rsidRPr="00440F21">
              <w:rPr>
                <w:rFonts w:ascii="Times New Roman"/>
                <w:sz w:val="26"/>
                <w:szCs w:val="26"/>
                <w:lang w:val="en-GB"/>
              </w:rPr>
              <w:tab/>
            </w:r>
          </w:p>
          <w:p w:rsidR="00412068" w:rsidRPr="00440F21" w:rsidRDefault="00412068" w:rsidP="007A0EA5">
            <w:pPr>
              <w:ind w:rightChars="47" w:right="113"/>
              <w:jc w:val="both"/>
              <w:rPr>
                <w:rFonts w:ascii="Times New Roman"/>
                <w:b/>
                <w:sz w:val="26"/>
                <w:szCs w:val="26"/>
                <w:lang w:val="en-GB"/>
              </w:rPr>
            </w:pPr>
          </w:p>
        </w:tc>
        <w:tc>
          <w:tcPr>
            <w:tcW w:w="141"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276" w:type="dxa"/>
          </w:tcPr>
          <w:p w:rsidR="00412068" w:rsidRPr="00440F21" w:rsidRDefault="00412068"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3.2.1</w:t>
            </w:r>
            <w:r w:rsidRPr="00440F21">
              <w:rPr>
                <w:rFonts w:ascii="Times New Roman"/>
                <w:sz w:val="26"/>
                <w:szCs w:val="26"/>
                <w:lang w:val="en-GB"/>
              </w:rPr>
              <w:t>(a)</w:t>
            </w:r>
          </w:p>
        </w:tc>
      </w:tr>
      <w:tr w:rsidR="00412068" w:rsidRPr="00412068" w:rsidTr="00470A0A">
        <w:tc>
          <w:tcPr>
            <w:tcW w:w="8392" w:type="dxa"/>
            <w:gridSpan w:val="3"/>
          </w:tcPr>
          <w:p w:rsidR="00412068" w:rsidRDefault="00412068" w:rsidP="007A0EA5">
            <w:pPr>
              <w:ind w:rightChars="47" w:right="113"/>
              <w:jc w:val="both"/>
              <w:rPr>
                <w:rFonts w:ascii="Times New Roman"/>
                <w:sz w:val="26"/>
                <w:szCs w:val="26"/>
                <w:lang w:val="en-GB"/>
              </w:rPr>
            </w:pPr>
            <w:r w:rsidRPr="00440F21">
              <w:rPr>
                <w:rFonts w:ascii="Times New Roman"/>
                <w:b/>
                <w:sz w:val="26"/>
                <w:szCs w:val="26"/>
                <w:lang w:val="en-GB"/>
              </w:rPr>
              <w:t>Actively-at-Work Provision</w:t>
            </w:r>
            <w:r w:rsidRPr="00440F21">
              <w:rPr>
                <w:rFonts w:ascii="Times New Roman" w:eastAsia="新細明體"/>
                <w:b/>
                <w:lang w:val="en-GB"/>
              </w:rPr>
              <w:t xml:space="preserve"> (</w:t>
            </w:r>
            <w:r w:rsidRPr="00440F21">
              <w:rPr>
                <w:rFonts w:ascii="Times New Roman" w:eastAsia="新細明體"/>
                <w:b/>
                <w:lang w:val="en-GB"/>
              </w:rPr>
              <w:t>在職工作條款</w:t>
            </w:r>
            <w:r w:rsidRPr="00440F21">
              <w:rPr>
                <w:rFonts w:ascii="Times New Roman" w:eastAsia="新細明體"/>
                <w:b/>
                <w:lang w:val="en-GB"/>
              </w:rPr>
              <w:t xml:space="preserve">)     </w:t>
            </w:r>
            <w:r w:rsidRPr="00440F21">
              <w:rPr>
                <w:rFonts w:ascii="Times New Roman"/>
                <w:sz w:val="26"/>
                <w:szCs w:val="26"/>
                <w:lang w:val="en-GB"/>
              </w:rPr>
              <w:tab/>
              <w:t xml:space="preserve">A group life insurance </w:t>
            </w:r>
            <w:r w:rsidRPr="00440F21">
              <w:rPr>
                <w:rFonts w:ascii="Times New Roman"/>
                <w:sz w:val="26"/>
                <w:szCs w:val="26"/>
                <w:lang w:val="en-GB" w:eastAsia="zh-HK"/>
              </w:rPr>
              <w:t xml:space="preserve">policy provision </w:t>
            </w:r>
            <w:r w:rsidRPr="00440F21">
              <w:rPr>
                <w:rFonts w:ascii="Times New Roman"/>
                <w:sz w:val="26"/>
                <w:szCs w:val="26"/>
                <w:lang w:val="en-GB"/>
              </w:rPr>
              <w:t>that to be admitted to the plan</w:t>
            </w:r>
            <w:r w:rsidRPr="00440F21">
              <w:rPr>
                <w:rFonts w:ascii="Times New Roman"/>
                <w:sz w:val="26"/>
                <w:szCs w:val="26"/>
                <w:lang w:val="en-GB" w:eastAsia="zh-HK"/>
              </w:rPr>
              <w:t>,</w:t>
            </w:r>
            <w:r w:rsidRPr="00440F21">
              <w:rPr>
                <w:rFonts w:ascii="Times New Roman"/>
                <w:sz w:val="26"/>
                <w:szCs w:val="26"/>
                <w:lang w:val="en-GB"/>
              </w:rPr>
              <w:t xml:space="preserve"> </w:t>
            </w:r>
            <w:r w:rsidRPr="00440F21">
              <w:rPr>
                <w:rFonts w:ascii="Times New Roman"/>
                <w:sz w:val="26"/>
                <w:szCs w:val="26"/>
                <w:lang w:val="en-GB" w:eastAsia="zh-HK"/>
              </w:rPr>
              <w:t>a prospective member (</w:t>
            </w:r>
            <w:r w:rsidRPr="00440F21">
              <w:rPr>
                <w:rFonts w:ascii="Times New Roman"/>
                <w:sz w:val="26"/>
                <w:szCs w:val="26"/>
                <w:lang w:val="en-GB"/>
              </w:rPr>
              <w:t>employee</w:t>
            </w:r>
            <w:r w:rsidRPr="00440F21">
              <w:rPr>
                <w:rFonts w:ascii="Times New Roman"/>
                <w:sz w:val="26"/>
                <w:szCs w:val="26"/>
                <w:lang w:val="en-GB" w:eastAsia="zh-HK"/>
              </w:rPr>
              <w:t>)</w:t>
            </w:r>
            <w:r w:rsidRPr="00440F21">
              <w:rPr>
                <w:rFonts w:ascii="Times New Roman"/>
                <w:sz w:val="26"/>
                <w:szCs w:val="26"/>
                <w:lang w:val="en-GB"/>
              </w:rPr>
              <w:t xml:space="preserve"> must have been present at work on the day when coverage became effective.</w:t>
            </w:r>
          </w:p>
          <w:p w:rsidR="00412068" w:rsidRPr="00440F21" w:rsidRDefault="00412068" w:rsidP="007A0EA5">
            <w:pPr>
              <w:ind w:rightChars="47" w:right="113"/>
              <w:jc w:val="both"/>
              <w:rPr>
                <w:rFonts w:ascii="Times New Roman"/>
                <w:b/>
                <w:sz w:val="26"/>
                <w:szCs w:val="26"/>
                <w:lang w:val="en-GB"/>
              </w:rPr>
            </w:pPr>
          </w:p>
        </w:tc>
        <w:tc>
          <w:tcPr>
            <w:tcW w:w="141"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276" w:type="dxa"/>
          </w:tcPr>
          <w:p w:rsidR="00412068" w:rsidRPr="00440F21" w:rsidRDefault="00412068"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2.4</w:t>
            </w:r>
            <w:r w:rsidRPr="00440F21">
              <w:rPr>
                <w:rFonts w:ascii="Times New Roman"/>
                <w:sz w:val="26"/>
                <w:szCs w:val="26"/>
                <w:lang w:val="en-GB"/>
              </w:rPr>
              <w:t>(f)</w:t>
            </w:r>
          </w:p>
        </w:tc>
      </w:tr>
      <w:tr w:rsidR="00412068" w:rsidRPr="00412068" w:rsidTr="00470A0A">
        <w:tc>
          <w:tcPr>
            <w:tcW w:w="8392" w:type="dxa"/>
            <w:gridSpan w:val="3"/>
          </w:tcPr>
          <w:p w:rsidR="00412068" w:rsidRDefault="00412068" w:rsidP="007A0EA5">
            <w:pPr>
              <w:ind w:rightChars="47" w:right="113"/>
              <w:jc w:val="both"/>
              <w:rPr>
                <w:rFonts w:ascii="Times New Roman"/>
                <w:sz w:val="26"/>
                <w:szCs w:val="26"/>
                <w:lang w:val="en-GB"/>
              </w:rPr>
            </w:pPr>
            <w:r w:rsidRPr="00440F21">
              <w:rPr>
                <w:rFonts w:ascii="Times New Roman"/>
                <w:b/>
                <w:sz w:val="26"/>
                <w:szCs w:val="26"/>
                <w:lang w:val="en-GB"/>
              </w:rPr>
              <w:t>Activities of Daily Living (ADLs)</w:t>
            </w:r>
            <w:r w:rsidRPr="00440F21">
              <w:rPr>
                <w:rFonts w:ascii="Times New Roman" w:eastAsia="新細明體"/>
                <w:b/>
                <w:lang w:val="en-GB"/>
              </w:rPr>
              <w:t xml:space="preserve"> (</w:t>
            </w:r>
            <w:r w:rsidRPr="00440F21">
              <w:rPr>
                <w:rFonts w:ascii="Times New Roman" w:eastAsia="新細明體"/>
                <w:b/>
                <w:lang w:val="en-GB"/>
              </w:rPr>
              <w:t>日常起居活動</w:t>
            </w:r>
            <w:r w:rsidRPr="00440F21">
              <w:rPr>
                <w:rFonts w:ascii="Times New Roman" w:eastAsia="新細明體"/>
                <w:b/>
                <w:lang w:val="en-GB"/>
              </w:rPr>
              <w:t xml:space="preserve">)  </w:t>
            </w:r>
            <w:r w:rsidRPr="00440F21">
              <w:rPr>
                <w:rFonts w:ascii="Times New Roman"/>
                <w:sz w:val="26"/>
                <w:szCs w:val="26"/>
                <w:lang w:val="en-GB"/>
              </w:rPr>
              <w:t>A list of basic human needs and functions (washing and dressing oneself, etc.)</w:t>
            </w:r>
            <w:r w:rsidR="008B386D">
              <w:rPr>
                <w:rFonts w:ascii="Times New Roman" w:eastAsia="SimSun" w:hint="eastAsia"/>
                <w:sz w:val="26"/>
                <w:szCs w:val="26"/>
                <w:lang w:val="en-GB" w:eastAsia="zh-CN"/>
              </w:rPr>
              <w:t>;</w:t>
            </w:r>
            <w:r w:rsidRPr="00440F21">
              <w:rPr>
                <w:rFonts w:ascii="Times New Roman"/>
                <w:sz w:val="26"/>
                <w:szCs w:val="26"/>
                <w:lang w:val="en-GB"/>
              </w:rPr>
              <w:t xml:space="preserve"> </w:t>
            </w:r>
            <w:r w:rsidRPr="00440F21">
              <w:rPr>
                <w:rFonts w:ascii="Times New Roman"/>
                <w:sz w:val="26"/>
                <w:szCs w:val="26"/>
                <w:lang w:val="en-GB" w:eastAsia="zh-HK"/>
              </w:rPr>
              <w:t>i</w:t>
            </w:r>
            <w:r w:rsidRPr="00440F21">
              <w:rPr>
                <w:rFonts w:ascii="Times New Roman"/>
                <w:sz w:val="26"/>
                <w:szCs w:val="26"/>
                <w:lang w:val="en-GB"/>
              </w:rPr>
              <w:t xml:space="preserve">nability to perform </w:t>
            </w:r>
            <w:r w:rsidR="008B386D">
              <w:rPr>
                <w:rFonts w:ascii="Times New Roman" w:eastAsia="SimSun" w:hint="eastAsia"/>
                <w:sz w:val="26"/>
                <w:szCs w:val="26"/>
                <w:lang w:val="en-GB" w:eastAsia="zh-CN"/>
              </w:rPr>
              <w:t>these</w:t>
            </w:r>
            <w:r w:rsidRPr="00440F21">
              <w:rPr>
                <w:rFonts w:ascii="Times New Roman"/>
                <w:sz w:val="26"/>
                <w:szCs w:val="26"/>
                <w:lang w:val="en-GB"/>
              </w:rPr>
              <w:t xml:space="preserve"> </w:t>
            </w:r>
            <w:r w:rsidRPr="00440F21">
              <w:rPr>
                <w:rFonts w:ascii="Times New Roman"/>
                <w:sz w:val="26"/>
                <w:szCs w:val="26"/>
                <w:lang w:val="en-GB" w:eastAsia="zh-HK"/>
              </w:rPr>
              <w:t>will satisfy a criterion</w:t>
            </w:r>
            <w:r w:rsidRPr="00440F21">
              <w:rPr>
                <w:rFonts w:ascii="Times New Roman"/>
                <w:sz w:val="26"/>
                <w:szCs w:val="26"/>
                <w:lang w:val="en-GB"/>
              </w:rPr>
              <w:t xml:space="preserve"> for payment</w:t>
            </w:r>
            <w:r w:rsidRPr="00440F21">
              <w:rPr>
                <w:rFonts w:ascii="Times New Roman"/>
                <w:sz w:val="26"/>
                <w:szCs w:val="26"/>
                <w:lang w:val="en-GB" w:eastAsia="zh-HK"/>
              </w:rPr>
              <w:t>s</w:t>
            </w:r>
            <w:r w:rsidRPr="00440F21">
              <w:rPr>
                <w:rFonts w:ascii="Times New Roman"/>
                <w:sz w:val="26"/>
                <w:szCs w:val="26"/>
                <w:lang w:val="en-GB"/>
              </w:rPr>
              <w:t xml:space="preserve"> under a </w:t>
            </w:r>
            <w:r w:rsidRPr="00440F21">
              <w:rPr>
                <w:rFonts w:ascii="Times New Roman"/>
                <w:b/>
                <w:sz w:val="26"/>
                <w:szCs w:val="26"/>
                <w:lang w:val="en-GB"/>
              </w:rPr>
              <w:t>Long Term Care</w:t>
            </w:r>
            <w:r w:rsidRPr="00440F21">
              <w:rPr>
                <w:rFonts w:ascii="Times New Roman"/>
                <w:sz w:val="26"/>
                <w:szCs w:val="26"/>
                <w:lang w:val="en-GB"/>
              </w:rPr>
              <w:t xml:space="preserve"> </w:t>
            </w:r>
            <w:r w:rsidRPr="00440F21">
              <w:rPr>
                <w:rFonts w:ascii="Times New Roman"/>
                <w:b/>
                <w:sz w:val="26"/>
                <w:szCs w:val="26"/>
                <w:lang w:val="en-GB" w:eastAsia="zh-HK"/>
              </w:rPr>
              <w:t>Benefit</w:t>
            </w:r>
            <w:r w:rsidRPr="00440F21">
              <w:rPr>
                <w:rFonts w:ascii="Times New Roman"/>
                <w:sz w:val="26"/>
                <w:szCs w:val="26"/>
                <w:lang w:val="en-GB" w:eastAsia="zh-HK"/>
              </w:rPr>
              <w:t xml:space="preserve"> </w:t>
            </w:r>
            <w:r w:rsidRPr="00440F21">
              <w:rPr>
                <w:rFonts w:ascii="Times New Roman"/>
                <w:sz w:val="26"/>
                <w:szCs w:val="26"/>
                <w:lang w:val="en-GB"/>
              </w:rPr>
              <w:t>rider</w:t>
            </w:r>
            <w:r w:rsidRPr="00440F21">
              <w:rPr>
                <w:rFonts w:ascii="Times New Roman" w:eastAsia="SimSun"/>
                <w:sz w:val="26"/>
                <w:szCs w:val="26"/>
                <w:lang w:val="en-GB" w:eastAsia="zh-CN"/>
              </w:rPr>
              <w:t>（</w:t>
            </w:r>
            <w:r w:rsidRPr="00440F21">
              <w:rPr>
                <w:rFonts w:ascii="Times New Roman" w:eastAsia="新細明體"/>
                <w:b/>
                <w:lang w:val="en-GB"/>
              </w:rPr>
              <w:t>長期護理附約</w:t>
            </w:r>
            <w:r w:rsidRPr="00440F21">
              <w:rPr>
                <w:rFonts w:ascii="Times New Roman" w:eastAsia="SimSun"/>
                <w:lang w:val="en-GB" w:eastAsia="zh-CN"/>
              </w:rPr>
              <w:t>）</w:t>
            </w:r>
            <w:r w:rsidRPr="00440F21">
              <w:rPr>
                <w:rFonts w:ascii="Times New Roman"/>
                <w:sz w:val="26"/>
                <w:szCs w:val="26"/>
                <w:lang w:val="en-GB"/>
              </w:rPr>
              <w:t>.</w:t>
            </w:r>
            <w:r w:rsidRPr="00440F21">
              <w:rPr>
                <w:rFonts w:ascii="Times New Roman"/>
                <w:sz w:val="26"/>
                <w:szCs w:val="26"/>
                <w:lang w:val="en-GB"/>
              </w:rPr>
              <w:tab/>
            </w:r>
          </w:p>
          <w:p w:rsidR="00412068" w:rsidRPr="00440F21" w:rsidRDefault="00412068" w:rsidP="007A0EA5">
            <w:pPr>
              <w:ind w:rightChars="47" w:right="113"/>
              <w:jc w:val="both"/>
              <w:rPr>
                <w:rFonts w:ascii="Times New Roman"/>
                <w:b/>
                <w:sz w:val="26"/>
                <w:szCs w:val="26"/>
                <w:lang w:val="en-GB"/>
              </w:rPr>
            </w:pPr>
          </w:p>
        </w:tc>
        <w:tc>
          <w:tcPr>
            <w:tcW w:w="141"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276" w:type="dxa"/>
          </w:tcPr>
          <w:p w:rsidR="00412068" w:rsidRPr="00440F21" w:rsidRDefault="00412068" w:rsidP="00412068">
            <w:pPr>
              <w:shd w:val="clear" w:color="auto" w:fill="FFFFFF"/>
              <w:tabs>
                <w:tab w:val="left" w:pos="4320"/>
                <w:tab w:val="right" w:pos="9000"/>
              </w:tabs>
              <w:jc w:val="right"/>
              <w:rPr>
                <w:rFonts w:ascii="Times New Roman"/>
                <w:sz w:val="26"/>
                <w:szCs w:val="26"/>
                <w:lang w:val="en-GB"/>
              </w:rPr>
            </w:pPr>
            <w:r w:rsidRPr="00440F21">
              <w:rPr>
                <w:rFonts w:ascii="Times New Roman"/>
                <w:b/>
                <w:bCs/>
                <w:sz w:val="26"/>
                <w:szCs w:val="26"/>
                <w:lang w:val="en-GB"/>
              </w:rPr>
              <w:t>3.3.2</w:t>
            </w:r>
            <w:r w:rsidRPr="00440F21">
              <w:rPr>
                <w:rFonts w:ascii="Times New Roman"/>
                <w:sz w:val="26"/>
                <w:szCs w:val="26"/>
                <w:lang w:val="en-GB"/>
              </w:rPr>
              <w:t>(c)</w:t>
            </w:r>
          </w:p>
          <w:p w:rsidR="00412068" w:rsidRPr="00440F21" w:rsidRDefault="00412068" w:rsidP="00412068">
            <w:pPr>
              <w:shd w:val="clear" w:color="auto" w:fill="FFFFFF"/>
              <w:tabs>
                <w:tab w:val="left" w:pos="4320"/>
                <w:tab w:val="right" w:pos="9000"/>
              </w:tabs>
              <w:jc w:val="right"/>
              <w:rPr>
                <w:rFonts w:ascii="Times New Roman"/>
                <w:b/>
                <w:bCs/>
                <w:sz w:val="26"/>
                <w:szCs w:val="26"/>
                <w:lang w:val="en-GB"/>
              </w:rPr>
            </w:pPr>
          </w:p>
        </w:tc>
      </w:tr>
      <w:tr w:rsidR="00412068" w:rsidRPr="00412068" w:rsidTr="00470A0A">
        <w:tc>
          <w:tcPr>
            <w:tcW w:w="8392" w:type="dxa"/>
            <w:gridSpan w:val="3"/>
          </w:tcPr>
          <w:p w:rsidR="00470A0A" w:rsidRDefault="00412068" w:rsidP="007A0EA5">
            <w:pPr>
              <w:ind w:rightChars="47" w:right="113"/>
              <w:jc w:val="both"/>
              <w:rPr>
                <w:rFonts w:ascii="Times New Roman" w:eastAsia="新細明體"/>
                <w:b/>
                <w:lang w:val="en-GB"/>
              </w:rPr>
            </w:pPr>
            <w:r w:rsidRPr="00440F21">
              <w:rPr>
                <w:rFonts w:ascii="Times New Roman"/>
                <w:b/>
                <w:sz w:val="26"/>
                <w:szCs w:val="26"/>
                <w:lang w:val="en-GB"/>
              </w:rPr>
              <w:t>Annually Renewable Term</w:t>
            </w:r>
            <w:r w:rsidRPr="00440F21">
              <w:rPr>
                <w:rFonts w:ascii="Times New Roman"/>
                <w:sz w:val="26"/>
                <w:szCs w:val="26"/>
                <w:lang w:val="en-GB"/>
              </w:rPr>
              <w:t xml:space="preserve"> </w:t>
            </w:r>
            <w:r w:rsidRPr="00440F21">
              <w:rPr>
                <w:rFonts w:ascii="Times New Roman"/>
                <w:b/>
                <w:bCs/>
                <w:sz w:val="26"/>
                <w:szCs w:val="26"/>
                <w:lang w:val="en-GB"/>
              </w:rPr>
              <w:t>(ART) Insurance</w:t>
            </w:r>
            <w:r w:rsidRPr="00440F21">
              <w:rPr>
                <w:rFonts w:ascii="Times New Roman" w:eastAsia="新細明體"/>
                <w:b/>
                <w:lang w:val="en-GB"/>
              </w:rPr>
              <w:t xml:space="preserve"> (</w:t>
            </w:r>
            <w:r w:rsidRPr="00440F21">
              <w:rPr>
                <w:rFonts w:ascii="Times New Roman" w:eastAsia="新細明體"/>
                <w:b/>
                <w:lang w:val="en-GB"/>
              </w:rPr>
              <w:t>每年可續保定期保險</w:t>
            </w:r>
            <w:r w:rsidRPr="00440F21">
              <w:rPr>
                <w:rFonts w:ascii="Times New Roman" w:eastAsia="新細明體"/>
                <w:b/>
                <w:lang w:val="en-GB"/>
              </w:rPr>
              <w:t>)</w:t>
            </w:r>
          </w:p>
          <w:p w:rsidR="00412068" w:rsidRDefault="00412068" w:rsidP="007A0EA5">
            <w:pPr>
              <w:ind w:rightChars="47" w:right="113"/>
              <w:jc w:val="both"/>
              <w:rPr>
                <w:rFonts w:ascii="Times New Roman"/>
                <w:sz w:val="26"/>
                <w:szCs w:val="26"/>
                <w:lang w:val="en-GB"/>
              </w:rPr>
            </w:pPr>
            <w:r w:rsidRPr="00440F21">
              <w:rPr>
                <w:rFonts w:ascii="Times New Roman"/>
                <w:sz w:val="26"/>
                <w:szCs w:val="26"/>
                <w:lang w:val="en-GB"/>
              </w:rPr>
              <w:t>An alternative title for Yearly Renewable Term (YRT) Insurance.</w:t>
            </w:r>
          </w:p>
          <w:p w:rsidR="00412068" w:rsidRPr="00440F21" w:rsidRDefault="00412068" w:rsidP="007A0EA5">
            <w:pPr>
              <w:ind w:rightChars="47" w:right="113"/>
              <w:jc w:val="both"/>
              <w:rPr>
                <w:rFonts w:ascii="Times New Roman"/>
                <w:b/>
                <w:sz w:val="26"/>
                <w:szCs w:val="26"/>
                <w:lang w:val="en-GB"/>
              </w:rPr>
            </w:pPr>
          </w:p>
        </w:tc>
        <w:tc>
          <w:tcPr>
            <w:tcW w:w="141"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276" w:type="dxa"/>
          </w:tcPr>
          <w:p w:rsidR="00412068" w:rsidRPr="00440F21" w:rsidRDefault="00412068"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2.1.1b</w:t>
            </w:r>
            <w:r w:rsidRPr="00440F21">
              <w:rPr>
                <w:rFonts w:ascii="Times New Roman"/>
                <w:sz w:val="26"/>
                <w:szCs w:val="26"/>
                <w:lang w:val="en-GB"/>
              </w:rPr>
              <w:t>(a)</w:t>
            </w:r>
          </w:p>
        </w:tc>
      </w:tr>
      <w:tr w:rsidR="00412068" w:rsidRPr="00412068" w:rsidTr="00470A0A">
        <w:tc>
          <w:tcPr>
            <w:tcW w:w="8392" w:type="dxa"/>
            <w:gridSpan w:val="3"/>
          </w:tcPr>
          <w:p w:rsidR="00412068" w:rsidRDefault="00412068" w:rsidP="007A0EA5">
            <w:pPr>
              <w:ind w:rightChars="47" w:right="113"/>
              <w:jc w:val="both"/>
              <w:rPr>
                <w:rFonts w:ascii="Times New Roman"/>
                <w:sz w:val="26"/>
                <w:szCs w:val="26"/>
                <w:lang w:val="en-GB"/>
              </w:rPr>
            </w:pPr>
            <w:r w:rsidRPr="00440F21">
              <w:rPr>
                <w:rFonts w:ascii="Times New Roman"/>
                <w:b/>
                <w:sz w:val="26"/>
                <w:szCs w:val="26"/>
                <w:lang w:val="en-GB"/>
              </w:rPr>
              <w:t>Annuitant</w:t>
            </w:r>
            <w:r w:rsidRPr="00440F21">
              <w:rPr>
                <w:rFonts w:ascii="Times New Roman" w:eastAsia="新細明體"/>
                <w:b/>
                <w:lang w:val="en-GB"/>
              </w:rPr>
              <w:t xml:space="preserve"> (</w:t>
            </w:r>
            <w:r w:rsidRPr="00440F21">
              <w:rPr>
                <w:rFonts w:ascii="Times New Roman" w:eastAsia="新細明體"/>
                <w:b/>
                <w:lang w:val="en-GB"/>
              </w:rPr>
              <w:t>年金標的人</w:t>
            </w:r>
            <w:r w:rsidRPr="00440F21">
              <w:rPr>
                <w:rFonts w:ascii="Times New Roman" w:eastAsia="新細明體"/>
                <w:b/>
                <w:lang w:val="en-GB"/>
              </w:rPr>
              <w:t xml:space="preserve">)   </w:t>
            </w:r>
            <w:r w:rsidRPr="00440F21">
              <w:rPr>
                <w:rFonts w:ascii="Times New Roman"/>
                <w:sz w:val="26"/>
                <w:szCs w:val="26"/>
                <w:lang w:val="en-GB"/>
              </w:rPr>
              <w:tab/>
              <w:t xml:space="preserve">The </w:t>
            </w:r>
            <w:r w:rsidRPr="00440F21">
              <w:rPr>
                <w:rFonts w:ascii="Times New Roman"/>
                <w:sz w:val="26"/>
                <w:szCs w:val="26"/>
                <w:lang w:val="en-GB" w:eastAsia="zh-HK"/>
              </w:rPr>
              <w:t xml:space="preserve">annuitant of an annuity is the </w:t>
            </w:r>
            <w:r w:rsidRPr="00440F21">
              <w:rPr>
                <w:rFonts w:ascii="Times New Roman"/>
                <w:sz w:val="26"/>
                <w:szCs w:val="26"/>
                <w:lang w:val="en-GB"/>
              </w:rPr>
              <w:t xml:space="preserve">person whose </w:t>
            </w:r>
            <w:r w:rsidRPr="00440F21">
              <w:rPr>
                <w:rFonts w:ascii="Times New Roman"/>
                <w:sz w:val="26"/>
                <w:szCs w:val="26"/>
                <w:lang w:val="en-GB" w:eastAsia="zh-HK"/>
              </w:rPr>
              <w:t xml:space="preserve">life is the subject matter </w:t>
            </w:r>
            <w:r w:rsidRPr="00440F21">
              <w:rPr>
                <w:rFonts w:ascii="Times New Roman"/>
                <w:sz w:val="26"/>
                <w:szCs w:val="26"/>
                <w:lang w:val="en-GB"/>
              </w:rPr>
              <w:t xml:space="preserve">of </w:t>
            </w:r>
            <w:r w:rsidRPr="00440F21">
              <w:rPr>
                <w:rFonts w:ascii="Times New Roman"/>
                <w:sz w:val="26"/>
                <w:szCs w:val="26"/>
                <w:lang w:val="en-GB" w:eastAsia="zh-HK"/>
              </w:rPr>
              <w:t>that</w:t>
            </w:r>
            <w:r w:rsidRPr="00440F21">
              <w:rPr>
                <w:rFonts w:ascii="Times New Roman"/>
                <w:sz w:val="26"/>
                <w:szCs w:val="26"/>
                <w:lang w:val="en-GB"/>
              </w:rPr>
              <w:t xml:space="preserve"> annuity.</w:t>
            </w:r>
          </w:p>
          <w:p w:rsidR="00412068" w:rsidRPr="00440F21" w:rsidRDefault="00412068" w:rsidP="007A0EA5">
            <w:pPr>
              <w:ind w:rightChars="47" w:right="113"/>
              <w:jc w:val="both"/>
              <w:rPr>
                <w:rFonts w:ascii="Times New Roman"/>
                <w:b/>
                <w:sz w:val="26"/>
                <w:szCs w:val="26"/>
                <w:lang w:val="en-GB"/>
              </w:rPr>
            </w:pPr>
          </w:p>
        </w:tc>
        <w:tc>
          <w:tcPr>
            <w:tcW w:w="141"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276" w:type="dxa"/>
          </w:tcPr>
          <w:p w:rsidR="00412068" w:rsidRPr="00440F21" w:rsidRDefault="00412068"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2.3</w:t>
            </w:r>
            <w:r w:rsidRPr="00440F21">
              <w:rPr>
                <w:rFonts w:ascii="Times New Roman"/>
                <w:sz w:val="26"/>
                <w:szCs w:val="26"/>
                <w:lang w:val="en-GB"/>
              </w:rPr>
              <w:t>(a)</w:t>
            </w:r>
          </w:p>
        </w:tc>
      </w:tr>
      <w:tr w:rsidR="00412068" w:rsidRPr="00412068" w:rsidTr="00D77EAB">
        <w:tc>
          <w:tcPr>
            <w:tcW w:w="8392" w:type="dxa"/>
            <w:gridSpan w:val="3"/>
          </w:tcPr>
          <w:p w:rsidR="00412068" w:rsidRPr="00440F21" w:rsidRDefault="00412068" w:rsidP="007A0EA5">
            <w:pPr>
              <w:ind w:rightChars="47" w:right="113"/>
              <w:jc w:val="both"/>
              <w:rPr>
                <w:rFonts w:ascii="Times New Roman"/>
                <w:b/>
                <w:sz w:val="26"/>
                <w:szCs w:val="26"/>
                <w:lang w:val="en-GB"/>
              </w:rPr>
            </w:pPr>
            <w:r w:rsidRPr="00440F21">
              <w:rPr>
                <w:rFonts w:ascii="Times New Roman"/>
                <w:b/>
                <w:sz w:val="26"/>
                <w:szCs w:val="26"/>
                <w:lang w:val="en-GB"/>
              </w:rPr>
              <w:t>Annuity</w:t>
            </w:r>
            <w:r w:rsidRPr="00440F21">
              <w:rPr>
                <w:rFonts w:ascii="Times New Roman" w:eastAsia="新細明體"/>
                <w:b/>
                <w:lang w:val="en-GB"/>
              </w:rPr>
              <w:t xml:space="preserve"> (</w:t>
            </w:r>
            <w:r w:rsidRPr="00440F21">
              <w:rPr>
                <w:rFonts w:ascii="Times New Roman" w:eastAsia="新細明體"/>
                <w:b/>
                <w:lang w:val="en-GB"/>
              </w:rPr>
              <w:t>年金</w:t>
            </w:r>
            <w:r w:rsidRPr="00440F21">
              <w:rPr>
                <w:rFonts w:ascii="Times New Roman" w:eastAsia="新細明體"/>
                <w:b/>
                <w:lang w:val="en-GB"/>
              </w:rPr>
              <w:t xml:space="preserve">)    </w:t>
            </w:r>
            <w:r w:rsidRPr="00440F21">
              <w:rPr>
                <w:rFonts w:ascii="Times New Roman"/>
                <w:sz w:val="26"/>
                <w:szCs w:val="26"/>
                <w:lang w:val="en-GB"/>
              </w:rPr>
              <w:tab/>
              <w:t xml:space="preserve">A contract whereby an insurer promises to make a series of periodic payments (called “annuity benefit payments”) to a designated individual (called </w:t>
            </w:r>
            <w:r w:rsidRPr="00440F21">
              <w:rPr>
                <w:rFonts w:ascii="Times New Roman"/>
                <w:sz w:val="26"/>
                <w:szCs w:val="26"/>
                <w:lang w:val="en-GB" w:eastAsia="zh-HK"/>
              </w:rPr>
              <w:t xml:space="preserve">the </w:t>
            </w:r>
            <w:r w:rsidRPr="00440F21">
              <w:rPr>
                <w:rFonts w:ascii="Times New Roman"/>
                <w:sz w:val="26"/>
                <w:szCs w:val="26"/>
                <w:lang w:val="en-GB"/>
              </w:rPr>
              <w:t xml:space="preserve">“payee”) throughout the lifetime of a person (called </w:t>
            </w:r>
            <w:r w:rsidRPr="00440F21">
              <w:rPr>
                <w:rFonts w:ascii="Times New Roman"/>
                <w:sz w:val="26"/>
                <w:szCs w:val="26"/>
                <w:lang w:val="en-GB" w:eastAsia="zh-HK"/>
              </w:rPr>
              <w:t>the “</w:t>
            </w:r>
            <w:r w:rsidRPr="00440F21">
              <w:rPr>
                <w:rFonts w:ascii="Times New Roman"/>
                <w:sz w:val="26"/>
                <w:szCs w:val="26"/>
                <w:lang w:val="en-GB"/>
              </w:rPr>
              <w:t>annuitant</w:t>
            </w:r>
            <w:r w:rsidRPr="00440F21">
              <w:rPr>
                <w:rFonts w:ascii="Times New Roman"/>
                <w:sz w:val="26"/>
                <w:szCs w:val="26"/>
                <w:lang w:val="en-GB" w:eastAsia="zh-HK"/>
              </w:rPr>
              <w:t>”</w:t>
            </w:r>
            <w:r w:rsidRPr="00440F21">
              <w:rPr>
                <w:rFonts w:ascii="Times New Roman"/>
                <w:sz w:val="26"/>
                <w:szCs w:val="26"/>
                <w:lang w:val="en-GB"/>
              </w:rPr>
              <w:t xml:space="preserve">) or for an agreed period, in return for a single payment or series of payments made in advance (called </w:t>
            </w:r>
            <w:r w:rsidRPr="00440F21">
              <w:rPr>
                <w:rFonts w:ascii="Times New Roman"/>
                <w:sz w:val="26"/>
                <w:szCs w:val="26"/>
                <w:lang w:val="en-GB" w:eastAsia="zh-HK"/>
              </w:rPr>
              <w:t>“</w:t>
            </w:r>
            <w:r w:rsidRPr="00440F21">
              <w:rPr>
                <w:rFonts w:ascii="Times New Roman"/>
                <w:sz w:val="26"/>
                <w:szCs w:val="26"/>
                <w:lang w:val="en-GB"/>
              </w:rPr>
              <w:t>annuity considerations</w:t>
            </w:r>
            <w:r w:rsidRPr="00440F21">
              <w:rPr>
                <w:rFonts w:ascii="Times New Roman"/>
                <w:sz w:val="26"/>
                <w:szCs w:val="26"/>
                <w:lang w:val="en-GB" w:eastAsia="zh-HK"/>
              </w:rPr>
              <w:t>”</w:t>
            </w:r>
            <w:r w:rsidRPr="00440F21">
              <w:rPr>
                <w:rFonts w:ascii="Times New Roman"/>
                <w:sz w:val="26"/>
                <w:szCs w:val="26"/>
                <w:lang w:val="en-GB"/>
              </w:rPr>
              <w:t xml:space="preserve">) by the </w:t>
            </w:r>
            <w:r w:rsidRPr="00440F21">
              <w:rPr>
                <w:rFonts w:ascii="Times New Roman"/>
                <w:sz w:val="26"/>
                <w:szCs w:val="26"/>
                <w:lang w:val="en-GB" w:eastAsia="zh-HK"/>
              </w:rPr>
              <w:t>other party to the contract called the “</w:t>
            </w:r>
            <w:proofErr w:type="spellStart"/>
            <w:r w:rsidRPr="00440F21">
              <w:rPr>
                <w:rFonts w:ascii="Times New Roman"/>
                <w:sz w:val="26"/>
                <w:szCs w:val="26"/>
                <w:lang w:val="en-GB"/>
              </w:rPr>
              <w:t>contractholder</w:t>
            </w:r>
            <w:proofErr w:type="spellEnd"/>
            <w:r w:rsidRPr="00440F21">
              <w:rPr>
                <w:rFonts w:ascii="Times New Roman"/>
                <w:sz w:val="26"/>
                <w:szCs w:val="26"/>
                <w:lang w:val="en-GB" w:eastAsia="zh-HK"/>
              </w:rPr>
              <w:t>”</w:t>
            </w:r>
            <w:r w:rsidRPr="00440F21">
              <w:rPr>
                <w:rFonts w:ascii="Times New Roman"/>
                <w:sz w:val="26"/>
                <w:szCs w:val="26"/>
                <w:lang w:val="en-GB"/>
              </w:rPr>
              <w:t xml:space="preserve"> (or “annuity purchaser”). Very often, the payee, the annuitant and the </w:t>
            </w:r>
            <w:proofErr w:type="spellStart"/>
            <w:r w:rsidRPr="00440F21">
              <w:rPr>
                <w:rFonts w:ascii="Times New Roman"/>
                <w:sz w:val="26"/>
                <w:szCs w:val="26"/>
                <w:lang w:val="en-GB"/>
              </w:rPr>
              <w:t>contractholder</w:t>
            </w:r>
            <w:proofErr w:type="spellEnd"/>
            <w:r w:rsidRPr="00440F21">
              <w:rPr>
                <w:rFonts w:ascii="Times New Roman"/>
                <w:sz w:val="26"/>
                <w:szCs w:val="26"/>
                <w:lang w:val="en-GB"/>
              </w:rPr>
              <w:t xml:space="preserve"> are the same person.</w:t>
            </w:r>
          </w:p>
        </w:tc>
        <w:tc>
          <w:tcPr>
            <w:tcW w:w="141"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276" w:type="dxa"/>
          </w:tcPr>
          <w:p w:rsidR="00412068" w:rsidRPr="00440F21" w:rsidRDefault="00412068"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2.3</w:t>
            </w:r>
          </w:p>
        </w:tc>
      </w:tr>
      <w:tr w:rsidR="00412068" w:rsidRPr="00412068" w:rsidTr="00D77EAB">
        <w:tc>
          <w:tcPr>
            <w:tcW w:w="8250" w:type="dxa"/>
          </w:tcPr>
          <w:p w:rsidR="00412068" w:rsidRDefault="00412068" w:rsidP="007A0EA5">
            <w:pPr>
              <w:ind w:rightChars="47" w:right="113"/>
              <w:jc w:val="both"/>
              <w:rPr>
                <w:rFonts w:ascii="Times New Roman"/>
                <w:sz w:val="26"/>
                <w:szCs w:val="26"/>
                <w:lang w:val="en-GB"/>
              </w:rPr>
            </w:pPr>
            <w:r w:rsidRPr="00440F21">
              <w:rPr>
                <w:rFonts w:ascii="Times New Roman"/>
                <w:b/>
                <w:sz w:val="26"/>
                <w:szCs w:val="26"/>
                <w:lang w:val="en-GB"/>
              </w:rPr>
              <w:lastRenderedPageBreak/>
              <w:t>Annuity Certain</w:t>
            </w:r>
            <w:r w:rsidRPr="00440F21">
              <w:rPr>
                <w:rFonts w:ascii="Times New Roman" w:eastAsia="新細明體"/>
                <w:b/>
                <w:lang w:val="en-GB"/>
              </w:rPr>
              <w:t xml:space="preserve"> (</w:t>
            </w:r>
            <w:r w:rsidRPr="00440F21">
              <w:rPr>
                <w:rFonts w:ascii="Times New Roman" w:eastAsia="新細明體"/>
                <w:b/>
                <w:lang w:val="en-GB"/>
              </w:rPr>
              <w:t>確定年金</w:t>
            </w:r>
            <w:r w:rsidRPr="00440F21">
              <w:rPr>
                <w:rFonts w:ascii="Times New Roman" w:eastAsia="新細明體"/>
                <w:b/>
                <w:lang w:val="en-GB"/>
              </w:rPr>
              <w:t xml:space="preserve">) </w:t>
            </w:r>
            <w:r w:rsidRPr="00440F21">
              <w:rPr>
                <w:rFonts w:ascii="Times New Roman"/>
                <w:b/>
                <w:sz w:val="26"/>
                <w:szCs w:val="26"/>
                <w:lang w:val="en-GB"/>
              </w:rPr>
              <w:tab/>
              <w:t xml:space="preserve">   </w:t>
            </w:r>
            <w:r w:rsidRPr="00440F21">
              <w:rPr>
                <w:rFonts w:ascii="Times New Roman"/>
                <w:sz w:val="26"/>
                <w:szCs w:val="26"/>
                <w:lang w:val="en-GB"/>
              </w:rPr>
              <w:t xml:space="preserve">A variation of an annuity </w:t>
            </w:r>
            <w:r w:rsidRPr="00440F21">
              <w:rPr>
                <w:rFonts w:ascii="Times New Roman"/>
                <w:sz w:val="26"/>
                <w:szCs w:val="26"/>
                <w:lang w:val="en-GB" w:eastAsia="zh-HK"/>
              </w:rPr>
              <w:t xml:space="preserve">which </w:t>
            </w:r>
            <w:proofErr w:type="spellStart"/>
            <w:r w:rsidRPr="00440F21">
              <w:rPr>
                <w:rFonts w:ascii="Times New Roman"/>
                <w:sz w:val="26"/>
                <w:szCs w:val="26"/>
                <w:lang w:val="en-GB" w:eastAsia="zh-HK"/>
              </w:rPr>
              <w:t>pays</w:t>
            </w:r>
            <w:r w:rsidRPr="00440F21">
              <w:rPr>
                <w:rFonts w:ascii="Times New Roman"/>
                <w:sz w:val="26"/>
                <w:szCs w:val="26"/>
                <w:lang w:val="en-GB"/>
              </w:rPr>
              <w:t>benefit</w:t>
            </w:r>
            <w:r w:rsidRPr="00440F21">
              <w:rPr>
                <w:rFonts w:ascii="Times New Roman"/>
                <w:sz w:val="26"/>
                <w:szCs w:val="26"/>
                <w:lang w:val="en-GB" w:eastAsia="zh-HK"/>
              </w:rPr>
              <w:t>s</w:t>
            </w:r>
            <w:proofErr w:type="spellEnd"/>
            <w:r w:rsidRPr="00440F21">
              <w:rPr>
                <w:rFonts w:ascii="Times New Roman"/>
                <w:sz w:val="26"/>
                <w:szCs w:val="26"/>
                <w:lang w:val="en-GB"/>
              </w:rPr>
              <w:t xml:space="preserve"> for a fixed number of years, whether the annuitant s</w:t>
            </w:r>
            <w:r w:rsidRPr="00440F21">
              <w:rPr>
                <w:rFonts w:ascii="Times New Roman"/>
                <w:sz w:val="26"/>
                <w:szCs w:val="26"/>
                <w:lang w:val="en-GB" w:eastAsia="zh-HK"/>
              </w:rPr>
              <w:t>urvives</w:t>
            </w:r>
            <w:r w:rsidRPr="00440F21">
              <w:rPr>
                <w:rFonts w:ascii="Times New Roman"/>
                <w:sz w:val="26"/>
                <w:szCs w:val="26"/>
                <w:lang w:val="en-GB"/>
              </w:rPr>
              <w:t xml:space="preserve"> or dies during that period.  </w:t>
            </w:r>
          </w:p>
          <w:p w:rsidR="00412068" w:rsidRPr="00440F21" w:rsidRDefault="00412068" w:rsidP="00D77EAB">
            <w:pPr>
              <w:spacing w:line="240" w:lineRule="exact"/>
              <w:ind w:rightChars="47" w:right="113"/>
              <w:jc w:val="both"/>
              <w:rPr>
                <w:rFonts w:ascii="Times New Roman"/>
                <w:b/>
                <w:sz w:val="26"/>
                <w:szCs w:val="26"/>
                <w:lang w:val="en-GB"/>
              </w:rPr>
            </w:pPr>
          </w:p>
        </w:tc>
        <w:tc>
          <w:tcPr>
            <w:tcW w:w="76"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483" w:type="dxa"/>
            <w:gridSpan w:val="3"/>
          </w:tcPr>
          <w:p w:rsidR="00412068" w:rsidRPr="00440F21" w:rsidRDefault="00412068"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2.3.1</w:t>
            </w:r>
            <w:r w:rsidRPr="00440F21">
              <w:rPr>
                <w:rFonts w:ascii="Times New Roman"/>
                <w:bCs/>
                <w:sz w:val="26"/>
                <w:szCs w:val="26"/>
                <w:lang w:val="en-GB"/>
              </w:rPr>
              <w:t>(c)</w:t>
            </w:r>
          </w:p>
        </w:tc>
      </w:tr>
      <w:tr w:rsidR="00412068" w:rsidRPr="00412068" w:rsidTr="00D77EAB">
        <w:tc>
          <w:tcPr>
            <w:tcW w:w="8250" w:type="dxa"/>
          </w:tcPr>
          <w:p w:rsidR="00412068" w:rsidRDefault="00412068" w:rsidP="007A0EA5">
            <w:pPr>
              <w:ind w:rightChars="47" w:right="113"/>
              <w:jc w:val="both"/>
              <w:rPr>
                <w:rFonts w:ascii="Times New Roman"/>
                <w:sz w:val="26"/>
                <w:szCs w:val="26"/>
                <w:lang w:val="en-GB"/>
              </w:rPr>
            </w:pPr>
            <w:r w:rsidRPr="00440F21">
              <w:rPr>
                <w:rFonts w:ascii="Times New Roman"/>
                <w:b/>
                <w:sz w:val="26"/>
                <w:szCs w:val="26"/>
                <w:lang w:val="en-GB"/>
              </w:rPr>
              <w:t xml:space="preserve">Anti-Selection </w:t>
            </w:r>
            <w:r w:rsidRPr="00440F21">
              <w:rPr>
                <w:rFonts w:ascii="Times New Roman" w:eastAsia="新細明體"/>
                <w:b/>
                <w:lang w:val="en-GB"/>
              </w:rPr>
              <w:t>(</w:t>
            </w:r>
            <w:r w:rsidRPr="00440F21">
              <w:rPr>
                <w:rFonts w:ascii="Times New Roman" w:eastAsia="新細明體"/>
                <w:b/>
                <w:lang w:val="en-GB"/>
              </w:rPr>
              <w:t>逆選擇</w:t>
            </w:r>
            <w:r w:rsidRPr="00440F21">
              <w:rPr>
                <w:rFonts w:ascii="Times New Roman" w:eastAsia="新細明體"/>
                <w:b/>
                <w:lang w:val="en-GB"/>
              </w:rPr>
              <w:t xml:space="preserve">)   </w:t>
            </w:r>
            <w:r w:rsidRPr="00440F21">
              <w:rPr>
                <w:rFonts w:ascii="Times New Roman"/>
                <w:sz w:val="26"/>
                <w:szCs w:val="26"/>
                <w:lang w:val="en-GB"/>
              </w:rPr>
              <w:tab/>
            </w:r>
            <w:r w:rsidRPr="00440F21">
              <w:rPr>
                <w:rFonts w:ascii="Times New Roman"/>
                <w:sz w:val="26"/>
                <w:szCs w:val="26"/>
                <w:lang w:val="en-GB" w:eastAsia="zh-HK"/>
              </w:rPr>
              <w:t>A situation</w:t>
            </w:r>
            <w:r w:rsidRPr="00440F21">
              <w:rPr>
                <w:rFonts w:ascii="Times New Roman"/>
                <w:sz w:val="26"/>
                <w:szCs w:val="26"/>
                <w:lang w:val="en-GB"/>
              </w:rPr>
              <w:t xml:space="preserve"> where "bad" risks </w:t>
            </w:r>
            <w:r w:rsidRPr="00440F21">
              <w:rPr>
                <w:rFonts w:ascii="Times New Roman"/>
                <w:sz w:val="26"/>
                <w:szCs w:val="26"/>
                <w:lang w:val="en-GB" w:eastAsia="zh-HK"/>
              </w:rPr>
              <w:t>(li</w:t>
            </w:r>
            <w:r w:rsidR="00C1479C">
              <w:rPr>
                <w:rFonts w:ascii="Times New Roman" w:hint="eastAsia"/>
                <w:sz w:val="26"/>
                <w:szCs w:val="26"/>
                <w:lang w:val="en-GB" w:eastAsia="zh-HK"/>
              </w:rPr>
              <w:t>ves</w:t>
            </w:r>
            <w:r w:rsidRPr="00440F21">
              <w:rPr>
                <w:rFonts w:ascii="Times New Roman"/>
                <w:sz w:val="26"/>
                <w:szCs w:val="26"/>
                <w:lang w:val="en-GB" w:eastAsia="zh-HK"/>
              </w:rPr>
              <w:t xml:space="preserve"> insured) </w:t>
            </w:r>
            <w:r w:rsidRPr="00440F21">
              <w:rPr>
                <w:rFonts w:ascii="Times New Roman"/>
                <w:sz w:val="26"/>
                <w:szCs w:val="26"/>
                <w:lang w:val="en-GB"/>
              </w:rPr>
              <w:t>tend to continue with the</w:t>
            </w:r>
            <w:r w:rsidRPr="00440F21">
              <w:rPr>
                <w:rFonts w:ascii="Times New Roman"/>
                <w:sz w:val="26"/>
                <w:szCs w:val="26"/>
                <w:lang w:val="en-GB" w:eastAsia="zh-HK"/>
              </w:rPr>
              <w:t>ir</w:t>
            </w:r>
            <w:r w:rsidRPr="00440F21">
              <w:rPr>
                <w:rFonts w:ascii="Times New Roman"/>
                <w:sz w:val="26"/>
                <w:szCs w:val="26"/>
                <w:lang w:val="en-GB"/>
              </w:rPr>
              <w:t xml:space="preserve"> insurer</w:t>
            </w:r>
            <w:r w:rsidRPr="00440F21">
              <w:rPr>
                <w:rFonts w:ascii="Times New Roman"/>
                <w:sz w:val="26"/>
                <w:szCs w:val="26"/>
                <w:lang w:val="en-GB" w:eastAsia="zh-HK"/>
              </w:rPr>
              <w:t>s</w:t>
            </w:r>
            <w:r w:rsidRPr="00440F21">
              <w:rPr>
                <w:rFonts w:ascii="Times New Roman"/>
                <w:sz w:val="26"/>
                <w:szCs w:val="26"/>
                <w:lang w:val="en-GB"/>
              </w:rPr>
              <w:t>, whilst "</w:t>
            </w:r>
            <w:r w:rsidRPr="00440F21">
              <w:rPr>
                <w:rFonts w:ascii="Times New Roman"/>
                <w:sz w:val="26"/>
                <w:szCs w:val="26"/>
                <w:lang w:val="en-GB" w:eastAsia="zh-HK"/>
              </w:rPr>
              <w:t>good</w:t>
            </w:r>
            <w:r w:rsidRPr="00440F21">
              <w:rPr>
                <w:rFonts w:ascii="Times New Roman"/>
                <w:sz w:val="26"/>
                <w:szCs w:val="26"/>
                <w:lang w:val="en-GB"/>
              </w:rPr>
              <w:t xml:space="preserve">" risks tend not to.  This is a real danger with the natural premium system.  Also known as </w:t>
            </w:r>
            <w:r w:rsidRPr="00440F21">
              <w:rPr>
                <w:rFonts w:ascii="Times New Roman"/>
                <w:b/>
                <w:sz w:val="26"/>
                <w:szCs w:val="26"/>
                <w:lang w:val="en-GB"/>
              </w:rPr>
              <w:t>Selection Against the Insurer</w:t>
            </w:r>
            <w:r w:rsidRPr="00440F21">
              <w:rPr>
                <w:rFonts w:ascii="Times New Roman" w:eastAsia="新細明體"/>
                <w:b/>
                <w:lang w:val="en-GB"/>
              </w:rPr>
              <w:t xml:space="preserve"> (</w:t>
            </w:r>
            <w:r w:rsidRPr="00440F21">
              <w:rPr>
                <w:rFonts w:ascii="Times New Roman" w:eastAsia="新細明體"/>
                <w:b/>
                <w:lang w:val="en-GB"/>
              </w:rPr>
              <w:t>不利於保險人的選擇</w:t>
            </w:r>
            <w:r w:rsidRPr="00440F21">
              <w:rPr>
                <w:rFonts w:ascii="Times New Roman" w:eastAsia="新細明體"/>
                <w:b/>
                <w:lang w:val="en-GB"/>
              </w:rPr>
              <w:t>)</w:t>
            </w:r>
            <w:r w:rsidRPr="00440F21">
              <w:rPr>
                <w:rFonts w:ascii="Times New Roman"/>
                <w:sz w:val="26"/>
                <w:szCs w:val="26"/>
                <w:lang w:val="en-GB"/>
              </w:rPr>
              <w:t>.</w:t>
            </w:r>
          </w:p>
          <w:p w:rsidR="00412068" w:rsidRPr="00440F21" w:rsidRDefault="00412068" w:rsidP="00660831">
            <w:pPr>
              <w:spacing w:line="240" w:lineRule="exact"/>
              <w:ind w:rightChars="47" w:right="113"/>
              <w:jc w:val="both"/>
              <w:rPr>
                <w:rFonts w:ascii="Times New Roman"/>
                <w:b/>
                <w:sz w:val="26"/>
                <w:szCs w:val="26"/>
                <w:lang w:val="en-GB"/>
              </w:rPr>
            </w:pPr>
          </w:p>
        </w:tc>
        <w:tc>
          <w:tcPr>
            <w:tcW w:w="76"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483" w:type="dxa"/>
            <w:gridSpan w:val="3"/>
          </w:tcPr>
          <w:p w:rsidR="00412068" w:rsidRPr="00440F21" w:rsidRDefault="00412068"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1.3.2a</w:t>
            </w:r>
            <w:r w:rsidRPr="00440F21">
              <w:rPr>
                <w:rFonts w:ascii="Times New Roman"/>
                <w:sz w:val="26"/>
                <w:szCs w:val="26"/>
                <w:lang w:val="en-GB"/>
              </w:rPr>
              <w:t>(c)(ii)</w:t>
            </w:r>
          </w:p>
        </w:tc>
      </w:tr>
      <w:tr w:rsidR="00412068" w:rsidRPr="00412068" w:rsidTr="00D77EAB">
        <w:tc>
          <w:tcPr>
            <w:tcW w:w="8250" w:type="dxa"/>
          </w:tcPr>
          <w:p w:rsidR="00412068" w:rsidRDefault="00412068" w:rsidP="007A0EA5">
            <w:pPr>
              <w:ind w:rightChars="47" w:right="113"/>
              <w:jc w:val="both"/>
              <w:rPr>
                <w:rFonts w:ascii="Times New Roman"/>
                <w:sz w:val="26"/>
                <w:szCs w:val="26"/>
                <w:lang w:val="en-GB"/>
              </w:rPr>
            </w:pPr>
            <w:r w:rsidRPr="00440F21">
              <w:rPr>
                <w:rFonts w:ascii="Times New Roman"/>
                <w:b/>
                <w:sz w:val="26"/>
                <w:szCs w:val="26"/>
                <w:lang w:val="en-GB"/>
              </w:rPr>
              <w:t>Applicant</w:t>
            </w:r>
            <w:r w:rsidRPr="00440F21">
              <w:rPr>
                <w:rFonts w:ascii="Times New Roman" w:eastAsia="新細明體"/>
                <w:b/>
                <w:lang w:val="en-GB"/>
              </w:rPr>
              <w:t xml:space="preserve"> (</w:t>
            </w:r>
            <w:r w:rsidRPr="00440F21">
              <w:rPr>
                <w:rFonts w:ascii="Times New Roman" w:eastAsia="新細明體"/>
                <w:b/>
                <w:lang w:val="en-GB"/>
              </w:rPr>
              <w:t>投保人</w:t>
            </w:r>
            <w:r w:rsidRPr="00440F21">
              <w:rPr>
                <w:rFonts w:ascii="Times New Roman" w:eastAsia="新細明體"/>
                <w:b/>
                <w:lang w:val="en-GB"/>
              </w:rPr>
              <w:t xml:space="preserve">)     </w:t>
            </w:r>
            <w:r w:rsidRPr="00440F21">
              <w:rPr>
                <w:rFonts w:ascii="Times New Roman"/>
                <w:sz w:val="26"/>
                <w:szCs w:val="26"/>
                <w:lang w:val="en-GB" w:eastAsia="zh-HK"/>
              </w:rPr>
              <w:t>A</w:t>
            </w:r>
            <w:r w:rsidRPr="00440F21">
              <w:rPr>
                <w:rFonts w:ascii="Times New Roman"/>
                <w:sz w:val="26"/>
                <w:szCs w:val="26"/>
                <w:lang w:val="en-GB"/>
              </w:rPr>
              <w:t xml:space="preserve"> person who is applying for life insurance.</w:t>
            </w:r>
          </w:p>
          <w:p w:rsidR="00412068" w:rsidRPr="00440F21" w:rsidRDefault="00412068" w:rsidP="00D77EAB">
            <w:pPr>
              <w:spacing w:line="240" w:lineRule="exact"/>
              <w:ind w:rightChars="47" w:right="113"/>
              <w:jc w:val="both"/>
              <w:rPr>
                <w:rFonts w:ascii="Times New Roman"/>
                <w:b/>
                <w:sz w:val="26"/>
                <w:szCs w:val="26"/>
                <w:lang w:val="en-GB"/>
              </w:rPr>
            </w:pPr>
          </w:p>
        </w:tc>
        <w:tc>
          <w:tcPr>
            <w:tcW w:w="76"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483" w:type="dxa"/>
            <w:gridSpan w:val="3"/>
          </w:tcPr>
          <w:p w:rsidR="00412068" w:rsidRPr="00440F21" w:rsidRDefault="00412068" w:rsidP="009C5E61">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1.2.</w:t>
            </w:r>
            <w:r w:rsidR="009C5E61">
              <w:rPr>
                <w:rFonts w:ascii="Times New Roman" w:eastAsia="SimSun" w:hint="eastAsia"/>
                <w:b/>
                <w:bCs/>
                <w:sz w:val="26"/>
                <w:szCs w:val="26"/>
                <w:lang w:val="en-GB" w:eastAsia="zh-CN"/>
              </w:rPr>
              <w:t>2</w:t>
            </w:r>
          </w:p>
        </w:tc>
      </w:tr>
      <w:tr w:rsidR="00412068" w:rsidRPr="00412068" w:rsidTr="00D77EAB">
        <w:tc>
          <w:tcPr>
            <w:tcW w:w="8250" w:type="dxa"/>
          </w:tcPr>
          <w:p w:rsidR="00412068" w:rsidRDefault="00412068" w:rsidP="007A0EA5">
            <w:pPr>
              <w:ind w:rightChars="47" w:right="113"/>
              <w:jc w:val="both"/>
              <w:rPr>
                <w:rFonts w:ascii="Times New Roman"/>
                <w:sz w:val="26"/>
                <w:szCs w:val="26"/>
                <w:lang w:val="en-GB"/>
              </w:rPr>
            </w:pPr>
            <w:r w:rsidRPr="00440F21">
              <w:rPr>
                <w:rFonts w:ascii="Times New Roman"/>
                <w:b/>
                <w:sz w:val="26"/>
                <w:szCs w:val="26"/>
                <w:lang w:val="en-GB"/>
              </w:rPr>
              <w:t>Application</w:t>
            </w:r>
            <w:r w:rsidRPr="00440F21">
              <w:rPr>
                <w:rFonts w:ascii="Times New Roman" w:eastAsia="SimSun"/>
                <w:b/>
                <w:sz w:val="26"/>
                <w:szCs w:val="26"/>
                <w:lang w:val="en-GB" w:eastAsia="zh-CN"/>
              </w:rPr>
              <w:t xml:space="preserve"> </w:t>
            </w:r>
            <w:r w:rsidRPr="00440F21">
              <w:rPr>
                <w:rFonts w:ascii="Times New Roman" w:eastAsia="新細明體"/>
                <w:b/>
                <w:lang w:val="en-GB"/>
              </w:rPr>
              <w:t>(</w:t>
            </w:r>
            <w:r w:rsidRPr="00440F21">
              <w:rPr>
                <w:rFonts w:ascii="Times New Roman" w:eastAsia="新細明體"/>
                <w:b/>
                <w:lang w:val="en-GB"/>
              </w:rPr>
              <w:t>投保單</w:t>
            </w:r>
            <w:r w:rsidRPr="00440F21">
              <w:rPr>
                <w:rFonts w:ascii="Times New Roman" w:eastAsia="新細明體"/>
                <w:b/>
                <w:lang w:val="en-GB"/>
              </w:rPr>
              <w:t xml:space="preserve">)   </w:t>
            </w:r>
            <w:r w:rsidRPr="00440F21">
              <w:rPr>
                <w:rFonts w:ascii="Times New Roman"/>
                <w:sz w:val="26"/>
                <w:szCs w:val="26"/>
                <w:lang w:val="en-GB"/>
              </w:rPr>
              <w:tab/>
              <w:t xml:space="preserve">The more usual term in Hong Kong life insurance for a proposal form, by means of which </w:t>
            </w:r>
            <w:r w:rsidRPr="00440F21">
              <w:rPr>
                <w:rFonts w:ascii="Times New Roman"/>
                <w:sz w:val="26"/>
                <w:szCs w:val="26"/>
                <w:lang w:val="en-GB" w:eastAsia="zh-HK"/>
              </w:rPr>
              <w:t xml:space="preserve">underwriters obtain </w:t>
            </w:r>
            <w:r w:rsidRPr="00440F21">
              <w:rPr>
                <w:rFonts w:ascii="Times New Roman"/>
                <w:sz w:val="26"/>
                <w:szCs w:val="26"/>
                <w:lang w:val="en-GB"/>
              </w:rPr>
              <w:t>preliminary information</w:t>
            </w:r>
            <w:r w:rsidRPr="00440F21">
              <w:rPr>
                <w:rFonts w:ascii="Times New Roman"/>
                <w:sz w:val="26"/>
                <w:szCs w:val="26"/>
                <w:lang w:val="en-GB" w:eastAsia="zh-HK"/>
              </w:rPr>
              <w:t xml:space="preserve"> from applicants</w:t>
            </w:r>
            <w:r w:rsidRPr="00440F21">
              <w:rPr>
                <w:rFonts w:ascii="Times New Roman"/>
                <w:sz w:val="26"/>
                <w:szCs w:val="26"/>
                <w:lang w:val="en-GB"/>
              </w:rPr>
              <w:t>.</w:t>
            </w:r>
          </w:p>
          <w:p w:rsidR="00412068" w:rsidRPr="00440F21" w:rsidRDefault="00412068" w:rsidP="00D77EAB">
            <w:pPr>
              <w:spacing w:line="240" w:lineRule="exact"/>
              <w:ind w:rightChars="47" w:right="113"/>
              <w:jc w:val="both"/>
              <w:rPr>
                <w:rFonts w:ascii="Times New Roman"/>
                <w:b/>
                <w:sz w:val="26"/>
                <w:szCs w:val="26"/>
                <w:lang w:val="en-GB"/>
              </w:rPr>
            </w:pPr>
          </w:p>
        </w:tc>
        <w:tc>
          <w:tcPr>
            <w:tcW w:w="76"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483" w:type="dxa"/>
            <w:gridSpan w:val="3"/>
          </w:tcPr>
          <w:p w:rsidR="00412068" w:rsidRPr="00440F21" w:rsidRDefault="00412068"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5.2.1</w:t>
            </w:r>
            <w:r w:rsidRPr="00440F21">
              <w:rPr>
                <w:rFonts w:ascii="Times New Roman" w:eastAsia="SimSun"/>
                <w:bCs/>
                <w:sz w:val="26"/>
                <w:szCs w:val="26"/>
                <w:lang w:val="en-GB" w:eastAsia="zh-CN"/>
              </w:rPr>
              <w:t>(a)</w:t>
            </w:r>
          </w:p>
        </w:tc>
      </w:tr>
      <w:tr w:rsidR="00412068" w:rsidRPr="00412068" w:rsidTr="00D77EAB">
        <w:tc>
          <w:tcPr>
            <w:tcW w:w="8250" w:type="dxa"/>
          </w:tcPr>
          <w:p w:rsidR="00412068" w:rsidRDefault="00412068" w:rsidP="007A0EA5">
            <w:pPr>
              <w:ind w:rightChars="47" w:right="113"/>
              <w:jc w:val="both"/>
              <w:rPr>
                <w:rFonts w:ascii="Times New Roman"/>
                <w:sz w:val="26"/>
                <w:szCs w:val="26"/>
                <w:lang w:val="en-GB"/>
              </w:rPr>
            </w:pPr>
            <w:r w:rsidRPr="00440F21">
              <w:rPr>
                <w:rFonts w:ascii="Times New Roman"/>
                <w:b/>
                <w:sz w:val="26"/>
                <w:szCs w:val="26"/>
                <w:lang w:val="en-GB"/>
              </w:rPr>
              <w:t xml:space="preserve">Assignee </w:t>
            </w:r>
            <w:r w:rsidRPr="00440F21">
              <w:rPr>
                <w:rFonts w:ascii="Times New Roman" w:eastAsia="新細明體"/>
                <w:b/>
                <w:lang w:val="en-GB"/>
              </w:rPr>
              <w:t>(</w:t>
            </w:r>
            <w:proofErr w:type="gramStart"/>
            <w:r w:rsidRPr="00440F21">
              <w:rPr>
                <w:rFonts w:ascii="Times New Roman" w:eastAsia="新細明體"/>
                <w:b/>
                <w:lang w:val="en-GB"/>
              </w:rPr>
              <w:t>承讓人</w:t>
            </w:r>
            <w:proofErr w:type="gramEnd"/>
            <w:r w:rsidRPr="00440F21">
              <w:rPr>
                <w:rFonts w:ascii="Times New Roman" w:eastAsia="新細明體"/>
                <w:b/>
                <w:lang w:val="en-GB"/>
              </w:rPr>
              <w:t xml:space="preserve">)   </w:t>
            </w:r>
            <w:r w:rsidRPr="00440F21">
              <w:rPr>
                <w:rFonts w:ascii="Times New Roman"/>
                <w:sz w:val="26"/>
                <w:szCs w:val="26"/>
                <w:lang w:val="en-GB"/>
              </w:rPr>
              <w:tab/>
              <w:t>In relation</w:t>
            </w:r>
            <w:r w:rsidRPr="00440F21">
              <w:rPr>
                <w:rFonts w:ascii="Times New Roman"/>
                <w:sz w:val="26"/>
                <w:szCs w:val="26"/>
                <w:lang w:val="en-GB" w:eastAsia="zh-HK"/>
              </w:rPr>
              <w:t xml:space="preserve"> to a life insurance contract, it is a</w:t>
            </w:r>
            <w:r w:rsidRPr="00440F21">
              <w:rPr>
                <w:rFonts w:ascii="Times New Roman"/>
                <w:sz w:val="26"/>
                <w:szCs w:val="26"/>
                <w:lang w:val="en-GB"/>
              </w:rPr>
              <w:t xml:space="preserve"> </w:t>
            </w:r>
            <w:r w:rsidRPr="00440F21">
              <w:rPr>
                <w:rFonts w:ascii="Times New Roman"/>
                <w:sz w:val="26"/>
                <w:szCs w:val="26"/>
                <w:lang w:val="en-GB" w:eastAsia="zh-HK"/>
              </w:rPr>
              <w:t>third party</w:t>
            </w:r>
            <w:r w:rsidRPr="00440F21">
              <w:rPr>
                <w:rFonts w:ascii="Times New Roman"/>
                <w:sz w:val="26"/>
                <w:szCs w:val="26"/>
                <w:lang w:val="en-GB"/>
              </w:rPr>
              <w:t xml:space="preserve"> to whom </w:t>
            </w:r>
            <w:r w:rsidRPr="00440F21">
              <w:rPr>
                <w:rFonts w:ascii="Times New Roman"/>
                <w:sz w:val="26"/>
                <w:szCs w:val="26"/>
                <w:lang w:val="en-GB" w:eastAsia="zh-HK"/>
              </w:rPr>
              <w:t xml:space="preserve">the </w:t>
            </w:r>
            <w:proofErr w:type="spellStart"/>
            <w:r w:rsidRPr="00440F21">
              <w:rPr>
                <w:rFonts w:ascii="Times New Roman"/>
                <w:sz w:val="26"/>
                <w:szCs w:val="26"/>
                <w:lang w:val="en-GB" w:eastAsia="zh-HK"/>
              </w:rPr>
              <w:t>policyowner</w:t>
            </w:r>
            <w:proofErr w:type="gramStart"/>
            <w:r w:rsidRPr="00440F21">
              <w:rPr>
                <w:rFonts w:ascii="Times New Roman"/>
                <w:sz w:val="26"/>
                <w:szCs w:val="26"/>
                <w:lang w:val="en-GB" w:eastAsia="zh-HK"/>
              </w:rPr>
              <w:t>’</w:t>
            </w:r>
            <w:proofErr w:type="gramEnd"/>
            <w:r w:rsidRPr="00440F21">
              <w:rPr>
                <w:rFonts w:ascii="Times New Roman"/>
                <w:sz w:val="26"/>
                <w:szCs w:val="26"/>
                <w:lang w:val="en-GB" w:eastAsia="zh-HK"/>
              </w:rPr>
              <w:t>s</w:t>
            </w:r>
            <w:proofErr w:type="spellEnd"/>
            <w:r w:rsidRPr="00440F21">
              <w:rPr>
                <w:rFonts w:ascii="Times New Roman"/>
                <w:sz w:val="26"/>
                <w:szCs w:val="26"/>
                <w:lang w:val="en-GB" w:eastAsia="zh-HK"/>
              </w:rPr>
              <w:t xml:space="preserve"> </w:t>
            </w:r>
            <w:r w:rsidRPr="00440F21">
              <w:rPr>
                <w:rFonts w:ascii="Times New Roman" w:eastAsia="SimSun"/>
                <w:sz w:val="26"/>
                <w:szCs w:val="26"/>
                <w:lang w:val="en-GB" w:eastAsia="zh-CN"/>
              </w:rPr>
              <w:t>interests in</w:t>
            </w:r>
            <w:r w:rsidRPr="00440F21">
              <w:rPr>
                <w:rFonts w:ascii="Times New Roman"/>
                <w:sz w:val="26"/>
                <w:szCs w:val="26"/>
                <w:lang w:val="en-GB" w:eastAsia="zh-HK"/>
              </w:rPr>
              <w:t xml:space="preserve"> the</w:t>
            </w:r>
            <w:r w:rsidRPr="00440F21">
              <w:rPr>
                <w:rFonts w:ascii="Times New Roman"/>
                <w:sz w:val="26"/>
                <w:szCs w:val="26"/>
                <w:lang w:val="en-GB"/>
              </w:rPr>
              <w:t xml:space="preserve"> contract ha</w:t>
            </w:r>
            <w:r w:rsidRPr="00440F21">
              <w:rPr>
                <w:rFonts w:ascii="Times New Roman"/>
                <w:sz w:val="26"/>
                <w:szCs w:val="26"/>
                <w:lang w:val="en-GB" w:eastAsia="zh-HK"/>
              </w:rPr>
              <w:t>ve</w:t>
            </w:r>
            <w:r w:rsidRPr="00440F21">
              <w:rPr>
                <w:rFonts w:ascii="Times New Roman"/>
                <w:sz w:val="26"/>
                <w:szCs w:val="26"/>
                <w:lang w:val="en-GB"/>
              </w:rPr>
              <w:t xml:space="preserve"> been assigned.</w:t>
            </w:r>
          </w:p>
          <w:p w:rsidR="00412068" w:rsidRPr="00440F21" w:rsidRDefault="00412068" w:rsidP="00D77EAB">
            <w:pPr>
              <w:spacing w:line="240" w:lineRule="exact"/>
              <w:ind w:rightChars="47" w:right="113"/>
              <w:jc w:val="both"/>
              <w:rPr>
                <w:rFonts w:ascii="Times New Roman"/>
                <w:b/>
                <w:sz w:val="26"/>
                <w:szCs w:val="26"/>
                <w:lang w:val="en-GB"/>
              </w:rPr>
            </w:pPr>
          </w:p>
        </w:tc>
        <w:tc>
          <w:tcPr>
            <w:tcW w:w="76"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483" w:type="dxa"/>
            <w:gridSpan w:val="3"/>
          </w:tcPr>
          <w:p w:rsidR="00412068" w:rsidRPr="00440F21" w:rsidRDefault="00412068"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4.9</w:t>
            </w:r>
          </w:p>
        </w:tc>
      </w:tr>
      <w:tr w:rsidR="00412068" w:rsidRPr="00412068" w:rsidTr="00D77EAB">
        <w:tc>
          <w:tcPr>
            <w:tcW w:w="8250" w:type="dxa"/>
          </w:tcPr>
          <w:p w:rsidR="00412068" w:rsidRDefault="00412068" w:rsidP="007A0EA5">
            <w:pPr>
              <w:ind w:rightChars="47" w:right="113"/>
              <w:jc w:val="both"/>
              <w:rPr>
                <w:rFonts w:ascii="Times New Roman"/>
                <w:sz w:val="26"/>
                <w:szCs w:val="26"/>
                <w:lang w:val="en-GB"/>
              </w:rPr>
            </w:pPr>
            <w:r w:rsidRPr="00440F21">
              <w:rPr>
                <w:rFonts w:ascii="Times New Roman"/>
                <w:b/>
                <w:sz w:val="26"/>
                <w:szCs w:val="26"/>
                <w:lang w:val="en-GB"/>
              </w:rPr>
              <w:t xml:space="preserve">Assignment </w:t>
            </w:r>
            <w:r w:rsidRPr="00440F21">
              <w:rPr>
                <w:rFonts w:ascii="Times New Roman" w:eastAsia="新細明體"/>
                <w:b/>
                <w:lang w:val="en-GB"/>
              </w:rPr>
              <w:t>(</w:t>
            </w:r>
            <w:r w:rsidRPr="00440F21">
              <w:rPr>
                <w:rFonts w:ascii="Times New Roman" w:eastAsia="新細明體"/>
                <w:b/>
                <w:lang w:val="en-GB"/>
              </w:rPr>
              <w:t>轉讓</w:t>
            </w:r>
            <w:r w:rsidRPr="00440F21">
              <w:rPr>
                <w:rFonts w:ascii="Times New Roman" w:eastAsia="新細明體"/>
                <w:b/>
                <w:lang w:val="en-GB"/>
              </w:rPr>
              <w:t>)</w:t>
            </w:r>
            <w:r w:rsidRPr="00440F21">
              <w:rPr>
                <w:rFonts w:ascii="Times New Roman"/>
                <w:b/>
                <w:sz w:val="26"/>
                <w:szCs w:val="26"/>
                <w:lang w:val="en-GB"/>
              </w:rPr>
              <w:tab/>
              <w:t xml:space="preserve">     </w:t>
            </w:r>
            <w:r w:rsidRPr="00440F21">
              <w:rPr>
                <w:rFonts w:ascii="Times New Roman"/>
                <w:sz w:val="26"/>
                <w:szCs w:val="26"/>
                <w:lang w:val="en-GB"/>
              </w:rPr>
              <w:t>In relation to a life insurance contra</w:t>
            </w:r>
            <w:r w:rsidRPr="00440F21">
              <w:rPr>
                <w:rFonts w:ascii="Times New Roman"/>
                <w:sz w:val="26"/>
                <w:szCs w:val="26"/>
                <w:lang w:val="en-GB" w:eastAsia="zh-HK"/>
              </w:rPr>
              <w:t>c</w:t>
            </w:r>
            <w:r w:rsidRPr="00440F21">
              <w:rPr>
                <w:rFonts w:ascii="Times New Roman"/>
                <w:sz w:val="26"/>
                <w:szCs w:val="26"/>
                <w:lang w:val="en-GB"/>
              </w:rPr>
              <w:t xml:space="preserve">t, it is </w:t>
            </w:r>
            <w:r w:rsidRPr="00440F21">
              <w:rPr>
                <w:rFonts w:ascii="Times New Roman"/>
                <w:sz w:val="26"/>
                <w:szCs w:val="26"/>
                <w:lang w:val="en-GB" w:eastAsia="zh-HK"/>
              </w:rPr>
              <w:t>t</w:t>
            </w:r>
            <w:r w:rsidRPr="00440F21">
              <w:rPr>
                <w:rFonts w:ascii="Times New Roman"/>
                <w:sz w:val="26"/>
                <w:szCs w:val="26"/>
                <w:lang w:val="en-GB"/>
              </w:rPr>
              <w:t xml:space="preserve">he transfer of interests </w:t>
            </w:r>
            <w:r w:rsidRPr="00440F21">
              <w:rPr>
                <w:rFonts w:ascii="Times New Roman" w:eastAsia="SimSun"/>
                <w:sz w:val="26"/>
                <w:szCs w:val="26"/>
                <w:lang w:val="en-GB" w:eastAsia="zh-CN"/>
              </w:rPr>
              <w:t>in</w:t>
            </w:r>
            <w:r w:rsidRPr="00440F21">
              <w:rPr>
                <w:rFonts w:ascii="Times New Roman"/>
                <w:sz w:val="26"/>
                <w:szCs w:val="26"/>
                <w:lang w:val="en-GB"/>
              </w:rPr>
              <w:t xml:space="preserve"> </w:t>
            </w:r>
            <w:r w:rsidRPr="00440F21">
              <w:rPr>
                <w:rFonts w:ascii="Times New Roman"/>
                <w:sz w:val="26"/>
                <w:szCs w:val="26"/>
                <w:lang w:val="en-GB" w:eastAsia="zh-HK"/>
              </w:rPr>
              <w:t>the</w:t>
            </w:r>
            <w:r w:rsidRPr="00440F21">
              <w:rPr>
                <w:rFonts w:ascii="Times New Roman"/>
                <w:sz w:val="26"/>
                <w:szCs w:val="26"/>
                <w:lang w:val="en-GB"/>
              </w:rPr>
              <w:t xml:space="preserve"> </w:t>
            </w:r>
            <w:r w:rsidRPr="00440F21">
              <w:rPr>
                <w:rFonts w:ascii="Times New Roman"/>
                <w:sz w:val="26"/>
                <w:szCs w:val="26"/>
                <w:lang w:val="en-GB" w:eastAsia="zh-HK"/>
              </w:rPr>
              <w:t xml:space="preserve">contract </w:t>
            </w:r>
            <w:r w:rsidRPr="00440F21">
              <w:rPr>
                <w:rFonts w:ascii="Times New Roman"/>
                <w:sz w:val="26"/>
                <w:szCs w:val="26"/>
                <w:lang w:val="en-GB"/>
              </w:rPr>
              <w:t xml:space="preserve">to a third party, </w:t>
            </w:r>
            <w:r w:rsidRPr="00440F21">
              <w:rPr>
                <w:rFonts w:ascii="Times New Roman"/>
                <w:sz w:val="26"/>
                <w:szCs w:val="26"/>
                <w:lang w:val="en-GB" w:eastAsia="zh-HK"/>
              </w:rPr>
              <w:t>with or without consideration</w:t>
            </w:r>
            <w:r w:rsidRPr="00440F21">
              <w:rPr>
                <w:rFonts w:ascii="Times New Roman"/>
                <w:sz w:val="26"/>
                <w:szCs w:val="26"/>
                <w:lang w:val="en-GB"/>
              </w:rPr>
              <w:t>.</w:t>
            </w:r>
          </w:p>
          <w:p w:rsidR="00412068" w:rsidRPr="00440F21" w:rsidRDefault="00412068" w:rsidP="00D77EAB">
            <w:pPr>
              <w:spacing w:line="240" w:lineRule="exact"/>
              <w:ind w:rightChars="47" w:right="113"/>
              <w:jc w:val="both"/>
              <w:rPr>
                <w:rFonts w:ascii="Times New Roman"/>
                <w:b/>
                <w:sz w:val="26"/>
                <w:szCs w:val="26"/>
                <w:lang w:val="en-GB"/>
              </w:rPr>
            </w:pPr>
          </w:p>
        </w:tc>
        <w:tc>
          <w:tcPr>
            <w:tcW w:w="76"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483" w:type="dxa"/>
            <w:gridSpan w:val="3"/>
          </w:tcPr>
          <w:p w:rsidR="00412068" w:rsidRPr="00440F21" w:rsidRDefault="00412068"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4.9</w:t>
            </w:r>
          </w:p>
        </w:tc>
      </w:tr>
      <w:tr w:rsidR="00412068" w:rsidRPr="00412068" w:rsidTr="00D77EAB">
        <w:tc>
          <w:tcPr>
            <w:tcW w:w="8250" w:type="dxa"/>
          </w:tcPr>
          <w:p w:rsidR="00412068" w:rsidRDefault="00412068" w:rsidP="007A0EA5">
            <w:pPr>
              <w:ind w:rightChars="47" w:right="113"/>
              <w:jc w:val="both"/>
              <w:rPr>
                <w:rFonts w:ascii="Times New Roman"/>
                <w:sz w:val="26"/>
                <w:szCs w:val="26"/>
                <w:lang w:val="en-GB"/>
              </w:rPr>
            </w:pPr>
            <w:r w:rsidRPr="00440F21">
              <w:rPr>
                <w:rFonts w:ascii="Times New Roman"/>
                <w:b/>
                <w:sz w:val="26"/>
                <w:szCs w:val="26"/>
                <w:lang w:val="en-GB"/>
              </w:rPr>
              <w:t xml:space="preserve">Assignor </w:t>
            </w:r>
            <w:r w:rsidRPr="00440F21">
              <w:rPr>
                <w:rFonts w:ascii="Times New Roman" w:eastAsia="新細明體"/>
                <w:b/>
                <w:lang w:val="en-GB"/>
              </w:rPr>
              <w:t>(</w:t>
            </w:r>
            <w:r w:rsidRPr="00440F21">
              <w:rPr>
                <w:rFonts w:ascii="Times New Roman" w:eastAsia="新細明體"/>
                <w:b/>
                <w:lang w:val="en-GB"/>
              </w:rPr>
              <w:t>轉讓人</w:t>
            </w:r>
            <w:r w:rsidRPr="00440F21">
              <w:rPr>
                <w:rFonts w:ascii="Times New Roman" w:eastAsia="新細明體"/>
                <w:b/>
                <w:lang w:val="en-GB"/>
              </w:rPr>
              <w:t xml:space="preserve">)    </w:t>
            </w:r>
            <w:r w:rsidRPr="00440F21">
              <w:rPr>
                <w:rFonts w:ascii="Times New Roman"/>
                <w:sz w:val="26"/>
                <w:szCs w:val="26"/>
                <w:lang w:val="en-GB"/>
              </w:rPr>
              <w:t xml:space="preserve">In relation to a life insurance contract, it is a person </w:t>
            </w:r>
            <w:r w:rsidRPr="00440F21">
              <w:rPr>
                <w:rFonts w:ascii="Times New Roman"/>
                <w:sz w:val="26"/>
                <w:szCs w:val="26"/>
                <w:lang w:val="en-GB" w:eastAsia="zh-HK"/>
              </w:rPr>
              <w:t xml:space="preserve">who has </w:t>
            </w:r>
            <w:r w:rsidRPr="00440F21">
              <w:rPr>
                <w:rFonts w:ascii="Times New Roman"/>
                <w:sz w:val="26"/>
                <w:szCs w:val="26"/>
                <w:lang w:val="en-GB"/>
              </w:rPr>
              <w:t>assign</w:t>
            </w:r>
            <w:r w:rsidRPr="00440F21">
              <w:rPr>
                <w:rFonts w:ascii="Times New Roman"/>
                <w:sz w:val="26"/>
                <w:szCs w:val="26"/>
                <w:lang w:val="en-GB" w:eastAsia="zh-HK"/>
              </w:rPr>
              <w:t>ed</w:t>
            </w:r>
            <w:r w:rsidRPr="00440F21">
              <w:rPr>
                <w:rFonts w:ascii="Times New Roman"/>
                <w:sz w:val="26"/>
                <w:szCs w:val="26"/>
                <w:lang w:val="en-GB"/>
              </w:rPr>
              <w:t xml:space="preserve"> </w:t>
            </w:r>
            <w:r w:rsidRPr="00440F21">
              <w:rPr>
                <w:rFonts w:ascii="Times New Roman"/>
                <w:sz w:val="26"/>
                <w:szCs w:val="26"/>
                <w:lang w:val="en-GB" w:eastAsia="zh-HK"/>
              </w:rPr>
              <w:t>his interests in the</w:t>
            </w:r>
            <w:r w:rsidRPr="00440F21">
              <w:rPr>
                <w:rFonts w:ascii="Times New Roman"/>
                <w:sz w:val="26"/>
                <w:szCs w:val="26"/>
                <w:lang w:val="en-GB"/>
              </w:rPr>
              <w:t xml:space="preserve"> </w:t>
            </w:r>
            <w:r w:rsidRPr="00440F21">
              <w:rPr>
                <w:rFonts w:ascii="Times New Roman"/>
                <w:sz w:val="26"/>
                <w:szCs w:val="26"/>
                <w:lang w:val="en-GB" w:eastAsia="zh-HK"/>
              </w:rPr>
              <w:t>contract</w:t>
            </w:r>
            <w:r w:rsidRPr="00440F21">
              <w:rPr>
                <w:rFonts w:ascii="Times New Roman"/>
                <w:sz w:val="26"/>
                <w:szCs w:val="26"/>
                <w:lang w:val="en-GB"/>
              </w:rPr>
              <w:t xml:space="preserve"> to </w:t>
            </w:r>
            <w:r w:rsidRPr="00440F21">
              <w:rPr>
                <w:rFonts w:ascii="Times New Roman"/>
                <w:sz w:val="26"/>
                <w:szCs w:val="26"/>
                <w:lang w:val="en-GB" w:eastAsia="zh-HK"/>
              </w:rPr>
              <w:t xml:space="preserve">a third party to </w:t>
            </w:r>
            <w:r w:rsidRPr="00440F21">
              <w:rPr>
                <w:rFonts w:ascii="Times New Roman"/>
                <w:sz w:val="26"/>
                <w:szCs w:val="26"/>
                <w:lang w:val="en-GB"/>
              </w:rPr>
              <w:t xml:space="preserve">the </w:t>
            </w:r>
            <w:r w:rsidRPr="00440F21">
              <w:rPr>
                <w:rFonts w:ascii="Times New Roman"/>
                <w:sz w:val="26"/>
                <w:szCs w:val="26"/>
                <w:lang w:val="en-GB" w:eastAsia="zh-HK"/>
              </w:rPr>
              <w:t>contract</w:t>
            </w:r>
            <w:r w:rsidRPr="00440F21">
              <w:rPr>
                <w:rFonts w:ascii="Times New Roman"/>
                <w:sz w:val="26"/>
                <w:szCs w:val="26"/>
                <w:lang w:val="en-GB"/>
              </w:rPr>
              <w:t>.</w:t>
            </w:r>
          </w:p>
          <w:p w:rsidR="00412068" w:rsidRPr="00440F21" w:rsidRDefault="00412068" w:rsidP="007A0EA5">
            <w:pPr>
              <w:ind w:rightChars="47" w:right="113"/>
              <w:jc w:val="both"/>
              <w:rPr>
                <w:rFonts w:ascii="Times New Roman"/>
                <w:b/>
                <w:sz w:val="26"/>
                <w:szCs w:val="26"/>
                <w:lang w:val="en-GB"/>
              </w:rPr>
            </w:pPr>
          </w:p>
        </w:tc>
        <w:tc>
          <w:tcPr>
            <w:tcW w:w="76"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483" w:type="dxa"/>
            <w:gridSpan w:val="3"/>
          </w:tcPr>
          <w:p w:rsidR="00412068" w:rsidRPr="00440F21" w:rsidRDefault="00412068"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4.9</w:t>
            </w:r>
          </w:p>
        </w:tc>
      </w:tr>
      <w:tr w:rsidR="00412068" w:rsidRPr="00412068" w:rsidTr="00D77EAB">
        <w:tc>
          <w:tcPr>
            <w:tcW w:w="8250" w:type="dxa"/>
          </w:tcPr>
          <w:p w:rsidR="00412068" w:rsidRDefault="00412068" w:rsidP="007A0EA5">
            <w:pPr>
              <w:ind w:rightChars="47" w:right="113"/>
              <w:jc w:val="both"/>
              <w:rPr>
                <w:rFonts w:ascii="Times New Roman"/>
                <w:sz w:val="26"/>
                <w:szCs w:val="26"/>
                <w:lang w:val="en-GB"/>
              </w:rPr>
            </w:pPr>
            <w:r w:rsidRPr="00440F21">
              <w:rPr>
                <w:rFonts w:ascii="Times New Roman"/>
                <w:b/>
                <w:sz w:val="26"/>
                <w:szCs w:val="26"/>
                <w:lang w:val="en-GB"/>
              </w:rPr>
              <w:t xml:space="preserve">Attained Age </w:t>
            </w:r>
            <w:r w:rsidRPr="00440F21">
              <w:rPr>
                <w:rFonts w:ascii="Times New Roman" w:eastAsia="新細明體"/>
                <w:b/>
                <w:lang w:val="en-GB"/>
              </w:rPr>
              <w:t>(</w:t>
            </w:r>
            <w:r w:rsidRPr="00440F21">
              <w:rPr>
                <w:rFonts w:ascii="Times New Roman" w:eastAsia="新細明體"/>
                <w:b/>
                <w:lang w:val="en-GB"/>
              </w:rPr>
              <w:t>到達年齡</w:t>
            </w:r>
            <w:r w:rsidRPr="00440F21">
              <w:rPr>
                <w:rFonts w:ascii="Times New Roman" w:eastAsia="新細明體"/>
                <w:b/>
                <w:lang w:val="en-GB"/>
              </w:rPr>
              <w:t xml:space="preserve">)   </w:t>
            </w:r>
            <w:r w:rsidRPr="00440F21">
              <w:rPr>
                <w:rFonts w:ascii="Times New Roman"/>
                <w:sz w:val="26"/>
                <w:szCs w:val="26"/>
                <w:lang w:val="en-GB"/>
              </w:rPr>
              <w:tab/>
              <w:t xml:space="preserve">The </w:t>
            </w:r>
            <w:r w:rsidRPr="00440F21">
              <w:rPr>
                <w:rFonts w:ascii="Times New Roman"/>
                <w:sz w:val="26"/>
                <w:szCs w:val="26"/>
                <w:lang w:val="en-GB" w:eastAsia="zh-HK"/>
              </w:rPr>
              <w:t xml:space="preserve">current </w:t>
            </w:r>
            <w:r w:rsidRPr="00440F21">
              <w:rPr>
                <w:rFonts w:ascii="Times New Roman"/>
                <w:sz w:val="26"/>
                <w:szCs w:val="26"/>
                <w:lang w:val="en-GB"/>
              </w:rPr>
              <w:t xml:space="preserve">age of </w:t>
            </w:r>
            <w:r w:rsidRPr="00440F21">
              <w:rPr>
                <w:rFonts w:ascii="Times New Roman"/>
                <w:sz w:val="26"/>
                <w:szCs w:val="26"/>
                <w:lang w:val="en-GB" w:eastAsia="zh-HK"/>
              </w:rPr>
              <w:t>a</w:t>
            </w:r>
            <w:r w:rsidRPr="00440F21">
              <w:rPr>
                <w:rFonts w:ascii="Times New Roman"/>
                <w:sz w:val="26"/>
                <w:szCs w:val="26"/>
                <w:lang w:val="en-GB"/>
              </w:rPr>
              <w:t xml:space="preserve"> life insured.</w:t>
            </w:r>
          </w:p>
          <w:p w:rsidR="00412068" w:rsidRPr="00440F21" w:rsidRDefault="00412068" w:rsidP="00660831">
            <w:pPr>
              <w:spacing w:line="240" w:lineRule="exact"/>
              <w:ind w:rightChars="47" w:right="113"/>
              <w:jc w:val="both"/>
              <w:rPr>
                <w:rFonts w:ascii="Times New Roman"/>
                <w:b/>
                <w:sz w:val="26"/>
                <w:szCs w:val="26"/>
                <w:lang w:val="en-GB"/>
              </w:rPr>
            </w:pPr>
          </w:p>
        </w:tc>
        <w:tc>
          <w:tcPr>
            <w:tcW w:w="76"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483" w:type="dxa"/>
            <w:gridSpan w:val="3"/>
          </w:tcPr>
          <w:p w:rsidR="00412068" w:rsidRPr="00440F21" w:rsidRDefault="00412068"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2.1.1b</w:t>
            </w:r>
            <w:r w:rsidRPr="00440F21">
              <w:rPr>
                <w:rFonts w:ascii="Times New Roman"/>
                <w:sz w:val="26"/>
                <w:szCs w:val="26"/>
                <w:lang w:val="en-GB"/>
              </w:rPr>
              <w:t>(a)</w:t>
            </w:r>
          </w:p>
        </w:tc>
      </w:tr>
      <w:tr w:rsidR="00412068" w:rsidRPr="00412068" w:rsidTr="00D77EAB">
        <w:tc>
          <w:tcPr>
            <w:tcW w:w="8250" w:type="dxa"/>
          </w:tcPr>
          <w:p w:rsidR="00412068" w:rsidRDefault="00412068" w:rsidP="007A0EA5">
            <w:pPr>
              <w:ind w:rightChars="47" w:right="113"/>
              <w:jc w:val="both"/>
              <w:rPr>
                <w:rFonts w:ascii="Times New Roman"/>
                <w:b/>
                <w:sz w:val="26"/>
                <w:szCs w:val="26"/>
                <w:lang w:val="en-GB"/>
              </w:rPr>
            </w:pPr>
            <w:r w:rsidRPr="00440F21">
              <w:rPr>
                <w:rFonts w:ascii="Times New Roman"/>
                <w:b/>
                <w:sz w:val="26"/>
                <w:szCs w:val="26"/>
                <w:lang w:val="en-GB"/>
              </w:rPr>
              <w:t>Attending Physician's Statement (APS)</w:t>
            </w:r>
            <w:r w:rsidRPr="00440F21">
              <w:rPr>
                <w:rFonts w:ascii="Times New Roman" w:eastAsia="新細明體"/>
                <w:b/>
                <w:lang w:val="en-GB"/>
              </w:rPr>
              <w:t>(</w:t>
            </w:r>
            <w:r w:rsidRPr="00440F21">
              <w:rPr>
                <w:rFonts w:ascii="Times New Roman" w:eastAsia="新細明體"/>
                <w:b/>
                <w:lang w:val="en-GB"/>
              </w:rPr>
              <w:t>主診醫生報告</w:t>
            </w:r>
            <w:r w:rsidRPr="00440F21">
              <w:rPr>
                <w:rFonts w:ascii="Times New Roman" w:eastAsia="新細明體"/>
                <w:b/>
                <w:lang w:val="en-GB"/>
              </w:rPr>
              <w:t>)</w:t>
            </w:r>
            <w:r>
              <w:rPr>
                <w:rFonts w:ascii="Times New Roman" w:eastAsia="新細明體" w:hint="eastAsia"/>
                <w:b/>
                <w:lang w:val="en-GB"/>
              </w:rPr>
              <w:tab/>
            </w:r>
            <w:r w:rsidRPr="00440F21">
              <w:rPr>
                <w:rFonts w:ascii="Times New Roman"/>
                <w:sz w:val="26"/>
                <w:szCs w:val="26"/>
                <w:lang w:val="en-GB"/>
              </w:rPr>
              <w:t xml:space="preserve">In relation to a </w:t>
            </w:r>
            <w:r w:rsidRPr="00440F21">
              <w:rPr>
                <w:rFonts w:ascii="Times New Roman"/>
                <w:sz w:val="26"/>
                <w:szCs w:val="26"/>
                <w:lang w:val="en-GB" w:eastAsia="zh-HK"/>
              </w:rPr>
              <w:t xml:space="preserve">death </w:t>
            </w:r>
            <w:r w:rsidRPr="00440F21">
              <w:rPr>
                <w:rFonts w:ascii="Times New Roman"/>
                <w:sz w:val="26"/>
                <w:szCs w:val="26"/>
                <w:lang w:val="en-GB"/>
              </w:rPr>
              <w:t>claim, an APS might be required from the physician who treated the life insured prior to his death</w:t>
            </w:r>
            <w:r w:rsidRPr="00440F21">
              <w:rPr>
                <w:rFonts w:ascii="Times New Roman"/>
                <w:sz w:val="26"/>
                <w:szCs w:val="26"/>
                <w:lang w:val="en-GB" w:eastAsia="zh-HK"/>
              </w:rPr>
              <w:t>,</w:t>
            </w:r>
            <w:r w:rsidRPr="00440F21">
              <w:rPr>
                <w:rFonts w:ascii="Times New Roman"/>
                <w:sz w:val="26"/>
                <w:szCs w:val="26"/>
                <w:lang w:val="en-GB"/>
              </w:rPr>
              <w:t xml:space="preserve"> in support of the claim.</w:t>
            </w:r>
          </w:p>
          <w:p w:rsidR="00412068" w:rsidRPr="00440F21" w:rsidRDefault="00412068" w:rsidP="00660831">
            <w:pPr>
              <w:spacing w:line="240" w:lineRule="exact"/>
              <w:ind w:rightChars="47" w:right="113"/>
              <w:jc w:val="both"/>
              <w:rPr>
                <w:rFonts w:ascii="Times New Roman"/>
                <w:b/>
                <w:sz w:val="26"/>
                <w:szCs w:val="26"/>
                <w:lang w:val="en-GB"/>
              </w:rPr>
            </w:pPr>
          </w:p>
        </w:tc>
        <w:tc>
          <w:tcPr>
            <w:tcW w:w="76"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483" w:type="dxa"/>
            <w:gridSpan w:val="3"/>
          </w:tcPr>
          <w:p w:rsidR="00412068" w:rsidRPr="00440F21" w:rsidRDefault="00412068"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5.3.2b</w:t>
            </w:r>
            <w:r w:rsidRPr="00440F21">
              <w:rPr>
                <w:rFonts w:ascii="Times New Roman"/>
                <w:sz w:val="26"/>
                <w:szCs w:val="26"/>
                <w:lang w:val="en-GB"/>
              </w:rPr>
              <w:t>(b)</w:t>
            </w:r>
          </w:p>
        </w:tc>
      </w:tr>
      <w:tr w:rsidR="00412068" w:rsidRPr="00412068" w:rsidTr="00D77EAB">
        <w:tc>
          <w:tcPr>
            <w:tcW w:w="8250" w:type="dxa"/>
          </w:tcPr>
          <w:p w:rsidR="00412068" w:rsidRDefault="00392247" w:rsidP="007A0EA5">
            <w:pPr>
              <w:ind w:rightChars="47" w:right="113"/>
              <w:jc w:val="both"/>
              <w:rPr>
                <w:rFonts w:ascii="Times New Roman"/>
                <w:sz w:val="26"/>
                <w:szCs w:val="26"/>
                <w:lang w:val="en-GB"/>
              </w:rPr>
            </w:pPr>
            <w:r w:rsidRPr="00440F21">
              <w:rPr>
                <w:rFonts w:ascii="Times New Roman"/>
                <w:b/>
                <w:sz w:val="26"/>
                <w:szCs w:val="26"/>
                <w:lang w:val="en-GB"/>
              </w:rPr>
              <w:t xml:space="preserve">Automatic Dividend Option </w:t>
            </w:r>
            <w:r w:rsidRPr="00440F21">
              <w:rPr>
                <w:rFonts w:ascii="Times New Roman"/>
                <w:b/>
                <w:szCs w:val="24"/>
                <w:lang w:val="en-GB"/>
              </w:rPr>
              <w:t>(</w:t>
            </w:r>
            <w:r w:rsidRPr="00440F21">
              <w:rPr>
                <w:rFonts w:ascii="Times New Roman"/>
                <w:b/>
                <w:szCs w:val="24"/>
                <w:lang w:val="en-GB"/>
              </w:rPr>
              <w:t>自動紅利選擇</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eastAsia="SimSun"/>
                <w:b/>
                <w:sz w:val="26"/>
                <w:szCs w:val="26"/>
                <w:lang w:val="en-GB" w:eastAsia="zh-CN"/>
              </w:rPr>
              <w:t xml:space="preserve"> </w:t>
            </w:r>
            <w:r w:rsidRPr="00440F21">
              <w:rPr>
                <w:rFonts w:ascii="Times New Roman"/>
                <w:b/>
                <w:sz w:val="26"/>
                <w:szCs w:val="26"/>
                <w:lang w:val="en-GB"/>
              </w:rPr>
              <w:tab/>
            </w:r>
            <w:r w:rsidRPr="00440F21">
              <w:rPr>
                <w:rFonts w:ascii="Times New Roman"/>
                <w:sz w:val="26"/>
                <w:szCs w:val="26"/>
                <w:lang w:val="en-GB"/>
              </w:rPr>
              <w:t xml:space="preserve">If </w:t>
            </w:r>
            <w:r w:rsidRPr="00440F21">
              <w:rPr>
                <w:rFonts w:ascii="Times New Roman"/>
                <w:sz w:val="26"/>
                <w:szCs w:val="26"/>
                <w:lang w:val="en-GB" w:eastAsia="zh-HK"/>
              </w:rPr>
              <w:t>a</w:t>
            </w:r>
            <w:r w:rsidRPr="00440F21">
              <w:rPr>
                <w:rFonts w:ascii="Times New Roman"/>
                <w:sz w:val="26"/>
                <w:szCs w:val="26"/>
                <w:lang w:val="en-GB"/>
              </w:rPr>
              <w:t xml:space="preserve"> </w:t>
            </w:r>
            <w:proofErr w:type="spellStart"/>
            <w:r w:rsidRPr="00440F21">
              <w:rPr>
                <w:rFonts w:ascii="Times New Roman"/>
                <w:sz w:val="26"/>
                <w:szCs w:val="26"/>
                <w:lang w:val="en-GB"/>
              </w:rPr>
              <w:t>policyowner</w:t>
            </w:r>
            <w:proofErr w:type="spellEnd"/>
            <w:r w:rsidRPr="00440F21">
              <w:rPr>
                <w:rFonts w:ascii="Times New Roman"/>
                <w:sz w:val="26"/>
                <w:szCs w:val="26"/>
                <w:lang w:val="en-GB"/>
              </w:rPr>
              <w:t xml:space="preserve"> </w:t>
            </w:r>
            <w:r w:rsidRPr="00440F21">
              <w:rPr>
                <w:rFonts w:ascii="Times New Roman"/>
                <w:sz w:val="26"/>
                <w:szCs w:val="26"/>
                <w:lang w:val="en-GB" w:eastAsia="zh-HK"/>
              </w:rPr>
              <w:t>expresses</w:t>
            </w:r>
            <w:r w:rsidRPr="00440F21">
              <w:rPr>
                <w:rFonts w:ascii="Times New Roman"/>
                <w:sz w:val="26"/>
                <w:szCs w:val="26"/>
                <w:lang w:val="en-GB"/>
              </w:rPr>
              <w:t xml:space="preserve"> no preference regarding dividend options, th</w:t>
            </w:r>
            <w:r w:rsidRPr="00440F21">
              <w:rPr>
                <w:rFonts w:ascii="Times New Roman"/>
                <w:sz w:val="26"/>
                <w:szCs w:val="26"/>
                <w:lang w:val="en-GB" w:eastAsia="zh-HK"/>
              </w:rPr>
              <w:t>is</w:t>
            </w:r>
            <w:r w:rsidRPr="00440F21">
              <w:rPr>
                <w:rFonts w:ascii="Times New Roman"/>
                <w:sz w:val="26"/>
                <w:szCs w:val="26"/>
                <w:lang w:val="en-GB"/>
              </w:rPr>
              <w:t xml:space="preserve"> policy </w:t>
            </w:r>
            <w:r w:rsidRPr="00440F21">
              <w:rPr>
                <w:rFonts w:ascii="Times New Roman"/>
                <w:sz w:val="26"/>
                <w:szCs w:val="26"/>
                <w:lang w:val="en-GB" w:eastAsia="zh-HK"/>
              </w:rPr>
              <w:t xml:space="preserve">provision </w:t>
            </w:r>
            <w:r w:rsidRPr="00440F21">
              <w:rPr>
                <w:rFonts w:ascii="Times New Roman"/>
                <w:sz w:val="26"/>
                <w:szCs w:val="26"/>
                <w:lang w:val="en-GB"/>
              </w:rPr>
              <w:t xml:space="preserve">provides for a particular option to be applied automatically.  Often an </w:t>
            </w:r>
            <w:r w:rsidRPr="00440F21">
              <w:rPr>
                <w:rFonts w:ascii="Times New Roman"/>
                <w:sz w:val="26"/>
                <w:szCs w:val="26"/>
                <w:lang w:val="en-GB" w:eastAsia="zh-HK"/>
              </w:rPr>
              <w:t xml:space="preserve">automatic </w:t>
            </w:r>
            <w:r w:rsidRPr="00440F21">
              <w:rPr>
                <w:rFonts w:ascii="Times New Roman"/>
                <w:sz w:val="26"/>
                <w:szCs w:val="26"/>
                <w:lang w:val="en-GB"/>
              </w:rPr>
              <w:t xml:space="preserve">option means that paid-up additional insurance </w:t>
            </w:r>
            <w:r w:rsidRPr="00440F21">
              <w:rPr>
                <w:rFonts w:ascii="Times New Roman"/>
                <w:sz w:val="26"/>
                <w:szCs w:val="26"/>
                <w:lang w:val="en-GB" w:eastAsia="zh-HK"/>
              </w:rPr>
              <w:t>will be</w:t>
            </w:r>
            <w:r w:rsidRPr="00440F21">
              <w:rPr>
                <w:rFonts w:ascii="Times New Roman"/>
                <w:sz w:val="26"/>
                <w:szCs w:val="26"/>
                <w:lang w:val="en-GB"/>
              </w:rPr>
              <w:t xml:space="preserve"> purchased with </w:t>
            </w:r>
            <w:r w:rsidRPr="00440F21">
              <w:rPr>
                <w:rFonts w:ascii="Times New Roman"/>
                <w:sz w:val="26"/>
                <w:szCs w:val="26"/>
                <w:lang w:val="en-GB" w:eastAsia="zh-HK"/>
              </w:rPr>
              <w:t>any</w:t>
            </w:r>
            <w:r w:rsidRPr="00440F21">
              <w:rPr>
                <w:rFonts w:ascii="Times New Roman"/>
                <w:sz w:val="26"/>
                <w:szCs w:val="26"/>
                <w:lang w:val="en-GB"/>
              </w:rPr>
              <w:t xml:space="preserve"> </w:t>
            </w:r>
            <w:r w:rsidRPr="00440F21">
              <w:rPr>
                <w:rFonts w:ascii="Times New Roman"/>
                <w:sz w:val="26"/>
                <w:szCs w:val="26"/>
                <w:lang w:val="en-GB" w:eastAsia="zh-HK"/>
              </w:rPr>
              <w:t xml:space="preserve">declared </w:t>
            </w:r>
            <w:r w:rsidRPr="00440F21">
              <w:rPr>
                <w:rFonts w:ascii="Times New Roman"/>
                <w:sz w:val="26"/>
                <w:szCs w:val="26"/>
                <w:lang w:val="en-GB"/>
              </w:rPr>
              <w:t>dividend</w:t>
            </w:r>
            <w:r w:rsidRPr="00440F21">
              <w:rPr>
                <w:rFonts w:ascii="Times New Roman"/>
                <w:sz w:val="26"/>
                <w:szCs w:val="26"/>
                <w:lang w:val="en-GB" w:eastAsia="zh-HK"/>
              </w:rPr>
              <w:t xml:space="preserve">s.  An alternative will be to </w:t>
            </w:r>
            <w:r w:rsidRPr="00440F21">
              <w:rPr>
                <w:rFonts w:ascii="Times New Roman"/>
                <w:sz w:val="26"/>
                <w:szCs w:val="26"/>
                <w:lang w:val="en-GB"/>
              </w:rPr>
              <w:t>leav</w:t>
            </w:r>
            <w:r w:rsidRPr="00440F21">
              <w:rPr>
                <w:rFonts w:ascii="Times New Roman"/>
                <w:sz w:val="26"/>
                <w:szCs w:val="26"/>
                <w:lang w:val="en-GB" w:eastAsia="zh-HK"/>
              </w:rPr>
              <w:t>e</w:t>
            </w:r>
            <w:r w:rsidRPr="00440F21">
              <w:rPr>
                <w:rFonts w:ascii="Times New Roman"/>
                <w:sz w:val="26"/>
                <w:szCs w:val="26"/>
                <w:lang w:val="en-GB"/>
              </w:rPr>
              <w:t xml:space="preserve"> the dividends with the insurer to earn interest</w:t>
            </w:r>
            <w:r w:rsidRPr="00440F21">
              <w:rPr>
                <w:rFonts w:ascii="Times New Roman"/>
                <w:sz w:val="26"/>
                <w:szCs w:val="26"/>
                <w:lang w:val="en-GB" w:eastAsia="zh-HK"/>
              </w:rPr>
              <w:t>s</w:t>
            </w:r>
            <w:r w:rsidRPr="00440F21">
              <w:rPr>
                <w:rFonts w:ascii="Times New Roman"/>
                <w:sz w:val="26"/>
                <w:szCs w:val="26"/>
                <w:lang w:val="en-GB"/>
              </w:rPr>
              <w:t>.</w:t>
            </w:r>
          </w:p>
          <w:p w:rsidR="004664A5" w:rsidRPr="00440F21" w:rsidRDefault="004664A5" w:rsidP="00660831">
            <w:pPr>
              <w:spacing w:line="240" w:lineRule="exact"/>
              <w:ind w:rightChars="47" w:right="113"/>
              <w:jc w:val="both"/>
              <w:rPr>
                <w:rFonts w:ascii="Times New Roman"/>
                <w:b/>
                <w:sz w:val="26"/>
                <w:szCs w:val="26"/>
                <w:lang w:val="en-GB"/>
              </w:rPr>
            </w:pPr>
          </w:p>
        </w:tc>
        <w:tc>
          <w:tcPr>
            <w:tcW w:w="76" w:type="dxa"/>
          </w:tcPr>
          <w:p w:rsidR="00412068" w:rsidRPr="00412068" w:rsidRDefault="00412068" w:rsidP="007A0EA5">
            <w:pPr>
              <w:tabs>
                <w:tab w:val="left" w:pos="907"/>
                <w:tab w:val="left" w:pos="1627"/>
                <w:tab w:val="left" w:pos="1987"/>
                <w:tab w:val="left" w:pos="2794"/>
              </w:tabs>
              <w:snapToGrid w:val="0"/>
              <w:jc w:val="both"/>
              <w:rPr>
                <w:rFonts w:ascii="Times New Roman"/>
              </w:rPr>
            </w:pPr>
          </w:p>
        </w:tc>
        <w:tc>
          <w:tcPr>
            <w:tcW w:w="1483" w:type="dxa"/>
            <w:gridSpan w:val="3"/>
          </w:tcPr>
          <w:p w:rsidR="00412068"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4.10 Note</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t>Automatic Premium Loan</w:t>
            </w:r>
            <w:r w:rsidRPr="00440F21">
              <w:rPr>
                <w:rFonts w:ascii="Times New Roman"/>
                <w:b/>
                <w:bCs/>
                <w:sz w:val="26"/>
                <w:szCs w:val="26"/>
                <w:lang w:val="en-GB"/>
              </w:rPr>
              <w:t xml:space="preserve"> (APL)</w:t>
            </w:r>
            <w:r w:rsidRPr="00440F21">
              <w:rPr>
                <w:rFonts w:ascii="Times New Roman"/>
                <w:b/>
                <w:bCs/>
                <w:sz w:val="26"/>
                <w:szCs w:val="26"/>
                <w:lang w:val="en-GB" w:eastAsia="zh-HK"/>
              </w:rPr>
              <w:t xml:space="preserve"> Provision</w:t>
            </w:r>
            <w:r w:rsidRPr="00440F21">
              <w:rPr>
                <w:rFonts w:ascii="Times New Roman" w:eastAsia="新細明體"/>
                <w:b/>
                <w:sz w:val="26"/>
                <w:szCs w:val="26"/>
                <w:lang w:val="en-GB"/>
              </w:rPr>
              <w:t xml:space="preserve"> </w:t>
            </w:r>
            <w:r w:rsidRPr="00440F21">
              <w:rPr>
                <w:rFonts w:ascii="Times New Roman"/>
                <w:b/>
                <w:szCs w:val="24"/>
                <w:lang w:val="en-GB"/>
              </w:rPr>
              <w:t>(</w:t>
            </w:r>
            <w:r w:rsidRPr="00440F21">
              <w:rPr>
                <w:rFonts w:ascii="Times New Roman"/>
                <w:b/>
                <w:szCs w:val="24"/>
                <w:lang w:val="en-GB"/>
              </w:rPr>
              <w:t>自動保費貸款條文</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 xml:space="preserve">A policy provision to the effect that in the event of non-payment of a due premium, and in the absence of </w:t>
            </w:r>
            <w:r w:rsidRPr="00440F21">
              <w:rPr>
                <w:rFonts w:ascii="Times New Roman"/>
                <w:sz w:val="26"/>
                <w:szCs w:val="26"/>
                <w:lang w:val="en-GB" w:eastAsia="zh-HK"/>
              </w:rPr>
              <w:t>an</w:t>
            </w:r>
            <w:r w:rsidRPr="00440F21">
              <w:rPr>
                <w:rFonts w:ascii="Times New Roman"/>
                <w:sz w:val="26"/>
                <w:szCs w:val="26"/>
                <w:lang w:val="en-GB"/>
              </w:rPr>
              <w:t xml:space="preserve"> instruction from the </w:t>
            </w:r>
            <w:proofErr w:type="spellStart"/>
            <w:r w:rsidRPr="00440F21">
              <w:rPr>
                <w:rFonts w:ascii="Times New Roman"/>
                <w:sz w:val="26"/>
                <w:szCs w:val="26"/>
                <w:lang w:val="en-GB"/>
              </w:rPr>
              <w:t>policyowner</w:t>
            </w:r>
            <w:proofErr w:type="spellEnd"/>
            <w:r w:rsidRPr="00440F21">
              <w:rPr>
                <w:rFonts w:ascii="Times New Roman"/>
                <w:sz w:val="26"/>
                <w:szCs w:val="26"/>
                <w:lang w:val="en-GB"/>
              </w:rPr>
              <w:t xml:space="preserve">, the cash value of the policy, if any, </w:t>
            </w:r>
            <w:r w:rsidRPr="00440F21">
              <w:rPr>
                <w:rFonts w:ascii="Times New Roman"/>
                <w:sz w:val="26"/>
                <w:szCs w:val="26"/>
                <w:lang w:val="en-GB" w:eastAsia="zh-HK"/>
              </w:rPr>
              <w:t>will be</w:t>
            </w:r>
            <w:r w:rsidRPr="00440F21">
              <w:rPr>
                <w:rFonts w:ascii="Times New Roman"/>
                <w:sz w:val="26"/>
                <w:szCs w:val="26"/>
                <w:lang w:val="en-GB"/>
              </w:rPr>
              <w:t xml:space="preserve"> automatically used to pay the premium </w:t>
            </w:r>
            <w:r w:rsidRPr="00440F21">
              <w:rPr>
                <w:rFonts w:ascii="Times New Roman"/>
                <w:sz w:val="26"/>
                <w:szCs w:val="26"/>
                <w:lang w:val="en-GB" w:eastAsia="zh-HK"/>
              </w:rPr>
              <w:t>so as to</w:t>
            </w:r>
            <w:r w:rsidRPr="00440F21">
              <w:rPr>
                <w:rFonts w:ascii="Times New Roman"/>
                <w:sz w:val="26"/>
                <w:szCs w:val="26"/>
                <w:lang w:val="en-GB"/>
              </w:rPr>
              <w:t xml:space="preserve"> keep the policy in force.</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4.5</w:t>
            </w:r>
            <w:r w:rsidRPr="00440F21">
              <w:rPr>
                <w:rFonts w:ascii="Times New Roman"/>
                <w:sz w:val="26"/>
                <w:szCs w:val="26"/>
                <w:lang w:val="en-GB"/>
              </w:rPr>
              <w:t>(a)</w:t>
            </w:r>
            <w:r w:rsidRPr="00440F21">
              <w:rPr>
                <w:rFonts w:ascii="Times New Roman"/>
                <w:b/>
                <w:bCs/>
                <w:sz w:val="26"/>
                <w:szCs w:val="26"/>
                <w:lang w:val="en-GB"/>
              </w:rPr>
              <w:t>Note</w:t>
            </w:r>
          </w:p>
        </w:tc>
      </w:tr>
      <w:tr w:rsidR="00A37A79" w:rsidRPr="00440F21" w:rsidTr="003458AA">
        <w:tc>
          <w:tcPr>
            <w:tcW w:w="8250" w:type="dxa"/>
          </w:tcPr>
          <w:p w:rsidR="00A37A79" w:rsidRDefault="00A37A79" w:rsidP="00A37A79">
            <w:pPr>
              <w:ind w:rightChars="47" w:right="113"/>
              <w:jc w:val="both"/>
              <w:rPr>
                <w:rFonts w:ascii="Times New Roman"/>
                <w:sz w:val="26"/>
                <w:szCs w:val="26"/>
                <w:lang w:val="en-GB"/>
              </w:rPr>
            </w:pPr>
            <w:r w:rsidRPr="00440F21">
              <w:rPr>
                <w:rFonts w:ascii="Times New Roman"/>
                <w:b/>
                <w:sz w:val="26"/>
                <w:szCs w:val="26"/>
                <w:lang w:val="en-GB"/>
              </w:rPr>
              <w:t>Beneficia</w:t>
            </w:r>
            <w:r>
              <w:rPr>
                <w:rFonts w:ascii="Times New Roman" w:eastAsia="SimSun" w:hint="eastAsia"/>
                <w:b/>
                <w:sz w:val="26"/>
                <w:szCs w:val="26"/>
                <w:lang w:val="en-GB" w:eastAsia="zh-CN"/>
              </w:rPr>
              <w:t>l  Interest</w:t>
            </w:r>
            <w:r w:rsidRPr="00440F21">
              <w:rPr>
                <w:rFonts w:ascii="Times New Roman"/>
                <w:b/>
                <w:sz w:val="26"/>
                <w:szCs w:val="26"/>
                <w:lang w:val="en-GB"/>
              </w:rPr>
              <w:t xml:space="preserve"> </w:t>
            </w:r>
            <w:r w:rsidRPr="00440F21">
              <w:rPr>
                <w:rFonts w:ascii="Times New Roman"/>
                <w:b/>
                <w:szCs w:val="24"/>
                <w:lang w:val="en-GB"/>
              </w:rPr>
              <w:t>(</w:t>
            </w:r>
            <w:r w:rsidRPr="00A37A79">
              <w:rPr>
                <w:rFonts w:ascii="Times New Roman" w:hint="eastAsia"/>
                <w:b/>
                <w:szCs w:val="24"/>
                <w:lang w:val="en-GB"/>
              </w:rPr>
              <w:t>實益權益</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 xml:space="preserve">    </w:t>
            </w:r>
            <w:r w:rsidRPr="00A37A79">
              <w:rPr>
                <w:rFonts w:ascii="Times New Roman"/>
                <w:sz w:val="26"/>
                <w:szCs w:val="26"/>
                <w:lang w:val="en-GB"/>
              </w:rPr>
              <w:t xml:space="preserve">Where a person has an interest of value or use in property which he does not legally own, he is said to </w:t>
            </w:r>
            <w:r>
              <w:rPr>
                <w:rFonts w:ascii="Times New Roman" w:eastAsia="SimSun" w:hint="eastAsia"/>
                <w:sz w:val="26"/>
                <w:szCs w:val="26"/>
                <w:lang w:val="en-GB" w:eastAsia="zh-CN"/>
              </w:rPr>
              <w:t>have</w:t>
            </w:r>
            <w:r w:rsidRPr="00A37A79">
              <w:rPr>
                <w:rFonts w:ascii="Times New Roman"/>
                <w:sz w:val="26"/>
                <w:szCs w:val="26"/>
                <w:lang w:val="en-GB"/>
              </w:rPr>
              <w:t xml:space="preserve"> a beneficial interest in that property</w:t>
            </w:r>
            <w:r w:rsidRPr="00440F21">
              <w:rPr>
                <w:rFonts w:ascii="Times New Roman"/>
                <w:sz w:val="26"/>
                <w:szCs w:val="26"/>
                <w:lang w:val="en-GB"/>
              </w:rPr>
              <w:t>.</w:t>
            </w:r>
          </w:p>
          <w:p w:rsidR="00660831" w:rsidRPr="00440F21" w:rsidRDefault="00660831" w:rsidP="00A37A79">
            <w:pPr>
              <w:ind w:rightChars="47" w:right="113"/>
              <w:jc w:val="both"/>
              <w:rPr>
                <w:rFonts w:ascii="Times New Roman"/>
                <w:b/>
                <w:sz w:val="26"/>
                <w:szCs w:val="26"/>
                <w:lang w:val="en-GB"/>
              </w:rPr>
            </w:pPr>
          </w:p>
        </w:tc>
        <w:tc>
          <w:tcPr>
            <w:tcW w:w="76" w:type="dxa"/>
          </w:tcPr>
          <w:p w:rsidR="00A37A79" w:rsidRPr="00412068" w:rsidRDefault="00A37A79" w:rsidP="003458AA">
            <w:pPr>
              <w:tabs>
                <w:tab w:val="left" w:pos="907"/>
                <w:tab w:val="left" w:pos="1627"/>
                <w:tab w:val="left" w:pos="1987"/>
                <w:tab w:val="left" w:pos="2794"/>
              </w:tabs>
              <w:snapToGrid w:val="0"/>
              <w:jc w:val="both"/>
              <w:rPr>
                <w:rFonts w:ascii="Times New Roman"/>
              </w:rPr>
            </w:pPr>
          </w:p>
        </w:tc>
        <w:tc>
          <w:tcPr>
            <w:tcW w:w="1483" w:type="dxa"/>
            <w:gridSpan w:val="3"/>
          </w:tcPr>
          <w:p w:rsidR="00A37A79" w:rsidRPr="00440F21" w:rsidRDefault="00A37A79" w:rsidP="003458AA">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4.4</w:t>
            </w:r>
          </w:p>
        </w:tc>
      </w:tr>
      <w:tr w:rsidR="004664A5" w:rsidRPr="00412068" w:rsidTr="00D77EAB">
        <w:tc>
          <w:tcPr>
            <w:tcW w:w="8250" w:type="dxa"/>
          </w:tcPr>
          <w:p w:rsidR="004664A5" w:rsidRPr="00440F21" w:rsidRDefault="004664A5" w:rsidP="00D77EAB">
            <w:pPr>
              <w:ind w:rightChars="47" w:right="113"/>
              <w:jc w:val="both"/>
              <w:rPr>
                <w:rFonts w:ascii="Times New Roman"/>
                <w:b/>
                <w:sz w:val="26"/>
                <w:szCs w:val="26"/>
                <w:lang w:val="en-GB"/>
              </w:rPr>
            </w:pPr>
            <w:r w:rsidRPr="00440F21">
              <w:rPr>
                <w:rFonts w:ascii="Times New Roman"/>
                <w:b/>
                <w:sz w:val="26"/>
                <w:szCs w:val="26"/>
                <w:lang w:val="en-GB"/>
              </w:rPr>
              <w:t xml:space="preserve">Beneficiary </w:t>
            </w:r>
            <w:r w:rsidRPr="00440F21">
              <w:rPr>
                <w:rFonts w:ascii="Times New Roman"/>
                <w:b/>
                <w:szCs w:val="24"/>
                <w:lang w:val="en-GB"/>
              </w:rPr>
              <w:t>(</w:t>
            </w:r>
            <w:r w:rsidRPr="00440F21">
              <w:rPr>
                <w:rFonts w:ascii="Times New Roman"/>
                <w:b/>
                <w:szCs w:val="24"/>
                <w:lang w:val="en-GB"/>
              </w:rPr>
              <w:t>受益人</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 xml:space="preserve">    </w:t>
            </w:r>
            <w:r w:rsidRPr="00440F21">
              <w:rPr>
                <w:rFonts w:ascii="Times New Roman"/>
                <w:sz w:val="26"/>
                <w:szCs w:val="26"/>
                <w:lang w:val="en-GB" w:eastAsia="zh-HK"/>
              </w:rPr>
              <w:t>The Beneficiary of a life insurance policy is t</w:t>
            </w:r>
            <w:r w:rsidRPr="00440F21">
              <w:rPr>
                <w:rFonts w:ascii="Times New Roman"/>
                <w:sz w:val="26"/>
                <w:szCs w:val="26"/>
                <w:lang w:val="en-GB"/>
              </w:rPr>
              <w:t xml:space="preserve">he person </w:t>
            </w:r>
            <w:r w:rsidRPr="00440F21">
              <w:rPr>
                <w:rFonts w:ascii="Times New Roman"/>
                <w:sz w:val="26"/>
                <w:szCs w:val="26"/>
                <w:lang w:val="en-GB" w:eastAsia="zh-HK"/>
              </w:rPr>
              <w:t xml:space="preserve">whom a </w:t>
            </w:r>
            <w:proofErr w:type="spellStart"/>
            <w:r w:rsidRPr="00440F21">
              <w:rPr>
                <w:rFonts w:ascii="Times New Roman"/>
                <w:sz w:val="26"/>
                <w:szCs w:val="26"/>
                <w:lang w:val="en-GB" w:eastAsia="zh-HK"/>
              </w:rPr>
              <w:t>policyowner</w:t>
            </w:r>
            <w:proofErr w:type="spellEnd"/>
            <w:r w:rsidRPr="00440F21">
              <w:rPr>
                <w:rFonts w:ascii="Times New Roman"/>
                <w:sz w:val="26"/>
                <w:szCs w:val="26"/>
                <w:lang w:val="en-GB" w:eastAsia="zh-HK"/>
              </w:rPr>
              <w:t xml:space="preserve"> has </w:t>
            </w:r>
            <w:r w:rsidRPr="00440F21">
              <w:rPr>
                <w:rFonts w:ascii="Times New Roman"/>
                <w:sz w:val="26"/>
                <w:szCs w:val="26"/>
                <w:lang w:val="en-GB"/>
              </w:rPr>
              <w:t xml:space="preserve">nominated to receive </w:t>
            </w:r>
            <w:r w:rsidRPr="00440F21">
              <w:rPr>
                <w:rFonts w:ascii="Times New Roman"/>
                <w:sz w:val="26"/>
                <w:szCs w:val="26"/>
                <w:lang w:val="en-GB" w:eastAsia="zh-HK"/>
              </w:rPr>
              <w:t xml:space="preserve">benefits under </w:t>
            </w:r>
            <w:r w:rsidRPr="00440F21">
              <w:rPr>
                <w:rFonts w:ascii="Times New Roman"/>
                <w:sz w:val="26"/>
                <w:szCs w:val="26"/>
                <w:lang w:val="en-GB"/>
              </w:rPr>
              <w:t>the policy.</w:t>
            </w: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4.4</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lastRenderedPageBreak/>
              <w:t xml:space="preserve">Benefit Policies </w:t>
            </w:r>
            <w:r w:rsidRPr="00440F21">
              <w:rPr>
                <w:rFonts w:ascii="Times New Roman"/>
                <w:b/>
                <w:szCs w:val="24"/>
                <w:lang w:val="en-GB"/>
              </w:rPr>
              <w:t>(</w:t>
            </w:r>
            <w:r w:rsidRPr="00440F21">
              <w:rPr>
                <w:rFonts w:ascii="Times New Roman"/>
                <w:b/>
                <w:szCs w:val="24"/>
                <w:lang w:val="en-GB"/>
              </w:rPr>
              <w:t>利益保單</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Policies which do not pay claims on an indemnity basis, but on a stipulated benefit basis (e.</w:t>
            </w:r>
            <w:proofErr w:type="gramStart"/>
            <w:r w:rsidRPr="00440F21">
              <w:rPr>
                <w:rFonts w:ascii="Times New Roman"/>
                <w:sz w:val="26"/>
                <w:szCs w:val="26"/>
                <w:lang w:val="en-GB"/>
              </w:rPr>
              <w:t>g</w:t>
            </w:r>
            <w:proofErr w:type="gramEnd"/>
            <w:r w:rsidRPr="00440F21">
              <w:rPr>
                <w:rFonts w:ascii="Times New Roman"/>
                <w:sz w:val="26"/>
                <w:szCs w:val="26"/>
                <w:lang w:val="en-GB"/>
              </w:rPr>
              <w:t>. in life insurance policies).</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1.2.3</w:t>
            </w:r>
            <w:r w:rsidRPr="00440F21">
              <w:rPr>
                <w:rFonts w:ascii="Times New Roman"/>
                <w:sz w:val="26"/>
                <w:szCs w:val="26"/>
                <w:lang w:val="en-GB"/>
              </w:rPr>
              <w:t>(b)(</w:t>
            </w:r>
            <w:proofErr w:type="spellStart"/>
            <w:r w:rsidRPr="00440F21">
              <w:rPr>
                <w:rFonts w:ascii="Times New Roman"/>
                <w:sz w:val="26"/>
                <w:szCs w:val="26"/>
                <w:lang w:val="en-GB"/>
              </w:rPr>
              <w:t>i</w:t>
            </w:r>
            <w:proofErr w:type="spellEnd"/>
            <w:r w:rsidRPr="00440F21">
              <w:rPr>
                <w:rFonts w:ascii="Times New Roman"/>
                <w:sz w:val="26"/>
                <w:szCs w:val="26"/>
                <w:lang w:val="en-GB"/>
              </w:rPr>
              <w:t>)</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t xml:space="preserve">Benefit Riders </w:t>
            </w:r>
            <w:r w:rsidRPr="00440F21">
              <w:rPr>
                <w:rFonts w:ascii="Times New Roman"/>
                <w:b/>
                <w:szCs w:val="24"/>
                <w:lang w:val="en-GB"/>
              </w:rPr>
              <w:t>(</w:t>
            </w:r>
            <w:r w:rsidRPr="00440F21">
              <w:rPr>
                <w:rFonts w:ascii="Times New Roman"/>
                <w:b/>
                <w:szCs w:val="24"/>
                <w:lang w:val="en-GB"/>
              </w:rPr>
              <w:t>保險利益附約</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 xml:space="preserve"> Endorsements to a life insurance polic</w:t>
            </w:r>
            <w:r w:rsidRPr="00440F21">
              <w:rPr>
                <w:rFonts w:ascii="Times New Roman"/>
                <w:sz w:val="26"/>
                <w:szCs w:val="26"/>
                <w:lang w:val="en-GB" w:eastAsia="zh-HK"/>
              </w:rPr>
              <w:t>y</w:t>
            </w:r>
            <w:r w:rsidRPr="00440F21">
              <w:rPr>
                <w:rFonts w:ascii="Times New Roman"/>
                <w:sz w:val="26"/>
                <w:szCs w:val="26"/>
                <w:lang w:val="en-GB"/>
              </w:rPr>
              <w:t xml:space="preserve">, granting </w:t>
            </w:r>
            <w:r w:rsidRPr="00440F21">
              <w:rPr>
                <w:rFonts w:ascii="Times New Roman"/>
                <w:sz w:val="26"/>
                <w:szCs w:val="26"/>
                <w:lang w:val="en-GB" w:eastAsia="zh-HK"/>
              </w:rPr>
              <w:t>additional</w:t>
            </w:r>
            <w:r w:rsidRPr="00440F21">
              <w:rPr>
                <w:rFonts w:ascii="Times New Roman"/>
                <w:sz w:val="26"/>
                <w:szCs w:val="26"/>
                <w:lang w:val="en-GB"/>
              </w:rPr>
              <w:t xml:space="preserve"> benefits, e.g. </w:t>
            </w:r>
            <w:r w:rsidRPr="00440F21">
              <w:rPr>
                <w:rFonts w:ascii="Times New Roman"/>
                <w:b/>
                <w:sz w:val="26"/>
                <w:szCs w:val="26"/>
                <w:lang w:val="en-GB"/>
              </w:rPr>
              <w:t>Accidental Death Benefit</w:t>
            </w:r>
            <w:r w:rsidRPr="00440F21">
              <w:rPr>
                <w:rFonts w:ascii="Times New Roman"/>
                <w:b/>
                <w:bCs/>
                <w:sz w:val="26"/>
                <w:szCs w:val="26"/>
                <w:lang w:val="en-GB"/>
              </w:rPr>
              <w:t xml:space="preserve"> (ADB) </w:t>
            </w:r>
            <w:r w:rsidRPr="00440F21">
              <w:rPr>
                <w:rFonts w:ascii="Times New Roman"/>
                <w:sz w:val="26"/>
                <w:szCs w:val="26"/>
                <w:lang w:val="en-GB"/>
              </w:rPr>
              <w:t xml:space="preserve">rider </w:t>
            </w:r>
            <w:r w:rsidRPr="00440F21">
              <w:rPr>
                <w:rFonts w:ascii="Times New Roman" w:eastAsia="新細明體"/>
                <w:szCs w:val="24"/>
                <w:lang w:val="en-GB"/>
              </w:rPr>
              <w:t>(</w:t>
            </w:r>
            <w:r w:rsidRPr="00440F21">
              <w:rPr>
                <w:rFonts w:ascii="Times New Roman" w:eastAsia="新細明體"/>
                <w:b/>
                <w:szCs w:val="24"/>
                <w:lang w:val="en-GB"/>
              </w:rPr>
              <w:t>意外死亡</w:t>
            </w:r>
            <w:r w:rsidRPr="00B82331">
              <w:rPr>
                <w:rFonts w:ascii="Times New Roman" w:eastAsia="新細明體"/>
                <w:b/>
                <w:szCs w:val="24"/>
                <w:lang w:val="en-GB"/>
              </w:rPr>
              <w:t>附約</w:t>
            </w:r>
            <w:r w:rsidRPr="00440F21">
              <w:rPr>
                <w:rFonts w:ascii="Times New Roman" w:eastAsia="新細明體"/>
                <w:szCs w:val="24"/>
                <w:lang w:val="en-GB"/>
              </w:rPr>
              <w:t>)</w:t>
            </w:r>
            <w:r w:rsidRPr="00440F21">
              <w:rPr>
                <w:rFonts w:ascii="Times New Roman"/>
                <w:sz w:val="26"/>
                <w:szCs w:val="26"/>
                <w:lang w:val="en-GB"/>
              </w:rPr>
              <w:t>.</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3</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t xml:space="preserve">Binding Premium Receipt </w:t>
            </w:r>
            <w:r w:rsidRPr="00440F21">
              <w:rPr>
                <w:rFonts w:ascii="Times New Roman"/>
                <w:b/>
                <w:szCs w:val="24"/>
                <w:lang w:val="en-GB"/>
              </w:rPr>
              <w:t>(</w:t>
            </w:r>
            <w:r w:rsidRPr="00440F21">
              <w:rPr>
                <w:rFonts w:ascii="Times New Roman"/>
                <w:b/>
                <w:szCs w:val="24"/>
                <w:lang w:val="en-GB"/>
              </w:rPr>
              <w:t>立約保費收據</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 xml:space="preserve">    A premium receipt which confirms </w:t>
            </w:r>
            <w:r w:rsidRPr="00440F21">
              <w:rPr>
                <w:rFonts w:ascii="Times New Roman"/>
                <w:sz w:val="26"/>
                <w:szCs w:val="26"/>
                <w:lang w:val="en-GB" w:eastAsia="zh-HK"/>
              </w:rPr>
              <w:t>a temporary life insurance</w:t>
            </w:r>
            <w:r w:rsidRPr="00440F21">
              <w:rPr>
                <w:rFonts w:ascii="Times New Roman"/>
                <w:sz w:val="26"/>
                <w:szCs w:val="26"/>
                <w:lang w:val="en-GB"/>
              </w:rPr>
              <w:t xml:space="preserve"> cover.  It therefore fulfils some of the features found with cover notes in general insurance.  </w:t>
            </w:r>
            <w:r w:rsidRPr="00440F21">
              <w:rPr>
                <w:rFonts w:ascii="Times New Roman"/>
                <w:sz w:val="26"/>
                <w:szCs w:val="26"/>
                <w:lang w:val="en-GB" w:eastAsia="zh-HK"/>
              </w:rPr>
              <w:t>Being temporary, t</w:t>
            </w:r>
            <w:r w:rsidRPr="00440F21">
              <w:rPr>
                <w:rFonts w:ascii="Times New Roman"/>
                <w:sz w:val="26"/>
                <w:szCs w:val="26"/>
                <w:lang w:val="en-GB"/>
              </w:rPr>
              <w:t xml:space="preserve">he </w:t>
            </w:r>
            <w:r w:rsidRPr="00440F21">
              <w:rPr>
                <w:rFonts w:ascii="Times New Roman"/>
                <w:sz w:val="26"/>
                <w:szCs w:val="26"/>
                <w:lang w:val="en-GB" w:eastAsia="zh-HK"/>
              </w:rPr>
              <w:t xml:space="preserve">life insurance </w:t>
            </w:r>
            <w:r w:rsidRPr="00440F21">
              <w:rPr>
                <w:rFonts w:ascii="Times New Roman"/>
                <w:sz w:val="26"/>
                <w:szCs w:val="26"/>
                <w:lang w:val="en-GB"/>
              </w:rPr>
              <w:t xml:space="preserve">cover </w:t>
            </w:r>
            <w:r w:rsidRPr="00440F21">
              <w:rPr>
                <w:rFonts w:ascii="Times New Roman"/>
                <w:sz w:val="26"/>
                <w:szCs w:val="26"/>
                <w:lang w:val="en-GB" w:eastAsia="zh-HK"/>
              </w:rPr>
              <w:t>can be terminated</w:t>
            </w:r>
            <w:r w:rsidRPr="00440F21">
              <w:rPr>
                <w:rFonts w:ascii="Times New Roman"/>
                <w:sz w:val="26"/>
                <w:szCs w:val="26"/>
                <w:lang w:val="en-GB"/>
              </w:rPr>
              <w:t xml:space="preserve"> </w:t>
            </w:r>
            <w:r w:rsidRPr="00440F21">
              <w:rPr>
                <w:rFonts w:ascii="Times New Roman"/>
                <w:sz w:val="26"/>
                <w:szCs w:val="26"/>
                <w:lang w:val="en-GB" w:eastAsia="zh-HK"/>
              </w:rPr>
              <w:t xml:space="preserve">by </w:t>
            </w:r>
            <w:r w:rsidRPr="00440F21">
              <w:rPr>
                <w:rFonts w:ascii="Times New Roman"/>
                <w:sz w:val="26"/>
                <w:szCs w:val="26"/>
                <w:lang w:val="en-GB"/>
              </w:rPr>
              <w:t xml:space="preserve">the insurer earlier than the end of the specified </w:t>
            </w:r>
            <w:r w:rsidRPr="00440F21">
              <w:rPr>
                <w:rFonts w:ascii="Times New Roman"/>
                <w:sz w:val="26"/>
                <w:szCs w:val="26"/>
                <w:lang w:val="en-GB" w:eastAsia="zh-HK"/>
              </w:rPr>
              <w:t xml:space="preserve">maximum </w:t>
            </w:r>
            <w:r w:rsidRPr="00440F21">
              <w:rPr>
                <w:rFonts w:ascii="Times New Roman"/>
                <w:sz w:val="26"/>
                <w:szCs w:val="26"/>
                <w:lang w:val="en-GB"/>
              </w:rPr>
              <w:t>period</w:t>
            </w:r>
            <w:r w:rsidRPr="00440F21">
              <w:rPr>
                <w:rFonts w:ascii="Times New Roman"/>
                <w:sz w:val="26"/>
                <w:szCs w:val="26"/>
                <w:lang w:val="en-GB" w:eastAsia="zh-HK"/>
              </w:rPr>
              <w:t xml:space="preserve"> of cover</w:t>
            </w:r>
            <w:r w:rsidRPr="00440F21">
              <w:rPr>
                <w:rFonts w:ascii="Times New Roman"/>
                <w:sz w:val="26"/>
                <w:szCs w:val="26"/>
                <w:lang w:val="en-GB"/>
              </w:rPr>
              <w:t>.  Also known as</w:t>
            </w:r>
            <w:r w:rsidRPr="00440F21">
              <w:rPr>
                <w:rFonts w:ascii="Times New Roman"/>
                <w:sz w:val="26"/>
                <w:szCs w:val="26"/>
                <w:lang w:val="en-GB" w:eastAsia="zh-HK"/>
              </w:rPr>
              <w:t xml:space="preserve"> an</w:t>
            </w:r>
            <w:r w:rsidRPr="00440F21">
              <w:rPr>
                <w:rFonts w:ascii="Times New Roman"/>
                <w:sz w:val="26"/>
                <w:szCs w:val="26"/>
                <w:lang w:val="en-GB"/>
              </w:rPr>
              <w:t xml:space="preserve"> </w:t>
            </w:r>
            <w:r w:rsidRPr="00440F21">
              <w:rPr>
                <w:rFonts w:ascii="Times New Roman"/>
                <w:b/>
                <w:sz w:val="26"/>
                <w:szCs w:val="26"/>
                <w:lang w:val="en-GB"/>
              </w:rPr>
              <w:t>Unconditional Premium Receipt</w:t>
            </w:r>
            <w:r w:rsidRPr="00440F21">
              <w:rPr>
                <w:rFonts w:ascii="Times New Roman" w:eastAsia="SimSun"/>
                <w:b/>
                <w:sz w:val="26"/>
                <w:szCs w:val="26"/>
                <w:lang w:val="en-GB" w:eastAsia="zh-CN"/>
              </w:rPr>
              <w:t xml:space="preserve"> </w:t>
            </w:r>
            <w:r w:rsidRPr="00440F21">
              <w:rPr>
                <w:rFonts w:ascii="Times New Roman"/>
                <w:b/>
                <w:szCs w:val="24"/>
                <w:lang w:val="en-GB"/>
              </w:rPr>
              <w:t>(</w:t>
            </w:r>
            <w:r w:rsidRPr="00440F21">
              <w:rPr>
                <w:rFonts w:ascii="Times New Roman"/>
                <w:b/>
                <w:szCs w:val="24"/>
                <w:lang w:val="en-GB"/>
              </w:rPr>
              <w:t>不附條件保費收據</w:t>
            </w:r>
            <w:r w:rsidRPr="00440F21">
              <w:rPr>
                <w:rFonts w:ascii="Times New Roman"/>
                <w:b/>
                <w:szCs w:val="24"/>
                <w:lang w:val="en-GB"/>
              </w:rPr>
              <w:t xml:space="preserve">) </w:t>
            </w:r>
            <w:r w:rsidRPr="00440F21">
              <w:rPr>
                <w:rFonts w:ascii="Times New Roman"/>
                <w:sz w:val="26"/>
                <w:szCs w:val="26"/>
                <w:lang w:val="en-GB"/>
              </w:rPr>
              <w:t xml:space="preserve">and </w:t>
            </w:r>
            <w:r w:rsidRPr="00440F21">
              <w:rPr>
                <w:rFonts w:ascii="Times New Roman"/>
                <w:b/>
                <w:sz w:val="26"/>
                <w:szCs w:val="26"/>
                <w:lang w:val="en-GB"/>
              </w:rPr>
              <w:t>Temporary Insurance Agreement (TIA)</w:t>
            </w:r>
            <w:r w:rsidRPr="00440F21">
              <w:rPr>
                <w:rFonts w:ascii="Times New Roman" w:eastAsia="新細明體"/>
                <w:b/>
                <w:sz w:val="26"/>
                <w:szCs w:val="26"/>
                <w:lang w:val="en-GB"/>
              </w:rPr>
              <w:t xml:space="preserve"> </w:t>
            </w:r>
            <w:r w:rsidRPr="00440F21">
              <w:rPr>
                <w:rFonts w:ascii="Times New Roman"/>
                <w:b/>
                <w:szCs w:val="24"/>
                <w:lang w:val="en-GB"/>
              </w:rPr>
              <w:t>(</w:t>
            </w:r>
            <w:r w:rsidRPr="00440F21">
              <w:rPr>
                <w:rFonts w:ascii="Times New Roman"/>
                <w:b/>
                <w:szCs w:val="24"/>
                <w:lang w:val="en-GB"/>
              </w:rPr>
              <w:t>臨時保險協議</w:t>
            </w:r>
            <w:r w:rsidRPr="00440F21">
              <w:rPr>
                <w:rFonts w:ascii="Times New Roman"/>
                <w:b/>
                <w:szCs w:val="24"/>
                <w:lang w:val="en-GB"/>
              </w:rPr>
              <w:t>)</w:t>
            </w:r>
            <w:r w:rsidRPr="00440F21">
              <w:rPr>
                <w:rFonts w:ascii="Times New Roman"/>
                <w:sz w:val="26"/>
                <w:szCs w:val="26"/>
                <w:lang w:val="en-GB"/>
              </w:rPr>
              <w:t>.</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5.2.2</w:t>
            </w:r>
            <w:r w:rsidRPr="00440F21">
              <w:rPr>
                <w:rFonts w:ascii="Times New Roman"/>
                <w:sz w:val="26"/>
                <w:szCs w:val="26"/>
                <w:lang w:val="en-GB"/>
              </w:rPr>
              <w:t>(b)</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t xml:space="preserve">Bonuses </w:t>
            </w:r>
            <w:r w:rsidRPr="00440F21">
              <w:rPr>
                <w:rFonts w:ascii="Times New Roman"/>
                <w:b/>
                <w:szCs w:val="24"/>
                <w:lang w:val="en-GB"/>
              </w:rPr>
              <w:t>(</w:t>
            </w:r>
            <w:r w:rsidRPr="00440F21">
              <w:rPr>
                <w:rFonts w:ascii="Times New Roman"/>
                <w:b/>
                <w:szCs w:val="24"/>
                <w:lang w:val="en-GB"/>
              </w:rPr>
              <w:t>英式紅利</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ab/>
              <w:t xml:space="preserve">    The approximate equivalent of dividends with participating policies, bonuses are normally reversionary amounts added to the ultimate benefit payable under </w:t>
            </w:r>
            <w:r w:rsidRPr="00440F21">
              <w:rPr>
                <w:rFonts w:ascii="Times New Roman"/>
                <w:sz w:val="26"/>
                <w:szCs w:val="26"/>
                <w:lang w:val="en-GB" w:eastAsia="zh-HK"/>
              </w:rPr>
              <w:t xml:space="preserve">a </w:t>
            </w:r>
            <w:r w:rsidRPr="00440F21">
              <w:rPr>
                <w:rFonts w:ascii="Times New Roman"/>
                <w:sz w:val="26"/>
                <w:szCs w:val="26"/>
                <w:lang w:val="en-GB"/>
              </w:rPr>
              <w:t xml:space="preserve">with-profit policy. They are usually declared as a percentage, </w:t>
            </w:r>
            <w:r w:rsidRPr="00440F21">
              <w:rPr>
                <w:rFonts w:ascii="Times New Roman"/>
                <w:sz w:val="26"/>
                <w:szCs w:val="26"/>
                <w:lang w:val="en-GB" w:eastAsia="zh-HK"/>
              </w:rPr>
              <w:t>to be</w:t>
            </w:r>
            <w:r w:rsidRPr="00440F21">
              <w:rPr>
                <w:rFonts w:ascii="Times New Roman"/>
                <w:sz w:val="26"/>
                <w:szCs w:val="26"/>
                <w:lang w:val="en-GB"/>
              </w:rPr>
              <w:t xml:space="preserve"> applied to either the sum insured or the sum of the sum insured and the accumulated bonus</w:t>
            </w:r>
            <w:r w:rsidRPr="00440F21">
              <w:rPr>
                <w:rFonts w:ascii="Times New Roman"/>
                <w:sz w:val="26"/>
                <w:szCs w:val="26"/>
                <w:lang w:val="en-GB" w:eastAsia="zh-HK"/>
              </w:rPr>
              <w:t xml:space="preserve"> in arriving at the amount of bonus</w:t>
            </w:r>
            <w:r w:rsidRPr="00440F21">
              <w:rPr>
                <w:rFonts w:ascii="Times New Roman"/>
                <w:sz w:val="26"/>
                <w:szCs w:val="26"/>
                <w:lang w:val="en-GB"/>
              </w:rPr>
              <w:t>.</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1.3.1b</w:t>
            </w:r>
            <w:r w:rsidRPr="00440F21">
              <w:rPr>
                <w:rFonts w:ascii="Times New Roman"/>
                <w:sz w:val="26"/>
                <w:szCs w:val="26"/>
                <w:lang w:val="en-GB"/>
              </w:rPr>
              <w:t xml:space="preserve">(a) </w:t>
            </w:r>
            <w:r w:rsidRPr="00440F21">
              <w:rPr>
                <w:rFonts w:ascii="Times New Roman"/>
                <w:b/>
                <w:bCs/>
                <w:sz w:val="26"/>
                <w:szCs w:val="26"/>
                <w:lang w:val="en-GB"/>
              </w:rPr>
              <w:t xml:space="preserve">Note </w:t>
            </w:r>
            <w:r w:rsidRPr="00440F21">
              <w:rPr>
                <w:rFonts w:ascii="Times New Roman"/>
                <w:sz w:val="26"/>
                <w:szCs w:val="26"/>
                <w:lang w:val="en-GB"/>
              </w:rPr>
              <w:t>1</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t xml:space="preserve">Cash Value </w:t>
            </w:r>
            <w:r w:rsidRPr="00440F21">
              <w:rPr>
                <w:rFonts w:ascii="Times New Roman"/>
                <w:b/>
                <w:szCs w:val="24"/>
                <w:lang w:val="en-GB"/>
              </w:rPr>
              <w:t>(</w:t>
            </w:r>
            <w:r w:rsidRPr="00440F21">
              <w:rPr>
                <w:rFonts w:ascii="Times New Roman"/>
                <w:b/>
                <w:szCs w:val="24"/>
                <w:lang w:val="en-GB"/>
              </w:rPr>
              <w:t>現金價值</w:t>
            </w:r>
            <w:r w:rsidRPr="00440F21">
              <w:rPr>
                <w:rFonts w:ascii="Times New Roman"/>
                <w:b/>
                <w:szCs w:val="24"/>
                <w:lang w:val="en-GB"/>
              </w:rPr>
              <w:t>)</w:t>
            </w:r>
            <w:r w:rsidRPr="00440F21">
              <w:rPr>
                <w:rFonts w:ascii="Times New Roman"/>
                <w:sz w:val="26"/>
                <w:szCs w:val="26"/>
                <w:lang w:val="en-GB"/>
              </w:rPr>
              <w:t xml:space="preserve"> </w:t>
            </w:r>
            <w:r w:rsidRPr="00440F21">
              <w:rPr>
                <w:rFonts w:ascii="Times New Roman"/>
                <w:sz w:val="26"/>
                <w:szCs w:val="26"/>
                <w:lang w:val="en-GB"/>
              </w:rPr>
              <w:tab/>
              <w:t xml:space="preserve">    It is a savings element that results when </w:t>
            </w:r>
            <w:r w:rsidR="004A0E31">
              <w:rPr>
                <w:rFonts w:ascii="Times New Roman" w:eastAsia="SimSun"/>
                <w:sz w:val="26"/>
                <w:szCs w:val="26"/>
                <w:lang w:val="en-GB" w:eastAsia="zh-CN"/>
              </w:rPr>
              <w:t>the</w:t>
            </w:r>
            <w:r w:rsidR="004A0E31">
              <w:rPr>
                <w:rFonts w:ascii="Times New Roman" w:eastAsia="SimSun" w:hint="eastAsia"/>
                <w:sz w:val="26"/>
                <w:szCs w:val="26"/>
                <w:lang w:val="en-GB" w:eastAsia="zh-CN"/>
              </w:rPr>
              <w:t xml:space="preserve"> </w:t>
            </w:r>
            <w:r w:rsidRPr="00440F21">
              <w:rPr>
                <w:rFonts w:ascii="Times New Roman"/>
                <w:sz w:val="26"/>
                <w:szCs w:val="26"/>
                <w:lang w:val="en-GB"/>
              </w:rPr>
              <w:t xml:space="preserve">premiums </w:t>
            </w:r>
            <w:r w:rsidR="001617DB">
              <w:rPr>
                <w:rFonts w:ascii="Times New Roman" w:eastAsia="SimSun" w:hint="eastAsia"/>
                <w:sz w:val="26"/>
                <w:szCs w:val="26"/>
                <w:lang w:val="en-GB" w:eastAsia="zh-CN"/>
              </w:rPr>
              <w:t xml:space="preserve">received </w:t>
            </w:r>
            <w:r w:rsidRPr="00440F21">
              <w:rPr>
                <w:rFonts w:ascii="Times New Roman"/>
                <w:sz w:val="26"/>
                <w:szCs w:val="26"/>
                <w:lang w:val="en-GB"/>
              </w:rPr>
              <w:t>during the early years of level premium life polic</w:t>
            </w:r>
            <w:r w:rsidRPr="00440F21">
              <w:rPr>
                <w:rFonts w:ascii="Times New Roman"/>
                <w:sz w:val="26"/>
                <w:szCs w:val="26"/>
                <w:lang w:val="en-GB" w:eastAsia="zh-HK"/>
              </w:rPr>
              <w:t>ies</w:t>
            </w:r>
            <w:r w:rsidRPr="00440F21">
              <w:rPr>
                <w:rFonts w:ascii="Times New Roman"/>
                <w:sz w:val="26"/>
                <w:szCs w:val="26"/>
                <w:lang w:val="en-GB"/>
              </w:rPr>
              <w:t xml:space="preserve"> </w:t>
            </w:r>
            <w:r w:rsidRPr="00440F21">
              <w:rPr>
                <w:rFonts w:ascii="Times New Roman"/>
                <w:sz w:val="26"/>
                <w:szCs w:val="26"/>
                <w:lang w:val="en-GB" w:eastAsia="zh-HK"/>
              </w:rPr>
              <w:t xml:space="preserve">have been found to </w:t>
            </w:r>
            <w:r w:rsidRPr="00440F21">
              <w:rPr>
                <w:rFonts w:ascii="Times New Roman"/>
                <w:sz w:val="26"/>
                <w:szCs w:val="26"/>
                <w:lang w:val="en-GB"/>
              </w:rPr>
              <w:t xml:space="preserve">exceed </w:t>
            </w:r>
            <w:r w:rsidR="002866B1">
              <w:rPr>
                <w:rFonts w:ascii="Times New Roman" w:eastAsia="SimSun" w:hint="eastAsia"/>
                <w:sz w:val="26"/>
                <w:szCs w:val="26"/>
                <w:lang w:val="en-GB" w:eastAsia="zh-CN"/>
              </w:rPr>
              <w:t>the total</w:t>
            </w:r>
            <w:r w:rsidRPr="00440F21">
              <w:rPr>
                <w:rFonts w:ascii="Times New Roman"/>
                <w:sz w:val="26"/>
                <w:szCs w:val="26"/>
                <w:lang w:val="en-GB"/>
              </w:rPr>
              <w:t xml:space="preserve"> pay</w:t>
            </w:r>
            <w:r w:rsidR="00F606F5">
              <w:rPr>
                <w:rFonts w:ascii="Times New Roman" w:eastAsia="SimSun" w:hint="eastAsia"/>
                <w:sz w:val="26"/>
                <w:szCs w:val="26"/>
                <w:lang w:val="en-GB" w:eastAsia="zh-CN"/>
              </w:rPr>
              <w:t>ment of</w:t>
            </w:r>
            <w:r w:rsidRPr="00440F21">
              <w:rPr>
                <w:rFonts w:ascii="Times New Roman"/>
                <w:sz w:val="26"/>
                <w:szCs w:val="26"/>
                <w:lang w:val="en-GB"/>
              </w:rPr>
              <w:t xml:space="preserve"> death claims occurring in those years.  The excess </w:t>
            </w:r>
            <w:r w:rsidRPr="00440F21">
              <w:rPr>
                <w:rFonts w:ascii="Times New Roman"/>
                <w:sz w:val="26"/>
                <w:szCs w:val="26"/>
                <w:lang w:val="en-GB" w:eastAsia="zh-HK"/>
              </w:rPr>
              <w:t>amount</w:t>
            </w:r>
            <w:r w:rsidRPr="00440F21">
              <w:rPr>
                <w:rFonts w:ascii="Times New Roman"/>
                <w:sz w:val="26"/>
                <w:szCs w:val="26"/>
                <w:lang w:val="en-GB"/>
              </w:rPr>
              <w:t xml:space="preserve">s are set aside </w:t>
            </w:r>
            <w:r w:rsidRPr="00440F21">
              <w:rPr>
                <w:rFonts w:ascii="Times New Roman"/>
                <w:sz w:val="26"/>
                <w:szCs w:val="26"/>
                <w:lang w:val="en-GB" w:eastAsia="zh-HK"/>
              </w:rPr>
              <w:t>and collectively referred to as a cash value</w:t>
            </w:r>
            <w:r w:rsidRPr="00440F21">
              <w:rPr>
                <w:rFonts w:ascii="Times New Roman"/>
                <w:sz w:val="26"/>
                <w:szCs w:val="26"/>
                <w:lang w:val="en-GB"/>
              </w:rPr>
              <w:t xml:space="preserve">. </w:t>
            </w:r>
            <w:r w:rsidRPr="00440F21">
              <w:rPr>
                <w:rFonts w:ascii="Times New Roman"/>
                <w:sz w:val="26"/>
                <w:szCs w:val="26"/>
                <w:lang w:val="en-GB" w:eastAsia="zh-HK"/>
              </w:rPr>
              <w:t>The c</w:t>
            </w:r>
            <w:r w:rsidRPr="00440F21">
              <w:rPr>
                <w:rFonts w:ascii="Times New Roman"/>
                <w:sz w:val="26"/>
                <w:szCs w:val="26"/>
                <w:lang w:val="en-GB"/>
              </w:rPr>
              <w:t xml:space="preserve">ash value </w:t>
            </w:r>
            <w:r w:rsidRPr="00440F21">
              <w:rPr>
                <w:rFonts w:ascii="Times New Roman"/>
                <w:sz w:val="26"/>
                <w:szCs w:val="26"/>
                <w:lang w:val="en-GB" w:eastAsia="zh-HK"/>
              </w:rPr>
              <w:t xml:space="preserve">that has been allocated to a policy </w:t>
            </w:r>
            <w:r w:rsidRPr="00440F21">
              <w:rPr>
                <w:rFonts w:ascii="Times New Roman"/>
                <w:sz w:val="26"/>
                <w:szCs w:val="26"/>
                <w:lang w:val="en-GB"/>
              </w:rPr>
              <w:t xml:space="preserve">can be </w:t>
            </w:r>
            <w:r w:rsidRPr="00440F21">
              <w:rPr>
                <w:rFonts w:ascii="Times New Roman"/>
                <w:sz w:val="26"/>
                <w:szCs w:val="26"/>
                <w:lang w:val="en-GB" w:eastAsia="zh-HK"/>
              </w:rPr>
              <w:t xml:space="preserve">used </w:t>
            </w:r>
            <w:r w:rsidRPr="00440F21">
              <w:rPr>
                <w:rFonts w:ascii="Times New Roman"/>
                <w:sz w:val="26"/>
                <w:szCs w:val="26"/>
                <w:lang w:val="en-GB"/>
              </w:rPr>
              <w:t xml:space="preserve">by the </w:t>
            </w:r>
            <w:proofErr w:type="spellStart"/>
            <w:r w:rsidRPr="00440F21">
              <w:rPr>
                <w:rFonts w:ascii="Times New Roman"/>
                <w:sz w:val="26"/>
                <w:szCs w:val="26"/>
                <w:lang w:val="en-GB"/>
              </w:rPr>
              <w:t>policyowner</w:t>
            </w:r>
            <w:proofErr w:type="spellEnd"/>
            <w:r w:rsidRPr="00440F21">
              <w:rPr>
                <w:rFonts w:ascii="Times New Roman"/>
                <w:sz w:val="26"/>
                <w:szCs w:val="26"/>
                <w:lang w:val="en-GB"/>
              </w:rPr>
              <w:t xml:space="preserve"> </w:t>
            </w:r>
            <w:r w:rsidRPr="00440F21">
              <w:rPr>
                <w:rFonts w:ascii="Times New Roman"/>
                <w:sz w:val="26"/>
                <w:szCs w:val="26"/>
                <w:lang w:val="en-GB" w:eastAsia="zh-HK"/>
              </w:rPr>
              <w:t xml:space="preserve">in a number of ways, e.g. to be </w:t>
            </w:r>
            <w:r w:rsidRPr="00440F21">
              <w:rPr>
                <w:rFonts w:ascii="Times New Roman"/>
                <w:sz w:val="26"/>
                <w:szCs w:val="26"/>
                <w:lang w:val="en-GB"/>
              </w:rPr>
              <w:t>withdrawn in the form of surrender value, or used as a pledge for policy loans.</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D77EAB" w:rsidRDefault="004664A5" w:rsidP="00412068">
            <w:pPr>
              <w:shd w:val="clear" w:color="auto" w:fill="FFFFFF"/>
              <w:tabs>
                <w:tab w:val="left" w:pos="4320"/>
                <w:tab w:val="right" w:pos="9000"/>
              </w:tabs>
              <w:jc w:val="right"/>
              <w:rPr>
                <w:rFonts w:ascii="Times New Roman"/>
                <w:b/>
                <w:bCs/>
                <w:spacing w:val="-6"/>
                <w:sz w:val="26"/>
                <w:szCs w:val="26"/>
                <w:lang w:val="en-GB"/>
              </w:rPr>
            </w:pPr>
            <w:r w:rsidRPr="00D77EAB">
              <w:rPr>
                <w:rFonts w:ascii="Times New Roman" w:eastAsia="SimSun"/>
                <w:b/>
                <w:spacing w:val="-6"/>
                <w:sz w:val="26"/>
                <w:szCs w:val="26"/>
                <w:lang w:val="en-GB" w:eastAsia="zh-CN"/>
              </w:rPr>
              <w:t>1.</w:t>
            </w:r>
            <w:r w:rsidRPr="00D77EAB">
              <w:rPr>
                <w:rFonts w:ascii="Times New Roman"/>
                <w:b/>
                <w:spacing w:val="-6"/>
                <w:sz w:val="26"/>
                <w:szCs w:val="26"/>
                <w:lang w:val="en-GB"/>
              </w:rPr>
              <w:t>3.2b</w:t>
            </w:r>
            <w:r w:rsidRPr="00D77EAB">
              <w:rPr>
                <w:rFonts w:ascii="Times New Roman"/>
                <w:spacing w:val="-6"/>
                <w:sz w:val="26"/>
                <w:szCs w:val="26"/>
                <w:lang w:val="en-GB"/>
              </w:rPr>
              <w:t>(c)(</w:t>
            </w:r>
            <w:proofErr w:type="spellStart"/>
            <w:r w:rsidRPr="00D77EAB">
              <w:rPr>
                <w:rFonts w:ascii="Times New Roman"/>
                <w:spacing w:val="-6"/>
                <w:sz w:val="26"/>
                <w:szCs w:val="26"/>
                <w:lang w:val="en-GB"/>
              </w:rPr>
              <w:t>i</w:t>
            </w:r>
            <w:proofErr w:type="spellEnd"/>
            <w:r w:rsidRPr="00D77EAB">
              <w:rPr>
                <w:rFonts w:ascii="Times New Roman"/>
                <w:spacing w:val="-6"/>
                <w:sz w:val="26"/>
                <w:szCs w:val="26"/>
                <w:lang w:val="en-GB"/>
              </w:rPr>
              <w:t>)</w:t>
            </w:r>
          </w:p>
        </w:tc>
      </w:tr>
      <w:tr w:rsidR="004664A5" w:rsidRPr="00412068" w:rsidTr="00D77EAB">
        <w:tc>
          <w:tcPr>
            <w:tcW w:w="8250" w:type="dxa"/>
          </w:tcPr>
          <w:p w:rsidR="004664A5" w:rsidRPr="00B727F5" w:rsidRDefault="004664A5" w:rsidP="007A0EA5">
            <w:pPr>
              <w:ind w:rightChars="47" w:right="113"/>
              <w:jc w:val="both"/>
              <w:rPr>
                <w:rFonts w:ascii="Times New Roman" w:eastAsia="新細明體"/>
                <w:sz w:val="26"/>
                <w:szCs w:val="26"/>
                <w:lang w:val="en-GB"/>
              </w:rPr>
            </w:pPr>
            <w:r w:rsidRPr="00440F21">
              <w:rPr>
                <w:rFonts w:ascii="Times New Roman"/>
                <w:b/>
                <w:sz w:val="26"/>
                <w:szCs w:val="26"/>
                <w:lang w:val="en-GB"/>
              </w:rPr>
              <w:t>C</w:t>
            </w:r>
            <w:r w:rsidRPr="00440F21">
              <w:rPr>
                <w:rFonts w:ascii="Times New Roman" w:eastAsia="SimSun"/>
                <w:b/>
                <w:sz w:val="26"/>
                <w:szCs w:val="26"/>
                <w:lang w:val="en-GB" w:eastAsia="zh-CN"/>
              </w:rPr>
              <w:t>hose in Action</w:t>
            </w:r>
            <w:r w:rsidRPr="00440F21">
              <w:rPr>
                <w:rFonts w:ascii="Times New Roman"/>
                <w:b/>
                <w:sz w:val="26"/>
                <w:szCs w:val="26"/>
                <w:lang w:val="en-GB"/>
              </w:rPr>
              <w:t xml:space="preserve"> </w:t>
            </w:r>
            <w:r w:rsidRPr="00440F21">
              <w:rPr>
                <w:rFonts w:ascii="Times New Roman"/>
                <w:b/>
                <w:szCs w:val="24"/>
                <w:lang w:val="en-GB"/>
              </w:rPr>
              <w:t>(</w:t>
            </w:r>
            <w:r w:rsidRPr="00440F21">
              <w:rPr>
                <w:rFonts w:ascii="Times New Roman"/>
                <w:b/>
                <w:szCs w:val="24"/>
                <w:lang w:val="en-GB"/>
              </w:rPr>
              <w:t>據法權產</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 xml:space="preserve">A </w:t>
            </w:r>
            <w:r w:rsidRPr="00440F21">
              <w:rPr>
                <w:rFonts w:ascii="Times New Roman" w:eastAsia="SimSun"/>
                <w:sz w:val="26"/>
                <w:szCs w:val="26"/>
                <w:lang w:val="en-GB" w:eastAsia="zh-CN"/>
              </w:rPr>
              <w:t>personal right which can only be enforced or claimed by action, and not by taking physical possession. Examples include a debt, a cheque and a patent.</w:t>
            </w:r>
          </w:p>
          <w:p w:rsidR="004664A5" w:rsidRPr="00B727F5" w:rsidRDefault="004664A5" w:rsidP="007A0EA5">
            <w:pPr>
              <w:ind w:rightChars="47" w:right="113"/>
              <w:jc w:val="both"/>
              <w:rPr>
                <w:rFonts w:ascii="Times New Roman" w:eastAsia="新細明體"/>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eastAsia="SimSun"/>
                <w:b/>
                <w:sz w:val="26"/>
                <w:szCs w:val="26"/>
                <w:lang w:val="en-GB" w:eastAsia="zh-CN"/>
              </w:rPr>
            </w:pPr>
            <w:r w:rsidRPr="00440F21">
              <w:rPr>
                <w:rFonts w:ascii="Times New Roman"/>
                <w:b/>
                <w:bCs/>
                <w:sz w:val="26"/>
                <w:szCs w:val="26"/>
                <w:lang w:val="en-GB"/>
              </w:rPr>
              <w:t>4.</w:t>
            </w:r>
            <w:r w:rsidRPr="00440F21">
              <w:rPr>
                <w:rFonts w:ascii="Times New Roman" w:eastAsia="SimSun"/>
                <w:b/>
                <w:bCs/>
                <w:sz w:val="26"/>
                <w:szCs w:val="26"/>
                <w:lang w:val="en-GB" w:eastAsia="zh-CN"/>
              </w:rPr>
              <w:t>9</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t xml:space="preserve">Class Designation </w:t>
            </w:r>
            <w:r w:rsidRPr="00440F21">
              <w:rPr>
                <w:rFonts w:ascii="Times New Roman"/>
                <w:b/>
                <w:szCs w:val="24"/>
                <w:lang w:val="en-GB"/>
              </w:rPr>
              <w:t>(</w:t>
            </w:r>
            <w:r w:rsidRPr="00440F21">
              <w:rPr>
                <w:rFonts w:ascii="Times New Roman"/>
                <w:b/>
                <w:szCs w:val="24"/>
                <w:lang w:val="en-GB"/>
              </w:rPr>
              <w:t>概括式指定</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 xml:space="preserve">A description of </w:t>
            </w:r>
            <w:r w:rsidRPr="00440F21">
              <w:rPr>
                <w:rFonts w:ascii="Times New Roman"/>
                <w:sz w:val="26"/>
                <w:szCs w:val="26"/>
                <w:lang w:val="en-GB" w:eastAsia="zh-HK"/>
              </w:rPr>
              <w:t xml:space="preserve">policy </w:t>
            </w:r>
            <w:r w:rsidRPr="00440F21">
              <w:rPr>
                <w:rFonts w:ascii="Times New Roman"/>
                <w:sz w:val="26"/>
                <w:szCs w:val="26"/>
                <w:lang w:val="en-GB"/>
              </w:rPr>
              <w:t>beneficiaries by group association rather than by name, e.g. "my children", and "my brothers and sisters".</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4.4</w:t>
            </w:r>
            <w:r w:rsidRPr="00440F21">
              <w:rPr>
                <w:rFonts w:ascii="Times New Roman"/>
                <w:sz w:val="26"/>
                <w:szCs w:val="26"/>
                <w:lang w:val="en-GB"/>
              </w:rPr>
              <w:t>(a)</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t xml:space="preserve">Collateral Assignment </w:t>
            </w:r>
            <w:r w:rsidRPr="00440F21">
              <w:rPr>
                <w:rFonts w:ascii="Times New Roman"/>
                <w:b/>
                <w:szCs w:val="24"/>
                <w:lang w:val="en-GB"/>
              </w:rPr>
              <w:t>(</w:t>
            </w:r>
            <w:r w:rsidRPr="00440F21">
              <w:rPr>
                <w:rFonts w:ascii="Times New Roman"/>
                <w:b/>
                <w:szCs w:val="24"/>
                <w:lang w:val="en-GB"/>
              </w:rPr>
              <w:t>抵押轉讓</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 xml:space="preserve">In </w:t>
            </w:r>
            <w:r w:rsidRPr="00440F21">
              <w:rPr>
                <w:rFonts w:ascii="Times New Roman"/>
                <w:sz w:val="26"/>
                <w:szCs w:val="26"/>
                <w:lang w:val="en-GB"/>
              </w:rPr>
              <w:tab/>
              <w:t xml:space="preserve">life insurance terminology, a Collateral Assignment is a temporary assignment </w:t>
            </w:r>
            <w:r w:rsidRPr="00440F21">
              <w:rPr>
                <w:rFonts w:ascii="Times New Roman"/>
                <w:sz w:val="26"/>
                <w:szCs w:val="26"/>
                <w:lang w:val="en-GB" w:eastAsia="zh-HK"/>
              </w:rPr>
              <w:t xml:space="preserve">of  </w:t>
            </w:r>
            <w:r w:rsidRPr="00440F21">
              <w:rPr>
                <w:rFonts w:ascii="Times New Roman" w:eastAsia="SimSun"/>
                <w:sz w:val="26"/>
                <w:szCs w:val="26"/>
                <w:lang w:val="en-GB" w:eastAsia="zh-CN"/>
              </w:rPr>
              <w:t xml:space="preserve">a </w:t>
            </w:r>
            <w:r w:rsidRPr="00440F21">
              <w:rPr>
                <w:rFonts w:ascii="Times New Roman"/>
                <w:sz w:val="26"/>
                <w:szCs w:val="26"/>
                <w:lang w:val="en-GB" w:eastAsia="zh-HK"/>
              </w:rPr>
              <w:t>policy</w:t>
            </w:r>
            <w:r w:rsidRPr="00440F21">
              <w:rPr>
                <w:rFonts w:ascii="Times New Roman"/>
                <w:sz w:val="26"/>
                <w:szCs w:val="26"/>
                <w:lang w:val="en-GB"/>
              </w:rPr>
              <w:t xml:space="preserve"> as collateral security for a loan.  The assignee's interest with such an assignment is limited to the amount of the loan plus interest</w:t>
            </w:r>
            <w:r w:rsidRPr="00440F21">
              <w:rPr>
                <w:rFonts w:ascii="Times New Roman"/>
                <w:sz w:val="26"/>
                <w:szCs w:val="26"/>
                <w:lang w:val="en-GB" w:eastAsia="zh-HK"/>
              </w:rPr>
              <w:t>s</w:t>
            </w:r>
            <w:r w:rsidRPr="00440F21">
              <w:rPr>
                <w:rFonts w:ascii="Times New Roman"/>
                <w:sz w:val="26"/>
                <w:szCs w:val="26"/>
                <w:lang w:val="en-GB"/>
              </w:rPr>
              <w:t>.</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4.9</w:t>
            </w:r>
            <w:r w:rsidRPr="00440F21">
              <w:rPr>
                <w:rFonts w:ascii="Times New Roman"/>
                <w:sz w:val="26"/>
                <w:szCs w:val="26"/>
                <w:lang w:val="en-GB"/>
              </w:rPr>
              <w:t>(</w:t>
            </w:r>
            <w:r w:rsidRPr="00440F21">
              <w:rPr>
                <w:rFonts w:ascii="Times New Roman"/>
                <w:sz w:val="26"/>
                <w:szCs w:val="26"/>
                <w:lang w:val="en-GB" w:eastAsia="zh-HK"/>
              </w:rPr>
              <w:t>f</w:t>
            </w:r>
            <w:r w:rsidRPr="00440F21">
              <w:rPr>
                <w:rFonts w:ascii="Times New Roman"/>
                <w:sz w:val="26"/>
                <w:szCs w:val="26"/>
                <w:lang w:val="en-GB"/>
              </w:rPr>
              <w:t>)(ii)</w:t>
            </w:r>
          </w:p>
        </w:tc>
      </w:tr>
      <w:tr w:rsidR="004664A5" w:rsidRPr="00412068" w:rsidTr="00D77EAB">
        <w:tc>
          <w:tcPr>
            <w:tcW w:w="8250" w:type="dxa"/>
          </w:tcPr>
          <w:p w:rsidR="004664A5" w:rsidRDefault="004664A5" w:rsidP="004664A5">
            <w:pPr>
              <w:ind w:rightChars="47" w:right="113"/>
              <w:jc w:val="both"/>
              <w:rPr>
                <w:rFonts w:ascii="Times New Roman"/>
                <w:sz w:val="26"/>
                <w:szCs w:val="26"/>
                <w:lang w:val="en-GB"/>
              </w:rPr>
            </w:pPr>
            <w:r w:rsidRPr="00440F21">
              <w:rPr>
                <w:rFonts w:ascii="Times New Roman"/>
                <w:b/>
                <w:sz w:val="26"/>
                <w:szCs w:val="26"/>
                <w:lang w:val="en-GB"/>
              </w:rPr>
              <w:t xml:space="preserve">Comprehensive Cover </w:t>
            </w:r>
            <w:r w:rsidRPr="00440F21">
              <w:rPr>
                <w:rFonts w:ascii="Times New Roman"/>
                <w:b/>
                <w:szCs w:val="24"/>
                <w:lang w:val="en-GB"/>
              </w:rPr>
              <w:t>(</w:t>
            </w:r>
            <w:r w:rsidRPr="00440F21">
              <w:rPr>
                <w:rFonts w:ascii="Times New Roman"/>
                <w:b/>
                <w:szCs w:val="24"/>
                <w:lang w:val="en-GB"/>
              </w:rPr>
              <w:t>綜合保障</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r>
            <w:r w:rsidRPr="00440F21">
              <w:rPr>
                <w:rFonts w:ascii="Times New Roman"/>
                <w:sz w:val="26"/>
                <w:szCs w:val="26"/>
                <w:lang w:val="en-GB" w:eastAsia="zh-HK"/>
              </w:rPr>
              <w:t>In motor insurance, it is t</w:t>
            </w:r>
            <w:r w:rsidRPr="00440F21">
              <w:rPr>
                <w:rFonts w:ascii="Times New Roman"/>
                <w:sz w:val="26"/>
                <w:szCs w:val="26"/>
                <w:lang w:val="en-GB"/>
              </w:rPr>
              <w:t xml:space="preserve">he widest form of </w:t>
            </w:r>
            <w:r w:rsidRPr="00440F21">
              <w:rPr>
                <w:rFonts w:ascii="Times New Roman" w:eastAsia="SimSun"/>
                <w:sz w:val="26"/>
                <w:szCs w:val="26"/>
                <w:lang w:val="en-GB" w:eastAsia="zh-CN"/>
              </w:rPr>
              <w:t>cover</w:t>
            </w:r>
            <w:r w:rsidRPr="00440F21">
              <w:rPr>
                <w:rFonts w:ascii="Times New Roman"/>
                <w:sz w:val="26"/>
                <w:szCs w:val="26"/>
                <w:lang w:val="en-GB"/>
              </w:rPr>
              <w:t xml:space="preserve">, </w:t>
            </w:r>
            <w:r w:rsidRPr="00440F21">
              <w:rPr>
                <w:rFonts w:ascii="Times New Roman" w:eastAsia="SimSun"/>
                <w:sz w:val="26"/>
                <w:szCs w:val="26"/>
                <w:lang w:val="en-GB" w:eastAsia="zh-CN"/>
              </w:rPr>
              <w:t>combining</w:t>
            </w:r>
            <w:r w:rsidRPr="00440F21">
              <w:rPr>
                <w:rFonts w:ascii="Times New Roman"/>
                <w:sz w:val="26"/>
                <w:szCs w:val="26"/>
                <w:lang w:val="en-GB"/>
              </w:rPr>
              <w:t xml:space="preserve"> third party </w:t>
            </w:r>
            <w:r w:rsidRPr="00440F21">
              <w:rPr>
                <w:rFonts w:ascii="Times New Roman"/>
                <w:sz w:val="26"/>
                <w:szCs w:val="26"/>
                <w:lang w:val="en-GB" w:eastAsia="zh-HK"/>
              </w:rPr>
              <w:t xml:space="preserve">liability </w:t>
            </w:r>
            <w:r w:rsidRPr="00440F21">
              <w:rPr>
                <w:rFonts w:ascii="Times New Roman"/>
                <w:sz w:val="26"/>
                <w:szCs w:val="26"/>
                <w:lang w:val="en-GB"/>
              </w:rPr>
              <w:t xml:space="preserve">and "own damage" cover.  </w:t>
            </w:r>
            <w:r w:rsidRPr="00440F21">
              <w:rPr>
                <w:rFonts w:ascii="Times New Roman"/>
                <w:sz w:val="26"/>
                <w:szCs w:val="26"/>
                <w:lang w:val="en-GB" w:eastAsia="zh-HK"/>
              </w:rPr>
              <w:t>A Comprehensive</w:t>
            </w:r>
            <w:r w:rsidRPr="00440F21">
              <w:rPr>
                <w:rFonts w:ascii="Times New Roman"/>
                <w:sz w:val="26"/>
                <w:szCs w:val="26"/>
                <w:lang w:val="en-GB"/>
              </w:rPr>
              <w:t xml:space="preserve"> private car policy may also give other benefits, such as personal accident and/or medical expenses insurance.</w:t>
            </w:r>
          </w:p>
          <w:p w:rsidR="004664A5" w:rsidRPr="00440F21" w:rsidRDefault="004664A5" w:rsidP="004664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sz w:val="26"/>
                <w:szCs w:val="26"/>
                <w:lang w:val="en-GB"/>
              </w:rPr>
              <w:t>1.2.3</w:t>
            </w:r>
            <w:r w:rsidRPr="00440F21">
              <w:rPr>
                <w:rFonts w:ascii="Times New Roman"/>
                <w:sz w:val="26"/>
                <w:szCs w:val="26"/>
                <w:lang w:val="en-GB"/>
              </w:rPr>
              <w:t>(c)(ii)</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lastRenderedPageBreak/>
              <w:t xml:space="preserve">Conditional Premium Receipt </w:t>
            </w:r>
            <w:r w:rsidRPr="00440F21">
              <w:rPr>
                <w:rFonts w:ascii="Times New Roman"/>
                <w:b/>
                <w:szCs w:val="24"/>
                <w:lang w:val="en-GB"/>
              </w:rPr>
              <w:t>(</w:t>
            </w:r>
            <w:r w:rsidRPr="00440F21">
              <w:rPr>
                <w:rFonts w:ascii="Times New Roman"/>
                <w:b/>
                <w:szCs w:val="24"/>
                <w:lang w:val="en-GB"/>
              </w:rPr>
              <w:t>附條件保費收據</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A receipt for premium which confirms that insurance will begin from the time of the application, provided the life insured is subsequently found to have been insurable on standard terms at that time.</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sz w:val="26"/>
                <w:szCs w:val="26"/>
                <w:lang w:val="en-GB"/>
              </w:rPr>
            </w:pPr>
            <w:r w:rsidRPr="00440F21">
              <w:rPr>
                <w:rFonts w:ascii="Times New Roman"/>
                <w:b/>
                <w:bCs/>
                <w:sz w:val="26"/>
                <w:szCs w:val="26"/>
                <w:lang w:val="en-GB"/>
              </w:rPr>
              <w:t>5.2.2</w:t>
            </w:r>
            <w:r w:rsidRPr="00440F21">
              <w:rPr>
                <w:rFonts w:ascii="Times New Roman"/>
                <w:sz w:val="26"/>
                <w:szCs w:val="26"/>
                <w:lang w:val="en-GB"/>
              </w:rPr>
              <w:t>(a)</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t xml:space="preserve">Conservation </w:t>
            </w:r>
            <w:r w:rsidRPr="00440F21">
              <w:rPr>
                <w:rFonts w:ascii="Times New Roman"/>
                <w:b/>
                <w:szCs w:val="24"/>
                <w:lang w:val="en-GB"/>
              </w:rPr>
              <w:t>(</w:t>
            </w:r>
            <w:r w:rsidRPr="00440F21">
              <w:rPr>
                <w:rFonts w:ascii="Times New Roman"/>
                <w:b/>
                <w:szCs w:val="24"/>
                <w:lang w:val="en-GB"/>
              </w:rPr>
              <w:t>保留</w:t>
            </w:r>
            <w:r w:rsidRPr="00440F21">
              <w:rPr>
                <w:rFonts w:ascii="Times New Roman"/>
                <w:b/>
                <w:szCs w:val="24"/>
                <w:lang w:val="en-GB"/>
              </w:rPr>
              <w:t>)</w:t>
            </w:r>
            <w:r w:rsidRPr="00440F21">
              <w:rPr>
                <w:rFonts w:ascii="Times New Roman"/>
                <w:szCs w:val="24"/>
                <w:lang w:val="en-GB"/>
              </w:rPr>
              <w:tab/>
              <w:t xml:space="preserve"> </w:t>
            </w:r>
            <w:r w:rsidRPr="00440F21">
              <w:rPr>
                <w:rFonts w:ascii="Times New Roman"/>
                <w:sz w:val="26"/>
                <w:szCs w:val="26"/>
                <w:lang w:val="en-GB"/>
              </w:rPr>
              <w:t xml:space="preserve">    The retention of existing business, i.</w:t>
            </w:r>
            <w:proofErr w:type="gramStart"/>
            <w:r w:rsidRPr="00440F21">
              <w:rPr>
                <w:rFonts w:ascii="Times New Roman"/>
                <w:sz w:val="26"/>
                <w:szCs w:val="26"/>
                <w:lang w:val="en-GB"/>
              </w:rPr>
              <w:t>e</w:t>
            </w:r>
            <w:proofErr w:type="gramEnd"/>
            <w:r w:rsidRPr="00440F21">
              <w:rPr>
                <w:rFonts w:ascii="Times New Roman"/>
                <w:sz w:val="26"/>
                <w:szCs w:val="26"/>
                <w:lang w:val="en-GB"/>
              </w:rPr>
              <w:t>. avoiding policy lapses and surrenders.</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5.2.3a</w:t>
            </w:r>
            <w:r w:rsidRPr="00440F21">
              <w:rPr>
                <w:rFonts w:ascii="Times New Roman"/>
                <w:sz w:val="26"/>
                <w:szCs w:val="26"/>
                <w:lang w:val="en-GB"/>
              </w:rPr>
              <w:t>(a)</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t>Contestable Period</w:t>
            </w:r>
            <w:r w:rsidRPr="00440F21">
              <w:rPr>
                <w:rFonts w:ascii="Times New Roman"/>
                <w:b/>
                <w:szCs w:val="24"/>
                <w:lang w:val="en-GB"/>
              </w:rPr>
              <w:t xml:space="preserve"> (</w:t>
            </w:r>
            <w:r w:rsidRPr="00440F21">
              <w:rPr>
                <w:rFonts w:ascii="Times New Roman"/>
                <w:b/>
                <w:szCs w:val="24"/>
                <w:lang w:val="en-GB"/>
              </w:rPr>
              <w:t>可異議期</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b/>
                <w:sz w:val="26"/>
                <w:szCs w:val="26"/>
                <w:lang w:val="en-GB"/>
              </w:rPr>
              <w:tab/>
            </w:r>
            <w:r w:rsidRPr="00440F21">
              <w:rPr>
                <w:rFonts w:ascii="Times New Roman"/>
                <w:sz w:val="26"/>
                <w:szCs w:val="26"/>
                <w:lang w:val="en-GB"/>
              </w:rPr>
              <w:t xml:space="preserve">The period of time specified in </w:t>
            </w:r>
            <w:r w:rsidRPr="00440F21">
              <w:rPr>
                <w:rFonts w:ascii="Times New Roman"/>
                <w:sz w:val="26"/>
                <w:szCs w:val="26"/>
                <w:lang w:val="en-GB" w:eastAsia="zh-HK"/>
              </w:rPr>
              <w:t>an</w:t>
            </w:r>
            <w:r w:rsidRPr="00440F21">
              <w:rPr>
                <w:rFonts w:ascii="Times New Roman"/>
                <w:sz w:val="26"/>
                <w:szCs w:val="26"/>
                <w:lang w:val="en-GB"/>
              </w:rPr>
              <w:t xml:space="preserve"> </w:t>
            </w:r>
            <w:r w:rsidRPr="00440F21">
              <w:rPr>
                <w:rFonts w:ascii="Times New Roman"/>
                <w:b/>
                <w:sz w:val="26"/>
                <w:szCs w:val="26"/>
                <w:lang w:val="en-GB"/>
              </w:rPr>
              <w:t>Incontestability Provision</w:t>
            </w:r>
            <w:r w:rsidRPr="00440F21">
              <w:rPr>
                <w:rFonts w:ascii="Times New Roman"/>
                <w:b/>
                <w:szCs w:val="24"/>
                <w:lang w:val="en-GB"/>
              </w:rPr>
              <w:t>（不可異議條款）</w:t>
            </w:r>
            <w:r w:rsidRPr="00440F21">
              <w:rPr>
                <w:rFonts w:ascii="Times New Roman"/>
                <w:szCs w:val="24"/>
                <w:lang w:val="en-GB" w:eastAsia="zh-HK"/>
              </w:rPr>
              <w:t>beyond</w:t>
            </w:r>
            <w:r w:rsidRPr="00440F21">
              <w:rPr>
                <w:rFonts w:ascii="Times New Roman"/>
                <w:sz w:val="26"/>
                <w:szCs w:val="26"/>
                <w:lang w:val="en-GB"/>
              </w:rPr>
              <w:t xml:space="preserve"> which </w:t>
            </w:r>
            <w:r w:rsidRPr="00440F21">
              <w:rPr>
                <w:rFonts w:ascii="Times New Roman"/>
                <w:sz w:val="26"/>
                <w:szCs w:val="26"/>
                <w:lang w:val="en-GB" w:eastAsia="zh-HK"/>
              </w:rPr>
              <w:t>the insurer will not contest</w:t>
            </w:r>
            <w:r w:rsidRPr="00440F21">
              <w:rPr>
                <w:rFonts w:ascii="Times New Roman"/>
                <w:sz w:val="26"/>
                <w:szCs w:val="26"/>
                <w:lang w:val="en-GB"/>
              </w:rPr>
              <w:t xml:space="preserve"> the </w:t>
            </w:r>
            <w:r w:rsidRPr="00440F21">
              <w:rPr>
                <w:rFonts w:ascii="Times New Roman"/>
                <w:sz w:val="26"/>
                <w:szCs w:val="26"/>
                <w:lang w:val="en-GB" w:eastAsia="zh-HK"/>
              </w:rPr>
              <w:t>contract</w:t>
            </w:r>
            <w:r w:rsidRPr="00440F21">
              <w:rPr>
                <w:rFonts w:ascii="Times New Roman"/>
                <w:sz w:val="26"/>
                <w:szCs w:val="26"/>
                <w:lang w:val="en-GB"/>
              </w:rPr>
              <w:t>.</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4.2</w:t>
            </w:r>
            <w:r w:rsidRPr="00440F21">
              <w:rPr>
                <w:rFonts w:ascii="Times New Roman"/>
                <w:bCs/>
                <w:sz w:val="26"/>
                <w:szCs w:val="26"/>
                <w:lang w:val="en-GB"/>
              </w:rPr>
              <w:t>(b)</w:t>
            </w:r>
          </w:p>
        </w:tc>
      </w:tr>
      <w:tr w:rsidR="004664A5" w:rsidRPr="00412068" w:rsidTr="00D77EAB">
        <w:tc>
          <w:tcPr>
            <w:tcW w:w="8250" w:type="dxa"/>
          </w:tcPr>
          <w:p w:rsidR="004664A5" w:rsidRDefault="004664A5" w:rsidP="00420BE8">
            <w:pPr>
              <w:spacing w:line="276" w:lineRule="auto"/>
              <w:ind w:rightChars="47" w:right="113"/>
              <w:jc w:val="both"/>
              <w:rPr>
                <w:rFonts w:ascii="Times New Roman"/>
                <w:sz w:val="26"/>
                <w:szCs w:val="26"/>
                <w:lang w:val="en-GB"/>
              </w:rPr>
            </w:pPr>
            <w:r w:rsidRPr="00440F21">
              <w:rPr>
                <w:rFonts w:ascii="Times New Roman"/>
                <w:b/>
                <w:sz w:val="26"/>
                <w:szCs w:val="26"/>
                <w:lang w:val="en-GB"/>
              </w:rPr>
              <w:t xml:space="preserve">Contingent Beneficiary </w:t>
            </w:r>
            <w:r w:rsidRPr="00440F21">
              <w:rPr>
                <w:rFonts w:ascii="Times New Roman"/>
                <w:b/>
                <w:szCs w:val="24"/>
                <w:lang w:val="en-GB"/>
              </w:rPr>
              <w:t>(</w:t>
            </w:r>
            <w:r w:rsidRPr="00440F21">
              <w:rPr>
                <w:rFonts w:ascii="Times New Roman"/>
                <w:b/>
                <w:szCs w:val="24"/>
                <w:lang w:val="en-GB"/>
              </w:rPr>
              <w:t>次順位受益人</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 xml:space="preserve">A beneficiary who </w:t>
            </w:r>
            <w:r w:rsidRPr="00440F21">
              <w:rPr>
                <w:rFonts w:ascii="Times New Roman"/>
                <w:sz w:val="26"/>
                <w:szCs w:val="26"/>
                <w:lang w:val="en-GB" w:eastAsia="zh-HK"/>
              </w:rPr>
              <w:t>has been designated to receive the death benefit payable under a life insurance policy if it is he, rather than</w:t>
            </w:r>
            <w:r w:rsidRPr="00440F21">
              <w:rPr>
                <w:rFonts w:ascii="Times New Roman"/>
                <w:sz w:val="26"/>
                <w:szCs w:val="26"/>
                <w:lang w:val="en-GB"/>
              </w:rPr>
              <w:t xml:space="preserve"> the primary beneficiary</w:t>
            </w:r>
            <w:r w:rsidRPr="00440F21">
              <w:rPr>
                <w:rFonts w:ascii="Times New Roman"/>
                <w:sz w:val="26"/>
                <w:szCs w:val="26"/>
                <w:lang w:val="en-GB" w:eastAsia="zh-HK"/>
              </w:rPr>
              <w:t>,</w:t>
            </w:r>
            <w:r w:rsidRPr="00440F21">
              <w:rPr>
                <w:rFonts w:ascii="Times New Roman"/>
                <w:sz w:val="26"/>
                <w:szCs w:val="26"/>
                <w:lang w:val="en-GB"/>
              </w:rPr>
              <w:t xml:space="preserve"> </w:t>
            </w:r>
            <w:r w:rsidRPr="00440F21">
              <w:rPr>
                <w:rFonts w:ascii="Times New Roman"/>
                <w:sz w:val="26"/>
                <w:szCs w:val="26"/>
                <w:lang w:val="en-GB" w:eastAsia="zh-HK"/>
              </w:rPr>
              <w:t>who survives the life insured</w:t>
            </w:r>
            <w:r w:rsidRPr="00440F21">
              <w:rPr>
                <w:rFonts w:ascii="Times New Roman"/>
                <w:sz w:val="26"/>
                <w:szCs w:val="26"/>
                <w:lang w:val="en-GB"/>
              </w:rPr>
              <w:t>.</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4.4</w:t>
            </w:r>
            <w:r w:rsidRPr="00440F21">
              <w:rPr>
                <w:rFonts w:ascii="Times New Roman"/>
                <w:sz w:val="26"/>
                <w:szCs w:val="26"/>
                <w:lang w:val="en-GB"/>
              </w:rPr>
              <w:t>(b)</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t xml:space="preserve">Continuous Premium Whole Life Policy </w:t>
            </w:r>
            <w:r w:rsidRPr="00440F21">
              <w:rPr>
                <w:rFonts w:ascii="Times New Roman"/>
                <w:b/>
                <w:szCs w:val="24"/>
                <w:lang w:val="en-GB"/>
              </w:rPr>
              <w:t>(</w:t>
            </w:r>
            <w:r w:rsidRPr="00440F21">
              <w:rPr>
                <w:rFonts w:ascii="Times New Roman"/>
                <w:b/>
                <w:szCs w:val="24"/>
                <w:lang w:val="en-GB"/>
              </w:rPr>
              <w:t>連續繳費終身壽險單</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b/>
                <w:sz w:val="26"/>
                <w:szCs w:val="26"/>
                <w:lang w:val="en-GB"/>
              </w:rPr>
              <w:tab/>
              <w:t xml:space="preserve"> </w:t>
            </w:r>
            <w:r w:rsidRPr="00440F21">
              <w:rPr>
                <w:rFonts w:ascii="Times New Roman" w:eastAsia="SimSun"/>
                <w:sz w:val="26"/>
                <w:szCs w:val="26"/>
                <w:lang w:val="en-GB" w:eastAsia="zh-CN"/>
              </w:rPr>
              <w:t xml:space="preserve"> </w:t>
            </w:r>
            <w:r w:rsidRPr="00440F21">
              <w:rPr>
                <w:rFonts w:ascii="Times New Roman" w:eastAsia="新細明體"/>
                <w:sz w:val="26"/>
                <w:szCs w:val="26"/>
                <w:lang w:val="en-GB"/>
              </w:rPr>
              <w:t xml:space="preserve">   </w:t>
            </w:r>
            <w:r w:rsidRPr="00440F21">
              <w:rPr>
                <w:rFonts w:ascii="Times New Roman" w:eastAsia="SimSun"/>
                <w:sz w:val="26"/>
                <w:szCs w:val="26"/>
                <w:lang w:val="en-GB" w:eastAsia="zh-CN"/>
              </w:rPr>
              <w:t xml:space="preserve">       </w:t>
            </w:r>
            <w:r w:rsidRPr="00440F21">
              <w:rPr>
                <w:rFonts w:ascii="Times New Roman"/>
                <w:sz w:val="26"/>
                <w:szCs w:val="26"/>
                <w:lang w:val="en-GB"/>
              </w:rPr>
              <w:t>A whole</w:t>
            </w:r>
            <w:r w:rsidRPr="00440F21">
              <w:rPr>
                <w:rFonts w:ascii="Times New Roman" w:eastAsia="SimSun"/>
                <w:sz w:val="26"/>
                <w:szCs w:val="26"/>
                <w:lang w:val="en-GB" w:eastAsia="zh-CN"/>
              </w:rPr>
              <w:t xml:space="preserve"> </w:t>
            </w:r>
            <w:r w:rsidRPr="00440F21">
              <w:rPr>
                <w:rFonts w:ascii="Times New Roman"/>
                <w:sz w:val="26"/>
                <w:szCs w:val="26"/>
                <w:lang w:val="en-GB"/>
              </w:rPr>
              <w:t xml:space="preserve">life insurance </w:t>
            </w:r>
            <w:r w:rsidRPr="00440F21">
              <w:rPr>
                <w:rFonts w:ascii="Times New Roman"/>
                <w:sz w:val="26"/>
                <w:szCs w:val="26"/>
                <w:lang w:val="en-GB" w:eastAsia="zh-HK"/>
              </w:rPr>
              <w:t xml:space="preserve">policy </w:t>
            </w:r>
            <w:r w:rsidRPr="00440F21">
              <w:rPr>
                <w:rFonts w:ascii="Times New Roman"/>
                <w:sz w:val="26"/>
                <w:szCs w:val="26"/>
                <w:lang w:val="en-GB"/>
              </w:rPr>
              <w:t>where the premiums continue to be payable throughout the lifetime of the life insured.</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2.1.3</w:t>
            </w:r>
            <w:r w:rsidRPr="00440F21">
              <w:rPr>
                <w:rFonts w:ascii="Times New Roman"/>
                <w:sz w:val="26"/>
                <w:szCs w:val="26"/>
                <w:lang w:val="en-GB"/>
              </w:rPr>
              <w:t>(a)(</w:t>
            </w:r>
            <w:proofErr w:type="spellStart"/>
            <w:r w:rsidRPr="00440F21">
              <w:rPr>
                <w:rFonts w:ascii="Times New Roman"/>
                <w:sz w:val="26"/>
                <w:szCs w:val="26"/>
                <w:lang w:val="en-GB"/>
              </w:rPr>
              <w:t>i</w:t>
            </w:r>
            <w:proofErr w:type="spellEnd"/>
            <w:r w:rsidRPr="00440F21">
              <w:rPr>
                <w:rFonts w:ascii="Times New Roman"/>
                <w:sz w:val="26"/>
                <w:szCs w:val="26"/>
                <w:lang w:val="en-GB"/>
              </w:rPr>
              <w:t>)</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t>Contribution</w:t>
            </w:r>
            <w:r w:rsidRPr="00440F21">
              <w:rPr>
                <w:rFonts w:ascii="Times New Roman"/>
                <w:b/>
                <w:szCs w:val="24"/>
                <w:lang w:val="en-GB"/>
              </w:rPr>
              <w:t xml:space="preserve"> (</w:t>
            </w:r>
            <w:r w:rsidRPr="00440F21">
              <w:rPr>
                <w:rFonts w:ascii="Times New Roman"/>
                <w:b/>
                <w:szCs w:val="24"/>
                <w:lang w:val="en-GB"/>
              </w:rPr>
              <w:t>分擔</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 xml:space="preserve">An insurance principle which means that two or more insurers covering the same insured for the same loss share that loss rateably.  However, this is in providing an indemnity, to which life insurance is not </w:t>
            </w:r>
            <w:r w:rsidRPr="00440F21">
              <w:rPr>
                <w:rFonts w:ascii="Times New Roman"/>
                <w:sz w:val="26"/>
                <w:szCs w:val="26"/>
                <w:lang w:val="en-GB" w:eastAsia="zh-HK"/>
              </w:rPr>
              <w:t xml:space="preserve">normally </w:t>
            </w:r>
            <w:r w:rsidRPr="00440F21">
              <w:rPr>
                <w:rFonts w:ascii="Times New Roman"/>
                <w:sz w:val="26"/>
                <w:szCs w:val="26"/>
                <w:lang w:val="en-GB"/>
              </w:rPr>
              <w:t>subject.  The</w:t>
            </w:r>
            <w:r w:rsidRPr="00440F21">
              <w:rPr>
                <w:rFonts w:ascii="Times New Roman"/>
                <w:sz w:val="26"/>
                <w:szCs w:val="26"/>
                <w:lang w:val="en-GB" w:eastAsia="zh-HK"/>
              </w:rPr>
              <w:t>refore the</w:t>
            </w:r>
            <w:r w:rsidRPr="00440F21">
              <w:rPr>
                <w:rFonts w:ascii="Times New Roman"/>
                <w:sz w:val="26"/>
                <w:szCs w:val="26"/>
                <w:lang w:val="en-GB"/>
              </w:rPr>
              <w:t xml:space="preserve"> existence of more than one life insurance </w:t>
            </w:r>
            <w:r w:rsidRPr="00440F21">
              <w:rPr>
                <w:rFonts w:ascii="Times New Roman"/>
                <w:sz w:val="26"/>
                <w:szCs w:val="26"/>
                <w:lang w:val="en-GB" w:eastAsia="zh-HK"/>
              </w:rPr>
              <w:t>policy will</w:t>
            </w:r>
            <w:r w:rsidRPr="00440F21">
              <w:rPr>
                <w:rFonts w:ascii="Times New Roman"/>
                <w:sz w:val="26"/>
                <w:szCs w:val="26"/>
                <w:lang w:val="en-GB"/>
              </w:rPr>
              <w:t xml:space="preserve"> not affect the amount</w:t>
            </w:r>
            <w:r w:rsidRPr="00440F21">
              <w:rPr>
                <w:rFonts w:ascii="Times New Roman"/>
                <w:sz w:val="26"/>
                <w:szCs w:val="26"/>
                <w:lang w:val="en-GB" w:eastAsia="zh-HK"/>
              </w:rPr>
              <w:t>s</w:t>
            </w:r>
            <w:r w:rsidRPr="00440F21">
              <w:rPr>
                <w:rFonts w:ascii="Times New Roman"/>
                <w:sz w:val="26"/>
                <w:szCs w:val="26"/>
                <w:lang w:val="en-GB"/>
              </w:rPr>
              <w:t xml:space="preserve"> payable by the individual insurer</w:t>
            </w:r>
            <w:r w:rsidRPr="00440F21">
              <w:rPr>
                <w:rFonts w:ascii="Times New Roman"/>
                <w:sz w:val="26"/>
                <w:szCs w:val="26"/>
                <w:lang w:val="en-GB" w:eastAsia="zh-HK"/>
              </w:rPr>
              <w:t>s</w:t>
            </w:r>
            <w:r w:rsidRPr="00440F21">
              <w:rPr>
                <w:rFonts w:ascii="Times New Roman"/>
                <w:sz w:val="26"/>
                <w:szCs w:val="26"/>
                <w:lang w:val="en-GB"/>
              </w:rPr>
              <w:t>.</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1.2</w:t>
            </w:r>
            <w:r w:rsidRPr="00440F21">
              <w:rPr>
                <w:rFonts w:ascii="Times New Roman"/>
                <w:sz w:val="26"/>
                <w:szCs w:val="26"/>
                <w:lang w:val="en-GB"/>
              </w:rPr>
              <w:t>(e)</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t xml:space="preserve">Contributory </w:t>
            </w:r>
            <w:r w:rsidRPr="00440F21">
              <w:rPr>
                <w:rFonts w:ascii="Times New Roman" w:eastAsia="SimSun"/>
                <w:b/>
                <w:sz w:val="26"/>
                <w:szCs w:val="26"/>
                <w:lang w:val="en-GB" w:eastAsia="zh-CN"/>
              </w:rPr>
              <w:t>(</w:t>
            </w:r>
            <w:r w:rsidRPr="00440F21">
              <w:rPr>
                <w:rFonts w:ascii="Times New Roman"/>
                <w:b/>
                <w:sz w:val="26"/>
                <w:szCs w:val="26"/>
                <w:lang w:val="en-GB"/>
              </w:rPr>
              <w:t>Plans</w:t>
            </w:r>
            <w:r w:rsidRPr="00440F21">
              <w:rPr>
                <w:rFonts w:ascii="Times New Roman" w:eastAsia="SimSun"/>
                <w:b/>
                <w:sz w:val="26"/>
                <w:szCs w:val="26"/>
                <w:lang w:val="en-GB" w:eastAsia="zh-CN"/>
              </w:rPr>
              <w:t>)</w:t>
            </w:r>
            <w:r w:rsidRPr="00440F21">
              <w:rPr>
                <w:rFonts w:ascii="Times New Roman"/>
                <w:b/>
                <w:szCs w:val="24"/>
                <w:lang w:val="en-GB"/>
              </w:rPr>
              <w:t xml:space="preserve"> (</w:t>
            </w:r>
            <w:proofErr w:type="gramStart"/>
            <w:r w:rsidRPr="00440F21">
              <w:rPr>
                <w:rFonts w:ascii="Times New Roman"/>
                <w:b/>
                <w:szCs w:val="24"/>
                <w:lang w:val="en-GB"/>
              </w:rPr>
              <w:t>供款</w:t>
            </w:r>
            <w:proofErr w:type="gramEnd"/>
            <w:r w:rsidRPr="00440F21">
              <w:rPr>
                <w:rFonts w:ascii="Times New Roman"/>
                <w:b/>
                <w:szCs w:val="24"/>
                <w:lang w:val="en-GB"/>
              </w:rPr>
              <w:t>（計劃）</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ab/>
              <w:t xml:space="preserve">     Group life, or employee benefit, schemes where the premium is paid in part by the </w:t>
            </w:r>
            <w:r w:rsidRPr="00440F21">
              <w:rPr>
                <w:rFonts w:ascii="Times New Roman"/>
                <w:sz w:val="26"/>
                <w:szCs w:val="26"/>
                <w:lang w:val="en-GB" w:eastAsia="zh-HK"/>
              </w:rPr>
              <w:t>members of the plans</w:t>
            </w:r>
            <w:r w:rsidRPr="00440F21">
              <w:rPr>
                <w:rFonts w:ascii="Times New Roman"/>
                <w:sz w:val="26"/>
                <w:szCs w:val="26"/>
                <w:lang w:val="en-GB"/>
              </w:rPr>
              <w:t>.</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2.4</w:t>
            </w:r>
            <w:r w:rsidRPr="00440F21">
              <w:rPr>
                <w:rFonts w:ascii="Times New Roman"/>
                <w:sz w:val="26"/>
                <w:szCs w:val="26"/>
                <w:lang w:val="en-GB"/>
              </w:rPr>
              <w:t>(c)</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t xml:space="preserve">Convert (Conversion) </w:t>
            </w:r>
            <w:r w:rsidRPr="00440F21">
              <w:rPr>
                <w:rFonts w:ascii="Times New Roman"/>
                <w:b/>
                <w:szCs w:val="24"/>
                <w:lang w:val="en-GB"/>
              </w:rPr>
              <w:t>(</w:t>
            </w:r>
            <w:r w:rsidRPr="00440F21">
              <w:rPr>
                <w:rFonts w:ascii="Times New Roman"/>
                <w:b/>
                <w:szCs w:val="24"/>
                <w:lang w:val="en-GB"/>
              </w:rPr>
              <w:t>轉換</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 xml:space="preserve">A </w:t>
            </w:r>
            <w:proofErr w:type="spellStart"/>
            <w:r w:rsidRPr="00440F21">
              <w:rPr>
                <w:rFonts w:ascii="Times New Roman"/>
                <w:sz w:val="26"/>
                <w:szCs w:val="26"/>
                <w:lang w:val="en-GB"/>
              </w:rPr>
              <w:t>policyowner</w:t>
            </w:r>
            <w:proofErr w:type="gramStart"/>
            <w:r w:rsidRPr="00440F21">
              <w:rPr>
                <w:rFonts w:ascii="Times New Roman"/>
                <w:sz w:val="26"/>
                <w:szCs w:val="26"/>
                <w:lang w:val="en-GB" w:eastAsia="zh-HK"/>
              </w:rPr>
              <w:t>’</w:t>
            </w:r>
            <w:proofErr w:type="gramEnd"/>
            <w:r w:rsidRPr="00440F21">
              <w:rPr>
                <w:rFonts w:ascii="Times New Roman"/>
                <w:sz w:val="26"/>
                <w:szCs w:val="26"/>
                <w:lang w:val="en-GB" w:eastAsia="zh-HK"/>
              </w:rPr>
              <w:t>s</w:t>
            </w:r>
            <w:proofErr w:type="spellEnd"/>
            <w:r w:rsidRPr="00440F21">
              <w:rPr>
                <w:rFonts w:ascii="Times New Roman"/>
                <w:sz w:val="26"/>
                <w:szCs w:val="26"/>
                <w:lang w:val="en-GB"/>
              </w:rPr>
              <w:t xml:space="preserve"> exercis</w:t>
            </w:r>
            <w:r w:rsidRPr="00440F21">
              <w:rPr>
                <w:rFonts w:ascii="Times New Roman"/>
                <w:sz w:val="26"/>
                <w:szCs w:val="26"/>
                <w:lang w:val="en-GB" w:eastAsia="zh-HK"/>
              </w:rPr>
              <w:t>e of</w:t>
            </w:r>
            <w:r w:rsidRPr="00440F21">
              <w:rPr>
                <w:rFonts w:ascii="Times New Roman"/>
                <w:sz w:val="26"/>
                <w:szCs w:val="26"/>
                <w:lang w:val="en-GB"/>
              </w:rPr>
              <w:t xml:space="preserve"> the</w:t>
            </w:r>
            <w:r w:rsidRPr="00440F21">
              <w:rPr>
                <w:rFonts w:ascii="Times New Roman"/>
                <w:sz w:val="26"/>
                <w:szCs w:val="26"/>
                <w:lang w:val="en-GB" w:eastAsia="zh-HK"/>
              </w:rPr>
              <w:t xml:space="preserve"> </w:t>
            </w:r>
            <w:r w:rsidRPr="00440F21">
              <w:rPr>
                <w:rFonts w:ascii="Times New Roman"/>
                <w:sz w:val="26"/>
                <w:szCs w:val="26"/>
                <w:lang w:val="en-GB"/>
              </w:rPr>
              <w:t>right</w:t>
            </w:r>
            <w:r w:rsidRPr="00440F21">
              <w:rPr>
                <w:rFonts w:ascii="Times New Roman"/>
                <w:sz w:val="26"/>
                <w:szCs w:val="26"/>
                <w:lang w:val="en-GB" w:eastAsia="zh-HK"/>
              </w:rPr>
              <w:t xml:space="preserve"> </w:t>
            </w:r>
            <w:r w:rsidRPr="00440F21">
              <w:rPr>
                <w:rFonts w:ascii="Times New Roman"/>
                <w:sz w:val="26"/>
                <w:szCs w:val="26"/>
                <w:lang w:val="en-GB"/>
              </w:rPr>
              <w:t>to</w:t>
            </w:r>
            <w:r w:rsidRPr="00440F21">
              <w:rPr>
                <w:rFonts w:ascii="Times New Roman"/>
                <w:sz w:val="26"/>
                <w:szCs w:val="26"/>
                <w:lang w:val="en-GB"/>
              </w:rPr>
              <w:tab/>
            </w:r>
            <w:r w:rsidRPr="00440F21">
              <w:rPr>
                <w:rFonts w:ascii="Times New Roman"/>
                <w:sz w:val="26"/>
                <w:szCs w:val="26"/>
                <w:lang w:val="en-GB" w:eastAsia="zh-HK"/>
              </w:rPr>
              <w:t xml:space="preserve"> c</w:t>
            </w:r>
            <w:r w:rsidRPr="00440F21">
              <w:rPr>
                <w:rFonts w:ascii="Times New Roman"/>
                <w:sz w:val="26"/>
                <w:szCs w:val="26"/>
                <w:lang w:val="en-GB"/>
              </w:rPr>
              <w:t>h</w:t>
            </w:r>
            <w:r w:rsidRPr="00440F21">
              <w:rPr>
                <w:rFonts w:ascii="Times New Roman" w:eastAsia="SimSun"/>
                <w:sz w:val="26"/>
                <w:szCs w:val="26"/>
                <w:lang w:val="en-GB" w:eastAsia="zh-CN"/>
              </w:rPr>
              <w:t>oose</w:t>
            </w:r>
            <w:r w:rsidRPr="00440F21">
              <w:rPr>
                <w:rFonts w:ascii="Times New Roman"/>
                <w:sz w:val="26"/>
                <w:szCs w:val="26"/>
                <w:lang w:val="en-GB"/>
              </w:rPr>
              <w:t xml:space="preserve"> a </w:t>
            </w:r>
            <w:r w:rsidRPr="00440F21">
              <w:rPr>
                <w:rFonts w:ascii="Times New Roman" w:eastAsia="SimSun"/>
                <w:sz w:val="26"/>
                <w:szCs w:val="26"/>
                <w:lang w:val="en-GB" w:eastAsia="zh-CN"/>
              </w:rPr>
              <w:t>substitute insurance</w:t>
            </w:r>
            <w:r w:rsidRPr="00440F21">
              <w:rPr>
                <w:rFonts w:ascii="Times New Roman"/>
                <w:sz w:val="26"/>
                <w:szCs w:val="26"/>
                <w:lang w:val="en-GB"/>
              </w:rPr>
              <w:t xml:space="preserve"> plan in accordance with </w:t>
            </w:r>
            <w:r w:rsidRPr="00440F21">
              <w:rPr>
                <w:rFonts w:ascii="Times New Roman"/>
                <w:sz w:val="26"/>
                <w:szCs w:val="26"/>
                <w:lang w:val="en-GB" w:eastAsia="zh-HK"/>
              </w:rPr>
              <w:t>a</w:t>
            </w:r>
            <w:r w:rsidRPr="00440F21">
              <w:rPr>
                <w:rFonts w:ascii="Times New Roman"/>
                <w:sz w:val="26"/>
                <w:szCs w:val="26"/>
                <w:lang w:val="en-GB"/>
              </w:rPr>
              <w:t xml:space="preserve"> </w:t>
            </w:r>
            <w:r w:rsidRPr="00440F21">
              <w:rPr>
                <w:rFonts w:ascii="Times New Roman"/>
                <w:sz w:val="26"/>
                <w:szCs w:val="26"/>
                <w:lang w:val="en-GB" w:eastAsia="zh-HK"/>
              </w:rPr>
              <w:t>conversion</w:t>
            </w:r>
            <w:r w:rsidRPr="00440F21">
              <w:rPr>
                <w:rFonts w:ascii="Times New Roman"/>
                <w:sz w:val="26"/>
                <w:szCs w:val="26"/>
                <w:lang w:val="en-GB"/>
              </w:rPr>
              <w:t xml:space="preserve"> provision, or by mutual consent.</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2.1.1b</w:t>
            </w:r>
            <w:r w:rsidRPr="00440F21">
              <w:rPr>
                <w:rFonts w:ascii="Times New Roman"/>
                <w:sz w:val="26"/>
                <w:szCs w:val="26"/>
                <w:lang w:val="en-GB"/>
              </w:rPr>
              <w:t>(b)</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t>Convertible Term Insurance</w:t>
            </w:r>
            <w:r w:rsidRPr="00440F21">
              <w:rPr>
                <w:rFonts w:ascii="Times New Roman"/>
                <w:b/>
                <w:szCs w:val="24"/>
                <w:lang w:val="en-GB"/>
              </w:rPr>
              <w:t xml:space="preserve"> (</w:t>
            </w:r>
            <w:r w:rsidRPr="00440F21">
              <w:rPr>
                <w:rFonts w:ascii="Times New Roman"/>
                <w:b/>
                <w:szCs w:val="24"/>
                <w:lang w:val="en-GB"/>
              </w:rPr>
              <w:t>可轉換定期壽險</w:t>
            </w:r>
            <w:r w:rsidRPr="00440F21">
              <w:rPr>
                <w:rFonts w:ascii="Times New Roman"/>
                <w:b/>
                <w:szCs w:val="24"/>
                <w:lang w:val="en-GB"/>
              </w:rPr>
              <w:t>)</w:t>
            </w:r>
            <w:r w:rsidRPr="00440F21">
              <w:rPr>
                <w:rFonts w:ascii="Times New Roman"/>
                <w:sz w:val="26"/>
                <w:szCs w:val="26"/>
                <w:lang w:val="en-GB"/>
              </w:rPr>
              <w:tab/>
              <w:t xml:space="preserve">A term insurance </w:t>
            </w:r>
            <w:r w:rsidRPr="00440F21">
              <w:rPr>
                <w:rFonts w:ascii="Times New Roman"/>
                <w:sz w:val="26"/>
                <w:szCs w:val="26"/>
                <w:lang w:val="en-GB" w:eastAsia="zh-HK"/>
              </w:rPr>
              <w:t xml:space="preserve">which provides the </w:t>
            </w:r>
            <w:proofErr w:type="spellStart"/>
            <w:r w:rsidRPr="00440F21">
              <w:rPr>
                <w:rFonts w:ascii="Times New Roman"/>
                <w:sz w:val="26"/>
                <w:szCs w:val="26"/>
                <w:lang w:val="en-GB" w:eastAsia="zh-HK"/>
              </w:rPr>
              <w:t>policyowner</w:t>
            </w:r>
            <w:proofErr w:type="spellEnd"/>
            <w:r w:rsidRPr="00440F21">
              <w:rPr>
                <w:rFonts w:ascii="Times New Roman"/>
                <w:sz w:val="26"/>
                <w:szCs w:val="26"/>
                <w:lang w:val="en-GB" w:eastAsia="zh-HK"/>
              </w:rPr>
              <w:t xml:space="preserve"> </w:t>
            </w:r>
            <w:r w:rsidRPr="00440F21">
              <w:rPr>
                <w:rFonts w:ascii="Times New Roman"/>
                <w:sz w:val="26"/>
                <w:szCs w:val="26"/>
                <w:lang w:val="en-GB"/>
              </w:rPr>
              <w:t xml:space="preserve">with </w:t>
            </w:r>
            <w:r w:rsidRPr="00440F21">
              <w:rPr>
                <w:rFonts w:ascii="Times New Roman"/>
                <w:sz w:val="26"/>
                <w:szCs w:val="26"/>
                <w:lang w:val="en-GB" w:eastAsia="zh-HK"/>
              </w:rPr>
              <w:t xml:space="preserve">the </w:t>
            </w:r>
            <w:r w:rsidRPr="00440F21">
              <w:rPr>
                <w:rFonts w:ascii="Times New Roman"/>
                <w:sz w:val="26"/>
                <w:szCs w:val="26"/>
                <w:lang w:val="en-GB"/>
              </w:rPr>
              <w:t xml:space="preserve">right to convert the </w:t>
            </w:r>
            <w:r w:rsidRPr="00440F21">
              <w:rPr>
                <w:rFonts w:ascii="Times New Roman" w:eastAsia="SimSun"/>
                <w:sz w:val="26"/>
                <w:szCs w:val="26"/>
                <w:lang w:val="en-GB" w:eastAsia="zh-CN"/>
              </w:rPr>
              <w:t>insurance</w:t>
            </w:r>
            <w:r w:rsidRPr="00440F21">
              <w:rPr>
                <w:rFonts w:ascii="Times New Roman"/>
                <w:sz w:val="26"/>
                <w:szCs w:val="26"/>
                <w:lang w:val="en-GB"/>
              </w:rPr>
              <w:t xml:space="preserve"> plan into </w:t>
            </w:r>
            <w:r w:rsidRPr="00440F21">
              <w:rPr>
                <w:rFonts w:ascii="Times New Roman"/>
                <w:sz w:val="26"/>
                <w:szCs w:val="26"/>
                <w:lang w:val="en-GB" w:eastAsia="zh-HK"/>
              </w:rPr>
              <w:t xml:space="preserve">a </w:t>
            </w:r>
            <w:r w:rsidRPr="00440F21">
              <w:rPr>
                <w:rFonts w:ascii="Times New Roman"/>
                <w:sz w:val="26"/>
                <w:szCs w:val="26"/>
                <w:lang w:val="en-GB"/>
              </w:rPr>
              <w:t xml:space="preserve">permanent </w:t>
            </w:r>
            <w:r w:rsidRPr="00440F21">
              <w:rPr>
                <w:rFonts w:ascii="Times New Roman" w:eastAsia="SimSun"/>
                <w:sz w:val="26"/>
                <w:szCs w:val="26"/>
                <w:lang w:val="en-GB" w:eastAsia="zh-CN"/>
              </w:rPr>
              <w:t>plan</w:t>
            </w:r>
            <w:r w:rsidRPr="00440F21">
              <w:rPr>
                <w:rFonts w:ascii="Times New Roman"/>
                <w:sz w:val="26"/>
                <w:szCs w:val="26"/>
                <w:lang w:val="en-GB"/>
              </w:rPr>
              <w:t>, without evidence of insurability.</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2.1.1b</w:t>
            </w:r>
            <w:r w:rsidRPr="00440F21">
              <w:rPr>
                <w:rFonts w:ascii="Times New Roman"/>
                <w:sz w:val="26"/>
                <w:szCs w:val="26"/>
                <w:lang w:val="en-GB"/>
              </w:rPr>
              <w:t>(b)</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t xml:space="preserve">Cooling-Off Initiative </w:t>
            </w:r>
            <w:r w:rsidRPr="00440F21">
              <w:rPr>
                <w:rFonts w:ascii="Times New Roman"/>
                <w:b/>
                <w:szCs w:val="24"/>
                <w:lang w:val="en-GB"/>
              </w:rPr>
              <w:t>(</w:t>
            </w:r>
            <w:r w:rsidRPr="00440F21">
              <w:rPr>
                <w:rFonts w:ascii="Times New Roman"/>
                <w:b/>
                <w:szCs w:val="24"/>
                <w:lang w:val="en-GB"/>
              </w:rPr>
              <w:t>冷靜期</w:t>
            </w:r>
            <w:r w:rsidR="00420BE8" w:rsidRPr="00420BE8">
              <w:rPr>
                <w:rFonts w:ascii="Times New Roman" w:hint="eastAsia"/>
                <w:b/>
                <w:szCs w:val="24"/>
                <w:lang w:val="en-GB"/>
              </w:rPr>
              <w:t>規定</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t>A self-regulat</w:t>
            </w:r>
            <w:r w:rsidRPr="00440F21">
              <w:rPr>
                <w:rFonts w:ascii="Times New Roman"/>
                <w:sz w:val="26"/>
                <w:szCs w:val="26"/>
                <w:lang w:val="en-GB" w:eastAsia="zh-HK"/>
              </w:rPr>
              <w:t>ory</w:t>
            </w:r>
            <w:r w:rsidRPr="00440F21">
              <w:rPr>
                <w:rFonts w:ascii="Times New Roman"/>
                <w:sz w:val="26"/>
                <w:szCs w:val="26"/>
                <w:lang w:val="en-GB"/>
              </w:rPr>
              <w:t xml:space="preserve"> </w:t>
            </w:r>
            <w:r w:rsidRPr="00440F21">
              <w:rPr>
                <w:rFonts w:ascii="Times New Roman"/>
                <w:sz w:val="26"/>
                <w:szCs w:val="26"/>
                <w:lang w:val="en-GB" w:eastAsia="zh-HK"/>
              </w:rPr>
              <w:t>measure</w:t>
            </w:r>
            <w:r w:rsidRPr="00440F21">
              <w:rPr>
                <w:rFonts w:ascii="Times New Roman"/>
                <w:sz w:val="26"/>
                <w:szCs w:val="26"/>
                <w:lang w:val="en-GB"/>
              </w:rPr>
              <w:t xml:space="preserve"> initiated by the Hong Kong Federation of Insurers to grant certain privileges to life insurance </w:t>
            </w:r>
            <w:proofErr w:type="spellStart"/>
            <w:r w:rsidRPr="00440F21">
              <w:rPr>
                <w:rFonts w:ascii="Times New Roman"/>
                <w:sz w:val="26"/>
                <w:szCs w:val="26"/>
                <w:lang w:val="en-GB"/>
              </w:rPr>
              <w:t>policyowners</w:t>
            </w:r>
            <w:proofErr w:type="spellEnd"/>
            <w:r w:rsidRPr="00440F21">
              <w:rPr>
                <w:rFonts w:ascii="Times New Roman"/>
                <w:sz w:val="26"/>
                <w:szCs w:val="26"/>
                <w:lang w:val="en-GB"/>
              </w:rPr>
              <w:t xml:space="preserve"> regarding the retroactive cancellation of arranged contracts, </w:t>
            </w:r>
            <w:r w:rsidRPr="00440F21">
              <w:rPr>
                <w:rFonts w:ascii="Times New Roman"/>
                <w:sz w:val="26"/>
                <w:szCs w:val="26"/>
                <w:lang w:val="en-GB" w:eastAsia="zh-HK"/>
              </w:rPr>
              <w:t xml:space="preserve">exercisable </w:t>
            </w:r>
            <w:r w:rsidRPr="00440F21">
              <w:rPr>
                <w:rFonts w:ascii="Times New Roman"/>
                <w:sz w:val="26"/>
                <w:szCs w:val="26"/>
                <w:lang w:val="en-GB"/>
              </w:rPr>
              <w:t xml:space="preserve">within a </w:t>
            </w:r>
            <w:r w:rsidRPr="00440F21">
              <w:rPr>
                <w:rFonts w:ascii="Times New Roman"/>
                <w:sz w:val="26"/>
                <w:szCs w:val="26"/>
                <w:lang w:val="en-GB" w:eastAsia="zh-HK"/>
              </w:rPr>
              <w:t>prescrib</w:t>
            </w:r>
            <w:r w:rsidRPr="00440F21">
              <w:rPr>
                <w:rFonts w:ascii="Times New Roman"/>
                <w:sz w:val="26"/>
                <w:szCs w:val="26"/>
                <w:lang w:val="en-GB"/>
              </w:rPr>
              <w:t>ed period</w:t>
            </w:r>
            <w:r w:rsidR="00420BE8">
              <w:t xml:space="preserve"> </w:t>
            </w:r>
            <w:r w:rsidR="00420BE8">
              <w:rPr>
                <w:rFonts w:eastAsia="SimSun" w:hint="eastAsia"/>
                <w:lang w:eastAsia="zh-CN"/>
              </w:rPr>
              <w:t>(</w:t>
            </w:r>
            <w:r w:rsidR="00420BE8" w:rsidRPr="00420BE8">
              <w:rPr>
                <w:rFonts w:ascii="Times New Roman"/>
                <w:sz w:val="26"/>
                <w:szCs w:val="26"/>
                <w:lang w:val="en-GB"/>
              </w:rPr>
              <w:t>Cooling-Off</w:t>
            </w:r>
            <w:r w:rsidR="00420BE8">
              <w:rPr>
                <w:rFonts w:ascii="Times New Roman" w:eastAsia="SimSun" w:hint="eastAsia"/>
                <w:sz w:val="26"/>
                <w:szCs w:val="26"/>
                <w:lang w:val="en-GB" w:eastAsia="zh-CN"/>
              </w:rPr>
              <w:t xml:space="preserve"> Period)</w:t>
            </w:r>
            <w:r w:rsidRPr="00440F21">
              <w:rPr>
                <w:rFonts w:ascii="Times New Roman"/>
                <w:sz w:val="26"/>
                <w:szCs w:val="26"/>
                <w:lang w:val="en-GB"/>
              </w:rPr>
              <w:t>.</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5.2.4</w:t>
            </w:r>
          </w:p>
        </w:tc>
      </w:tr>
      <w:tr w:rsidR="004664A5" w:rsidRPr="00412068" w:rsidTr="00D77EAB">
        <w:tc>
          <w:tcPr>
            <w:tcW w:w="8250" w:type="dxa"/>
          </w:tcPr>
          <w:p w:rsidR="004664A5" w:rsidRDefault="004664A5" w:rsidP="007A0EA5">
            <w:pPr>
              <w:ind w:rightChars="47" w:right="113"/>
              <w:jc w:val="both"/>
              <w:rPr>
                <w:rFonts w:ascii="Times New Roman"/>
                <w:sz w:val="26"/>
                <w:szCs w:val="26"/>
                <w:lang w:val="en-GB"/>
              </w:rPr>
            </w:pPr>
            <w:r w:rsidRPr="00440F21">
              <w:rPr>
                <w:rFonts w:ascii="Times New Roman"/>
                <w:b/>
                <w:sz w:val="26"/>
                <w:szCs w:val="26"/>
                <w:lang w:val="en-GB"/>
              </w:rPr>
              <w:t xml:space="preserve">Cooling-Off Period </w:t>
            </w:r>
            <w:r w:rsidRPr="00440F21">
              <w:rPr>
                <w:rFonts w:ascii="Times New Roman"/>
                <w:b/>
                <w:szCs w:val="24"/>
                <w:lang w:val="en-GB"/>
              </w:rPr>
              <w:t>(</w:t>
            </w:r>
            <w:r w:rsidRPr="00440F21">
              <w:rPr>
                <w:rFonts w:ascii="Times New Roman"/>
                <w:b/>
                <w:szCs w:val="24"/>
                <w:lang w:val="en-GB"/>
              </w:rPr>
              <w:t>冷靜期</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r>
            <w:r w:rsidR="00420BE8">
              <w:rPr>
                <w:rFonts w:ascii="Times New Roman" w:eastAsia="SimSun" w:hint="eastAsia"/>
                <w:sz w:val="26"/>
                <w:szCs w:val="26"/>
                <w:lang w:val="en-GB" w:eastAsia="zh-CN"/>
              </w:rPr>
              <w:t xml:space="preserve">See </w:t>
            </w:r>
            <w:r w:rsidR="00420BE8" w:rsidRPr="00440F21">
              <w:rPr>
                <w:rFonts w:ascii="Times New Roman"/>
                <w:b/>
                <w:sz w:val="26"/>
                <w:szCs w:val="26"/>
                <w:lang w:val="en-GB"/>
              </w:rPr>
              <w:t>Cooling-Off Initiative</w:t>
            </w:r>
            <w:r w:rsidRPr="00440F21">
              <w:rPr>
                <w:rFonts w:ascii="Times New Roman"/>
                <w:sz w:val="26"/>
                <w:szCs w:val="26"/>
                <w:lang w:val="en-GB"/>
              </w:rPr>
              <w:t>.</w:t>
            </w:r>
          </w:p>
          <w:p w:rsidR="004664A5" w:rsidRPr="00440F21" w:rsidRDefault="004664A5" w:rsidP="007A0EA5">
            <w:pPr>
              <w:ind w:rightChars="47" w:right="113"/>
              <w:jc w:val="both"/>
              <w:rPr>
                <w:rFonts w:ascii="Times New Roman"/>
                <w:b/>
                <w:sz w:val="26"/>
                <w:szCs w:val="26"/>
                <w:lang w:val="en-GB"/>
              </w:rPr>
            </w:pP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664A5"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5.2.4</w:t>
            </w:r>
          </w:p>
        </w:tc>
      </w:tr>
      <w:tr w:rsidR="004664A5" w:rsidRPr="00412068" w:rsidTr="00D77EAB">
        <w:tc>
          <w:tcPr>
            <w:tcW w:w="8250" w:type="dxa"/>
          </w:tcPr>
          <w:p w:rsidR="00404A19" w:rsidRPr="00440F21" w:rsidRDefault="004664A5" w:rsidP="00435B76">
            <w:pPr>
              <w:ind w:rightChars="47" w:right="113"/>
              <w:jc w:val="both"/>
              <w:rPr>
                <w:rFonts w:ascii="Times New Roman"/>
                <w:b/>
                <w:sz w:val="26"/>
                <w:szCs w:val="26"/>
                <w:lang w:val="en-GB"/>
              </w:rPr>
            </w:pPr>
            <w:r w:rsidRPr="00440F21">
              <w:rPr>
                <w:rFonts w:ascii="Times New Roman"/>
                <w:b/>
                <w:sz w:val="26"/>
                <w:szCs w:val="26"/>
                <w:lang w:val="en-GB"/>
              </w:rPr>
              <w:t>Cost of Living Adjustment</w:t>
            </w:r>
            <w:r w:rsidRPr="00440F21">
              <w:rPr>
                <w:rFonts w:ascii="Times New Roman"/>
                <w:sz w:val="26"/>
                <w:szCs w:val="26"/>
                <w:lang w:val="en-GB"/>
              </w:rPr>
              <w:t xml:space="preserve"> </w:t>
            </w:r>
            <w:r w:rsidRPr="00440F21">
              <w:rPr>
                <w:rFonts w:ascii="Times New Roman"/>
                <w:b/>
                <w:bCs/>
                <w:sz w:val="26"/>
                <w:szCs w:val="26"/>
                <w:lang w:val="en-GB"/>
              </w:rPr>
              <w:t>(COLA)</w:t>
            </w:r>
            <w:r w:rsidRPr="00440F21">
              <w:rPr>
                <w:rFonts w:ascii="Times New Roman"/>
                <w:b/>
                <w:szCs w:val="24"/>
                <w:lang w:val="en-GB"/>
              </w:rPr>
              <w:t xml:space="preserve"> </w:t>
            </w:r>
            <w:r w:rsidRPr="00440F21">
              <w:rPr>
                <w:rFonts w:ascii="Times New Roman"/>
                <w:b/>
                <w:szCs w:val="24"/>
                <w:lang w:val="en-GB" w:eastAsia="zh-HK"/>
              </w:rPr>
              <w:t xml:space="preserve">Benefit Rider </w:t>
            </w:r>
            <w:r w:rsidRPr="00440F21">
              <w:rPr>
                <w:rFonts w:ascii="Times New Roman"/>
                <w:b/>
                <w:szCs w:val="24"/>
                <w:lang w:val="en-GB"/>
              </w:rPr>
              <w:t>(</w:t>
            </w:r>
            <w:r w:rsidRPr="00440F21">
              <w:rPr>
                <w:rFonts w:ascii="Times New Roman"/>
                <w:b/>
                <w:szCs w:val="24"/>
                <w:lang w:val="en-GB"/>
              </w:rPr>
              <w:t>生活指數調整附約</w:t>
            </w:r>
            <w:r w:rsidRPr="00440F21">
              <w:rPr>
                <w:rFonts w:ascii="Times New Roman"/>
                <w:b/>
                <w:szCs w:val="24"/>
                <w:lang w:val="en-GB"/>
              </w:rPr>
              <w:t>)</w:t>
            </w:r>
            <w:r w:rsidRPr="00440F21">
              <w:rPr>
                <w:rFonts w:ascii="Times New Roman"/>
                <w:b/>
                <w:bCs/>
                <w:sz w:val="26"/>
                <w:szCs w:val="26"/>
                <w:lang w:val="en-GB"/>
              </w:rPr>
              <w:t xml:space="preserve">        </w:t>
            </w:r>
            <w:r w:rsidRPr="00440F21">
              <w:rPr>
                <w:rFonts w:ascii="Times New Roman"/>
                <w:sz w:val="26"/>
                <w:szCs w:val="26"/>
                <w:lang w:val="en-GB"/>
              </w:rPr>
              <w:t>A rider providing for periodic increases in the disability income benefits being paid to a disabled insured</w:t>
            </w:r>
            <w:r w:rsidRPr="00440F21">
              <w:rPr>
                <w:rFonts w:ascii="Times New Roman"/>
                <w:sz w:val="26"/>
                <w:szCs w:val="26"/>
                <w:lang w:val="en-GB" w:eastAsia="zh-HK"/>
              </w:rPr>
              <w:t>, which</w:t>
            </w:r>
            <w:r w:rsidRPr="00440F21">
              <w:rPr>
                <w:rFonts w:ascii="Times New Roman"/>
                <w:sz w:val="26"/>
                <w:szCs w:val="26"/>
                <w:lang w:val="en-GB"/>
              </w:rPr>
              <w:t xml:space="preserve"> increases are linked to a </w:t>
            </w:r>
            <w:r w:rsidRPr="00440F21">
              <w:rPr>
                <w:rFonts w:ascii="Times New Roman"/>
                <w:sz w:val="26"/>
                <w:szCs w:val="26"/>
                <w:lang w:val="en-GB" w:eastAsia="zh-HK"/>
              </w:rPr>
              <w:t>prescribed</w:t>
            </w:r>
            <w:r w:rsidRPr="00440F21">
              <w:rPr>
                <w:rFonts w:ascii="Times New Roman"/>
                <w:sz w:val="26"/>
                <w:szCs w:val="26"/>
                <w:lang w:val="en-GB"/>
              </w:rPr>
              <w:t xml:space="preserve"> index.</w:t>
            </w:r>
          </w:p>
        </w:tc>
        <w:tc>
          <w:tcPr>
            <w:tcW w:w="76" w:type="dxa"/>
          </w:tcPr>
          <w:p w:rsidR="004664A5" w:rsidRPr="00412068" w:rsidRDefault="004664A5" w:rsidP="007A0EA5">
            <w:pPr>
              <w:tabs>
                <w:tab w:val="left" w:pos="907"/>
                <w:tab w:val="left" w:pos="1627"/>
                <w:tab w:val="left" w:pos="1987"/>
                <w:tab w:val="left" w:pos="2794"/>
              </w:tabs>
              <w:snapToGrid w:val="0"/>
              <w:jc w:val="both"/>
              <w:rPr>
                <w:rFonts w:ascii="Times New Roman"/>
              </w:rPr>
            </w:pPr>
          </w:p>
        </w:tc>
        <w:tc>
          <w:tcPr>
            <w:tcW w:w="1483" w:type="dxa"/>
            <w:gridSpan w:val="3"/>
          </w:tcPr>
          <w:p w:rsidR="004664A5"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3.6.1</w:t>
            </w:r>
          </w:p>
        </w:tc>
      </w:tr>
      <w:tr w:rsidR="00404A19" w:rsidRPr="00412068" w:rsidTr="00D77EAB">
        <w:tc>
          <w:tcPr>
            <w:tcW w:w="8250" w:type="dxa"/>
          </w:tcPr>
          <w:p w:rsidR="00404A19" w:rsidRDefault="00404A19" w:rsidP="00404A19">
            <w:pPr>
              <w:ind w:rightChars="47" w:right="113"/>
              <w:jc w:val="both"/>
              <w:rPr>
                <w:rFonts w:ascii="Times New Roman"/>
                <w:sz w:val="26"/>
                <w:szCs w:val="26"/>
                <w:lang w:val="en-GB"/>
              </w:rPr>
            </w:pPr>
            <w:r w:rsidRPr="00440F21">
              <w:rPr>
                <w:rFonts w:ascii="Times New Roman"/>
                <w:b/>
                <w:sz w:val="26"/>
                <w:szCs w:val="26"/>
                <w:lang w:val="en-GB"/>
              </w:rPr>
              <w:lastRenderedPageBreak/>
              <w:t>Cover Note</w:t>
            </w:r>
            <w:r w:rsidRPr="00440F21">
              <w:rPr>
                <w:rFonts w:ascii="Times New Roman"/>
                <w:b/>
                <w:szCs w:val="24"/>
                <w:lang w:val="en-GB"/>
              </w:rPr>
              <w:t xml:space="preserve"> (</w:t>
            </w:r>
            <w:r w:rsidRPr="00440F21">
              <w:rPr>
                <w:rFonts w:ascii="Times New Roman"/>
                <w:b/>
                <w:szCs w:val="24"/>
                <w:lang w:val="en-GB"/>
              </w:rPr>
              <w:t>暫保單</w:t>
            </w:r>
            <w:r w:rsidRPr="00440F21">
              <w:rPr>
                <w:rFonts w:ascii="Times New Roman"/>
                <w:b/>
                <w:szCs w:val="24"/>
                <w:lang w:val="en-GB"/>
              </w:rPr>
              <w:t>)</w:t>
            </w:r>
            <w:r w:rsidRPr="00440F21">
              <w:rPr>
                <w:rFonts w:ascii="Times New Roman"/>
                <w:b/>
                <w:szCs w:val="24"/>
                <w:lang w:val="en-GB"/>
              </w:rPr>
              <w:tab/>
              <w:t xml:space="preserve"> </w:t>
            </w:r>
            <w:r w:rsidRPr="00440F21">
              <w:rPr>
                <w:rFonts w:ascii="Times New Roman"/>
                <w:sz w:val="26"/>
                <w:szCs w:val="26"/>
                <w:lang w:val="en-GB"/>
              </w:rPr>
              <w:t xml:space="preserve">    A term from general insurance, </w:t>
            </w:r>
            <w:r w:rsidRPr="00440F21">
              <w:rPr>
                <w:rFonts w:ascii="Times New Roman"/>
                <w:sz w:val="26"/>
                <w:szCs w:val="26"/>
                <w:lang w:val="en-GB" w:eastAsia="zh-HK"/>
              </w:rPr>
              <w:t>referring to</w:t>
            </w:r>
            <w:r w:rsidRPr="00440F21">
              <w:rPr>
                <w:rFonts w:ascii="Times New Roman"/>
                <w:sz w:val="26"/>
                <w:szCs w:val="26"/>
                <w:lang w:val="en-GB"/>
              </w:rPr>
              <w:t xml:space="preserve"> a document </w:t>
            </w:r>
            <w:r w:rsidRPr="00440F21">
              <w:rPr>
                <w:rFonts w:ascii="Times New Roman"/>
                <w:sz w:val="26"/>
                <w:szCs w:val="26"/>
                <w:lang w:val="en-GB" w:eastAsia="zh-HK"/>
              </w:rPr>
              <w:t>issued to prove</w:t>
            </w:r>
            <w:r w:rsidRPr="00440F21">
              <w:rPr>
                <w:rFonts w:ascii="Times New Roman"/>
                <w:sz w:val="26"/>
                <w:szCs w:val="26"/>
                <w:lang w:val="en-GB"/>
              </w:rPr>
              <w:t xml:space="preserve"> the temporary existence of insurance, the approximate equivalent in life insurance being the </w:t>
            </w:r>
            <w:r w:rsidRPr="00440F21">
              <w:rPr>
                <w:rFonts w:ascii="Times New Roman"/>
                <w:b/>
                <w:sz w:val="26"/>
                <w:szCs w:val="26"/>
                <w:lang w:val="en-GB"/>
              </w:rPr>
              <w:t>Binding Premium Receipt</w:t>
            </w:r>
            <w:r w:rsidRPr="00440F21">
              <w:rPr>
                <w:rFonts w:ascii="Times New Roman"/>
                <w:b/>
                <w:szCs w:val="24"/>
                <w:lang w:val="en-GB"/>
              </w:rPr>
              <w:t>（立約保費收據）</w:t>
            </w:r>
            <w:r w:rsidRPr="00440F21">
              <w:rPr>
                <w:rFonts w:ascii="Times New Roman"/>
                <w:sz w:val="26"/>
                <w:szCs w:val="26"/>
                <w:lang w:val="en-GB"/>
              </w:rPr>
              <w:t>.</w:t>
            </w:r>
          </w:p>
          <w:p w:rsidR="00404A19" w:rsidRPr="00440F21" w:rsidRDefault="00404A19" w:rsidP="00404A19">
            <w:pPr>
              <w:ind w:rightChars="47" w:right="113"/>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sz w:val="26"/>
                <w:szCs w:val="26"/>
                <w:lang w:val="en-GB"/>
              </w:rPr>
              <w:t>5.2.2</w:t>
            </w:r>
            <w:r w:rsidRPr="00440F21">
              <w:rPr>
                <w:rFonts w:ascii="Times New Roman" w:eastAsia="SimSun"/>
                <w:sz w:val="26"/>
                <w:szCs w:val="26"/>
                <w:lang w:val="en-GB" w:eastAsia="zh-CN"/>
              </w:rPr>
              <w:t>(b)</w:t>
            </w:r>
            <w:r w:rsidRPr="00440F21">
              <w:rPr>
                <w:rFonts w:ascii="Times New Roman"/>
                <w:b/>
                <w:sz w:val="26"/>
                <w:szCs w:val="26"/>
                <w:lang w:val="en-GB"/>
              </w:rPr>
              <w:t xml:space="preserve"> Note</w:t>
            </w:r>
          </w:p>
        </w:tc>
      </w:tr>
      <w:tr w:rsidR="00404A19" w:rsidRPr="00412068" w:rsidTr="00D77EAB">
        <w:tc>
          <w:tcPr>
            <w:tcW w:w="8250" w:type="dxa"/>
          </w:tcPr>
          <w:p w:rsidR="00404A19" w:rsidRDefault="00404A19" w:rsidP="00404A19">
            <w:pPr>
              <w:ind w:rightChars="47" w:right="113"/>
              <w:jc w:val="both"/>
              <w:rPr>
                <w:rFonts w:ascii="Times New Roman"/>
                <w:sz w:val="26"/>
                <w:szCs w:val="26"/>
                <w:lang w:val="en-GB"/>
              </w:rPr>
            </w:pPr>
            <w:r w:rsidRPr="00440F21">
              <w:rPr>
                <w:rFonts w:ascii="Times New Roman"/>
                <w:b/>
                <w:sz w:val="26"/>
                <w:szCs w:val="26"/>
                <w:lang w:val="en-GB"/>
              </w:rPr>
              <w:t xml:space="preserve">Credit Life Insurance </w:t>
            </w:r>
            <w:r w:rsidRPr="00440F21">
              <w:rPr>
                <w:rFonts w:ascii="Times New Roman"/>
                <w:b/>
                <w:szCs w:val="24"/>
                <w:lang w:val="en-GB"/>
              </w:rPr>
              <w:t>(</w:t>
            </w:r>
            <w:r w:rsidRPr="00440F21">
              <w:rPr>
                <w:rFonts w:ascii="Times New Roman"/>
                <w:b/>
                <w:szCs w:val="24"/>
                <w:lang w:val="en-GB"/>
              </w:rPr>
              <w:t>信用壽險</w:t>
            </w:r>
            <w:r w:rsidRPr="00440F21">
              <w:rPr>
                <w:rFonts w:ascii="Times New Roman"/>
                <w:b/>
                <w:szCs w:val="24"/>
                <w:lang w:val="en-GB"/>
              </w:rPr>
              <w:t>)</w:t>
            </w:r>
            <w:r>
              <w:rPr>
                <w:rFonts w:ascii="Times New Roman" w:eastAsia="新細明體" w:hint="eastAsia"/>
                <w:b/>
                <w:sz w:val="26"/>
                <w:szCs w:val="26"/>
                <w:lang w:val="en-GB"/>
              </w:rPr>
              <w:tab/>
            </w:r>
            <w:r w:rsidRPr="00440F21">
              <w:rPr>
                <w:rFonts w:ascii="Times New Roman"/>
                <w:sz w:val="26"/>
                <w:szCs w:val="26"/>
                <w:lang w:val="en-GB"/>
              </w:rPr>
              <w:t xml:space="preserve">A form of decreasing term insurance normally on a group basis arranged by </w:t>
            </w:r>
            <w:r w:rsidRPr="00440F21">
              <w:rPr>
                <w:rFonts w:ascii="Times New Roman" w:eastAsia="新細明體"/>
                <w:sz w:val="26"/>
                <w:szCs w:val="26"/>
                <w:lang w:val="en-GB" w:eastAsia="zh-HK"/>
              </w:rPr>
              <w:t xml:space="preserve">a </w:t>
            </w:r>
            <w:r w:rsidRPr="00440F21">
              <w:rPr>
                <w:rFonts w:ascii="Times New Roman"/>
                <w:sz w:val="26"/>
                <w:szCs w:val="26"/>
                <w:lang w:val="en-GB"/>
              </w:rPr>
              <w:t>lending institution to cover the outstanding balance</w:t>
            </w:r>
            <w:r w:rsidRPr="00440F21">
              <w:rPr>
                <w:rFonts w:ascii="Times New Roman"/>
                <w:sz w:val="26"/>
                <w:szCs w:val="26"/>
                <w:lang w:val="en-GB" w:eastAsia="zh-HK"/>
              </w:rPr>
              <w:t>s</w:t>
            </w:r>
            <w:r w:rsidRPr="00440F21">
              <w:rPr>
                <w:rFonts w:ascii="Times New Roman"/>
                <w:sz w:val="26"/>
                <w:szCs w:val="26"/>
                <w:lang w:val="en-GB"/>
              </w:rPr>
              <w:t xml:space="preserve"> of loans should </w:t>
            </w:r>
            <w:r w:rsidRPr="00440F21">
              <w:rPr>
                <w:rFonts w:ascii="Times New Roman"/>
                <w:sz w:val="26"/>
                <w:szCs w:val="26"/>
                <w:lang w:val="en-GB" w:eastAsia="zh-HK"/>
              </w:rPr>
              <w:t>the borrowers</w:t>
            </w:r>
            <w:r w:rsidRPr="00440F21">
              <w:rPr>
                <w:rFonts w:ascii="Times New Roman"/>
                <w:sz w:val="26"/>
                <w:szCs w:val="26"/>
                <w:lang w:val="en-GB"/>
              </w:rPr>
              <w:t xml:space="preserve"> die</w:t>
            </w:r>
            <w:r w:rsidRPr="00440F21">
              <w:rPr>
                <w:rFonts w:ascii="Times New Roman"/>
                <w:sz w:val="26"/>
                <w:szCs w:val="26"/>
                <w:lang w:val="en-GB" w:eastAsia="zh-HK"/>
              </w:rPr>
              <w:t xml:space="preserve"> without full repayments</w:t>
            </w:r>
            <w:r w:rsidRPr="00440F21">
              <w:rPr>
                <w:rFonts w:ascii="Times New Roman"/>
                <w:sz w:val="26"/>
                <w:szCs w:val="26"/>
                <w:lang w:val="en-GB"/>
              </w:rPr>
              <w:t>.  The benefit is payable direct to the lending institution.</w:t>
            </w:r>
          </w:p>
          <w:p w:rsidR="00404A19" w:rsidRPr="00440F21" w:rsidRDefault="00404A19" w:rsidP="00404A19">
            <w:pPr>
              <w:ind w:rightChars="47" w:right="113"/>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D77EAB" w:rsidRDefault="00404A19" w:rsidP="00412068">
            <w:pPr>
              <w:shd w:val="clear" w:color="auto" w:fill="FFFFFF"/>
              <w:tabs>
                <w:tab w:val="left" w:pos="4320"/>
                <w:tab w:val="right" w:pos="9000"/>
              </w:tabs>
              <w:jc w:val="right"/>
              <w:rPr>
                <w:rFonts w:ascii="Times New Roman"/>
                <w:b/>
                <w:spacing w:val="-8"/>
                <w:sz w:val="26"/>
                <w:szCs w:val="26"/>
                <w:lang w:val="en-GB"/>
              </w:rPr>
            </w:pPr>
            <w:r w:rsidRPr="00D77EAB">
              <w:rPr>
                <w:rFonts w:ascii="Times New Roman"/>
                <w:b/>
                <w:bCs/>
                <w:spacing w:val="-8"/>
                <w:sz w:val="26"/>
                <w:szCs w:val="26"/>
                <w:lang w:val="en-GB"/>
              </w:rPr>
              <w:t>2.1.1a</w:t>
            </w:r>
            <w:r w:rsidRPr="00D77EAB">
              <w:rPr>
                <w:rFonts w:ascii="Times New Roman"/>
                <w:spacing w:val="-8"/>
                <w:sz w:val="26"/>
                <w:szCs w:val="26"/>
                <w:lang w:val="en-GB"/>
              </w:rPr>
              <w:t>(b)(</w:t>
            </w:r>
            <w:proofErr w:type="spellStart"/>
            <w:r w:rsidRPr="00D77EAB">
              <w:rPr>
                <w:rFonts w:ascii="Times New Roman"/>
                <w:spacing w:val="-8"/>
                <w:sz w:val="26"/>
                <w:szCs w:val="26"/>
                <w:lang w:val="en-GB"/>
              </w:rPr>
              <w:t>i</w:t>
            </w:r>
            <w:proofErr w:type="spellEnd"/>
            <w:r w:rsidRPr="00D77EAB">
              <w:rPr>
                <w:rFonts w:ascii="Times New Roman"/>
                <w:spacing w:val="-8"/>
                <w:sz w:val="26"/>
                <w:szCs w:val="26"/>
                <w:lang w:val="en-GB"/>
              </w:rPr>
              <w:t>)</w:t>
            </w:r>
          </w:p>
        </w:tc>
      </w:tr>
      <w:tr w:rsidR="00404A19" w:rsidRPr="00412068" w:rsidTr="00D77EAB">
        <w:tc>
          <w:tcPr>
            <w:tcW w:w="8250" w:type="dxa"/>
          </w:tcPr>
          <w:p w:rsidR="00404A19" w:rsidRPr="00440F21" w:rsidRDefault="00404A19" w:rsidP="00404A19">
            <w:pPr>
              <w:shd w:val="clear" w:color="auto" w:fill="FFFFFF"/>
              <w:tabs>
                <w:tab w:val="left" w:pos="5040"/>
                <w:tab w:val="right" w:pos="9000"/>
              </w:tabs>
              <w:jc w:val="both"/>
              <w:rPr>
                <w:rFonts w:ascii="Times New Roman"/>
                <w:sz w:val="26"/>
                <w:szCs w:val="26"/>
                <w:lang w:val="en-GB"/>
              </w:rPr>
            </w:pPr>
            <w:r w:rsidRPr="00440F21">
              <w:rPr>
                <w:rFonts w:ascii="Times New Roman"/>
                <w:b/>
                <w:sz w:val="26"/>
                <w:szCs w:val="26"/>
                <w:lang w:val="en-GB"/>
              </w:rPr>
              <w:t xml:space="preserve">Critical Illness Benefit </w:t>
            </w:r>
            <w:r w:rsidRPr="00440F21">
              <w:rPr>
                <w:rFonts w:ascii="Times New Roman"/>
                <w:b/>
                <w:szCs w:val="24"/>
                <w:lang w:val="en-GB"/>
              </w:rPr>
              <w:t>(</w:t>
            </w:r>
            <w:proofErr w:type="gramStart"/>
            <w:r w:rsidRPr="00440F21">
              <w:rPr>
                <w:rFonts w:ascii="Times New Roman"/>
                <w:b/>
                <w:szCs w:val="24"/>
                <w:lang w:val="en-GB"/>
              </w:rPr>
              <w:t>危疾保險</w:t>
            </w:r>
            <w:proofErr w:type="gramEnd"/>
            <w:r w:rsidRPr="00440F21">
              <w:rPr>
                <w:rFonts w:ascii="Times New Roman"/>
                <w:b/>
                <w:szCs w:val="24"/>
                <w:lang w:val="en-GB"/>
              </w:rPr>
              <w:t>利益</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eastAsia="SimSun"/>
                <w:b/>
                <w:sz w:val="26"/>
                <w:szCs w:val="26"/>
                <w:lang w:val="en-GB" w:eastAsia="zh-CN"/>
              </w:rPr>
              <w:t xml:space="preserve">     </w:t>
            </w:r>
            <w:r w:rsidRPr="00440F21">
              <w:rPr>
                <w:rFonts w:ascii="Times New Roman"/>
                <w:sz w:val="26"/>
                <w:szCs w:val="26"/>
                <w:lang w:val="en-GB"/>
              </w:rPr>
              <w:tab/>
            </w:r>
            <w:r w:rsidRPr="00440F21">
              <w:rPr>
                <w:rFonts w:ascii="Times New Roman"/>
                <w:sz w:val="26"/>
                <w:szCs w:val="26"/>
                <w:lang w:val="en-GB" w:eastAsia="zh-HK"/>
              </w:rPr>
              <w:t>Critical illness insurance, covering a range of specified diseases, is provided either in the form of a rider or a standalone insurance plan.  In the former case, the insurer offers to make</w:t>
            </w:r>
            <w:r w:rsidRPr="00440F21">
              <w:rPr>
                <w:rFonts w:ascii="Times New Roman"/>
                <w:sz w:val="26"/>
                <w:szCs w:val="26"/>
                <w:lang w:val="en-GB"/>
              </w:rPr>
              <w:t xml:space="preserve"> a </w:t>
            </w:r>
            <w:r w:rsidRPr="00440F21">
              <w:rPr>
                <w:rFonts w:ascii="Times New Roman"/>
                <w:sz w:val="26"/>
                <w:szCs w:val="26"/>
                <w:lang w:val="en-GB" w:eastAsia="zh-HK"/>
              </w:rPr>
              <w:t xml:space="preserve">lump-sum advance payment from the sum insured of the basic life insurance plan.  In the latter case, </w:t>
            </w:r>
            <w:r w:rsidR="00A06BDF">
              <w:rPr>
                <w:rFonts w:ascii="Times New Roman" w:eastAsia="SimSun" w:hint="eastAsia"/>
                <w:sz w:val="26"/>
                <w:szCs w:val="26"/>
                <w:lang w:val="en-GB" w:eastAsia="zh-CN"/>
              </w:rPr>
              <w:t>the</w:t>
            </w:r>
            <w:r w:rsidRPr="00440F21">
              <w:rPr>
                <w:rFonts w:ascii="Times New Roman"/>
                <w:sz w:val="26"/>
                <w:szCs w:val="26"/>
                <w:lang w:val="en-GB" w:eastAsia="zh-HK"/>
              </w:rPr>
              <w:t xml:space="preserve"> lump-sum benefit payment </w:t>
            </w:r>
            <w:r w:rsidR="00A06BDF">
              <w:rPr>
                <w:rFonts w:ascii="Times New Roman" w:eastAsia="SimSun" w:hint="eastAsia"/>
                <w:sz w:val="26"/>
                <w:szCs w:val="26"/>
                <w:lang w:val="en-GB" w:eastAsia="zh-CN"/>
              </w:rPr>
              <w:t xml:space="preserve">offered </w:t>
            </w:r>
            <w:r w:rsidRPr="00440F21">
              <w:rPr>
                <w:rFonts w:ascii="Times New Roman"/>
                <w:sz w:val="26"/>
                <w:szCs w:val="26"/>
                <w:lang w:val="en-GB" w:eastAsia="zh-HK"/>
              </w:rPr>
              <w:t xml:space="preserve">will be an advance payment only where the </w:t>
            </w:r>
            <w:r w:rsidRPr="00440F21">
              <w:rPr>
                <w:rFonts w:ascii="Times New Roman" w:eastAsia="SimSun"/>
                <w:sz w:val="26"/>
                <w:szCs w:val="26"/>
                <w:lang w:val="en-GB" w:eastAsia="zh-CN"/>
              </w:rPr>
              <w:t>c</w:t>
            </w:r>
            <w:r w:rsidRPr="00440F21">
              <w:rPr>
                <w:rFonts w:ascii="Times New Roman"/>
                <w:sz w:val="26"/>
                <w:szCs w:val="26"/>
                <w:lang w:val="en-GB" w:eastAsia="zh-HK"/>
              </w:rPr>
              <w:t>ritical illness</w:t>
            </w:r>
            <w:r w:rsidRPr="00440F21">
              <w:rPr>
                <w:rFonts w:ascii="Times New Roman" w:eastAsia="SimSun"/>
                <w:sz w:val="26"/>
                <w:szCs w:val="26"/>
                <w:lang w:val="en-GB" w:eastAsia="zh-CN"/>
              </w:rPr>
              <w:t xml:space="preserve"> </w:t>
            </w:r>
            <w:r w:rsidRPr="00440F21">
              <w:rPr>
                <w:rFonts w:ascii="Times New Roman"/>
                <w:sz w:val="26"/>
                <w:szCs w:val="26"/>
                <w:lang w:val="en-GB" w:eastAsia="zh-HK"/>
              </w:rPr>
              <w:t>insurance plan offers death benefit as well as critical illness benefit.</w:t>
            </w:r>
          </w:p>
          <w:p w:rsidR="00404A19" w:rsidRPr="00440F21" w:rsidRDefault="00404A19" w:rsidP="00404A19">
            <w:pPr>
              <w:ind w:rightChars="47" w:right="113"/>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3.3.1</w:t>
            </w:r>
          </w:p>
        </w:tc>
      </w:tr>
      <w:tr w:rsidR="00404A19" w:rsidRPr="00412068" w:rsidTr="00D77EAB">
        <w:tc>
          <w:tcPr>
            <w:tcW w:w="8250" w:type="dxa"/>
          </w:tcPr>
          <w:p w:rsidR="00404A19" w:rsidRDefault="00404A19" w:rsidP="00404A19">
            <w:pPr>
              <w:shd w:val="clear" w:color="auto" w:fill="FFFFFF"/>
              <w:tabs>
                <w:tab w:val="left" w:pos="5040"/>
                <w:tab w:val="right" w:pos="9000"/>
              </w:tabs>
              <w:jc w:val="both"/>
              <w:rPr>
                <w:rFonts w:ascii="Times New Roman"/>
                <w:sz w:val="26"/>
                <w:szCs w:val="26"/>
                <w:lang w:val="en-GB"/>
              </w:rPr>
            </w:pPr>
            <w:r w:rsidRPr="00440F21">
              <w:rPr>
                <w:rFonts w:ascii="Times New Roman"/>
                <w:b/>
                <w:sz w:val="26"/>
                <w:szCs w:val="26"/>
                <w:lang w:val="en-GB"/>
              </w:rPr>
              <w:t xml:space="preserve">Customer Protection Declaration (CPD) Form </w:t>
            </w:r>
            <w:r w:rsidRPr="00440F21">
              <w:rPr>
                <w:rFonts w:ascii="Times New Roman"/>
                <w:b/>
                <w:szCs w:val="24"/>
                <w:lang w:val="en-GB"/>
              </w:rPr>
              <w:t>《客戶保障聲明書》</w:t>
            </w:r>
            <w:r w:rsidRPr="00440F21">
              <w:rPr>
                <w:rFonts w:ascii="Times New Roman" w:eastAsia="新細明體"/>
                <w:b/>
                <w:sz w:val="26"/>
                <w:szCs w:val="26"/>
                <w:lang w:val="en-GB"/>
              </w:rPr>
              <w:t xml:space="preserve">      </w:t>
            </w:r>
            <w:r w:rsidRPr="00440F21">
              <w:rPr>
                <w:rFonts w:ascii="Times New Roman"/>
                <w:b/>
                <w:sz w:val="26"/>
                <w:szCs w:val="26"/>
                <w:lang w:val="en-GB"/>
              </w:rPr>
              <w:t xml:space="preserve"> </w:t>
            </w:r>
            <w:r w:rsidRPr="00440F21">
              <w:rPr>
                <w:rFonts w:ascii="Times New Roman"/>
                <w:sz w:val="26"/>
                <w:szCs w:val="26"/>
                <w:lang w:val="en-GB"/>
              </w:rPr>
              <w:t>An important document that must be completed and signed before a customer agrees or makes a decision in relation to the purchase of a new life insurance policy.  It is part of the concern of the insurance industry to preserve high ethical and professional standards, and to control inappropriate replacement of insurance policies instigated by insurance intermediaries.</w:t>
            </w:r>
            <w:r w:rsidRPr="00440F21">
              <w:rPr>
                <w:rFonts w:ascii="Times New Roman"/>
                <w:sz w:val="26"/>
                <w:szCs w:val="26"/>
                <w:lang w:val="en-GB"/>
              </w:rPr>
              <w:tab/>
            </w:r>
          </w:p>
          <w:p w:rsidR="00404A19" w:rsidRPr="00440F21" w:rsidRDefault="00404A19" w:rsidP="00404A19">
            <w:pPr>
              <w:shd w:val="clear" w:color="auto" w:fill="FFFFFF"/>
              <w:tabs>
                <w:tab w:val="left" w:pos="5040"/>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5.2.5</w:t>
            </w:r>
            <w:r w:rsidRPr="00440F21">
              <w:rPr>
                <w:rFonts w:ascii="Times New Roman"/>
                <w:sz w:val="26"/>
                <w:szCs w:val="26"/>
                <w:lang w:val="en-GB"/>
              </w:rPr>
              <w:t>(c)</w:t>
            </w:r>
          </w:p>
        </w:tc>
      </w:tr>
      <w:tr w:rsidR="00404A19" w:rsidRPr="00412068" w:rsidTr="00D77EAB">
        <w:tc>
          <w:tcPr>
            <w:tcW w:w="8250" w:type="dxa"/>
          </w:tcPr>
          <w:p w:rsidR="00404A19" w:rsidRDefault="00404A19" w:rsidP="00404A19">
            <w:pPr>
              <w:shd w:val="clear" w:color="auto" w:fill="FFFFFF"/>
              <w:tabs>
                <w:tab w:val="left" w:pos="5040"/>
                <w:tab w:val="right" w:pos="9000"/>
              </w:tabs>
              <w:jc w:val="both"/>
              <w:rPr>
                <w:rFonts w:ascii="Times New Roman"/>
                <w:sz w:val="26"/>
                <w:szCs w:val="26"/>
                <w:lang w:val="en-GB"/>
              </w:rPr>
            </w:pPr>
            <w:r w:rsidRPr="00440F21">
              <w:rPr>
                <w:rFonts w:ascii="Times New Roman"/>
                <w:b/>
                <w:sz w:val="26"/>
                <w:szCs w:val="26"/>
                <w:lang w:val="en-GB"/>
              </w:rPr>
              <w:t xml:space="preserve">Days of Grace </w:t>
            </w:r>
            <w:r w:rsidRPr="00440F21">
              <w:rPr>
                <w:rFonts w:ascii="Times New Roman"/>
                <w:b/>
                <w:szCs w:val="24"/>
                <w:lang w:val="en-GB"/>
              </w:rPr>
              <w:t>(</w:t>
            </w:r>
            <w:r w:rsidRPr="00440F21">
              <w:rPr>
                <w:rFonts w:ascii="Times New Roman"/>
                <w:b/>
                <w:szCs w:val="24"/>
                <w:lang w:val="en-GB"/>
              </w:rPr>
              <w:t>寬限日期</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See</w:t>
            </w:r>
            <w:r w:rsidRPr="00440F21">
              <w:rPr>
                <w:rFonts w:ascii="Times New Roman"/>
                <w:b/>
                <w:sz w:val="26"/>
                <w:szCs w:val="26"/>
                <w:lang w:val="en-GB"/>
              </w:rPr>
              <w:t xml:space="preserve"> Grace Period </w:t>
            </w:r>
            <w:r w:rsidRPr="00440F21">
              <w:rPr>
                <w:rFonts w:ascii="Times New Roman"/>
                <w:b/>
                <w:szCs w:val="24"/>
                <w:lang w:val="en-GB"/>
              </w:rPr>
              <w:t>(</w:t>
            </w:r>
            <w:r w:rsidRPr="00440F21">
              <w:rPr>
                <w:rFonts w:ascii="Times New Roman"/>
                <w:b/>
                <w:szCs w:val="24"/>
                <w:lang w:val="en-GB"/>
              </w:rPr>
              <w:t>寬限期</w:t>
            </w:r>
            <w:r w:rsidRPr="00440F21">
              <w:rPr>
                <w:rFonts w:ascii="Times New Roman"/>
                <w:b/>
                <w:szCs w:val="24"/>
                <w:lang w:val="en-GB"/>
              </w:rPr>
              <w:t>)</w:t>
            </w:r>
            <w:r w:rsidRPr="00440F21">
              <w:rPr>
                <w:rFonts w:ascii="Times New Roman"/>
                <w:sz w:val="26"/>
                <w:szCs w:val="26"/>
                <w:lang w:val="en-GB"/>
              </w:rPr>
              <w:t>.</w:t>
            </w:r>
          </w:p>
          <w:p w:rsidR="00404A19" w:rsidRPr="00440F21" w:rsidRDefault="00404A19" w:rsidP="00404A19">
            <w:pPr>
              <w:shd w:val="clear" w:color="auto" w:fill="FFFFFF"/>
              <w:tabs>
                <w:tab w:val="left" w:pos="5040"/>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4.3</w:t>
            </w:r>
          </w:p>
        </w:tc>
      </w:tr>
      <w:tr w:rsidR="00404A19" w:rsidRPr="00412068" w:rsidTr="00D77EAB">
        <w:tc>
          <w:tcPr>
            <w:tcW w:w="8250" w:type="dxa"/>
          </w:tcPr>
          <w:p w:rsidR="00404A19" w:rsidRDefault="00404A19" w:rsidP="00404A19">
            <w:pPr>
              <w:shd w:val="clear" w:color="auto" w:fill="FFFFFF"/>
              <w:tabs>
                <w:tab w:val="left" w:pos="5040"/>
                <w:tab w:val="right" w:pos="9000"/>
              </w:tabs>
              <w:jc w:val="both"/>
              <w:rPr>
                <w:rFonts w:ascii="Times New Roman"/>
                <w:sz w:val="26"/>
                <w:szCs w:val="26"/>
                <w:lang w:val="en-GB"/>
              </w:rPr>
            </w:pPr>
            <w:r w:rsidRPr="00440F21">
              <w:rPr>
                <w:rFonts w:ascii="Times New Roman"/>
                <w:b/>
                <w:sz w:val="26"/>
                <w:szCs w:val="26"/>
                <w:lang w:val="en-GB"/>
              </w:rPr>
              <w:t>Death Benefit</w:t>
            </w:r>
            <w:r w:rsidRPr="00440F21">
              <w:rPr>
                <w:rFonts w:ascii="Times New Roman"/>
                <w:b/>
                <w:szCs w:val="24"/>
                <w:lang w:val="en-GB"/>
              </w:rPr>
              <w:t xml:space="preserve"> (</w:t>
            </w:r>
            <w:r w:rsidRPr="00440F21">
              <w:rPr>
                <w:rFonts w:ascii="Times New Roman"/>
                <w:b/>
                <w:szCs w:val="24"/>
                <w:lang w:val="en-GB"/>
              </w:rPr>
              <w:t>死亡保險金</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 xml:space="preserve">The basic amount payable under </w:t>
            </w:r>
            <w:r w:rsidRPr="00440F21">
              <w:rPr>
                <w:rFonts w:ascii="Times New Roman"/>
                <w:sz w:val="26"/>
                <w:szCs w:val="26"/>
                <w:lang w:val="en-GB" w:eastAsia="zh-HK"/>
              </w:rPr>
              <w:t>an</w:t>
            </w:r>
            <w:r w:rsidRPr="00440F21">
              <w:rPr>
                <w:rFonts w:ascii="Times New Roman"/>
                <w:sz w:val="26"/>
                <w:szCs w:val="26"/>
                <w:lang w:val="en-GB"/>
              </w:rPr>
              <w:t xml:space="preserve"> insurance </w:t>
            </w:r>
            <w:r w:rsidRPr="00440F21">
              <w:rPr>
                <w:rFonts w:ascii="Times New Roman"/>
                <w:sz w:val="26"/>
                <w:szCs w:val="26"/>
                <w:lang w:val="en-GB" w:eastAsia="zh-HK"/>
              </w:rPr>
              <w:t>policy upon</w:t>
            </w:r>
            <w:r w:rsidRPr="00440F21">
              <w:rPr>
                <w:rFonts w:ascii="Times New Roman"/>
                <w:sz w:val="26"/>
                <w:szCs w:val="26"/>
                <w:lang w:val="en-GB"/>
              </w:rPr>
              <w:t xml:space="preserve"> the death of the life insured.  This may be subject to additional factors, e.g. accidental death benefits.</w:t>
            </w:r>
          </w:p>
          <w:p w:rsidR="00404A19" w:rsidRPr="00440F21" w:rsidRDefault="00404A19" w:rsidP="00404A19">
            <w:pPr>
              <w:shd w:val="clear" w:color="auto" w:fill="FFFFFF"/>
              <w:tabs>
                <w:tab w:val="left" w:pos="5040"/>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2.2.1</w:t>
            </w:r>
            <w:r w:rsidRPr="00440F21">
              <w:rPr>
                <w:rFonts w:ascii="Times New Roman"/>
                <w:sz w:val="26"/>
                <w:szCs w:val="26"/>
                <w:lang w:val="en-GB"/>
              </w:rPr>
              <w:t>(e)</w:t>
            </w:r>
          </w:p>
        </w:tc>
      </w:tr>
      <w:tr w:rsidR="00404A19" w:rsidRPr="00412068" w:rsidTr="00D77EAB">
        <w:tc>
          <w:tcPr>
            <w:tcW w:w="8250" w:type="dxa"/>
          </w:tcPr>
          <w:p w:rsidR="00404A19" w:rsidRDefault="00404A19" w:rsidP="00404A19">
            <w:pPr>
              <w:shd w:val="clear" w:color="auto" w:fill="FFFFFF"/>
              <w:tabs>
                <w:tab w:val="left" w:pos="5040"/>
                <w:tab w:val="right" w:pos="9000"/>
              </w:tabs>
              <w:jc w:val="both"/>
              <w:rPr>
                <w:rFonts w:ascii="Times New Roman"/>
                <w:sz w:val="26"/>
                <w:szCs w:val="26"/>
                <w:lang w:val="en-GB"/>
              </w:rPr>
            </w:pPr>
            <w:r w:rsidRPr="00440F21">
              <w:rPr>
                <w:rFonts w:ascii="Times New Roman"/>
                <w:b/>
                <w:sz w:val="26"/>
                <w:szCs w:val="26"/>
                <w:lang w:val="en-GB"/>
              </w:rPr>
              <w:t>“Debt”</w:t>
            </w:r>
            <w:r w:rsidRPr="00440F21">
              <w:rPr>
                <w:rFonts w:ascii="Times New Roman"/>
                <w:sz w:val="26"/>
                <w:szCs w:val="26"/>
                <w:lang w:val="en-GB"/>
              </w:rPr>
              <w:t xml:space="preserve"> </w:t>
            </w:r>
            <w:r w:rsidRPr="00440F21">
              <w:rPr>
                <w:rFonts w:ascii="Times New Roman"/>
                <w:b/>
                <w:bCs/>
                <w:sz w:val="26"/>
                <w:szCs w:val="26"/>
                <w:lang w:val="en-GB"/>
              </w:rPr>
              <w:t>on Policy</w:t>
            </w:r>
            <w:r w:rsidRPr="00440F21">
              <w:rPr>
                <w:rFonts w:ascii="Times New Roman"/>
                <w:b/>
                <w:sz w:val="26"/>
                <w:szCs w:val="26"/>
                <w:lang w:val="en-GB"/>
              </w:rPr>
              <w:t xml:space="preserve"> </w:t>
            </w:r>
            <w:r w:rsidRPr="00440F21">
              <w:rPr>
                <w:rFonts w:ascii="Times New Roman"/>
                <w:b/>
                <w:szCs w:val="24"/>
                <w:lang w:val="en-GB"/>
              </w:rPr>
              <w:t>(</w:t>
            </w:r>
            <w:r w:rsidRPr="00440F21">
              <w:rPr>
                <w:rFonts w:ascii="Times New Roman"/>
                <w:b/>
                <w:szCs w:val="24"/>
                <w:lang w:val="en-GB"/>
              </w:rPr>
              <w:t>保單負債</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An underwriting measure with a sub-standard risk, whereby a "debt" is placed against the face amount, possibly reducing to extinguishment as the policy years go by without a claim.</w:t>
            </w:r>
          </w:p>
          <w:p w:rsidR="00404A19" w:rsidRPr="00440F21" w:rsidRDefault="00404A19" w:rsidP="00404A19">
            <w:pPr>
              <w:shd w:val="clear" w:color="auto" w:fill="FFFFFF"/>
              <w:tabs>
                <w:tab w:val="left" w:pos="5040"/>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5.3.3</w:t>
            </w:r>
            <w:r w:rsidRPr="00440F21">
              <w:rPr>
                <w:rFonts w:ascii="Times New Roman"/>
                <w:sz w:val="26"/>
                <w:szCs w:val="26"/>
                <w:lang w:val="en-GB"/>
              </w:rPr>
              <w:t>(c)(</w:t>
            </w:r>
            <w:proofErr w:type="spellStart"/>
            <w:r w:rsidRPr="00440F21">
              <w:rPr>
                <w:rFonts w:ascii="Times New Roman"/>
                <w:sz w:val="26"/>
                <w:szCs w:val="26"/>
                <w:lang w:val="en-GB"/>
              </w:rPr>
              <w:t>i</w:t>
            </w:r>
            <w:proofErr w:type="spellEnd"/>
            <w:r w:rsidRPr="00440F21">
              <w:rPr>
                <w:rFonts w:ascii="Times New Roman"/>
                <w:sz w:val="26"/>
                <w:szCs w:val="26"/>
                <w:lang w:val="en-GB"/>
              </w:rPr>
              <w:t>)</w:t>
            </w:r>
          </w:p>
        </w:tc>
      </w:tr>
      <w:tr w:rsidR="00404A19" w:rsidRPr="00412068" w:rsidTr="00D77EAB">
        <w:tc>
          <w:tcPr>
            <w:tcW w:w="8250" w:type="dxa"/>
          </w:tcPr>
          <w:p w:rsidR="00404A19" w:rsidRDefault="00404A19" w:rsidP="00404A19">
            <w:pPr>
              <w:shd w:val="clear" w:color="auto" w:fill="FFFFFF"/>
              <w:tabs>
                <w:tab w:val="left" w:pos="5040"/>
                <w:tab w:val="right" w:pos="9000"/>
              </w:tabs>
              <w:jc w:val="both"/>
              <w:rPr>
                <w:rFonts w:ascii="Times New Roman"/>
                <w:sz w:val="26"/>
                <w:szCs w:val="26"/>
                <w:lang w:val="en-GB"/>
              </w:rPr>
            </w:pPr>
            <w:r w:rsidRPr="00440F21">
              <w:rPr>
                <w:rFonts w:ascii="Times New Roman"/>
                <w:b/>
                <w:sz w:val="26"/>
                <w:szCs w:val="26"/>
                <w:lang w:val="en-GB"/>
              </w:rPr>
              <w:t xml:space="preserve">Declinature </w:t>
            </w:r>
            <w:r w:rsidRPr="00440F21">
              <w:rPr>
                <w:rFonts w:ascii="Times New Roman"/>
                <w:b/>
                <w:szCs w:val="24"/>
                <w:lang w:val="en-GB"/>
              </w:rPr>
              <w:t>(</w:t>
            </w:r>
            <w:r w:rsidRPr="00440F21">
              <w:rPr>
                <w:rFonts w:ascii="Times New Roman"/>
                <w:b/>
                <w:szCs w:val="24"/>
                <w:lang w:val="en-GB"/>
              </w:rPr>
              <w:t>拒保</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An insurer</w:t>
            </w:r>
            <w:proofErr w:type="gramStart"/>
            <w:r w:rsidRPr="00440F21">
              <w:rPr>
                <w:rFonts w:ascii="Times New Roman"/>
                <w:sz w:val="26"/>
                <w:szCs w:val="26"/>
                <w:lang w:val="en-GB"/>
              </w:rPr>
              <w:t>’</w:t>
            </w:r>
            <w:proofErr w:type="gramEnd"/>
            <w:r w:rsidRPr="00440F21">
              <w:rPr>
                <w:rFonts w:ascii="Times New Roman"/>
                <w:sz w:val="26"/>
                <w:szCs w:val="26"/>
                <w:lang w:val="en-GB"/>
              </w:rPr>
              <w:t>s refusal to insure a given risk.</w:t>
            </w:r>
          </w:p>
          <w:p w:rsidR="00404A19" w:rsidRPr="00440F21" w:rsidDel="00710FA7" w:rsidRDefault="00404A19" w:rsidP="00404A19">
            <w:pPr>
              <w:shd w:val="clear" w:color="auto" w:fill="FFFFFF"/>
              <w:tabs>
                <w:tab w:val="left" w:pos="5040"/>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5.3.3</w:t>
            </w:r>
            <w:r w:rsidRPr="00440F21">
              <w:rPr>
                <w:rFonts w:ascii="Times New Roman"/>
                <w:sz w:val="26"/>
                <w:szCs w:val="26"/>
                <w:lang w:val="en-GB"/>
              </w:rPr>
              <w:t>(a)</w:t>
            </w:r>
          </w:p>
        </w:tc>
      </w:tr>
      <w:tr w:rsidR="00404A19" w:rsidRPr="00412068" w:rsidTr="00D77EAB">
        <w:tc>
          <w:tcPr>
            <w:tcW w:w="8250" w:type="dxa"/>
          </w:tcPr>
          <w:p w:rsidR="00404A19" w:rsidRDefault="00404A19" w:rsidP="00404A19">
            <w:pPr>
              <w:shd w:val="clear" w:color="auto" w:fill="FFFFFF"/>
              <w:tabs>
                <w:tab w:val="left" w:pos="5040"/>
                <w:tab w:val="right" w:pos="9000"/>
              </w:tabs>
              <w:jc w:val="both"/>
              <w:rPr>
                <w:rFonts w:ascii="Times New Roman"/>
                <w:sz w:val="26"/>
                <w:szCs w:val="26"/>
                <w:lang w:val="en-GB"/>
              </w:rPr>
            </w:pPr>
            <w:r w:rsidRPr="00440F21">
              <w:rPr>
                <w:rFonts w:ascii="Times New Roman"/>
                <w:b/>
                <w:sz w:val="26"/>
                <w:szCs w:val="26"/>
                <w:lang w:val="en-GB"/>
              </w:rPr>
              <w:t>Declined Risk</w:t>
            </w:r>
            <w:r w:rsidRPr="00440F21">
              <w:rPr>
                <w:rFonts w:ascii="Times New Roman"/>
                <w:b/>
                <w:szCs w:val="24"/>
                <w:lang w:val="en-GB"/>
              </w:rPr>
              <w:t xml:space="preserve"> (</w:t>
            </w:r>
            <w:r w:rsidRPr="00440F21">
              <w:rPr>
                <w:rFonts w:ascii="Times New Roman"/>
                <w:b/>
                <w:szCs w:val="24"/>
                <w:lang w:val="en-GB"/>
              </w:rPr>
              <w:t>拒保風險</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b/>
                <w:sz w:val="26"/>
                <w:szCs w:val="26"/>
                <w:lang w:val="en-GB"/>
              </w:rPr>
              <w:tab/>
            </w:r>
            <w:r w:rsidRPr="00440F21">
              <w:rPr>
                <w:rFonts w:ascii="Times New Roman"/>
                <w:sz w:val="26"/>
                <w:szCs w:val="26"/>
                <w:lang w:val="en-GB"/>
              </w:rPr>
              <w:t xml:space="preserve">A given risk which </w:t>
            </w:r>
            <w:r w:rsidRPr="00440F21">
              <w:rPr>
                <w:rFonts w:ascii="Times New Roman"/>
                <w:sz w:val="26"/>
                <w:szCs w:val="26"/>
                <w:lang w:val="en-GB" w:eastAsia="zh-HK"/>
              </w:rPr>
              <w:t>is</w:t>
            </w:r>
            <w:r w:rsidRPr="00440F21">
              <w:rPr>
                <w:rFonts w:ascii="Times New Roman"/>
                <w:sz w:val="26"/>
                <w:szCs w:val="26"/>
                <w:lang w:val="en-GB"/>
              </w:rPr>
              <w:t xml:space="preserve"> impaired to such an extent that </w:t>
            </w:r>
            <w:r w:rsidRPr="00440F21">
              <w:rPr>
                <w:rFonts w:ascii="Times New Roman"/>
                <w:sz w:val="26"/>
                <w:szCs w:val="26"/>
                <w:lang w:val="en-GB" w:eastAsia="zh-HK"/>
              </w:rPr>
              <w:t>a particular insurer is refusing to insure it</w:t>
            </w:r>
            <w:r w:rsidRPr="00440F21">
              <w:rPr>
                <w:rFonts w:ascii="Times New Roman"/>
                <w:sz w:val="26"/>
                <w:szCs w:val="26"/>
                <w:lang w:val="en-GB"/>
              </w:rPr>
              <w:t>.</w:t>
            </w:r>
          </w:p>
          <w:p w:rsidR="00404A19" w:rsidRPr="00440F21" w:rsidRDefault="00404A19" w:rsidP="00404A19">
            <w:pPr>
              <w:shd w:val="clear" w:color="auto" w:fill="FFFFFF"/>
              <w:tabs>
                <w:tab w:val="left" w:pos="5040"/>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5.3.1</w:t>
            </w:r>
            <w:r w:rsidRPr="00440F21">
              <w:rPr>
                <w:rFonts w:ascii="Times New Roman"/>
                <w:sz w:val="26"/>
                <w:szCs w:val="26"/>
                <w:lang w:val="en-GB"/>
              </w:rPr>
              <w:t>(b)(iii)</w:t>
            </w:r>
          </w:p>
        </w:tc>
      </w:tr>
      <w:tr w:rsidR="00404A19" w:rsidRPr="00412068" w:rsidTr="00D77EAB">
        <w:tc>
          <w:tcPr>
            <w:tcW w:w="8250" w:type="dxa"/>
          </w:tcPr>
          <w:p w:rsidR="00404A19" w:rsidRDefault="00404A19" w:rsidP="00404A19">
            <w:pPr>
              <w:shd w:val="clear" w:color="auto" w:fill="FFFFFF"/>
              <w:tabs>
                <w:tab w:val="left" w:pos="5040"/>
                <w:tab w:val="right" w:pos="9000"/>
              </w:tabs>
              <w:jc w:val="both"/>
              <w:rPr>
                <w:rFonts w:ascii="Times New Roman"/>
                <w:sz w:val="26"/>
                <w:szCs w:val="26"/>
                <w:lang w:val="en-GB"/>
              </w:rPr>
            </w:pPr>
            <w:r w:rsidRPr="00440F21">
              <w:rPr>
                <w:rFonts w:ascii="Times New Roman"/>
                <w:b/>
                <w:sz w:val="26"/>
                <w:szCs w:val="26"/>
                <w:lang w:val="en-GB"/>
              </w:rPr>
              <w:t xml:space="preserve">Decreasing Term Insurance </w:t>
            </w:r>
            <w:r w:rsidRPr="00440F21">
              <w:rPr>
                <w:rFonts w:ascii="Times New Roman"/>
                <w:b/>
                <w:szCs w:val="24"/>
                <w:lang w:val="en-GB"/>
              </w:rPr>
              <w:t>(</w:t>
            </w:r>
            <w:r w:rsidRPr="00440F21">
              <w:rPr>
                <w:rFonts w:ascii="Times New Roman"/>
                <w:b/>
                <w:szCs w:val="24"/>
                <w:lang w:val="en-GB"/>
              </w:rPr>
              <w:t>遞減定期壽險</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eastAsia="zh-HK"/>
              </w:rPr>
              <w:t>T</w:t>
            </w:r>
            <w:r w:rsidRPr="00440F21">
              <w:rPr>
                <w:rFonts w:ascii="Times New Roman"/>
                <w:sz w:val="26"/>
                <w:szCs w:val="26"/>
                <w:lang w:val="en-GB"/>
              </w:rPr>
              <w:t xml:space="preserve">erm insurance </w:t>
            </w:r>
            <w:r w:rsidRPr="00440F21">
              <w:rPr>
                <w:rFonts w:ascii="Times New Roman"/>
                <w:sz w:val="26"/>
                <w:szCs w:val="26"/>
                <w:lang w:val="en-GB" w:eastAsia="zh-HK"/>
              </w:rPr>
              <w:t>whose</w:t>
            </w:r>
            <w:r w:rsidRPr="00440F21">
              <w:rPr>
                <w:rFonts w:ascii="Times New Roman"/>
                <w:sz w:val="26"/>
                <w:szCs w:val="26"/>
                <w:lang w:val="en-GB"/>
              </w:rPr>
              <w:t xml:space="preserve"> face amount reduces each year or at specified times.  </w:t>
            </w:r>
            <w:r w:rsidRPr="00440F21">
              <w:rPr>
                <w:rFonts w:ascii="Times New Roman"/>
                <w:sz w:val="26"/>
                <w:szCs w:val="26"/>
                <w:lang w:val="en-GB" w:eastAsia="zh-HK"/>
              </w:rPr>
              <w:t>It is t</w:t>
            </w:r>
            <w:r w:rsidRPr="00440F21">
              <w:rPr>
                <w:rFonts w:ascii="Times New Roman"/>
                <w:sz w:val="26"/>
                <w:szCs w:val="26"/>
                <w:lang w:val="en-GB"/>
              </w:rPr>
              <w:t xml:space="preserve">he cheapest form of life cover, useful to meet a diminishing temporary need, e.g. a mortgage loan </w:t>
            </w:r>
            <w:r w:rsidRPr="00440F21">
              <w:rPr>
                <w:rFonts w:ascii="Times New Roman"/>
                <w:sz w:val="26"/>
                <w:szCs w:val="26"/>
                <w:lang w:val="en-GB" w:eastAsia="zh-HK"/>
              </w:rPr>
              <w:t>scheduled for</w:t>
            </w:r>
            <w:r w:rsidRPr="00440F21">
              <w:rPr>
                <w:rFonts w:ascii="Times New Roman"/>
                <w:sz w:val="26"/>
                <w:szCs w:val="26"/>
                <w:lang w:val="en-GB"/>
              </w:rPr>
              <w:t xml:space="preserve"> repa</w:t>
            </w:r>
            <w:r w:rsidRPr="00440F21">
              <w:rPr>
                <w:rFonts w:ascii="Times New Roman"/>
                <w:sz w:val="26"/>
                <w:szCs w:val="26"/>
                <w:lang w:val="en-GB" w:eastAsia="zh-HK"/>
              </w:rPr>
              <w:t>yments</w:t>
            </w:r>
            <w:r w:rsidRPr="00440F21">
              <w:rPr>
                <w:rFonts w:ascii="Times New Roman"/>
                <w:sz w:val="26"/>
                <w:szCs w:val="26"/>
                <w:lang w:val="en-GB"/>
              </w:rPr>
              <w:t xml:space="preserve"> over a period of years.</w:t>
            </w:r>
          </w:p>
          <w:p w:rsidR="00435B76" w:rsidRPr="00440F21" w:rsidRDefault="00435B76" w:rsidP="00404A19">
            <w:pPr>
              <w:shd w:val="clear" w:color="auto" w:fill="FFFFFF"/>
              <w:tabs>
                <w:tab w:val="left" w:pos="5040"/>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2.1.1a</w:t>
            </w:r>
            <w:r w:rsidRPr="00440F21">
              <w:rPr>
                <w:rFonts w:ascii="Times New Roman"/>
                <w:sz w:val="26"/>
                <w:szCs w:val="26"/>
                <w:lang w:val="en-GB"/>
              </w:rPr>
              <w:t>(b)</w:t>
            </w:r>
          </w:p>
        </w:tc>
      </w:tr>
      <w:tr w:rsidR="00404A19" w:rsidRPr="00D77EAB" w:rsidTr="00D77EAB">
        <w:tc>
          <w:tcPr>
            <w:tcW w:w="8250" w:type="dxa"/>
          </w:tcPr>
          <w:p w:rsidR="00404A19" w:rsidRPr="00440F21" w:rsidRDefault="00404A19" w:rsidP="00435B76">
            <w:pPr>
              <w:shd w:val="clear" w:color="auto" w:fill="FFFFFF"/>
              <w:tabs>
                <w:tab w:val="left" w:pos="3402"/>
                <w:tab w:val="right" w:pos="9000"/>
              </w:tabs>
              <w:jc w:val="both"/>
              <w:rPr>
                <w:rFonts w:ascii="Times New Roman"/>
                <w:b/>
                <w:sz w:val="26"/>
                <w:szCs w:val="26"/>
                <w:lang w:val="en-GB"/>
              </w:rPr>
            </w:pPr>
            <w:r w:rsidRPr="00440F21">
              <w:rPr>
                <w:rFonts w:ascii="Times New Roman"/>
                <w:b/>
                <w:sz w:val="26"/>
                <w:szCs w:val="26"/>
                <w:lang w:val="en-GB"/>
              </w:rPr>
              <w:t xml:space="preserve">Defer Decision </w:t>
            </w:r>
            <w:r w:rsidRPr="00440F21">
              <w:rPr>
                <w:rFonts w:ascii="Times New Roman"/>
                <w:b/>
                <w:szCs w:val="24"/>
                <w:lang w:val="en-GB"/>
              </w:rPr>
              <w:t>(</w:t>
            </w:r>
            <w:r w:rsidRPr="00440F21">
              <w:rPr>
                <w:rFonts w:ascii="Times New Roman"/>
                <w:b/>
                <w:szCs w:val="24"/>
                <w:lang w:val="en-GB"/>
              </w:rPr>
              <w:t>延遲決定</w:t>
            </w:r>
            <w:r w:rsidRPr="00440F21">
              <w:rPr>
                <w:rFonts w:ascii="Times New Roman"/>
                <w:b/>
                <w:szCs w:val="24"/>
                <w:lang w:val="en-GB"/>
              </w:rPr>
              <w:t xml:space="preserve">) </w:t>
            </w:r>
            <w:r w:rsidRPr="00440F21">
              <w:rPr>
                <w:rFonts w:ascii="Times New Roman"/>
                <w:sz w:val="26"/>
                <w:szCs w:val="26"/>
                <w:lang w:val="en-GB"/>
              </w:rPr>
              <w:tab/>
              <w:t xml:space="preserve">   An option for the life underwriter where a </w:t>
            </w:r>
            <w:r w:rsidRPr="00440F21">
              <w:rPr>
                <w:rFonts w:ascii="Times New Roman"/>
                <w:sz w:val="26"/>
                <w:szCs w:val="26"/>
                <w:lang w:val="en-GB" w:eastAsia="zh-HK"/>
              </w:rPr>
              <w:t xml:space="preserve">proposed </w:t>
            </w:r>
            <w:r w:rsidRPr="00440F21">
              <w:rPr>
                <w:rFonts w:ascii="Times New Roman"/>
                <w:sz w:val="26"/>
                <w:szCs w:val="26"/>
                <w:lang w:val="en-GB"/>
              </w:rPr>
              <w:t>risk is uninsurable owing to a temporary condition (e.</w:t>
            </w:r>
            <w:proofErr w:type="gramStart"/>
            <w:r w:rsidRPr="00440F21">
              <w:rPr>
                <w:rFonts w:ascii="Times New Roman"/>
                <w:sz w:val="26"/>
                <w:szCs w:val="26"/>
                <w:lang w:val="en-GB"/>
              </w:rPr>
              <w:t>g</w:t>
            </w:r>
            <w:proofErr w:type="gramEnd"/>
            <w:r w:rsidRPr="00440F21">
              <w:rPr>
                <w:rFonts w:ascii="Times New Roman"/>
                <w:sz w:val="26"/>
                <w:szCs w:val="26"/>
                <w:lang w:val="en-GB"/>
              </w:rPr>
              <w:t>. accident injuries).  The risk is not permanently refused, but it will need reassessment at a later date.</w:t>
            </w: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D77EAB" w:rsidRDefault="00404A19" w:rsidP="00412068">
            <w:pPr>
              <w:shd w:val="clear" w:color="auto" w:fill="FFFFFF"/>
              <w:tabs>
                <w:tab w:val="left" w:pos="4320"/>
                <w:tab w:val="right" w:pos="9000"/>
              </w:tabs>
              <w:jc w:val="right"/>
              <w:rPr>
                <w:rFonts w:ascii="Times New Roman"/>
                <w:b/>
                <w:bCs/>
                <w:spacing w:val="-4"/>
                <w:sz w:val="26"/>
                <w:szCs w:val="26"/>
                <w:lang w:val="en-GB"/>
              </w:rPr>
            </w:pPr>
            <w:r w:rsidRPr="00D77EAB">
              <w:rPr>
                <w:rFonts w:ascii="Times New Roman"/>
                <w:b/>
                <w:bCs/>
                <w:spacing w:val="-4"/>
                <w:sz w:val="26"/>
                <w:szCs w:val="26"/>
                <w:lang w:val="en-GB"/>
              </w:rPr>
              <w:t>5.3.3</w:t>
            </w:r>
            <w:r w:rsidRPr="00D77EAB">
              <w:rPr>
                <w:rFonts w:ascii="Times New Roman"/>
                <w:spacing w:val="-4"/>
                <w:sz w:val="26"/>
                <w:szCs w:val="26"/>
                <w:lang w:val="en-GB"/>
              </w:rPr>
              <w:t>(c)(iv)</w:t>
            </w:r>
          </w:p>
        </w:tc>
      </w:tr>
      <w:tr w:rsidR="00404A19" w:rsidRPr="00412068" w:rsidTr="00D77EAB">
        <w:tc>
          <w:tcPr>
            <w:tcW w:w="8250" w:type="dxa"/>
          </w:tcPr>
          <w:p w:rsidR="00404A19" w:rsidRDefault="00404A19" w:rsidP="00404A19">
            <w:pPr>
              <w:shd w:val="clear" w:color="auto" w:fill="FFFFFF"/>
              <w:tabs>
                <w:tab w:val="left" w:pos="3969"/>
                <w:tab w:val="right" w:pos="9000"/>
              </w:tabs>
              <w:jc w:val="both"/>
              <w:rPr>
                <w:rFonts w:ascii="Times New Roman"/>
                <w:sz w:val="26"/>
                <w:szCs w:val="26"/>
                <w:lang w:val="en-GB"/>
              </w:rPr>
            </w:pPr>
            <w:r w:rsidRPr="00440F21">
              <w:rPr>
                <w:rFonts w:ascii="Times New Roman"/>
                <w:b/>
                <w:sz w:val="26"/>
                <w:szCs w:val="26"/>
                <w:lang w:val="en-GB"/>
              </w:rPr>
              <w:lastRenderedPageBreak/>
              <w:t>Deferred Annuity</w:t>
            </w:r>
            <w:r w:rsidRPr="00440F21">
              <w:rPr>
                <w:rFonts w:ascii="Times New Roman"/>
                <w:b/>
                <w:szCs w:val="24"/>
                <w:lang w:val="en-GB"/>
              </w:rPr>
              <w:t xml:space="preserve"> (</w:t>
            </w:r>
            <w:r w:rsidRPr="00440F21">
              <w:rPr>
                <w:rFonts w:ascii="Times New Roman"/>
                <w:b/>
                <w:szCs w:val="24"/>
                <w:lang w:val="en-GB"/>
              </w:rPr>
              <w:t>延期年金</w:t>
            </w:r>
            <w:r w:rsidRPr="00440F21">
              <w:rPr>
                <w:rFonts w:ascii="Times New Roman"/>
                <w:b/>
                <w:szCs w:val="24"/>
                <w:lang w:val="en-GB"/>
              </w:rPr>
              <w:t xml:space="preserve">) </w:t>
            </w:r>
            <w:r w:rsidRPr="00440F21">
              <w:rPr>
                <w:rFonts w:ascii="Times New Roman"/>
                <w:b/>
                <w:szCs w:val="24"/>
                <w:lang w:val="en-GB"/>
              </w:rPr>
              <w:tab/>
              <w:t xml:space="preserve">   </w:t>
            </w:r>
            <w:r w:rsidRPr="00440F21">
              <w:rPr>
                <w:rFonts w:ascii="Times New Roman"/>
                <w:sz w:val="26"/>
                <w:szCs w:val="26"/>
                <w:lang w:val="en-GB"/>
              </w:rPr>
              <w:t xml:space="preserve">  An annuity where </w:t>
            </w:r>
            <w:r w:rsidRPr="00440F21">
              <w:rPr>
                <w:rFonts w:ascii="Times New Roman"/>
                <w:sz w:val="26"/>
                <w:szCs w:val="26"/>
                <w:lang w:val="en-GB" w:eastAsia="zh-HK"/>
              </w:rPr>
              <w:t>annuity benefit</w:t>
            </w:r>
            <w:r w:rsidRPr="00440F21">
              <w:rPr>
                <w:rFonts w:ascii="Times New Roman"/>
                <w:sz w:val="26"/>
                <w:szCs w:val="26"/>
                <w:lang w:val="en-GB"/>
              </w:rPr>
              <w:t xml:space="preserve"> payments begin at some specified future time or specified age of the annuitant.</w:t>
            </w:r>
          </w:p>
          <w:p w:rsidR="00404A19" w:rsidRPr="00440F21" w:rsidRDefault="00404A19" w:rsidP="00404A19">
            <w:pPr>
              <w:shd w:val="clear" w:color="auto" w:fill="FFFFFF"/>
              <w:tabs>
                <w:tab w:val="left" w:pos="3969"/>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sz w:val="26"/>
                <w:szCs w:val="26"/>
                <w:lang w:val="en-GB"/>
              </w:rPr>
              <w:t>2.3.1</w:t>
            </w:r>
            <w:r w:rsidRPr="00440F21">
              <w:rPr>
                <w:rFonts w:ascii="Times New Roman"/>
                <w:sz w:val="26"/>
                <w:szCs w:val="26"/>
                <w:lang w:val="en-GB"/>
              </w:rPr>
              <w:t>(b)</w:t>
            </w:r>
          </w:p>
        </w:tc>
      </w:tr>
      <w:tr w:rsidR="00404A19" w:rsidRPr="00412068" w:rsidTr="00D77EAB">
        <w:tc>
          <w:tcPr>
            <w:tcW w:w="8250" w:type="dxa"/>
          </w:tcPr>
          <w:p w:rsidR="00404A19" w:rsidRDefault="00404A19" w:rsidP="00404A19">
            <w:pPr>
              <w:shd w:val="clear" w:color="auto" w:fill="FFFFFF"/>
              <w:tabs>
                <w:tab w:val="left" w:pos="3969"/>
                <w:tab w:val="right" w:pos="9000"/>
              </w:tabs>
              <w:jc w:val="both"/>
              <w:rPr>
                <w:rFonts w:ascii="Times New Roman"/>
                <w:sz w:val="26"/>
                <w:szCs w:val="26"/>
                <w:lang w:val="en-GB"/>
              </w:rPr>
            </w:pPr>
            <w:r w:rsidRPr="00440F21">
              <w:rPr>
                <w:rFonts w:ascii="Times New Roman"/>
                <w:b/>
                <w:sz w:val="26"/>
                <w:szCs w:val="26"/>
                <w:lang w:val="en-GB"/>
              </w:rPr>
              <w:t xml:space="preserve">De-mutualised </w:t>
            </w:r>
            <w:r w:rsidRPr="00440F21">
              <w:rPr>
                <w:rFonts w:ascii="Times New Roman"/>
                <w:b/>
                <w:szCs w:val="24"/>
                <w:lang w:val="en-GB"/>
              </w:rPr>
              <w:t>(</w:t>
            </w:r>
            <w:r w:rsidRPr="00440F21">
              <w:rPr>
                <w:rFonts w:ascii="Times New Roman"/>
                <w:b/>
                <w:szCs w:val="24"/>
                <w:lang w:val="en-GB"/>
              </w:rPr>
              <w:t>股份化</w:t>
            </w:r>
            <w:r w:rsidRPr="00440F21">
              <w:rPr>
                <w:rFonts w:ascii="Times New Roman"/>
                <w:b/>
                <w:szCs w:val="24"/>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t xml:space="preserve">A </w:t>
            </w:r>
            <w:r w:rsidRPr="00440F21">
              <w:rPr>
                <w:rFonts w:ascii="Times New Roman"/>
                <w:sz w:val="26"/>
                <w:szCs w:val="26"/>
                <w:lang w:val="en-GB" w:eastAsia="zh-HK"/>
              </w:rPr>
              <w:t>description of a life</w:t>
            </w:r>
            <w:r w:rsidRPr="00440F21">
              <w:rPr>
                <w:rFonts w:ascii="Times New Roman"/>
                <w:sz w:val="26"/>
                <w:szCs w:val="26"/>
                <w:lang w:val="en-GB"/>
              </w:rPr>
              <w:t xml:space="preserve"> insurance company which has changed its mutual status, to become a proprietary company</w:t>
            </w:r>
            <w:r w:rsidRPr="00440F21">
              <w:rPr>
                <w:rFonts w:ascii="Times New Roman"/>
                <w:sz w:val="26"/>
                <w:szCs w:val="26"/>
                <w:lang w:val="en-GB" w:eastAsia="zh-HK"/>
              </w:rPr>
              <w:t xml:space="preserve">, </w:t>
            </w:r>
            <w:r w:rsidR="00277CA1">
              <w:rPr>
                <w:rFonts w:ascii="Times New Roman" w:eastAsia="SimSun" w:hint="eastAsia"/>
                <w:sz w:val="26"/>
                <w:szCs w:val="26"/>
                <w:lang w:val="en-GB" w:eastAsia="zh-CN"/>
              </w:rPr>
              <w:t>i.</w:t>
            </w:r>
            <w:proofErr w:type="gramStart"/>
            <w:r w:rsidR="00277CA1">
              <w:rPr>
                <w:rFonts w:ascii="Times New Roman" w:eastAsia="SimSun" w:hint="eastAsia"/>
                <w:sz w:val="26"/>
                <w:szCs w:val="26"/>
                <w:lang w:val="en-GB" w:eastAsia="zh-CN"/>
              </w:rPr>
              <w:t>e</w:t>
            </w:r>
            <w:proofErr w:type="gramEnd"/>
            <w:r w:rsidR="00277CA1">
              <w:rPr>
                <w:rFonts w:ascii="Times New Roman" w:eastAsia="SimSun" w:hint="eastAsia"/>
                <w:sz w:val="26"/>
                <w:szCs w:val="26"/>
                <w:lang w:val="en-GB" w:eastAsia="zh-CN"/>
              </w:rPr>
              <w:t xml:space="preserve">. </w:t>
            </w:r>
            <w:r w:rsidRPr="00440F21">
              <w:rPr>
                <w:rFonts w:ascii="Times New Roman"/>
                <w:sz w:val="26"/>
                <w:szCs w:val="26"/>
                <w:lang w:val="en-GB" w:eastAsia="zh-HK"/>
              </w:rPr>
              <w:t xml:space="preserve">a </w:t>
            </w:r>
            <w:r w:rsidR="00277CA1">
              <w:rPr>
                <w:rFonts w:ascii="Times New Roman" w:eastAsia="SimSun" w:hint="eastAsia"/>
                <w:sz w:val="26"/>
                <w:szCs w:val="26"/>
                <w:lang w:val="en-GB" w:eastAsia="zh-CN"/>
              </w:rPr>
              <w:t xml:space="preserve">limited </w:t>
            </w:r>
            <w:r w:rsidRPr="00440F21">
              <w:rPr>
                <w:rFonts w:ascii="Times New Roman"/>
                <w:sz w:val="26"/>
                <w:szCs w:val="26"/>
                <w:lang w:val="en-GB" w:eastAsia="zh-HK"/>
              </w:rPr>
              <w:t>company</w:t>
            </w:r>
            <w:r w:rsidRPr="00440F21">
              <w:rPr>
                <w:rFonts w:ascii="Times New Roman"/>
                <w:sz w:val="26"/>
                <w:szCs w:val="26"/>
                <w:lang w:val="en-GB"/>
              </w:rPr>
              <w:t xml:space="preserve"> </w:t>
            </w:r>
            <w:r w:rsidR="00277CA1" w:rsidRPr="00277CA1">
              <w:rPr>
                <w:rFonts w:ascii="Times New Roman"/>
                <w:sz w:val="26"/>
                <w:szCs w:val="26"/>
                <w:lang w:val="en-GB"/>
              </w:rPr>
              <w:t xml:space="preserve">owned by </w:t>
            </w:r>
            <w:r w:rsidR="00524B7B">
              <w:rPr>
                <w:rFonts w:ascii="Times New Roman" w:eastAsia="SimSun" w:hint="eastAsia"/>
                <w:sz w:val="26"/>
                <w:szCs w:val="26"/>
                <w:lang w:val="en-GB" w:eastAsia="zh-CN"/>
              </w:rPr>
              <w:t>its</w:t>
            </w:r>
            <w:r w:rsidRPr="00440F21">
              <w:rPr>
                <w:rFonts w:ascii="Times New Roman"/>
                <w:sz w:val="26"/>
                <w:szCs w:val="26"/>
                <w:lang w:val="en-GB"/>
              </w:rPr>
              <w:t xml:space="preserve"> shareholders.</w:t>
            </w:r>
          </w:p>
          <w:p w:rsidR="00404A19" w:rsidRPr="00440F21" w:rsidRDefault="00404A19" w:rsidP="00404A19">
            <w:pPr>
              <w:shd w:val="clear" w:color="auto" w:fill="FFFFFF"/>
              <w:tabs>
                <w:tab w:val="left" w:pos="3969"/>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sz w:val="26"/>
                <w:szCs w:val="26"/>
                <w:lang w:val="en-GB"/>
              </w:rPr>
            </w:pPr>
            <w:r w:rsidRPr="00440F21">
              <w:rPr>
                <w:rFonts w:ascii="Times New Roman"/>
                <w:b/>
                <w:bCs/>
                <w:sz w:val="26"/>
                <w:szCs w:val="26"/>
                <w:lang w:val="en-GB"/>
              </w:rPr>
              <w:t>5.1</w:t>
            </w:r>
            <w:r w:rsidRPr="00440F21">
              <w:rPr>
                <w:rFonts w:ascii="Times New Roman"/>
                <w:sz w:val="26"/>
                <w:szCs w:val="26"/>
                <w:lang w:val="en-GB"/>
              </w:rPr>
              <w:t>(a)</w:t>
            </w:r>
            <w:r w:rsidRPr="00440F21">
              <w:rPr>
                <w:rFonts w:ascii="Times New Roman"/>
                <w:b/>
                <w:bCs/>
                <w:sz w:val="26"/>
                <w:szCs w:val="26"/>
                <w:lang w:val="en-GB"/>
              </w:rPr>
              <w:t xml:space="preserve"> Note</w:t>
            </w:r>
          </w:p>
        </w:tc>
      </w:tr>
      <w:tr w:rsidR="00404A19" w:rsidRPr="00412068" w:rsidTr="00D77EAB">
        <w:tc>
          <w:tcPr>
            <w:tcW w:w="8250" w:type="dxa"/>
          </w:tcPr>
          <w:p w:rsidR="00404A19" w:rsidRDefault="00404A19" w:rsidP="00404A19">
            <w:pPr>
              <w:shd w:val="clear" w:color="auto" w:fill="FFFFFF"/>
              <w:tabs>
                <w:tab w:val="left" w:pos="3969"/>
                <w:tab w:val="right" w:pos="9000"/>
              </w:tabs>
              <w:jc w:val="both"/>
              <w:rPr>
                <w:rFonts w:ascii="Times New Roman"/>
                <w:sz w:val="26"/>
                <w:szCs w:val="26"/>
                <w:lang w:val="en-GB"/>
              </w:rPr>
            </w:pPr>
            <w:r w:rsidRPr="00440F21">
              <w:rPr>
                <w:rFonts w:ascii="Times New Roman"/>
                <w:b/>
                <w:sz w:val="26"/>
                <w:szCs w:val="26"/>
                <w:lang w:val="en-GB"/>
              </w:rPr>
              <w:t xml:space="preserve">Disability Income </w:t>
            </w:r>
            <w:r w:rsidR="00524B7B">
              <w:rPr>
                <w:rFonts w:ascii="Times New Roman" w:eastAsia="SimSun" w:hint="eastAsia"/>
                <w:b/>
                <w:sz w:val="26"/>
                <w:szCs w:val="26"/>
                <w:lang w:val="en-GB" w:eastAsia="zh-CN"/>
              </w:rPr>
              <w:t>r</w:t>
            </w:r>
            <w:r w:rsidRPr="00440F21">
              <w:rPr>
                <w:rFonts w:ascii="Times New Roman"/>
                <w:b/>
                <w:sz w:val="26"/>
                <w:szCs w:val="26"/>
                <w:lang w:val="en-GB" w:eastAsia="zh-HK"/>
              </w:rPr>
              <w:t>ider</w:t>
            </w:r>
            <w:r w:rsidRPr="00440F21">
              <w:rPr>
                <w:rFonts w:ascii="Times New Roman"/>
                <w:b/>
                <w:sz w:val="26"/>
                <w:szCs w:val="26"/>
                <w:lang w:val="en-GB"/>
              </w:rPr>
              <w:t xml:space="preserve"> </w:t>
            </w:r>
            <w:r w:rsidRPr="00440F21">
              <w:rPr>
                <w:rFonts w:ascii="Times New Roman"/>
                <w:b/>
                <w:szCs w:val="24"/>
                <w:lang w:val="en-GB"/>
              </w:rPr>
              <w:t>(</w:t>
            </w:r>
            <w:r w:rsidRPr="00440F21">
              <w:rPr>
                <w:rFonts w:ascii="Times New Roman"/>
                <w:b/>
                <w:szCs w:val="24"/>
                <w:lang w:val="en-GB"/>
              </w:rPr>
              <w:t>殘疾收入附约</w:t>
            </w:r>
            <w:r w:rsidRPr="00440F21">
              <w:rPr>
                <w:rFonts w:ascii="Times New Roman"/>
                <w:b/>
                <w:szCs w:val="24"/>
                <w:lang w:val="en-GB"/>
              </w:rPr>
              <w:t>)</w:t>
            </w:r>
            <w:r w:rsidRPr="00440F21">
              <w:rPr>
                <w:rFonts w:ascii="Times New Roman" w:eastAsia="新細明體"/>
                <w:b/>
                <w:szCs w:val="24"/>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 policy rider providing an income during the insured person's period of disability.</w:t>
            </w:r>
          </w:p>
          <w:p w:rsidR="00404A19" w:rsidRPr="00440F21" w:rsidRDefault="00404A19" w:rsidP="00404A19">
            <w:pPr>
              <w:shd w:val="clear" w:color="auto" w:fill="FFFFFF"/>
              <w:tabs>
                <w:tab w:val="left" w:pos="3969"/>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3.1.2</w:t>
            </w:r>
          </w:p>
        </w:tc>
      </w:tr>
      <w:tr w:rsidR="00FF263F" w:rsidRPr="00440F21" w:rsidTr="004D10F2">
        <w:tc>
          <w:tcPr>
            <w:tcW w:w="8250" w:type="dxa"/>
          </w:tcPr>
          <w:p w:rsidR="00FF263F" w:rsidRDefault="00FF263F" w:rsidP="004D10F2">
            <w:pPr>
              <w:shd w:val="clear" w:color="auto" w:fill="FFFFFF"/>
              <w:jc w:val="both"/>
              <w:rPr>
                <w:rFonts w:ascii="Times New Roman"/>
                <w:sz w:val="26"/>
                <w:szCs w:val="26"/>
                <w:lang w:val="en-GB"/>
              </w:rPr>
            </w:pPr>
            <w:r w:rsidRPr="00FF263F">
              <w:rPr>
                <w:rFonts w:ascii="Times New Roman"/>
                <w:b/>
                <w:sz w:val="26"/>
                <w:szCs w:val="26"/>
                <w:lang w:val="en-GB"/>
              </w:rPr>
              <w:t xml:space="preserve">Disability </w:t>
            </w:r>
            <w:r w:rsidRPr="00440F21">
              <w:rPr>
                <w:rFonts w:ascii="Times New Roman"/>
                <w:b/>
                <w:sz w:val="26"/>
                <w:szCs w:val="26"/>
                <w:lang w:val="en-GB"/>
              </w:rPr>
              <w:t>Waiver of Premium Rider</w:t>
            </w:r>
            <w:r>
              <w:rPr>
                <w:rFonts w:ascii="Times New Roman" w:eastAsia="SimSun" w:hint="eastAsia"/>
                <w:b/>
                <w:sz w:val="26"/>
                <w:szCs w:val="26"/>
                <w:lang w:val="en-GB" w:eastAsia="zh-CN"/>
              </w:rPr>
              <w:t xml:space="preserve"> </w:t>
            </w:r>
            <w:r w:rsidRPr="00440F21">
              <w:rPr>
                <w:rFonts w:ascii="Times New Roman"/>
                <w:b/>
                <w:szCs w:val="24"/>
                <w:lang w:val="en-GB"/>
              </w:rPr>
              <w:t>(</w:t>
            </w:r>
            <w:r w:rsidRPr="00FF263F">
              <w:rPr>
                <w:rFonts w:ascii="Times New Roman" w:hint="eastAsia"/>
                <w:b/>
                <w:szCs w:val="24"/>
                <w:lang w:val="en-GB"/>
              </w:rPr>
              <w:t>殘疾</w:t>
            </w:r>
            <w:r w:rsidRPr="00440F21">
              <w:rPr>
                <w:rFonts w:ascii="Times New Roman"/>
                <w:b/>
                <w:szCs w:val="24"/>
                <w:lang w:val="en-GB"/>
              </w:rPr>
              <w:t>豁免保費附約</w:t>
            </w:r>
            <w:r w:rsidRPr="00440F21">
              <w:rPr>
                <w:rFonts w:ascii="Times New Roman"/>
                <w:b/>
                <w:szCs w:val="24"/>
                <w:lang w:val="en-GB"/>
              </w:rPr>
              <w:t>)</w:t>
            </w:r>
            <w:r>
              <w:rPr>
                <w:rFonts w:ascii="Times New Roman" w:hint="eastAsia"/>
                <w:b/>
                <w:szCs w:val="24"/>
                <w:lang w:val="en-GB"/>
              </w:rPr>
              <w:t xml:space="preserve">   </w:t>
            </w:r>
            <w:r w:rsidRPr="00440F21">
              <w:rPr>
                <w:rFonts w:ascii="Times New Roman"/>
                <w:sz w:val="26"/>
                <w:szCs w:val="26"/>
                <w:lang w:val="en-GB"/>
              </w:rPr>
              <w:t>An</w:t>
            </w:r>
            <w:r>
              <w:rPr>
                <w:rFonts w:ascii="Times New Roman" w:hint="eastAsia"/>
                <w:sz w:val="26"/>
                <w:szCs w:val="26"/>
                <w:lang w:val="en-GB"/>
              </w:rPr>
              <w:t xml:space="preserve"> </w:t>
            </w:r>
            <w:r w:rsidRPr="00440F21">
              <w:rPr>
                <w:rFonts w:ascii="Times New Roman"/>
                <w:sz w:val="26"/>
                <w:szCs w:val="26"/>
                <w:lang w:val="en-GB"/>
              </w:rPr>
              <w:t>endorsement to a life policy</w:t>
            </w:r>
            <w:r w:rsidRPr="00440F21">
              <w:rPr>
                <w:rFonts w:ascii="Times New Roman"/>
                <w:sz w:val="26"/>
                <w:szCs w:val="26"/>
                <w:lang w:val="en-GB" w:eastAsia="zh-HK"/>
              </w:rPr>
              <w:t>, offering to</w:t>
            </w:r>
            <w:r w:rsidRPr="00440F21">
              <w:rPr>
                <w:rFonts w:ascii="Times New Roman"/>
                <w:sz w:val="26"/>
                <w:szCs w:val="26"/>
                <w:lang w:val="en-GB"/>
              </w:rPr>
              <w:t xml:space="preserve"> waiv</w:t>
            </w:r>
            <w:r w:rsidRPr="00440F21">
              <w:rPr>
                <w:rFonts w:ascii="Times New Roman"/>
                <w:sz w:val="26"/>
                <w:szCs w:val="26"/>
                <w:lang w:val="en-GB" w:eastAsia="zh-HK"/>
              </w:rPr>
              <w:t>e</w:t>
            </w:r>
            <w:r w:rsidRPr="00440F21">
              <w:rPr>
                <w:rFonts w:ascii="Times New Roman"/>
                <w:sz w:val="26"/>
                <w:szCs w:val="26"/>
                <w:lang w:val="en-GB"/>
              </w:rPr>
              <w:t xml:space="preserve"> premiums otherwise payable whilst the insured person is totally disabled, keeping the </w:t>
            </w:r>
            <w:r w:rsidRPr="00440F21">
              <w:rPr>
                <w:rFonts w:ascii="Times New Roman"/>
                <w:sz w:val="26"/>
                <w:szCs w:val="26"/>
                <w:lang w:val="en-GB" w:eastAsia="zh-HK"/>
              </w:rPr>
              <w:t xml:space="preserve">life </w:t>
            </w:r>
            <w:r w:rsidRPr="00440F21">
              <w:rPr>
                <w:rFonts w:ascii="Times New Roman"/>
                <w:sz w:val="26"/>
                <w:szCs w:val="26"/>
                <w:lang w:val="en-GB"/>
              </w:rPr>
              <w:t>insurance in full force.</w:t>
            </w:r>
          </w:p>
          <w:p w:rsidR="00FF263F" w:rsidRPr="00440F21" w:rsidRDefault="00FF263F" w:rsidP="004D10F2">
            <w:pPr>
              <w:shd w:val="clear" w:color="auto" w:fill="FFFFFF"/>
              <w:jc w:val="both"/>
              <w:rPr>
                <w:rFonts w:ascii="Times New Roman"/>
                <w:b/>
                <w:sz w:val="26"/>
                <w:szCs w:val="26"/>
                <w:lang w:val="en-GB"/>
              </w:rPr>
            </w:pPr>
          </w:p>
        </w:tc>
        <w:tc>
          <w:tcPr>
            <w:tcW w:w="76" w:type="dxa"/>
          </w:tcPr>
          <w:p w:rsidR="00FF263F" w:rsidRPr="00412068" w:rsidRDefault="00FF263F" w:rsidP="004D10F2">
            <w:pPr>
              <w:tabs>
                <w:tab w:val="left" w:pos="907"/>
                <w:tab w:val="left" w:pos="1627"/>
                <w:tab w:val="left" w:pos="1987"/>
                <w:tab w:val="left" w:pos="2794"/>
              </w:tabs>
              <w:snapToGrid w:val="0"/>
              <w:jc w:val="both"/>
              <w:rPr>
                <w:rFonts w:ascii="Times New Roman"/>
              </w:rPr>
            </w:pPr>
          </w:p>
        </w:tc>
        <w:tc>
          <w:tcPr>
            <w:tcW w:w="1483" w:type="dxa"/>
            <w:gridSpan w:val="3"/>
          </w:tcPr>
          <w:p w:rsidR="00FF263F" w:rsidRPr="00440F21" w:rsidRDefault="00FF263F" w:rsidP="004D10F2">
            <w:pPr>
              <w:shd w:val="clear" w:color="auto" w:fill="FFFFFF"/>
              <w:tabs>
                <w:tab w:val="left" w:pos="3600"/>
                <w:tab w:val="right" w:pos="9000"/>
              </w:tabs>
              <w:jc w:val="right"/>
              <w:rPr>
                <w:rFonts w:ascii="Times New Roman"/>
                <w:b/>
                <w:bCs/>
                <w:sz w:val="26"/>
                <w:szCs w:val="26"/>
                <w:lang w:val="en-GB"/>
              </w:rPr>
            </w:pPr>
            <w:r w:rsidRPr="00440F21">
              <w:rPr>
                <w:rFonts w:ascii="Times New Roman"/>
                <w:b/>
                <w:bCs/>
                <w:sz w:val="26"/>
                <w:szCs w:val="26"/>
                <w:lang w:val="en-GB"/>
              </w:rPr>
              <w:t>3.1.1</w:t>
            </w:r>
          </w:p>
        </w:tc>
      </w:tr>
      <w:tr w:rsidR="00404A19" w:rsidRPr="00412068" w:rsidTr="00D77EAB">
        <w:tc>
          <w:tcPr>
            <w:tcW w:w="8250" w:type="dxa"/>
          </w:tcPr>
          <w:p w:rsidR="00404A19" w:rsidRDefault="00404A19" w:rsidP="00404A19">
            <w:pPr>
              <w:shd w:val="clear" w:color="auto" w:fill="FFFFFF"/>
              <w:tabs>
                <w:tab w:val="left" w:pos="3969"/>
                <w:tab w:val="right" w:pos="9000"/>
              </w:tabs>
              <w:jc w:val="both"/>
              <w:rPr>
                <w:rFonts w:ascii="Times New Roman"/>
                <w:sz w:val="26"/>
                <w:szCs w:val="26"/>
                <w:lang w:val="en-GB"/>
              </w:rPr>
            </w:pPr>
            <w:r w:rsidRPr="00440F21">
              <w:rPr>
                <w:rFonts w:ascii="Times New Roman"/>
                <w:b/>
                <w:sz w:val="26"/>
                <w:szCs w:val="26"/>
                <w:lang w:val="en-GB"/>
              </w:rPr>
              <w:t xml:space="preserve">Dismemberment </w:t>
            </w:r>
            <w:r w:rsidRPr="00440F21">
              <w:rPr>
                <w:rFonts w:ascii="Times New Roman"/>
                <w:b/>
                <w:szCs w:val="24"/>
                <w:lang w:val="en-GB"/>
              </w:rPr>
              <w:t>(</w:t>
            </w:r>
            <w:r w:rsidRPr="00440F21">
              <w:rPr>
                <w:rFonts w:ascii="Times New Roman"/>
                <w:b/>
                <w:szCs w:val="24"/>
                <w:lang w:val="en-GB"/>
              </w:rPr>
              <w:t>喪失肢體</w:t>
            </w:r>
            <w:r w:rsidRPr="00440F21">
              <w:rPr>
                <w:rFonts w:ascii="Times New Roman"/>
                <w:b/>
                <w:szCs w:val="24"/>
                <w:lang w:val="en-GB"/>
              </w:rPr>
              <w:t xml:space="preserve">) </w:t>
            </w:r>
            <w:r w:rsidRPr="00440F21">
              <w:rPr>
                <w:rFonts w:ascii="Times New Roman"/>
                <w:szCs w:val="24"/>
                <w:lang w:val="en-GB"/>
              </w:rPr>
              <w:tab/>
              <w:t xml:space="preserve"> </w:t>
            </w:r>
            <w:r w:rsidRPr="00440F21">
              <w:rPr>
                <w:rFonts w:ascii="Times New Roman"/>
                <w:sz w:val="26"/>
                <w:szCs w:val="26"/>
                <w:lang w:val="en-GB"/>
              </w:rPr>
              <w:t xml:space="preserve">     The loss of one or more limbs, but within the AD&amp;D Rider provisions the term also applies to loss of sight.</w:t>
            </w:r>
          </w:p>
          <w:p w:rsidR="00404A19" w:rsidRPr="00440F21" w:rsidRDefault="00404A19" w:rsidP="00404A19">
            <w:pPr>
              <w:shd w:val="clear" w:color="auto" w:fill="FFFFFF"/>
              <w:tabs>
                <w:tab w:val="left" w:pos="3969"/>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3.2.1</w:t>
            </w:r>
            <w:r w:rsidRPr="00440F21">
              <w:rPr>
                <w:rFonts w:ascii="Times New Roman"/>
                <w:sz w:val="26"/>
                <w:szCs w:val="26"/>
                <w:lang w:val="en-GB"/>
              </w:rPr>
              <w:t>(b)</w:t>
            </w:r>
          </w:p>
        </w:tc>
      </w:tr>
      <w:tr w:rsidR="00404A19" w:rsidRPr="00412068" w:rsidTr="00D77EAB">
        <w:tc>
          <w:tcPr>
            <w:tcW w:w="8250" w:type="dxa"/>
          </w:tcPr>
          <w:p w:rsidR="00404A19" w:rsidRDefault="00404A19" w:rsidP="00404A19">
            <w:pPr>
              <w:shd w:val="clear" w:color="auto" w:fill="FFFFFF"/>
              <w:tabs>
                <w:tab w:val="left" w:pos="3969"/>
                <w:tab w:val="right" w:pos="9000"/>
              </w:tabs>
              <w:jc w:val="both"/>
              <w:rPr>
                <w:rFonts w:ascii="Times New Roman"/>
                <w:sz w:val="26"/>
                <w:szCs w:val="26"/>
                <w:lang w:val="en-GB"/>
              </w:rPr>
            </w:pPr>
            <w:r w:rsidRPr="00440F21">
              <w:rPr>
                <w:rFonts w:ascii="Times New Roman"/>
                <w:b/>
                <w:sz w:val="26"/>
                <w:szCs w:val="26"/>
                <w:lang w:val="en-GB"/>
              </w:rPr>
              <w:t xml:space="preserve">Dividend Options </w:t>
            </w:r>
            <w:r w:rsidRPr="00440F21">
              <w:rPr>
                <w:rFonts w:ascii="Times New Roman"/>
                <w:b/>
                <w:szCs w:val="24"/>
                <w:lang w:val="en-GB"/>
              </w:rPr>
              <w:t>(</w:t>
            </w:r>
            <w:r w:rsidRPr="00440F21">
              <w:rPr>
                <w:rFonts w:ascii="Times New Roman"/>
                <w:b/>
                <w:szCs w:val="24"/>
                <w:lang w:val="en-GB"/>
              </w:rPr>
              <w:t>紅利選擇</w:t>
            </w:r>
            <w:r w:rsidRPr="00440F21">
              <w:rPr>
                <w:rFonts w:ascii="Times New Roman"/>
                <w:b/>
                <w:szCs w:val="24"/>
                <w:lang w:val="en-GB"/>
              </w:rPr>
              <w:t>)</w:t>
            </w:r>
            <w:r w:rsidRPr="00440F21">
              <w:rPr>
                <w:rFonts w:ascii="Times New Roman" w:eastAsia="新細明體"/>
                <w:b/>
                <w:lang w:val="en-GB"/>
              </w:rPr>
              <w:t xml:space="preserve">   </w:t>
            </w:r>
            <w:r w:rsidRPr="00440F21">
              <w:rPr>
                <w:rFonts w:ascii="Times New Roman"/>
                <w:sz w:val="26"/>
                <w:szCs w:val="26"/>
                <w:lang w:val="en-GB"/>
              </w:rPr>
              <w:tab/>
              <w:t xml:space="preserve">The choices available to the </w:t>
            </w:r>
            <w:proofErr w:type="spellStart"/>
            <w:r w:rsidRPr="00440F21">
              <w:rPr>
                <w:rFonts w:ascii="Times New Roman"/>
                <w:sz w:val="26"/>
                <w:szCs w:val="26"/>
                <w:lang w:val="en-GB"/>
              </w:rPr>
              <w:t>policyowner</w:t>
            </w:r>
            <w:proofErr w:type="spellEnd"/>
            <w:r w:rsidRPr="00440F21">
              <w:rPr>
                <w:rFonts w:ascii="Times New Roman"/>
                <w:sz w:val="26"/>
                <w:szCs w:val="26"/>
                <w:lang w:val="en-GB"/>
              </w:rPr>
              <w:t xml:space="preserve"> of a participating policy</w:t>
            </w:r>
            <w:r w:rsidRPr="00440F21">
              <w:rPr>
                <w:rFonts w:ascii="Times New Roman"/>
                <w:sz w:val="26"/>
                <w:szCs w:val="26"/>
                <w:lang w:val="en-GB" w:eastAsia="zh-HK"/>
              </w:rPr>
              <w:t xml:space="preserve"> with </w:t>
            </w:r>
            <w:r w:rsidRPr="00440F21">
              <w:rPr>
                <w:rFonts w:ascii="Times New Roman" w:eastAsia="SimSun"/>
                <w:sz w:val="26"/>
                <w:szCs w:val="26"/>
                <w:lang w:val="en-GB" w:eastAsia="zh-CN"/>
              </w:rPr>
              <w:t>declared</w:t>
            </w:r>
            <w:r w:rsidRPr="00440F21">
              <w:rPr>
                <w:rFonts w:ascii="Times New Roman"/>
                <w:sz w:val="26"/>
                <w:szCs w:val="26"/>
                <w:lang w:val="en-GB"/>
              </w:rPr>
              <w:t xml:space="preserve"> dividends.  These choices include: receiving the dividends in cash, applying them towards future premium payments, leaving them to earn interest</w:t>
            </w:r>
            <w:r w:rsidRPr="00440F21">
              <w:rPr>
                <w:rFonts w:ascii="Times New Roman" w:eastAsia="SimSun"/>
                <w:sz w:val="26"/>
                <w:szCs w:val="26"/>
                <w:lang w:val="en-GB" w:eastAsia="zh-CN"/>
              </w:rPr>
              <w:t>s</w:t>
            </w:r>
            <w:r w:rsidRPr="00440F21">
              <w:rPr>
                <w:rFonts w:ascii="Times New Roman"/>
                <w:sz w:val="26"/>
                <w:szCs w:val="26"/>
                <w:lang w:val="en-GB"/>
              </w:rPr>
              <w:t xml:space="preserve"> with the insurer, etc.</w:t>
            </w:r>
          </w:p>
          <w:p w:rsidR="00404A19" w:rsidRPr="00440F21" w:rsidRDefault="00404A19" w:rsidP="00404A19">
            <w:pPr>
              <w:shd w:val="clear" w:color="auto" w:fill="FFFFFF"/>
              <w:tabs>
                <w:tab w:val="left" w:pos="3969"/>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4.10</w:t>
            </w:r>
          </w:p>
        </w:tc>
      </w:tr>
      <w:tr w:rsidR="00404A19" w:rsidRPr="00412068" w:rsidTr="00D77EAB">
        <w:tc>
          <w:tcPr>
            <w:tcW w:w="8250" w:type="dxa"/>
          </w:tcPr>
          <w:p w:rsidR="00404A19" w:rsidRDefault="00404A19" w:rsidP="00404A19">
            <w:pPr>
              <w:shd w:val="clear" w:color="auto" w:fill="FFFFFF"/>
              <w:tabs>
                <w:tab w:val="left" w:pos="3402"/>
                <w:tab w:val="right" w:pos="9000"/>
              </w:tabs>
              <w:jc w:val="both"/>
              <w:rPr>
                <w:rFonts w:ascii="Times New Roman"/>
                <w:sz w:val="26"/>
                <w:szCs w:val="26"/>
                <w:lang w:val="en-GB"/>
              </w:rPr>
            </w:pPr>
            <w:r w:rsidRPr="00440F21">
              <w:rPr>
                <w:rFonts w:ascii="Times New Roman"/>
                <w:b/>
                <w:sz w:val="26"/>
                <w:szCs w:val="26"/>
                <w:lang w:val="en-GB"/>
              </w:rPr>
              <w:t xml:space="preserve">Dividends </w:t>
            </w:r>
            <w:r w:rsidRPr="00440F21">
              <w:rPr>
                <w:rFonts w:ascii="Times New Roman"/>
                <w:b/>
                <w:szCs w:val="24"/>
                <w:lang w:val="en-GB"/>
              </w:rPr>
              <w:t>(</w:t>
            </w:r>
            <w:r w:rsidRPr="00440F21">
              <w:rPr>
                <w:rFonts w:ascii="Times New Roman"/>
                <w:b/>
                <w:szCs w:val="24"/>
                <w:lang w:val="en-GB"/>
              </w:rPr>
              <w:t>紅利</w:t>
            </w:r>
            <w:r w:rsidRPr="00440F21">
              <w:rPr>
                <w:rFonts w:ascii="Times New Roman"/>
                <w:b/>
                <w:szCs w:val="24"/>
                <w:lang w:val="en-GB"/>
              </w:rPr>
              <w:t>)</w:t>
            </w:r>
            <w:r w:rsidRPr="00440F21">
              <w:rPr>
                <w:rFonts w:ascii="Times New Roman"/>
                <w:sz w:val="26"/>
                <w:szCs w:val="26"/>
                <w:lang w:val="en-GB"/>
              </w:rPr>
              <w:tab/>
              <w:t>Amounts declared to holders of participating policies on the basis of the experience of the pooled fund to which those policies are connected and which the insurer concerned manages.  Usually expressed as a percentage of the premium paid.</w:t>
            </w:r>
          </w:p>
          <w:p w:rsidR="00404A19" w:rsidRPr="00440F21" w:rsidRDefault="00404A19" w:rsidP="00404A19">
            <w:pPr>
              <w:shd w:val="clear" w:color="auto" w:fill="FFFFFF"/>
              <w:tabs>
                <w:tab w:val="left" w:pos="3402"/>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4.10</w:t>
            </w:r>
          </w:p>
        </w:tc>
      </w:tr>
      <w:tr w:rsidR="00404A19" w:rsidRPr="00412068" w:rsidTr="00D77EAB">
        <w:tc>
          <w:tcPr>
            <w:tcW w:w="8250" w:type="dxa"/>
          </w:tcPr>
          <w:p w:rsidR="00404A19" w:rsidRDefault="00404A19" w:rsidP="00404A19">
            <w:pPr>
              <w:shd w:val="clear" w:color="auto" w:fill="FFFFFF"/>
              <w:tabs>
                <w:tab w:val="left" w:pos="3402"/>
                <w:tab w:val="right" w:pos="9000"/>
              </w:tabs>
              <w:jc w:val="both"/>
              <w:rPr>
                <w:rFonts w:ascii="Times New Roman"/>
                <w:sz w:val="26"/>
                <w:szCs w:val="26"/>
                <w:lang w:val="en-GB"/>
              </w:rPr>
            </w:pPr>
            <w:r w:rsidRPr="00440F21">
              <w:rPr>
                <w:rFonts w:ascii="Times New Roman"/>
                <w:b/>
                <w:sz w:val="26"/>
                <w:szCs w:val="26"/>
                <w:lang w:val="en-GB"/>
              </w:rPr>
              <w:t xml:space="preserve">Divisible Surplus </w:t>
            </w:r>
            <w:r w:rsidRPr="00440F21">
              <w:rPr>
                <w:rFonts w:ascii="Times New Roman"/>
                <w:b/>
                <w:szCs w:val="24"/>
                <w:lang w:val="en-GB"/>
              </w:rPr>
              <w:t>(</w:t>
            </w:r>
            <w:r w:rsidRPr="00440F21">
              <w:rPr>
                <w:rFonts w:ascii="Times New Roman"/>
                <w:b/>
                <w:szCs w:val="24"/>
                <w:lang w:val="en-GB"/>
              </w:rPr>
              <w:t>可分配盈餘</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 xml:space="preserve">   That amount of an insurance company</w:t>
            </w:r>
            <w:proofErr w:type="gramStart"/>
            <w:r w:rsidRPr="00440F21">
              <w:rPr>
                <w:rFonts w:ascii="Times New Roman"/>
                <w:sz w:val="26"/>
                <w:szCs w:val="26"/>
                <w:lang w:val="en-GB"/>
              </w:rPr>
              <w:t>’</w:t>
            </w:r>
            <w:proofErr w:type="gramEnd"/>
            <w:r w:rsidRPr="00440F21">
              <w:rPr>
                <w:rFonts w:ascii="Times New Roman"/>
                <w:sz w:val="26"/>
                <w:szCs w:val="26"/>
                <w:lang w:val="en-GB"/>
              </w:rPr>
              <w:t>s surplus (i.</w:t>
            </w:r>
            <w:proofErr w:type="gramStart"/>
            <w:r w:rsidRPr="00440F21">
              <w:rPr>
                <w:rFonts w:ascii="Times New Roman"/>
                <w:sz w:val="26"/>
                <w:szCs w:val="26"/>
                <w:lang w:val="en-GB"/>
              </w:rPr>
              <w:t>e</w:t>
            </w:r>
            <w:proofErr w:type="gramEnd"/>
            <w:r w:rsidRPr="00440F21">
              <w:rPr>
                <w:rFonts w:ascii="Times New Roman"/>
                <w:sz w:val="26"/>
                <w:szCs w:val="26"/>
                <w:lang w:val="en-GB"/>
              </w:rPr>
              <w:t>. that portion of the owners’ equity which represents the excess of its assets over its liabilities and capital) which is available for distribution to the holders of its participating policies (or with-profit policies) in the form of dividends (or bonuses).</w:t>
            </w:r>
          </w:p>
          <w:p w:rsidR="00404A19" w:rsidRPr="00440F21" w:rsidRDefault="00404A19" w:rsidP="00404A19">
            <w:pPr>
              <w:shd w:val="clear" w:color="auto" w:fill="FFFFFF"/>
              <w:tabs>
                <w:tab w:val="left" w:pos="3402"/>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1.3.1b</w:t>
            </w:r>
            <w:r w:rsidRPr="00440F21">
              <w:rPr>
                <w:rFonts w:ascii="Times New Roman"/>
                <w:sz w:val="26"/>
                <w:szCs w:val="26"/>
                <w:lang w:val="en-GB"/>
              </w:rPr>
              <w:t>(a)</w:t>
            </w:r>
          </w:p>
        </w:tc>
      </w:tr>
      <w:tr w:rsidR="00404A19" w:rsidRPr="00412068" w:rsidTr="00D77EAB">
        <w:tc>
          <w:tcPr>
            <w:tcW w:w="8250" w:type="dxa"/>
          </w:tcPr>
          <w:p w:rsidR="00404A19" w:rsidRDefault="00404A19" w:rsidP="00404A19">
            <w:pPr>
              <w:shd w:val="clear" w:color="auto" w:fill="FFFFFF"/>
              <w:tabs>
                <w:tab w:val="left" w:pos="3402"/>
                <w:tab w:val="right" w:pos="9000"/>
              </w:tabs>
              <w:jc w:val="both"/>
              <w:rPr>
                <w:rFonts w:ascii="Times New Roman"/>
                <w:sz w:val="26"/>
                <w:szCs w:val="26"/>
                <w:lang w:val="en-GB"/>
              </w:rPr>
            </w:pPr>
            <w:r w:rsidRPr="00440F21">
              <w:rPr>
                <w:rFonts w:ascii="Times New Roman"/>
                <w:b/>
                <w:sz w:val="26"/>
                <w:szCs w:val="26"/>
                <w:lang w:val="en-GB"/>
              </w:rPr>
              <w:t xml:space="preserve">Double Indemnity Benefit </w:t>
            </w:r>
            <w:r w:rsidRPr="00440F21">
              <w:rPr>
                <w:rFonts w:ascii="Times New Roman"/>
                <w:b/>
                <w:szCs w:val="24"/>
                <w:lang w:val="en-GB"/>
              </w:rPr>
              <w:t>(</w:t>
            </w:r>
            <w:r w:rsidRPr="00440F21">
              <w:rPr>
                <w:rFonts w:ascii="Times New Roman"/>
                <w:b/>
                <w:szCs w:val="24"/>
                <w:lang w:val="en-GB"/>
              </w:rPr>
              <w:t>雙倍賠償利益</w:t>
            </w:r>
            <w:r w:rsidRPr="00440F21">
              <w:rPr>
                <w:rFonts w:ascii="Times New Roman"/>
                <w:b/>
                <w:szCs w:val="24"/>
                <w:lang w:val="en-GB"/>
              </w:rPr>
              <w:t>)</w:t>
            </w:r>
            <w:r w:rsidRPr="00440F21">
              <w:rPr>
                <w:rFonts w:ascii="Times New Roman" w:eastAsia="新細明體"/>
                <w:b/>
                <w:szCs w:val="24"/>
                <w:lang w:val="en-GB"/>
              </w:rPr>
              <w:t xml:space="preserve"> </w:t>
            </w:r>
            <w:r w:rsidRPr="00440F21">
              <w:rPr>
                <w:rFonts w:ascii="Times New Roman"/>
                <w:sz w:val="26"/>
                <w:szCs w:val="26"/>
                <w:lang w:val="en-GB" w:eastAsia="zh-HK"/>
              </w:rPr>
              <w:t>A</w:t>
            </w:r>
            <w:r w:rsidRPr="00440F21">
              <w:rPr>
                <w:rFonts w:ascii="Times New Roman"/>
                <w:sz w:val="26"/>
                <w:szCs w:val="26"/>
                <w:lang w:val="en-GB"/>
              </w:rPr>
              <w:t xml:space="preserve">n additional </w:t>
            </w:r>
            <w:r w:rsidRPr="00440F21">
              <w:rPr>
                <w:rFonts w:ascii="Times New Roman"/>
                <w:sz w:val="26"/>
                <w:szCs w:val="26"/>
                <w:lang w:val="en-GB" w:eastAsia="zh-HK"/>
              </w:rPr>
              <w:t>benefit to be paid</w:t>
            </w:r>
            <w:r w:rsidRPr="00440F21">
              <w:rPr>
                <w:rFonts w:ascii="Times New Roman"/>
                <w:sz w:val="26"/>
                <w:szCs w:val="26"/>
                <w:lang w:val="en-GB"/>
              </w:rPr>
              <w:t xml:space="preserve">, equal to the policy face amount, should death occur as a result of an accident.  An alternative name for </w:t>
            </w:r>
            <w:r w:rsidRPr="00440F21">
              <w:rPr>
                <w:rFonts w:ascii="Times New Roman"/>
                <w:b/>
                <w:sz w:val="26"/>
                <w:szCs w:val="26"/>
                <w:lang w:val="en-GB"/>
              </w:rPr>
              <w:t>Accidental Death Benefit (</w:t>
            </w:r>
            <w:r w:rsidRPr="00440F21">
              <w:rPr>
                <w:rFonts w:ascii="Times New Roman"/>
                <w:b/>
                <w:sz w:val="26"/>
                <w:szCs w:val="26"/>
                <w:lang w:val="en-GB"/>
              </w:rPr>
              <w:t>意外死亡保險利益</w:t>
            </w:r>
            <w:r w:rsidRPr="00440F21">
              <w:rPr>
                <w:rFonts w:ascii="Times New Roman"/>
                <w:b/>
                <w:sz w:val="26"/>
                <w:szCs w:val="26"/>
                <w:lang w:val="en-GB"/>
              </w:rPr>
              <w:t>)</w:t>
            </w:r>
            <w:r w:rsidRPr="00440F21">
              <w:rPr>
                <w:rFonts w:ascii="Times New Roman"/>
                <w:sz w:val="26"/>
                <w:szCs w:val="26"/>
                <w:lang w:val="en-GB"/>
              </w:rPr>
              <w:t>.</w:t>
            </w:r>
          </w:p>
          <w:p w:rsidR="00404A19" w:rsidRPr="00440F21" w:rsidRDefault="00404A19" w:rsidP="00404A19">
            <w:pPr>
              <w:shd w:val="clear" w:color="auto" w:fill="FFFFFF"/>
              <w:tabs>
                <w:tab w:val="left" w:pos="3402"/>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D77EAB" w:rsidRDefault="00404A19" w:rsidP="00D77EAB">
            <w:pPr>
              <w:shd w:val="clear" w:color="auto" w:fill="FFFFFF"/>
              <w:tabs>
                <w:tab w:val="left" w:pos="4320"/>
                <w:tab w:val="right" w:pos="9000"/>
              </w:tabs>
              <w:ind w:right="-28"/>
              <w:jc w:val="right"/>
              <w:rPr>
                <w:rFonts w:ascii="Times New Roman"/>
                <w:b/>
                <w:bCs/>
                <w:spacing w:val="-4"/>
                <w:sz w:val="26"/>
                <w:szCs w:val="26"/>
                <w:lang w:val="en-GB"/>
              </w:rPr>
            </w:pPr>
            <w:r w:rsidRPr="00D77EAB">
              <w:rPr>
                <w:rFonts w:ascii="Times New Roman"/>
                <w:b/>
                <w:bCs/>
                <w:spacing w:val="-4"/>
                <w:sz w:val="26"/>
                <w:szCs w:val="26"/>
                <w:lang w:val="en-GB"/>
              </w:rPr>
              <w:t>3.2.1</w:t>
            </w:r>
            <w:r w:rsidRPr="00D77EAB">
              <w:rPr>
                <w:rFonts w:ascii="Times New Roman"/>
                <w:spacing w:val="-4"/>
                <w:sz w:val="26"/>
                <w:szCs w:val="26"/>
                <w:lang w:val="en-GB"/>
              </w:rPr>
              <w:t>(a</w:t>
            </w:r>
            <w:r w:rsidR="00D77EAB">
              <w:rPr>
                <w:rFonts w:ascii="Times New Roman" w:hint="eastAsia"/>
                <w:spacing w:val="-4"/>
                <w:sz w:val="26"/>
                <w:szCs w:val="26"/>
                <w:lang w:val="en-GB"/>
              </w:rPr>
              <w:t>)</w:t>
            </w:r>
            <w:r w:rsidRPr="00D77EAB">
              <w:rPr>
                <w:rFonts w:ascii="Times New Roman"/>
                <w:b/>
                <w:bCs/>
                <w:spacing w:val="-4"/>
                <w:sz w:val="26"/>
                <w:szCs w:val="26"/>
                <w:lang w:val="en-GB"/>
              </w:rPr>
              <w:t>Note</w:t>
            </w:r>
            <w:r w:rsidRPr="00D77EAB">
              <w:rPr>
                <w:rFonts w:ascii="Times New Roman"/>
                <w:spacing w:val="-4"/>
                <w:sz w:val="26"/>
                <w:szCs w:val="26"/>
                <w:lang w:val="en-GB"/>
              </w:rPr>
              <w:t xml:space="preserve"> 1</w:t>
            </w:r>
          </w:p>
        </w:tc>
      </w:tr>
      <w:tr w:rsidR="00404A19" w:rsidRPr="00412068" w:rsidTr="00D77EAB">
        <w:tc>
          <w:tcPr>
            <w:tcW w:w="8250" w:type="dxa"/>
          </w:tcPr>
          <w:p w:rsidR="00404A19" w:rsidRDefault="00404A19" w:rsidP="00404A19">
            <w:pPr>
              <w:shd w:val="clear" w:color="auto" w:fill="FFFFFF"/>
              <w:tabs>
                <w:tab w:val="left" w:pos="3402"/>
                <w:tab w:val="right" w:pos="9000"/>
              </w:tabs>
              <w:jc w:val="both"/>
              <w:rPr>
                <w:rFonts w:ascii="Times New Roman"/>
                <w:sz w:val="26"/>
                <w:szCs w:val="26"/>
                <w:lang w:val="en-GB"/>
              </w:rPr>
            </w:pPr>
            <w:r w:rsidRPr="00440F21">
              <w:rPr>
                <w:rFonts w:ascii="Times New Roman"/>
                <w:b/>
                <w:sz w:val="26"/>
                <w:szCs w:val="26"/>
                <w:lang w:val="en-GB"/>
              </w:rPr>
              <w:t>Duty of Disclosure</w:t>
            </w:r>
            <w:r w:rsidRPr="00440F21">
              <w:rPr>
                <w:rFonts w:ascii="Times New Roman"/>
                <w:b/>
                <w:szCs w:val="24"/>
                <w:lang w:val="en-GB"/>
              </w:rPr>
              <w:t xml:space="preserve"> (</w:t>
            </w:r>
            <w:r w:rsidRPr="00440F21">
              <w:rPr>
                <w:rFonts w:ascii="Times New Roman"/>
                <w:b/>
                <w:szCs w:val="24"/>
                <w:lang w:val="en-GB"/>
              </w:rPr>
              <w:t>披露責任</w:t>
            </w:r>
            <w:r w:rsidRPr="00440F21">
              <w:rPr>
                <w:rFonts w:ascii="Times New Roman"/>
                <w:b/>
                <w:szCs w:val="24"/>
                <w:lang w:val="en-GB"/>
              </w:rPr>
              <w:t>)</w:t>
            </w:r>
            <w:r w:rsidRPr="00440F21">
              <w:rPr>
                <w:rFonts w:ascii="Times New Roman"/>
                <w:sz w:val="26"/>
                <w:szCs w:val="26"/>
                <w:lang w:val="en-GB"/>
              </w:rPr>
              <w:tab/>
            </w:r>
            <w:r w:rsidRPr="00440F21">
              <w:rPr>
                <w:rFonts w:ascii="Times New Roman" w:eastAsia="SimSun"/>
                <w:sz w:val="26"/>
                <w:szCs w:val="26"/>
                <w:lang w:val="en-GB" w:eastAsia="zh-CN"/>
              </w:rPr>
              <w:t xml:space="preserve">It </w:t>
            </w:r>
            <w:r w:rsidRPr="00440F21">
              <w:rPr>
                <w:rFonts w:ascii="Times New Roman"/>
                <w:sz w:val="26"/>
                <w:szCs w:val="26"/>
                <w:lang w:val="en-GB"/>
              </w:rPr>
              <w:t>requires the parties to a proposed insurance contract to reveal to the other</w:t>
            </w:r>
            <w:r w:rsidR="00524B7B">
              <w:rPr>
                <w:rFonts w:ascii="Times New Roman" w:eastAsia="SimSun" w:hint="eastAsia"/>
                <w:sz w:val="26"/>
                <w:szCs w:val="26"/>
                <w:lang w:val="en-GB" w:eastAsia="zh-CN"/>
              </w:rPr>
              <w:t>,</w:t>
            </w:r>
            <w:r w:rsidRPr="00440F21">
              <w:rPr>
                <w:rFonts w:ascii="Times New Roman"/>
                <w:sz w:val="26"/>
                <w:szCs w:val="26"/>
                <w:lang w:val="en-GB"/>
              </w:rPr>
              <w:t xml:space="preserve"> </w:t>
            </w:r>
            <w:r w:rsidRPr="00440F21">
              <w:rPr>
                <w:rFonts w:ascii="Times New Roman" w:eastAsia="SimSun"/>
                <w:sz w:val="26"/>
                <w:szCs w:val="26"/>
                <w:lang w:val="en-GB" w:eastAsia="zh-CN"/>
              </w:rPr>
              <w:t>before contract conclusion</w:t>
            </w:r>
            <w:r w:rsidR="00524B7B">
              <w:rPr>
                <w:rFonts w:ascii="Times New Roman" w:eastAsia="SimSun" w:hint="eastAsia"/>
                <w:sz w:val="26"/>
                <w:szCs w:val="26"/>
                <w:lang w:val="en-GB" w:eastAsia="zh-CN"/>
              </w:rPr>
              <w:t>,</w:t>
            </w:r>
            <w:r w:rsidRPr="00440F21">
              <w:rPr>
                <w:rFonts w:ascii="Times New Roman" w:eastAsia="SimSun"/>
                <w:sz w:val="26"/>
                <w:szCs w:val="26"/>
                <w:lang w:val="en-GB" w:eastAsia="zh-CN"/>
              </w:rPr>
              <w:t xml:space="preserve"> </w:t>
            </w:r>
            <w:r w:rsidRPr="00440F21">
              <w:rPr>
                <w:rFonts w:ascii="Times New Roman"/>
                <w:sz w:val="26"/>
                <w:szCs w:val="26"/>
                <w:lang w:val="en-GB"/>
              </w:rPr>
              <w:t xml:space="preserve">all material </w:t>
            </w:r>
            <w:r w:rsidR="00B950C4">
              <w:rPr>
                <w:rFonts w:ascii="Times New Roman" w:eastAsia="SimSun" w:hint="eastAsia"/>
                <w:sz w:val="26"/>
                <w:szCs w:val="26"/>
                <w:lang w:val="en-GB" w:eastAsia="zh-CN"/>
              </w:rPr>
              <w:t>facts</w:t>
            </w:r>
            <w:r w:rsidRPr="00440F21">
              <w:rPr>
                <w:rFonts w:ascii="Times New Roman"/>
                <w:sz w:val="26"/>
                <w:szCs w:val="26"/>
                <w:lang w:val="en-GB"/>
              </w:rPr>
              <w:t xml:space="preserve"> whether </w:t>
            </w:r>
            <w:r w:rsidR="00B950C4">
              <w:rPr>
                <w:rFonts w:ascii="Times New Roman" w:eastAsia="SimSun" w:hint="eastAsia"/>
                <w:sz w:val="26"/>
                <w:szCs w:val="26"/>
                <w:lang w:val="en-GB" w:eastAsia="zh-CN"/>
              </w:rPr>
              <w:t xml:space="preserve">these are </w:t>
            </w:r>
            <w:r w:rsidRPr="00440F21">
              <w:rPr>
                <w:rFonts w:ascii="Times New Roman"/>
                <w:sz w:val="26"/>
                <w:szCs w:val="26"/>
                <w:lang w:val="en-GB"/>
              </w:rPr>
              <w:t>requested or not.</w:t>
            </w:r>
          </w:p>
          <w:p w:rsidR="00404A19" w:rsidRPr="00440F21" w:rsidRDefault="00404A19" w:rsidP="00404A19">
            <w:pPr>
              <w:shd w:val="clear" w:color="auto" w:fill="FFFFFF"/>
              <w:tabs>
                <w:tab w:val="left" w:pos="3402"/>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1.2.2</w:t>
            </w:r>
          </w:p>
        </w:tc>
      </w:tr>
      <w:tr w:rsidR="00404A19" w:rsidRPr="00412068" w:rsidTr="00D77EAB">
        <w:tc>
          <w:tcPr>
            <w:tcW w:w="8250" w:type="dxa"/>
          </w:tcPr>
          <w:p w:rsidR="00404A19" w:rsidRDefault="00404A19" w:rsidP="00404A19">
            <w:pPr>
              <w:shd w:val="clear" w:color="auto" w:fill="FFFFFF"/>
              <w:tabs>
                <w:tab w:val="left" w:pos="5811"/>
              </w:tabs>
              <w:jc w:val="both"/>
              <w:rPr>
                <w:rFonts w:ascii="Times New Roman"/>
                <w:sz w:val="26"/>
                <w:szCs w:val="26"/>
                <w:lang w:val="en-GB"/>
              </w:rPr>
            </w:pPr>
            <w:r>
              <w:rPr>
                <w:rFonts w:ascii="Times New Roman" w:hint="eastAsia"/>
                <w:b/>
                <w:sz w:val="26"/>
                <w:szCs w:val="26"/>
                <w:lang w:val="en-GB"/>
              </w:rPr>
              <w:t xml:space="preserve">Employee </w:t>
            </w:r>
            <w:r w:rsidRPr="00440F21">
              <w:rPr>
                <w:rFonts w:ascii="Times New Roman"/>
                <w:b/>
                <w:sz w:val="26"/>
                <w:szCs w:val="26"/>
                <w:lang w:val="en-GB"/>
              </w:rPr>
              <w:t xml:space="preserve">Benefit Plans </w:t>
            </w:r>
            <w:r w:rsidRPr="00440F21">
              <w:rPr>
                <w:rFonts w:ascii="Times New Roman"/>
                <w:b/>
                <w:szCs w:val="24"/>
                <w:lang w:val="en-GB"/>
              </w:rPr>
              <w:t>(</w:t>
            </w:r>
            <w:r w:rsidRPr="00440F21">
              <w:rPr>
                <w:rFonts w:ascii="Times New Roman"/>
                <w:b/>
                <w:szCs w:val="24"/>
                <w:lang w:val="en-GB"/>
              </w:rPr>
              <w:t>僱員福利計劃</w:t>
            </w:r>
            <w:r w:rsidRPr="00440F21">
              <w:rPr>
                <w:rFonts w:ascii="Times New Roman"/>
                <w:b/>
                <w:szCs w:val="24"/>
                <w:lang w:val="en-GB"/>
              </w:rPr>
              <w:t>)</w:t>
            </w:r>
            <w:r>
              <w:rPr>
                <w:rFonts w:ascii="Times New Roman" w:hint="eastAsia"/>
                <w:b/>
                <w:szCs w:val="24"/>
                <w:lang w:val="en-GB"/>
              </w:rPr>
              <w:tab/>
            </w:r>
            <w:r w:rsidRPr="00440F21">
              <w:rPr>
                <w:rFonts w:ascii="Times New Roman"/>
                <w:sz w:val="26"/>
                <w:szCs w:val="26"/>
                <w:lang w:val="en-GB"/>
              </w:rPr>
              <w:t>Group life insurance for employees within the same organisation or industry.</w:t>
            </w:r>
          </w:p>
          <w:p w:rsidR="00404A19" w:rsidRPr="00440F21" w:rsidRDefault="00404A19" w:rsidP="00404A19">
            <w:pPr>
              <w:shd w:val="clear" w:color="auto" w:fill="FFFFFF"/>
              <w:tabs>
                <w:tab w:val="left" w:pos="3402"/>
                <w:tab w:val="right" w:pos="9000"/>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2.4</w:t>
            </w:r>
          </w:p>
        </w:tc>
      </w:tr>
      <w:tr w:rsidR="00404A19" w:rsidRPr="00412068" w:rsidTr="00D77EAB">
        <w:tc>
          <w:tcPr>
            <w:tcW w:w="8250" w:type="dxa"/>
          </w:tcPr>
          <w:p w:rsidR="00404A19" w:rsidRDefault="00404A19" w:rsidP="00404A19">
            <w:pPr>
              <w:shd w:val="clear" w:color="auto" w:fill="FFFFFF"/>
              <w:tabs>
                <w:tab w:val="left" w:pos="5811"/>
              </w:tabs>
              <w:jc w:val="both"/>
              <w:rPr>
                <w:rFonts w:ascii="Times New Roman"/>
                <w:sz w:val="26"/>
                <w:szCs w:val="26"/>
                <w:lang w:val="en-GB"/>
              </w:rPr>
            </w:pPr>
            <w:r w:rsidRPr="00440F21">
              <w:rPr>
                <w:rFonts w:ascii="Times New Roman"/>
                <w:b/>
                <w:sz w:val="26"/>
                <w:szCs w:val="26"/>
                <w:lang w:val="en-GB"/>
              </w:rPr>
              <w:t xml:space="preserve">Endowment Insurance </w:t>
            </w:r>
            <w:r w:rsidRPr="00440F21">
              <w:rPr>
                <w:rFonts w:ascii="Times New Roman"/>
                <w:b/>
                <w:szCs w:val="24"/>
                <w:lang w:val="en-GB"/>
              </w:rPr>
              <w:t>(</w:t>
            </w:r>
            <w:r w:rsidRPr="00440F21">
              <w:rPr>
                <w:rFonts w:ascii="Times New Roman"/>
                <w:b/>
                <w:szCs w:val="24"/>
                <w:lang w:val="en-GB"/>
              </w:rPr>
              <w:t>儲蓄壽險</w:t>
            </w:r>
            <w:r w:rsidRPr="00440F21">
              <w:rPr>
                <w:rFonts w:ascii="Times New Roman"/>
                <w:b/>
                <w:szCs w:val="24"/>
                <w:lang w:val="en-GB"/>
              </w:rPr>
              <w:t>)</w:t>
            </w:r>
            <w:r w:rsidRPr="00440F21">
              <w:rPr>
                <w:rFonts w:ascii="Times New Roman" w:eastAsia="新細明體"/>
                <w:b/>
                <w:szCs w:val="24"/>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t xml:space="preserve">Life insurance </w:t>
            </w:r>
            <w:r w:rsidRPr="00440F21">
              <w:rPr>
                <w:rFonts w:ascii="Times New Roman" w:eastAsia="SimSun"/>
                <w:sz w:val="26"/>
                <w:szCs w:val="26"/>
                <w:lang w:val="en-GB" w:eastAsia="zh-CN"/>
              </w:rPr>
              <w:t>that will pay</w:t>
            </w:r>
            <w:r w:rsidRPr="00440F21">
              <w:rPr>
                <w:rFonts w:ascii="Times New Roman"/>
                <w:sz w:val="26"/>
                <w:szCs w:val="26"/>
                <w:lang w:val="en-GB"/>
              </w:rPr>
              <w:t xml:space="preserve"> the face amount </w:t>
            </w:r>
            <w:r w:rsidRPr="00440F21">
              <w:rPr>
                <w:rFonts w:ascii="Times New Roman" w:eastAsia="SimSun"/>
                <w:sz w:val="26"/>
                <w:szCs w:val="26"/>
                <w:lang w:val="en-GB" w:eastAsia="zh-CN"/>
              </w:rPr>
              <w:t xml:space="preserve">when </w:t>
            </w:r>
            <w:r w:rsidRPr="00440F21">
              <w:rPr>
                <w:rFonts w:ascii="Times New Roman"/>
                <w:sz w:val="26"/>
                <w:szCs w:val="26"/>
                <w:lang w:val="en-GB"/>
              </w:rPr>
              <w:t xml:space="preserve">the life insured survives a fixed period of years (at maturity) </w:t>
            </w:r>
            <w:r w:rsidRPr="00440F21">
              <w:rPr>
                <w:rFonts w:ascii="Times New Roman" w:eastAsia="SimSun"/>
                <w:sz w:val="26"/>
                <w:szCs w:val="26"/>
                <w:lang w:val="en-GB" w:eastAsia="zh-CN"/>
              </w:rPr>
              <w:t>but</w:t>
            </w:r>
            <w:r w:rsidRPr="00440F21">
              <w:rPr>
                <w:rFonts w:ascii="Times New Roman"/>
                <w:sz w:val="26"/>
                <w:szCs w:val="26"/>
                <w:lang w:val="en-GB"/>
              </w:rPr>
              <w:t xml:space="preserve"> </w:t>
            </w:r>
            <w:r w:rsidR="00E328E9">
              <w:rPr>
                <w:rFonts w:ascii="Times New Roman" w:eastAsia="SimSun" w:hint="eastAsia"/>
                <w:sz w:val="26"/>
                <w:szCs w:val="26"/>
                <w:lang w:val="en-GB" w:eastAsia="zh-CN"/>
              </w:rPr>
              <w:t>upon death in case</w:t>
            </w:r>
            <w:r w:rsidRPr="00440F21">
              <w:rPr>
                <w:rFonts w:ascii="Times New Roman" w:eastAsia="SimSun"/>
                <w:sz w:val="26"/>
                <w:szCs w:val="26"/>
                <w:lang w:val="en-GB" w:eastAsia="zh-CN"/>
              </w:rPr>
              <w:t xml:space="preserve"> he dies within the period</w:t>
            </w:r>
            <w:r w:rsidRPr="00440F21">
              <w:rPr>
                <w:rFonts w:ascii="Times New Roman"/>
                <w:sz w:val="26"/>
                <w:szCs w:val="26"/>
                <w:lang w:val="en-GB"/>
              </w:rPr>
              <w:t>.</w:t>
            </w:r>
          </w:p>
          <w:p w:rsidR="00404A19" w:rsidRDefault="00404A19" w:rsidP="00404A19">
            <w:pPr>
              <w:shd w:val="clear" w:color="auto" w:fill="FFFFFF"/>
              <w:tabs>
                <w:tab w:val="left" w:pos="5811"/>
              </w:tabs>
              <w:jc w:val="both"/>
              <w:rPr>
                <w:rFonts w:ascii="Times New Roman"/>
                <w:b/>
                <w:sz w:val="26"/>
                <w:szCs w:val="26"/>
                <w:lang w:val="en-GB"/>
              </w:rPr>
            </w:pPr>
          </w:p>
          <w:p w:rsidR="00435B76" w:rsidRDefault="00435B76" w:rsidP="00404A19">
            <w:pPr>
              <w:shd w:val="clear" w:color="auto" w:fill="FFFFFF"/>
              <w:tabs>
                <w:tab w:val="left" w:pos="5811"/>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2.1.2</w:t>
            </w:r>
          </w:p>
        </w:tc>
      </w:tr>
      <w:tr w:rsidR="00404A19" w:rsidRPr="00412068" w:rsidTr="00D77EAB">
        <w:tc>
          <w:tcPr>
            <w:tcW w:w="8250" w:type="dxa"/>
          </w:tcPr>
          <w:p w:rsidR="00404A19" w:rsidRDefault="00404A19" w:rsidP="00404A19">
            <w:pPr>
              <w:shd w:val="clear" w:color="auto" w:fill="FFFFFF"/>
              <w:tabs>
                <w:tab w:val="left" w:pos="5811"/>
              </w:tabs>
              <w:jc w:val="both"/>
              <w:rPr>
                <w:rFonts w:ascii="Times New Roman"/>
                <w:sz w:val="26"/>
                <w:szCs w:val="26"/>
                <w:lang w:val="en-GB"/>
              </w:rPr>
            </w:pPr>
            <w:r w:rsidRPr="00440F21">
              <w:rPr>
                <w:rFonts w:ascii="Times New Roman"/>
                <w:b/>
                <w:sz w:val="26"/>
                <w:szCs w:val="26"/>
                <w:lang w:val="en-GB"/>
              </w:rPr>
              <w:lastRenderedPageBreak/>
              <w:t>Enrolment Card</w:t>
            </w:r>
            <w:r w:rsidRPr="00440F21">
              <w:rPr>
                <w:rFonts w:ascii="Times New Roman"/>
                <w:sz w:val="26"/>
                <w:szCs w:val="26"/>
                <w:lang w:val="en-GB"/>
              </w:rPr>
              <w:t xml:space="preserve"> </w:t>
            </w:r>
            <w:r w:rsidRPr="00440F21">
              <w:rPr>
                <w:rFonts w:ascii="Times New Roman"/>
                <w:b/>
                <w:sz w:val="26"/>
                <w:szCs w:val="26"/>
                <w:lang w:val="en-GB"/>
              </w:rPr>
              <w:t>(</w:t>
            </w:r>
            <w:r w:rsidRPr="00440F21">
              <w:rPr>
                <w:rFonts w:ascii="Times New Roman"/>
                <w:sz w:val="26"/>
                <w:szCs w:val="26"/>
                <w:lang w:val="en-GB"/>
              </w:rPr>
              <w:t xml:space="preserve">and </w:t>
            </w:r>
            <w:r w:rsidRPr="00440F21">
              <w:rPr>
                <w:rFonts w:ascii="Times New Roman"/>
                <w:b/>
                <w:sz w:val="26"/>
                <w:szCs w:val="26"/>
                <w:lang w:val="en-GB"/>
              </w:rPr>
              <w:t>Certificate)</w:t>
            </w:r>
            <w:r w:rsidRPr="00440F21">
              <w:rPr>
                <w:rFonts w:ascii="Times New Roman"/>
                <w:sz w:val="26"/>
                <w:szCs w:val="26"/>
                <w:lang w:val="en-GB"/>
              </w:rPr>
              <w:t xml:space="preserve"> </w:t>
            </w:r>
            <w:r w:rsidRPr="00440F21">
              <w:rPr>
                <w:rFonts w:ascii="Times New Roman"/>
                <w:szCs w:val="24"/>
                <w:lang w:val="en-GB"/>
              </w:rPr>
              <w:t xml:space="preserve"> </w:t>
            </w:r>
            <w:r w:rsidRPr="00440F21">
              <w:rPr>
                <w:rFonts w:ascii="Times New Roman"/>
                <w:b/>
                <w:szCs w:val="24"/>
                <w:lang w:val="en-GB"/>
              </w:rPr>
              <w:t>(</w:t>
            </w:r>
            <w:r w:rsidRPr="00440F21">
              <w:rPr>
                <w:rFonts w:ascii="Times New Roman" w:eastAsia="新細明體"/>
                <w:b/>
                <w:szCs w:val="24"/>
                <w:lang w:val="en-GB"/>
              </w:rPr>
              <w:t>成</w:t>
            </w:r>
            <w:r w:rsidRPr="00440F21">
              <w:rPr>
                <w:rFonts w:ascii="Times New Roman"/>
                <w:b/>
                <w:szCs w:val="24"/>
                <w:lang w:val="en-GB"/>
              </w:rPr>
              <w:t>員登記卡、保險憑證</w:t>
            </w:r>
            <w:r w:rsidRPr="00440F21">
              <w:rPr>
                <w:rFonts w:ascii="Times New Roman"/>
                <w:b/>
                <w:szCs w:val="24"/>
                <w:lang w:val="en-GB"/>
              </w:rPr>
              <w:t xml:space="preserve">)    </w:t>
            </w:r>
            <w:r w:rsidRPr="00440F21">
              <w:rPr>
                <w:rFonts w:ascii="Times New Roman"/>
                <w:sz w:val="26"/>
                <w:szCs w:val="26"/>
                <w:lang w:val="en-GB"/>
              </w:rPr>
              <w:t xml:space="preserve"> Documents used with group life insurance, providing evidence of cover to individual insured persons.  Separate from the </w:t>
            </w:r>
            <w:r w:rsidRPr="00440F21">
              <w:rPr>
                <w:rFonts w:ascii="Times New Roman"/>
                <w:b/>
                <w:sz w:val="26"/>
                <w:szCs w:val="26"/>
                <w:lang w:val="en-GB"/>
              </w:rPr>
              <w:t>Master Policy</w:t>
            </w:r>
            <w:r w:rsidRPr="00440F21">
              <w:rPr>
                <w:rFonts w:ascii="Times New Roman"/>
                <w:sz w:val="26"/>
                <w:szCs w:val="26"/>
                <w:lang w:val="en-GB"/>
              </w:rPr>
              <w:t xml:space="preserve"> </w:t>
            </w:r>
            <w:r w:rsidRPr="00440F21">
              <w:rPr>
                <w:rFonts w:ascii="Times New Roman"/>
                <w:b/>
                <w:szCs w:val="24"/>
                <w:lang w:val="en-GB"/>
              </w:rPr>
              <w:t>(</w:t>
            </w:r>
            <w:r w:rsidRPr="00440F21">
              <w:rPr>
                <w:rFonts w:ascii="Times New Roman"/>
                <w:b/>
                <w:szCs w:val="24"/>
                <w:lang w:val="en-GB"/>
              </w:rPr>
              <w:t>總保單</w:t>
            </w:r>
            <w:r w:rsidRPr="00440F21">
              <w:rPr>
                <w:rFonts w:ascii="Times New Roman"/>
                <w:b/>
                <w:szCs w:val="24"/>
                <w:lang w:val="en-GB"/>
              </w:rPr>
              <w:t>)</w:t>
            </w:r>
            <w:r w:rsidRPr="00440F21">
              <w:rPr>
                <w:rFonts w:ascii="Times New Roman"/>
                <w:sz w:val="26"/>
                <w:szCs w:val="26"/>
                <w:lang w:val="en-GB"/>
              </w:rPr>
              <w:t>.</w:t>
            </w:r>
          </w:p>
          <w:p w:rsidR="00404A19" w:rsidRPr="00440F21" w:rsidRDefault="00404A19" w:rsidP="00404A19">
            <w:pPr>
              <w:shd w:val="clear" w:color="auto" w:fill="FFFFFF"/>
              <w:tabs>
                <w:tab w:val="left" w:pos="5811"/>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sz w:val="26"/>
                <w:szCs w:val="26"/>
                <w:lang w:val="en-GB"/>
              </w:rPr>
              <w:t>5.4.1</w:t>
            </w:r>
            <w:r w:rsidRPr="00440F21">
              <w:rPr>
                <w:rFonts w:ascii="Times New Roman"/>
                <w:bCs/>
                <w:sz w:val="26"/>
                <w:szCs w:val="26"/>
                <w:lang w:val="en-GB"/>
              </w:rPr>
              <w:t>(b)</w:t>
            </w:r>
          </w:p>
        </w:tc>
      </w:tr>
      <w:tr w:rsidR="00404A19" w:rsidRPr="00412068" w:rsidTr="00D77EAB">
        <w:tc>
          <w:tcPr>
            <w:tcW w:w="8250" w:type="dxa"/>
          </w:tcPr>
          <w:p w:rsidR="00404A19" w:rsidRDefault="00404A19" w:rsidP="00404A19">
            <w:pPr>
              <w:shd w:val="clear" w:color="auto" w:fill="FFFFFF"/>
              <w:tabs>
                <w:tab w:val="left" w:pos="5811"/>
              </w:tabs>
              <w:jc w:val="both"/>
              <w:rPr>
                <w:rFonts w:ascii="Times New Roman"/>
                <w:sz w:val="26"/>
                <w:szCs w:val="26"/>
                <w:lang w:val="en-GB"/>
              </w:rPr>
            </w:pPr>
            <w:r w:rsidRPr="00440F21">
              <w:rPr>
                <w:rFonts w:ascii="Times New Roman"/>
                <w:b/>
                <w:sz w:val="26"/>
                <w:szCs w:val="26"/>
                <w:lang w:val="en-GB"/>
              </w:rPr>
              <w:t>Entire Contract Provision</w:t>
            </w:r>
            <w:r w:rsidRPr="00440F21">
              <w:rPr>
                <w:rFonts w:ascii="Times New Roman"/>
                <w:b/>
                <w:szCs w:val="24"/>
                <w:lang w:val="en-GB"/>
              </w:rPr>
              <w:t xml:space="preserve"> (</w:t>
            </w:r>
            <w:r w:rsidRPr="00440F21">
              <w:rPr>
                <w:rFonts w:ascii="Times New Roman"/>
                <w:b/>
                <w:szCs w:val="24"/>
                <w:lang w:val="en-GB"/>
              </w:rPr>
              <w:t>完整合約條款</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ab/>
              <w:t xml:space="preserve">      </w:t>
            </w:r>
            <w:r w:rsidRPr="00440F21">
              <w:rPr>
                <w:rFonts w:ascii="Times New Roman" w:eastAsia="新細明體"/>
                <w:sz w:val="26"/>
                <w:szCs w:val="26"/>
                <w:lang w:val="en-GB" w:eastAsia="zh-HK"/>
              </w:rPr>
              <w:t>A life policy provision that defines the whole set of documents constituting the insurance contract</w:t>
            </w:r>
            <w:r w:rsidRPr="00440F21">
              <w:rPr>
                <w:rFonts w:ascii="Times New Roman"/>
                <w:sz w:val="26"/>
                <w:szCs w:val="26"/>
                <w:lang w:val="en-GB"/>
              </w:rPr>
              <w:t>.</w:t>
            </w:r>
          </w:p>
          <w:p w:rsidR="00404A19" w:rsidRPr="00440F21" w:rsidRDefault="00404A19" w:rsidP="00404A19">
            <w:pPr>
              <w:shd w:val="clear" w:color="auto" w:fill="FFFFFF"/>
              <w:tabs>
                <w:tab w:val="left" w:pos="5811"/>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404A19" w:rsidP="00412068">
            <w:pPr>
              <w:shd w:val="clear" w:color="auto" w:fill="FFFFFF"/>
              <w:tabs>
                <w:tab w:val="left" w:pos="4320"/>
                <w:tab w:val="right" w:pos="9000"/>
              </w:tabs>
              <w:jc w:val="right"/>
              <w:rPr>
                <w:rFonts w:ascii="Times New Roman"/>
                <w:b/>
                <w:sz w:val="26"/>
                <w:szCs w:val="26"/>
                <w:lang w:val="en-GB"/>
              </w:rPr>
            </w:pPr>
            <w:r w:rsidRPr="00440F21">
              <w:rPr>
                <w:rFonts w:ascii="Times New Roman"/>
                <w:b/>
                <w:bCs/>
                <w:sz w:val="26"/>
                <w:szCs w:val="26"/>
                <w:lang w:val="en-GB"/>
              </w:rPr>
              <w:t>4.1</w:t>
            </w:r>
          </w:p>
        </w:tc>
      </w:tr>
      <w:tr w:rsidR="00404A19" w:rsidRPr="00412068" w:rsidTr="00D77EAB">
        <w:tc>
          <w:tcPr>
            <w:tcW w:w="8250" w:type="dxa"/>
          </w:tcPr>
          <w:p w:rsidR="003D5F18" w:rsidRDefault="00404A19" w:rsidP="00404A19">
            <w:pPr>
              <w:shd w:val="clear" w:color="auto" w:fill="FFFFFF"/>
              <w:tabs>
                <w:tab w:val="left" w:pos="3119"/>
              </w:tabs>
              <w:jc w:val="both"/>
              <w:rPr>
                <w:rFonts w:ascii="Times New Roman"/>
                <w:sz w:val="26"/>
                <w:szCs w:val="26"/>
                <w:lang w:val="en-GB"/>
              </w:rPr>
            </w:pPr>
            <w:r w:rsidRPr="00440F21">
              <w:rPr>
                <w:rFonts w:ascii="Times New Roman"/>
                <w:b/>
                <w:sz w:val="26"/>
                <w:szCs w:val="26"/>
                <w:lang w:val="en-GB"/>
              </w:rPr>
              <w:t xml:space="preserve">Equities </w:t>
            </w:r>
            <w:r w:rsidRPr="00440F21">
              <w:rPr>
                <w:rFonts w:ascii="Times New Roman"/>
                <w:b/>
                <w:szCs w:val="24"/>
                <w:lang w:val="en-GB"/>
              </w:rPr>
              <w:t>(</w:t>
            </w:r>
            <w:r w:rsidRPr="00440F21">
              <w:rPr>
                <w:rFonts w:ascii="Times New Roman"/>
                <w:b/>
                <w:szCs w:val="24"/>
                <w:lang w:val="en-GB"/>
              </w:rPr>
              <w:t>股票</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b/>
                <w:sz w:val="26"/>
                <w:szCs w:val="26"/>
                <w:lang w:val="en-GB"/>
              </w:rPr>
              <w:tab/>
              <w:t xml:space="preserve">    </w:t>
            </w:r>
            <w:r w:rsidRPr="00440F21">
              <w:rPr>
                <w:rFonts w:ascii="Times New Roman"/>
                <w:sz w:val="26"/>
                <w:szCs w:val="26"/>
                <w:lang w:val="en-GB"/>
              </w:rPr>
              <w:t xml:space="preserve">Ordinary shares in a proprietary company.  As an investment vehicle, they carry </w:t>
            </w:r>
            <w:r w:rsidRPr="00440F21">
              <w:rPr>
                <w:rFonts w:ascii="Times New Roman"/>
                <w:sz w:val="26"/>
                <w:szCs w:val="26"/>
                <w:lang w:val="en-GB" w:eastAsia="zh-HK"/>
              </w:rPr>
              <w:t>a higher</w:t>
            </w:r>
            <w:r w:rsidRPr="00440F21">
              <w:rPr>
                <w:rFonts w:ascii="Times New Roman"/>
                <w:sz w:val="26"/>
                <w:szCs w:val="26"/>
                <w:lang w:val="en-GB"/>
              </w:rPr>
              <w:t xml:space="preserve"> risk than some types of investment, but usually offer long-term growth prospects.</w:t>
            </w:r>
          </w:p>
          <w:p w:rsidR="00404A19" w:rsidRPr="00440F21" w:rsidRDefault="00404A19" w:rsidP="00404A19">
            <w:pPr>
              <w:shd w:val="clear" w:color="auto" w:fill="FFFFFF"/>
              <w:tabs>
                <w:tab w:val="left" w:pos="3119"/>
              </w:tabs>
              <w:jc w:val="both"/>
              <w:rPr>
                <w:rFonts w:ascii="Times New Roman"/>
                <w:b/>
                <w:sz w:val="26"/>
                <w:szCs w:val="26"/>
                <w:lang w:val="en-GB"/>
              </w:rPr>
            </w:pPr>
          </w:p>
        </w:tc>
        <w:tc>
          <w:tcPr>
            <w:tcW w:w="76" w:type="dxa"/>
          </w:tcPr>
          <w:p w:rsidR="00404A19" w:rsidRPr="00412068" w:rsidRDefault="00404A19" w:rsidP="007A0EA5">
            <w:pPr>
              <w:tabs>
                <w:tab w:val="left" w:pos="907"/>
                <w:tab w:val="left" w:pos="1627"/>
                <w:tab w:val="left" w:pos="1987"/>
                <w:tab w:val="left" w:pos="2794"/>
              </w:tabs>
              <w:snapToGrid w:val="0"/>
              <w:jc w:val="both"/>
              <w:rPr>
                <w:rFonts w:ascii="Times New Roman"/>
              </w:rPr>
            </w:pPr>
          </w:p>
        </w:tc>
        <w:tc>
          <w:tcPr>
            <w:tcW w:w="1483" w:type="dxa"/>
            <w:gridSpan w:val="3"/>
          </w:tcPr>
          <w:p w:rsidR="00404A19" w:rsidRPr="00440F21" w:rsidRDefault="003D5F18"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2.2.2</w:t>
            </w:r>
            <w:r w:rsidRPr="00440F21">
              <w:rPr>
                <w:rFonts w:ascii="Times New Roman"/>
                <w:sz w:val="26"/>
                <w:szCs w:val="26"/>
                <w:lang w:val="en-GB"/>
              </w:rPr>
              <w:t>(b)</w:t>
            </w:r>
          </w:p>
        </w:tc>
      </w:tr>
      <w:tr w:rsidR="003D5F18" w:rsidRPr="00412068" w:rsidTr="00D77EAB">
        <w:tc>
          <w:tcPr>
            <w:tcW w:w="8250" w:type="dxa"/>
          </w:tcPr>
          <w:p w:rsidR="003D5F18" w:rsidRDefault="003D5F18" w:rsidP="00404A19">
            <w:pPr>
              <w:shd w:val="clear" w:color="auto" w:fill="FFFFFF"/>
              <w:tabs>
                <w:tab w:val="left" w:pos="3119"/>
              </w:tabs>
              <w:jc w:val="both"/>
              <w:rPr>
                <w:rFonts w:ascii="Times New Roman"/>
                <w:sz w:val="26"/>
              </w:rPr>
            </w:pPr>
            <w:r w:rsidRPr="00440F21">
              <w:rPr>
                <w:rFonts w:ascii="Times New Roman"/>
                <w:b/>
                <w:sz w:val="26"/>
              </w:rPr>
              <w:t>Equity</w:t>
            </w:r>
            <w:r w:rsidRPr="00440F21">
              <w:rPr>
                <w:rFonts w:ascii="Times New Roman"/>
                <w:b/>
                <w:szCs w:val="24"/>
                <w:lang w:val="en-GB"/>
              </w:rPr>
              <w:t>（衡平法）</w:t>
            </w:r>
            <w:r w:rsidRPr="00440F21">
              <w:rPr>
                <w:rFonts w:ascii="Times New Roman" w:eastAsia="SimSun"/>
                <w:b/>
                <w:lang w:eastAsia="zh-CN"/>
              </w:rPr>
              <w:t xml:space="preserve"> </w:t>
            </w:r>
            <w:r w:rsidRPr="00440F21">
              <w:rPr>
                <w:rFonts w:ascii="Times New Roman"/>
                <w:sz w:val="26"/>
              </w:rPr>
              <w:t xml:space="preserve">Equity is </w:t>
            </w:r>
            <w:r w:rsidRPr="00440F21">
              <w:rPr>
                <w:rFonts w:ascii="Times New Roman" w:eastAsia="SimSun"/>
                <w:sz w:val="26"/>
                <w:lang w:eastAsia="zh-CN"/>
              </w:rPr>
              <w:t>a</w:t>
            </w:r>
            <w:r w:rsidRPr="00440F21">
              <w:rPr>
                <w:rFonts w:ascii="Times New Roman"/>
                <w:sz w:val="26"/>
              </w:rPr>
              <w:t xml:space="preserve"> set of rules </w:t>
            </w:r>
            <w:r w:rsidRPr="00440F21">
              <w:rPr>
                <w:rFonts w:ascii="Times New Roman"/>
                <w:sz w:val="26"/>
                <w:lang w:eastAsia="zh-HK"/>
              </w:rPr>
              <w:t xml:space="preserve">originally </w:t>
            </w:r>
            <w:r w:rsidRPr="00440F21">
              <w:rPr>
                <w:rFonts w:ascii="Times New Roman"/>
                <w:sz w:val="26"/>
              </w:rPr>
              <w:t xml:space="preserve">established </w:t>
            </w:r>
            <w:r w:rsidRPr="00440F21">
              <w:rPr>
                <w:rFonts w:ascii="Times New Roman"/>
                <w:sz w:val="26"/>
                <w:lang w:eastAsia="zh-HK"/>
              </w:rPr>
              <w:t>by</w:t>
            </w:r>
            <w:r w:rsidRPr="00440F21">
              <w:rPr>
                <w:rFonts w:ascii="Times New Roman"/>
                <w:sz w:val="26"/>
              </w:rPr>
              <w:t xml:space="preserve"> the Chancery Court of England to mitigate the </w:t>
            </w:r>
            <w:proofErr w:type="spellStart"/>
            <w:r w:rsidRPr="00440F21">
              <w:rPr>
                <w:rFonts w:ascii="Times New Roman"/>
                <w:sz w:val="26"/>
              </w:rPr>
              <w:t>rigour</w:t>
            </w:r>
            <w:proofErr w:type="spellEnd"/>
            <w:r w:rsidRPr="00440F21">
              <w:rPr>
                <w:rFonts w:ascii="Times New Roman"/>
                <w:sz w:val="26"/>
              </w:rPr>
              <w:t xml:space="preserve"> of common law so as to achieve enhanced fairness.  Equity prevails over common law.</w:t>
            </w:r>
          </w:p>
          <w:p w:rsidR="003D5F18" w:rsidRPr="00440F21" w:rsidRDefault="003D5F18" w:rsidP="00404A19">
            <w:pPr>
              <w:shd w:val="clear" w:color="auto" w:fill="FFFFFF"/>
              <w:tabs>
                <w:tab w:val="left" w:pos="3119"/>
              </w:tabs>
              <w:jc w:val="both"/>
              <w:rPr>
                <w:rFonts w:ascii="Times New Roman"/>
                <w:b/>
                <w:sz w:val="26"/>
                <w:szCs w:val="26"/>
                <w:lang w:val="en-GB"/>
              </w:rPr>
            </w:pPr>
          </w:p>
        </w:tc>
        <w:tc>
          <w:tcPr>
            <w:tcW w:w="76" w:type="dxa"/>
          </w:tcPr>
          <w:p w:rsidR="003D5F18" w:rsidRPr="00412068" w:rsidRDefault="003D5F18" w:rsidP="007A0EA5">
            <w:pPr>
              <w:tabs>
                <w:tab w:val="left" w:pos="907"/>
                <w:tab w:val="left" w:pos="1627"/>
                <w:tab w:val="left" w:pos="1987"/>
                <w:tab w:val="left" w:pos="2794"/>
              </w:tabs>
              <w:snapToGrid w:val="0"/>
              <w:jc w:val="both"/>
              <w:rPr>
                <w:rFonts w:ascii="Times New Roman"/>
              </w:rPr>
            </w:pPr>
          </w:p>
        </w:tc>
        <w:tc>
          <w:tcPr>
            <w:tcW w:w="1483" w:type="dxa"/>
            <w:gridSpan w:val="3"/>
          </w:tcPr>
          <w:p w:rsidR="003D5F18" w:rsidRPr="00440F21" w:rsidRDefault="003D5F18"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sz w:val="26"/>
              </w:rPr>
              <w:t>1</w:t>
            </w:r>
            <w:r w:rsidRPr="00440F21">
              <w:rPr>
                <w:rFonts w:ascii="Times New Roman" w:eastAsia="SimSun"/>
                <w:b/>
                <w:sz w:val="26"/>
                <w:lang w:eastAsia="zh-CN"/>
              </w:rPr>
              <w:t>.2.1</w:t>
            </w:r>
          </w:p>
        </w:tc>
      </w:tr>
      <w:tr w:rsidR="003D5F18" w:rsidRPr="00412068" w:rsidTr="00D77EAB">
        <w:tc>
          <w:tcPr>
            <w:tcW w:w="8250" w:type="dxa"/>
          </w:tcPr>
          <w:p w:rsidR="003D5F18" w:rsidRPr="00B727F5" w:rsidRDefault="003D5F18" w:rsidP="00404A19">
            <w:pPr>
              <w:shd w:val="clear" w:color="auto" w:fill="FFFFFF"/>
              <w:tabs>
                <w:tab w:val="left" w:pos="3119"/>
              </w:tabs>
              <w:jc w:val="both"/>
              <w:rPr>
                <w:rFonts w:ascii="Times New Roman" w:eastAsia="新細明體"/>
                <w:sz w:val="26"/>
                <w:szCs w:val="26"/>
                <w:lang w:val="en-GB"/>
              </w:rPr>
            </w:pPr>
            <w:r w:rsidRPr="00440F21">
              <w:rPr>
                <w:rFonts w:ascii="Times New Roman"/>
                <w:b/>
                <w:sz w:val="26"/>
                <w:szCs w:val="26"/>
                <w:lang w:val="en-GB"/>
              </w:rPr>
              <w:t>E</w:t>
            </w:r>
            <w:r w:rsidRPr="00440F21">
              <w:rPr>
                <w:rFonts w:ascii="Times New Roman" w:eastAsia="SimSun"/>
                <w:b/>
                <w:sz w:val="26"/>
                <w:szCs w:val="26"/>
                <w:lang w:val="en-GB" w:eastAsia="zh-CN"/>
              </w:rPr>
              <w:t>state</w:t>
            </w:r>
            <w:r w:rsidRPr="00440F21">
              <w:rPr>
                <w:rFonts w:ascii="Times New Roman"/>
                <w:b/>
                <w:sz w:val="26"/>
                <w:szCs w:val="26"/>
                <w:lang w:val="en-GB"/>
              </w:rPr>
              <w:t xml:space="preserve"> </w:t>
            </w:r>
            <w:r w:rsidRPr="00440F21">
              <w:rPr>
                <w:rFonts w:ascii="Times New Roman"/>
                <w:b/>
                <w:szCs w:val="24"/>
                <w:lang w:val="en-GB"/>
              </w:rPr>
              <w:t>(</w:t>
            </w:r>
            <w:r w:rsidRPr="00440F21">
              <w:rPr>
                <w:rFonts w:ascii="Times New Roman"/>
                <w:b/>
                <w:szCs w:val="24"/>
                <w:lang w:val="en-GB"/>
              </w:rPr>
              <w:t>財產</w:t>
            </w:r>
            <w:r w:rsidRPr="00440F21">
              <w:rPr>
                <w:rFonts w:ascii="Times New Roman"/>
                <w:b/>
                <w:szCs w:val="24"/>
                <w:lang w:val="en-GB"/>
              </w:rPr>
              <w:t xml:space="preserve">) </w:t>
            </w:r>
            <w:r w:rsidRPr="00440F21">
              <w:rPr>
                <w:rFonts w:ascii="Times New Roman" w:eastAsia="新細明體"/>
                <w:b/>
                <w:sz w:val="26"/>
                <w:szCs w:val="26"/>
                <w:lang w:val="en-GB"/>
              </w:rPr>
              <w:t xml:space="preserve">   </w:t>
            </w:r>
            <w:r w:rsidRPr="00440F21">
              <w:rPr>
                <w:rFonts w:ascii="Times New Roman"/>
                <w:b/>
                <w:sz w:val="26"/>
                <w:szCs w:val="26"/>
                <w:lang w:val="en-GB"/>
              </w:rPr>
              <w:tab/>
            </w:r>
            <w:r w:rsidRPr="00440F21">
              <w:rPr>
                <w:rFonts w:ascii="Times New Roman"/>
                <w:sz w:val="26"/>
                <w:szCs w:val="26"/>
                <w:lang w:val="en-GB" w:eastAsia="zh-HK"/>
              </w:rPr>
              <w:t>A</w:t>
            </w:r>
            <w:r w:rsidRPr="00440F21">
              <w:rPr>
                <w:rFonts w:ascii="Times New Roman" w:eastAsia="SimSun"/>
                <w:sz w:val="26"/>
                <w:szCs w:val="26"/>
                <w:lang w:val="en-GB" w:eastAsia="zh-CN"/>
              </w:rPr>
              <w:t>ll the property which is owned by an individual, especially someone who has died recently.</w:t>
            </w:r>
          </w:p>
          <w:p w:rsidR="003D5F18" w:rsidRPr="00B727F5" w:rsidRDefault="003D5F18" w:rsidP="00404A19">
            <w:pPr>
              <w:shd w:val="clear" w:color="auto" w:fill="FFFFFF"/>
              <w:tabs>
                <w:tab w:val="left" w:pos="3119"/>
              </w:tabs>
              <w:jc w:val="both"/>
              <w:rPr>
                <w:rFonts w:ascii="Times New Roman" w:eastAsia="新細明體"/>
                <w:b/>
                <w:sz w:val="26"/>
              </w:rPr>
            </w:pPr>
          </w:p>
        </w:tc>
        <w:tc>
          <w:tcPr>
            <w:tcW w:w="76" w:type="dxa"/>
          </w:tcPr>
          <w:p w:rsidR="003D5F18" w:rsidRPr="00412068" w:rsidRDefault="003D5F18" w:rsidP="007A0EA5">
            <w:pPr>
              <w:tabs>
                <w:tab w:val="left" w:pos="907"/>
                <w:tab w:val="left" w:pos="1627"/>
                <w:tab w:val="left" w:pos="1987"/>
                <w:tab w:val="left" w:pos="2794"/>
              </w:tabs>
              <w:snapToGrid w:val="0"/>
              <w:jc w:val="both"/>
              <w:rPr>
                <w:rFonts w:ascii="Times New Roman"/>
              </w:rPr>
            </w:pPr>
          </w:p>
        </w:tc>
        <w:tc>
          <w:tcPr>
            <w:tcW w:w="1483" w:type="dxa"/>
            <w:gridSpan w:val="3"/>
          </w:tcPr>
          <w:p w:rsidR="003D5F18" w:rsidRPr="00440F21" w:rsidRDefault="003D5F18" w:rsidP="00412068">
            <w:pPr>
              <w:shd w:val="clear" w:color="auto" w:fill="FFFFFF"/>
              <w:tabs>
                <w:tab w:val="left" w:pos="4320"/>
                <w:tab w:val="right" w:pos="9000"/>
              </w:tabs>
              <w:jc w:val="right"/>
              <w:rPr>
                <w:rFonts w:ascii="Times New Roman"/>
                <w:b/>
                <w:sz w:val="26"/>
              </w:rPr>
            </w:pPr>
            <w:r w:rsidRPr="00440F21">
              <w:rPr>
                <w:rFonts w:ascii="Times New Roman" w:eastAsia="SimSun"/>
                <w:b/>
                <w:sz w:val="26"/>
                <w:szCs w:val="26"/>
                <w:lang w:val="en-GB" w:eastAsia="zh-CN"/>
              </w:rPr>
              <w:t>4.4</w:t>
            </w:r>
            <w:r w:rsidRPr="00440F21">
              <w:rPr>
                <w:rFonts w:ascii="Times New Roman" w:eastAsia="SimSun"/>
                <w:sz w:val="26"/>
                <w:szCs w:val="26"/>
                <w:lang w:val="en-GB" w:eastAsia="zh-CN"/>
              </w:rPr>
              <w:t>(c)</w:t>
            </w:r>
          </w:p>
        </w:tc>
      </w:tr>
      <w:tr w:rsidR="00A90CEA" w:rsidRPr="00412068" w:rsidTr="00D77EAB">
        <w:tc>
          <w:tcPr>
            <w:tcW w:w="8250" w:type="dxa"/>
          </w:tcPr>
          <w:p w:rsidR="00A90CEA" w:rsidRDefault="00A90CEA" w:rsidP="00404A19">
            <w:pPr>
              <w:shd w:val="clear" w:color="auto" w:fill="FFFFFF"/>
              <w:tabs>
                <w:tab w:val="left" w:pos="3119"/>
              </w:tabs>
              <w:jc w:val="both"/>
              <w:rPr>
                <w:rFonts w:ascii="Times New Roman"/>
                <w:sz w:val="26"/>
                <w:szCs w:val="26"/>
                <w:lang w:val="en-GB"/>
              </w:rPr>
            </w:pPr>
            <w:r w:rsidRPr="00440F21">
              <w:rPr>
                <w:rFonts w:ascii="Times New Roman"/>
                <w:b/>
                <w:sz w:val="26"/>
                <w:szCs w:val="26"/>
                <w:lang w:val="en-GB"/>
              </w:rPr>
              <w:t>Estate Planning</w:t>
            </w:r>
            <w:r w:rsidRPr="00440F21">
              <w:rPr>
                <w:rFonts w:ascii="Times New Roman"/>
                <w:b/>
                <w:szCs w:val="24"/>
                <w:lang w:val="en-GB"/>
              </w:rPr>
              <w:t xml:space="preserve"> (</w:t>
            </w:r>
            <w:r w:rsidRPr="00440F21">
              <w:rPr>
                <w:rFonts w:ascii="Times New Roman"/>
                <w:b/>
                <w:szCs w:val="24"/>
                <w:lang w:val="en-GB"/>
              </w:rPr>
              <w:t>財產策劃</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The making of a plan when one is alive, for the disposal of one</w:t>
            </w:r>
            <w:proofErr w:type="gramStart"/>
            <w:r w:rsidRPr="00440F21">
              <w:rPr>
                <w:rFonts w:ascii="Times New Roman"/>
                <w:sz w:val="26"/>
                <w:szCs w:val="26"/>
                <w:lang w:val="en-GB"/>
              </w:rPr>
              <w:t>’</w:t>
            </w:r>
            <w:proofErr w:type="gramEnd"/>
            <w:r w:rsidRPr="00440F21">
              <w:rPr>
                <w:rFonts w:ascii="Times New Roman"/>
                <w:sz w:val="26"/>
                <w:szCs w:val="26"/>
                <w:lang w:val="en-GB"/>
              </w:rPr>
              <w:t xml:space="preserve">s estate after </w:t>
            </w:r>
            <w:r w:rsidRPr="00440F21">
              <w:rPr>
                <w:rFonts w:ascii="Times New Roman" w:eastAsia="SimSun"/>
                <w:sz w:val="26"/>
                <w:szCs w:val="26"/>
                <w:lang w:val="en-GB" w:eastAsia="zh-CN"/>
              </w:rPr>
              <w:t>one</w:t>
            </w:r>
            <w:proofErr w:type="gramStart"/>
            <w:r w:rsidRPr="00440F21">
              <w:rPr>
                <w:rFonts w:ascii="Times New Roman" w:eastAsia="SimSun"/>
                <w:sz w:val="26"/>
                <w:szCs w:val="26"/>
                <w:lang w:val="en-GB" w:eastAsia="zh-CN"/>
              </w:rPr>
              <w:t>’</w:t>
            </w:r>
            <w:proofErr w:type="gramEnd"/>
            <w:r w:rsidRPr="00440F21">
              <w:rPr>
                <w:rFonts w:ascii="Times New Roman" w:eastAsia="SimSun"/>
                <w:sz w:val="26"/>
                <w:szCs w:val="26"/>
                <w:lang w:val="en-GB" w:eastAsia="zh-CN"/>
              </w:rPr>
              <w:t xml:space="preserve">s </w:t>
            </w:r>
            <w:r w:rsidRPr="00440F21">
              <w:rPr>
                <w:rFonts w:ascii="Times New Roman"/>
                <w:sz w:val="26"/>
                <w:szCs w:val="26"/>
                <w:lang w:val="en-GB"/>
              </w:rPr>
              <w:t>death or upon his becoming incapacitated.</w:t>
            </w:r>
          </w:p>
          <w:p w:rsidR="00A90CEA" w:rsidRPr="00440F21" w:rsidRDefault="00A90CEA" w:rsidP="00404A19">
            <w:pPr>
              <w:shd w:val="clear" w:color="auto" w:fill="FFFFFF"/>
              <w:tabs>
                <w:tab w:val="left" w:pos="3119"/>
              </w:tabs>
              <w:jc w:val="both"/>
              <w:rPr>
                <w:rFonts w:ascii="Times New Roman"/>
                <w:b/>
                <w:sz w:val="26"/>
                <w:szCs w:val="26"/>
                <w:lang w:val="en-GB"/>
              </w:rPr>
            </w:pPr>
          </w:p>
        </w:tc>
        <w:tc>
          <w:tcPr>
            <w:tcW w:w="76" w:type="dxa"/>
          </w:tcPr>
          <w:p w:rsidR="00A90CEA" w:rsidRPr="00412068" w:rsidRDefault="00A90CEA" w:rsidP="007A0EA5">
            <w:pPr>
              <w:tabs>
                <w:tab w:val="left" w:pos="907"/>
                <w:tab w:val="left" w:pos="1627"/>
                <w:tab w:val="left" w:pos="1987"/>
                <w:tab w:val="left" w:pos="2794"/>
              </w:tabs>
              <w:snapToGrid w:val="0"/>
              <w:jc w:val="both"/>
              <w:rPr>
                <w:rFonts w:ascii="Times New Roman"/>
              </w:rPr>
            </w:pPr>
          </w:p>
        </w:tc>
        <w:tc>
          <w:tcPr>
            <w:tcW w:w="1483" w:type="dxa"/>
            <w:gridSpan w:val="3"/>
          </w:tcPr>
          <w:p w:rsidR="00A90CEA" w:rsidRPr="00440F21" w:rsidRDefault="00A90CEA" w:rsidP="00412068">
            <w:pPr>
              <w:shd w:val="clear" w:color="auto" w:fill="FFFFFF"/>
              <w:tabs>
                <w:tab w:val="left" w:pos="4320"/>
                <w:tab w:val="right" w:pos="9000"/>
              </w:tabs>
              <w:jc w:val="right"/>
              <w:rPr>
                <w:rFonts w:ascii="Times New Roman" w:eastAsia="SimSun"/>
                <w:b/>
                <w:sz w:val="26"/>
                <w:szCs w:val="26"/>
                <w:lang w:val="en-GB" w:eastAsia="zh-CN"/>
              </w:rPr>
            </w:pPr>
            <w:r w:rsidRPr="00440F21">
              <w:rPr>
                <w:rFonts w:ascii="Times New Roman"/>
                <w:b/>
                <w:bCs/>
                <w:sz w:val="26"/>
                <w:szCs w:val="26"/>
                <w:lang w:val="en-GB"/>
              </w:rPr>
              <w:t>1.1</w:t>
            </w:r>
            <w:r w:rsidRPr="00440F21">
              <w:rPr>
                <w:rFonts w:ascii="Times New Roman"/>
                <w:bCs/>
                <w:sz w:val="26"/>
                <w:szCs w:val="26"/>
                <w:lang w:val="en-GB"/>
              </w:rPr>
              <w:t>(a)</w:t>
            </w:r>
          </w:p>
        </w:tc>
      </w:tr>
      <w:tr w:rsidR="00A90CEA" w:rsidRPr="00412068" w:rsidTr="00D77EAB">
        <w:tc>
          <w:tcPr>
            <w:tcW w:w="8250" w:type="dxa"/>
          </w:tcPr>
          <w:p w:rsidR="00A90CEA" w:rsidRDefault="00A90CEA" w:rsidP="00A90CEA">
            <w:pPr>
              <w:shd w:val="clear" w:color="auto" w:fill="FFFFFF"/>
              <w:tabs>
                <w:tab w:val="left" w:pos="3969"/>
              </w:tabs>
              <w:jc w:val="both"/>
              <w:rPr>
                <w:rFonts w:ascii="Times New Roman"/>
                <w:sz w:val="26"/>
                <w:szCs w:val="26"/>
                <w:lang w:val="en-GB"/>
              </w:rPr>
            </w:pPr>
            <w:r w:rsidRPr="00440F21">
              <w:rPr>
                <w:rFonts w:ascii="Times New Roman"/>
                <w:b/>
                <w:sz w:val="26"/>
                <w:szCs w:val="26"/>
                <w:lang w:val="en-GB"/>
              </w:rPr>
              <w:t xml:space="preserve">Ex Gratia Payment </w:t>
            </w:r>
            <w:r w:rsidRPr="00440F21">
              <w:rPr>
                <w:rFonts w:ascii="Times New Roman"/>
                <w:b/>
                <w:szCs w:val="24"/>
                <w:lang w:val="en-GB"/>
              </w:rPr>
              <w:t xml:space="preserve"> (</w:t>
            </w:r>
            <w:r w:rsidRPr="00440F21">
              <w:rPr>
                <w:rFonts w:ascii="Times New Roman"/>
                <w:b/>
                <w:szCs w:val="24"/>
                <w:lang w:val="en-GB"/>
              </w:rPr>
              <w:t>通融賠付</w:t>
            </w:r>
            <w:r w:rsidRPr="00440F21">
              <w:rPr>
                <w:rFonts w:ascii="Times New Roman"/>
                <w:b/>
                <w:szCs w:val="24"/>
                <w:lang w:val="en-GB"/>
              </w:rPr>
              <w:t>)</w:t>
            </w:r>
            <w:r>
              <w:rPr>
                <w:rFonts w:ascii="Times New Roman" w:hint="eastAsia"/>
                <w:b/>
                <w:szCs w:val="24"/>
                <w:lang w:val="en-GB"/>
              </w:rPr>
              <w:tab/>
            </w:r>
            <w:r w:rsidRPr="00440F21">
              <w:rPr>
                <w:rFonts w:ascii="Times New Roman"/>
                <w:sz w:val="26"/>
                <w:szCs w:val="26"/>
                <w:lang w:val="en-GB"/>
              </w:rPr>
              <w:t>A payment, usually of a claim, which is made "out of grace or favour", i.</w:t>
            </w:r>
            <w:proofErr w:type="gramStart"/>
            <w:r w:rsidRPr="00440F21">
              <w:rPr>
                <w:rFonts w:ascii="Times New Roman"/>
                <w:sz w:val="26"/>
                <w:szCs w:val="26"/>
                <w:lang w:val="en-GB"/>
              </w:rPr>
              <w:t>e</w:t>
            </w:r>
            <w:proofErr w:type="gramEnd"/>
            <w:r w:rsidRPr="00440F21">
              <w:rPr>
                <w:rFonts w:ascii="Times New Roman"/>
                <w:sz w:val="26"/>
                <w:szCs w:val="26"/>
                <w:lang w:val="en-GB"/>
              </w:rPr>
              <w:t xml:space="preserve">. where there is no legal liability to make such </w:t>
            </w:r>
            <w:r w:rsidRPr="00440F21">
              <w:rPr>
                <w:rFonts w:ascii="Times New Roman"/>
                <w:sz w:val="26"/>
                <w:szCs w:val="26"/>
                <w:lang w:val="en-GB" w:eastAsia="zh-HK"/>
              </w:rPr>
              <w:t xml:space="preserve">a </w:t>
            </w:r>
            <w:r w:rsidRPr="00440F21">
              <w:rPr>
                <w:rFonts w:ascii="Times New Roman"/>
                <w:sz w:val="26"/>
                <w:szCs w:val="26"/>
                <w:lang w:val="en-GB"/>
              </w:rPr>
              <w:t>payment.</w:t>
            </w:r>
          </w:p>
          <w:p w:rsidR="00A90CEA" w:rsidRPr="00440F21" w:rsidRDefault="00A90CEA" w:rsidP="00D77EAB">
            <w:pPr>
              <w:shd w:val="clear" w:color="auto" w:fill="FFFFFF"/>
              <w:tabs>
                <w:tab w:val="left" w:pos="3969"/>
              </w:tabs>
              <w:spacing w:line="240" w:lineRule="exact"/>
              <w:jc w:val="both"/>
              <w:rPr>
                <w:rFonts w:ascii="Times New Roman"/>
                <w:b/>
                <w:sz w:val="26"/>
                <w:szCs w:val="26"/>
                <w:lang w:val="en-GB"/>
              </w:rPr>
            </w:pPr>
          </w:p>
        </w:tc>
        <w:tc>
          <w:tcPr>
            <w:tcW w:w="76" w:type="dxa"/>
          </w:tcPr>
          <w:p w:rsidR="00A90CEA" w:rsidRPr="00412068" w:rsidRDefault="00A90CEA" w:rsidP="007A0EA5">
            <w:pPr>
              <w:tabs>
                <w:tab w:val="left" w:pos="907"/>
                <w:tab w:val="left" w:pos="1627"/>
                <w:tab w:val="left" w:pos="1987"/>
                <w:tab w:val="left" w:pos="2794"/>
              </w:tabs>
              <w:snapToGrid w:val="0"/>
              <w:jc w:val="both"/>
              <w:rPr>
                <w:rFonts w:ascii="Times New Roman"/>
              </w:rPr>
            </w:pPr>
          </w:p>
        </w:tc>
        <w:tc>
          <w:tcPr>
            <w:tcW w:w="1483" w:type="dxa"/>
            <w:gridSpan w:val="3"/>
          </w:tcPr>
          <w:p w:rsidR="00A90CEA" w:rsidRPr="00440F21" w:rsidRDefault="00A90CEA"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4.12 Note</w:t>
            </w:r>
            <w:r w:rsidRPr="00440F21">
              <w:rPr>
                <w:rFonts w:ascii="Times New Roman"/>
                <w:sz w:val="26"/>
                <w:szCs w:val="26"/>
                <w:lang w:val="en-GB"/>
              </w:rPr>
              <w:t xml:space="preserve"> 2</w:t>
            </w:r>
          </w:p>
        </w:tc>
      </w:tr>
      <w:tr w:rsidR="00A90CEA" w:rsidRPr="00412068" w:rsidTr="00D77EAB">
        <w:tc>
          <w:tcPr>
            <w:tcW w:w="8250" w:type="dxa"/>
          </w:tcPr>
          <w:p w:rsidR="00A90CEA" w:rsidRDefault="00A90CEA" w:rsidP="00A90CEA">
            <w:pPr>
              <w:shd w:val="clear" w:color="auto" w:fill="FFFFFF"/>
              <w:tabs>
                <w:tab w:val="left" w:pos="3969"/>
              </w:tabs>
              <w:jc w:val="both"/>
              <w:rPr>
                <w:rFonts w:ascii="Times New Roman"/>
                <w:sz w:val="26"/>
                <w:szCs w:val="26"/>
                <w:lang w:val="en-GB"/>
              </w:rPr>
            </w:pPr>
            <w:r w:rsidRPr="00440F21">
              <w:rPr>
                <w:rFonts w:ascii="Times New Roman"/>
                <w:b/>
                <w:sz w:val="26"/>
                <w:szCs w:val="26"/>
                <w:lang w:val="en-GB"/>
              </w:rPr>
              <w:t xml:space="preserve">Examining Physician </w:t>
            </w:r>
            <w:r w:rsidRPr="00440F21">
              <w:rPr>
                <w:rFonts w:ascii="Times New Roman"/>
                <w:b/>
                <w:szCs w:val="24"/>
                <w:lang w:val="en-GB"/>
              </w:rPr>
              <w:t>(</w:t>
            </w:r>
            <w:r w:rsidRPr="00440F21">
              <w:rPr>
                <w:rFonts w:ascii="Times New Roman"/>
                <w:b/>
                <w:szCs w:val="24"/>
                <w:lang w:val="en-GB"/>
              </w:rPr>
              <w:t>體檢醫生</w:t>
            </w:r>
            <w:r w:rsidRPr="00440F21">
              <w:rPr>
                <w:rFonts w:ascii="Times New Roman"/>
                <w:b/>
                <w:szCs w:val="24"/>
                <w:lang w:val="en-GB"/>
              </w:rPr>
              <w:t>)</w:t>
            </w:r>
            <w:r w:rsidRPr="00440F21">
              <w:rPr>
                <w:rFonts w:ascii="Times New Roman" w:eastAsia="新細明體"/>
                <w:b/>
                <w:szCs w:val="24"/>
                <w:lang w:val="en-GB"/>
              </w:rPr>
              <w:t xml:space="preserve"> </w:t>
            </w:r>
            <w:r w:rsidRPr="00440F21">
              <w:rPr>
                <w:rFonts w:ascii="Times New Roman" w:eastAsia="新細明體"/>
                <w:b/>
                <w:sz w:val="26"/>
                <w:szCs w:val="26"/>
                <w:lang w:val="en-GB"/>
              </w:rPr>
              <w:t xml:space="preserve">   </w:t>
            </w:r>
            <w:r w:rsidRPr="00440F21">
              <w:rPr>
                <w:rFonts w:ascii="Times New Roman"/>
                <w:b/>
                <w:sz w:val="26"/>
                <w:szCs w:val="26"/>
                <w:lang w:val="en-GB"/>
              </w:rPr>
              <w:tab/>
            </w:r>
            <w:r w:rsidRPr="00440F21">
              <w:rPr>
                <w:rFonts w:ascii="Times New Roman"/>
                <w:sz w:val="26"/>
                <w:szCs w:val="26"/>
                <w:lang w:val="en-GB" w:eastAsia="zh-HK"/>
              </w:rPr>
              <w:t>A</w:t>
            </w:r>
            <w:r w:rsidRPr="00440F21">
              <w:rPr>
                <w:rFonts w:ascii="Times New Roman"/>
                <w:sz w:val="26"/>
                <w:szCs w:val="26"/>
                <w:lang w:val="en-GB"/>
              </w:rPr>
              <w:t xml:space="preserve"> qualified medical professional conducting a medical examination on behalf of </w:t>
            </w:r>
            <w:r w:rsidRPr="00440F21">
              <w:rPr>
                <w:rFonts w:ascii="Times New Roman"/>
                <w:sz w:val="26"/>
                <w:szCs w:val="26"/>
                <w:lang w:val="en-GB" w:eastAsia="zh-HK"/>
              </w:rPr>
              <w:t>an</w:t>
            </w:r>
            <w:r w:rsidRPr="00440F21">
              <w:rPr>
                <w:rFonts w:ascii="Times New Roman"/>
                <w:sz w:val="26"/>
                <w:szCs w:val="26"/>
                <w:lang w:val="en-GB"/>
              </w:rPr>
              <w:t xml:space="preserve"> insurer.</w:t>
            </w:r>
          </w:p>
          <w:p w:rsidR="00A90CEA" w:rsidRPr="00440F21" w:rsidRDefault="00A90CEA" w:rsidP="00D77EAB">
            <w:pPr>
              <w:shd w:val="clear" w:color="auto" w:fill="FFFFFF"/>
              <w:tabs>
                <w:tab w:val="left" w:pos="3969"/>
              </w:tabs>
              <w:spacing w:line="240" w:lineRule="exact"/>
              <w:jc w:val="both"/>
              <w:rPr>
                <w:rFonts w:ascii="Times New Roman"/>
                <w:b/>
                <w:sz w:val="26"/>
                <w:szCs w:val="26"/>
                <w:lang w:val="en-GB"/>
              </w:rPr>
            </w:pPr>
          </w:p>
        </w:tc>
        <w:tc>
          <w:tcPr>
            <w:tcW w:w="76" w:type="dxa"/>
          </w:tcPr>
          <w:p w:rsidR="00A90CEA" w:rsidRPr="00412068" w:rsidRDefault="00A90CEA" w:rsidP="007A0EA5">
            <w:pPr>
              <w:tabs>
                <w:tab w:val="left" w:pos="907"/>
                <w:tab w:val="left" w:pos="1627"/>
                <w:tab w:val="left" w:pos="1987"/>
                <w:tab w:val="left" w:pos="2794"/>
              </w:tabs>
              <w:snapToGrid w:val="0"/>
              <w:jc w:val="both"/>
              <w:rPr>
                <w:rFonts w:ascii="Times New Roman"/>
              </w:rPr>
            </w:pPr>
          </w:p>
        </w:tc>
        <w:tc>
          <w:tcPr>
            <w:tcW w:w="1483" w:type="dxa"/>
            <w:gridSpan w:val="3"/>
          </w:tcPr>
          <w:p w:rsidR="00A90CEA" w:rsidRPr="00440F21" w:rsidRDefault="00A90CEA"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5.3.2</w:t>
            </w:r>
            <w:r w:rsidRPr="00440F21">
              <w:rPr>
                <w:rFonts w:ascii="Times New Roman"/>
                <w:b/>
                <w:sz w:val="26"/>
                <w:szCs w:val="26"/>
                <w:lang w:val="en-GB"/>
              </w:rPr>
              <w:t>b</w:t>
            </w:r>
          </w:p>
        </w:tc>
      </w:tr>
      <w:tr w:rsidR="00A90CEA" w:rsidRPr="00412068" w:rsidTr="00D77EAB">
        <w:tc>
          <w:tcPr>
            <w:tcW w:w="8250" w:type="dxa"/>
          </w:tcPr>
          <w:p w:rsidR="00A90CEA" w:rsidRDefault="00A90CEA" w:rsidP="00A90CEA">
            <w:pPr>
              <w:shd w:val="clear" w:color="auto" w:fill="FFFFFF"/>
              <w:tabs>
                <w:tab w:val="left" w:pos="3969"/>
              </w:tabs>
              <w:jc w:val="both"/>
              <w:rPr>
                <w:rFonts w:ascii="Times New Roman"/>
                <w:sz w:val="26"/>
                <w:szCs w:val="26"/>
                <w:lang w:val="en-GB"/>
              </w:rPr>
            </w:pPr>
            <w:r w:rsidRPr="00440F21">
              <w:rPr>
                <w:rFonts w:ascii="Times New Roman"/>
                <w:b/>
                <w:sz w:val="26"/>
                <w:szCs w:val="26"/>
                <w:lang w:val="en-GB"/>
              </w:rPr>
              <w:t>Excepted/Excluded Perils</w:t>
            </w:r>
            <w:r w:rsidRPr="00440F21">
              <w:rPr>
                <w:rFonts w:ascii="Times New Roman"/>
                <w:b/>
                <w:szCs w:val="24"/>
                <w:lang w:val="en-GB"/>
              </w:rPr>
              <w:t xml:space="preserve"> (</w:t>
            </w:r>
            <w:r w:rsidRPr="00440F21">
              <w:rPr>
                <w:rFonts w:ascii="Times New Roman"/>
                <w:b/>
                <w:szCs w:val="24"/>
                <w:lang w:val="en-GB"/>
              </w:rPr>
              <w:t>除外危險</w:t>
            </w:r>
            <w:r w:rsidRPr="00440F21">
              <w:rPr>
                <w:rFonts w:ascii="Times New Roman"/>
                <w:b/>
                <w:szCs w:val="24"/>
                <w:lang w:val="en-GB"/>
              </w:rPr>
              <w:t>)</w:t>
            </w:r>
            <w:r w:rsidRPr="00440F21">
              <w:rPr>
                <w:rFonts w:ascii="Times New Roman" w:eastAsia="新細明體"/>
                <w:b/>
                <w:szCs w:val="24"/>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r>
            <w:r w:rsidRPr="00440F21">
              <w:rPr>
                <w:rFonts w:ascii="Times New Roman"/>
                <w:sz w:val="26"/>
                <w:szCs w:val="26"/>
                <w:lang w:val="en-GB" w:eastAsia="zh-HK"/>
              </w:rPr>
              <w:t>A c</w:t>
            </w:r>
            <w:r w:rsidRPr="00440F21">
              <w:rPr>
                <w:rFonts w:ascii="Times New Roman"/>
                <w:sz w:val="26"/>
                <w:szCs w:val="26"/>
                <w:lang w:val="en-GB"/>
              </w:rPr>
              <w:t xml:space="preserve">ause of loss excluded </w:t>
            </w:r>
            <w:r w:rsidRPr="00440F21">
              <w:rPr>
                <w:rFonts w:ascii="Times New Roman"/>
                <w:sz w:val="26"/>
                <w:szCs w:val="26"/>
                <w:lang w:val="en-GB" w:eastAsia="zh-HK"/>
              </w:rPr>
              <w:t>from</w:t>
            </w:r>
            <w:r w:rsidRPr="00440F21">
              <w:rPr>
                <w:rFonts w:ascii="Times New Roman"/>
                <w:sz w:val="26"/>
                <w:szCs w:val="26"/>
                <w:lang w:val="en-GB"/>
              </w:rPr>
              <w:t xml:space="preserve"> </w:t>
            </w:r>
            <w:r w:rsidRPr="00440F21">
              <w:rPr>
                <w:rFonts w:ascii="Times New Roman"/>
                <w:sz w:val="26"/>
                <w:szCs w:val="26"/>
                <w:lang w:val="en-GB" w:eastAsia="zh-HK"/>
              </w:rPr>
              <w:t>an insurance cover</w:t>
            </w:r>
            <w:r w:rsidRPr="00440F21">
              <w:rPr>
                <w:rFonts w:ascii="Times New Roman"/>
                <w:sz w:val="26"/>
                <w:szCs w:val="26"/>
                <w:lang w:val="en-GB"/>
              </w:rPr>
              <w:t>.</w:t>
            </w:r>
          </w:p>
          <w:p w:rsidR="00A90CEA" w:rsidRPr="00440F21" w:rsidRDefault="00A90CEA" w:rsidP="00D77EAB">
            <w:pPr>
              <w:shd w:val="clear" w:color="auto" w:fill="FFFFFF"/>
              <w:tabs>
                <w:tab w:val="left" w:pos="3969"/>
              </w:tabs>
              <w:spacing w:line="240" w:lineRule="exact"/>
              <w:jc w:val="both"/>
              <w:rPr>
                <w:rFonts w:ascii="Times New Roman"/>
                <w:b/>
                <w:sz w:val="26"/>
                <w:szCs w:val="26"/>
                <w:lang w:val="en-GB"/>
              </w:rPr>
            </w:pPr>
          </w:p>
        </w:tc>
        <w:tc>
          <w:tcPr>
            <w:tcW w:w="76" w:type="dxa"/>
          </w:tcPr>
          <w:p w:rsidR="00A90CEA" w:rsidRPr="00412068" w:rsidRDefault="00A90CEA" w:rsidP="007A0EA5">
            <w:pPr>
              <w:tabs>
                <w:tab w:val="left" w:pos="907"/>
                <w:tab w:val="left" w:pos="1627"/>
                <w:tab w:val="left" w:pos="1987"/>
                <w:tab w:val="left" w:pos="2794"/>
              </w:tabs>
              <w:snapToGrid w:val="0"/>
              <w:jc w:val="both"/>
              <w:rPr>
                <w:rFonts w:ascii="Times New Roman"/>
              </w:rPr>
            </w:pPr>
          </w:p>
        </w:tc>
        <w:tc>
          <w:tcPr>
            <w:tcW w:w="1483" w:type="dxa"/>
            <w:gridSpan w:val="3"/>
          </w:tcPr>
          <w:p w:rsidR="00A90CEA" w:rsidRPr="00440F21" w:rsidRDefault="00A90CEA"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1.2.3</w:t>
            </w:r>
            <w:r w:rsidRPr="00440F21">
              <w:rPr>
                <w:rFonts w:ascii="Times New Roman"/>
                <w:sz w:val="26"/>
                <w:szCs w:val="26"/>
                <w:lang w:val="en-GB"/>
              </w:rPr>
              <w:t>(a)(ii)</w:t>
            </w:r>
          </w:p>
        </w:tc>
      </w:tr>
      <w:tr w:rsidR="00A90CEA" w:rsidRPr="00412068" w:rsidTr="00D77EAB">
        <w:tc>
          <w:tcPr>
            <w:tcW w:w="8250" w:type="dxa"/>
          </w:tcPr>
          <w:p w:rsidR="00A90CEA" w:rsidRDefault="00A90CEA" w:rsidP="00D77EAB">
            <w:pPr>
              <w:shd w:val="clear" w:color="auto" w:fill="FFFFFF"/>
              <w:tabs>
                <w:tab w:val="left" w:pos="3544"/>
              </w:tabs>
              <w:jc w:val="both"/>
              <w:rPr>
                <w:rFonts w:ascii="Times New Roman"/>
                <w:sz w:val="26"/>
                <w:szCs w:val="26"/>
                <w:lang w:val="en-GB"/>
              </w:rPr>
            </w:pPr>
            <w:r w:rsidRPr="00440F21">
              <w:rPr>
                <w:rFonts w:ascii="Times New Roman"/>
                <w:b/>
                <w:sz w:val="26"/>
                <w:szCs w:val="26"/>
                <w:lang w:val="en-GB"/>
              </w:rPr>
              <w:t>Excess Interest</w:t>
            </w:r>
            <w:r w:rsidRPr="00440F21">
              <w:rPr>
                <w:rFonts w:ascii="Times New Roman"/>
                <w:b/>
                <w:szCs w:val="24"/>
                <w:lang w:val="en-GB"/>
              </w:rPr>
              <w:t xml:space="preserve"> (</w:t>
            </w:r>
            <w:r w:rsidRPr="00440F21">
              <w:rPr>
                <w:rFonts w:ascii="Times New Roman"/>
                <w:b/>
                <w:szCs w:val="24"/>
                <w:lang w:val="en-GB"/>
              </w:rPr>
              <w:t>額外利息</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t xml:space="preserve"> Interest earned over and above the guaranteed interest.  Must be notified in the Annual Report with universal life insurance.</w:t>
            </w:r>
          </w:p>
          <w:p w:rsidR="00A90CEA" w:rsidRPr="00440F21" w:rsidRDefault="00A90CEA" w:rsidP="00D77EAB">
            <w:pPr>
              <w:shd w:val="clear" w:color="auto" w:fill="FFFFFF"/>
              <w:tabs>
                <w:tab w:val="left" w:pos="3969"/>
              </w:tabs>
              <w:spacing w:line="240" w:lineRule="exact"/>
              <w:jc w:val="both"/>
              <w:rPr>
                <w:rFonts w:ascii="Times New Roman"/>
                <w:b/>
                <w:sz w:val="26"/>
                <w:szCs w:val="26"/>
                <w:lang w:val="en-GB"/>
              </w:rPr>
            </w:pPr>
          </w:p>
        </w:tc>
        <w:tc>
          <w:tcPr>
            <w:tcW w:w="76" w:type="dxa"/>
          </w:tcPr>
          <w:p w:rsidR="00A90CEA" w:rsidRPr="00412068" w:rsidRDefault="00A90CEA" w:rsidP="007A0EA5">
            <w:pPr>
              <w:tabs>
                <w:tab w:val="left" w:pos="907"/>
                <w:tab w:val="left" w:pos="1627"/>
                <w:tab w:val="left" w:pos="1987"/>
                <w:tab w:val="left" w:pos="2794"/>
              </w:tabs>
              <w:snapToGrid w:val="0"/>
              <w:jc w:val="both"/>
              <w:rPr>
                <w:rFonts w:ascii="Times New Roman"/>
              </w:rPr>
            </w:pPr>
          </w:p>
        </w:tc>
        <w:tc>
          <w:tcPr>
            <w:tcW w:w="1483" w:type="dxa"/>
            <w:gridSpan w:val="3"/>
          </w:tcPr>
          <w:p w:rsidR="00A90CEA" w:rsidRPr="00440F21" w:rsidRDefault="00A90CEA"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2.2.1</w:t>
            </w:r>
            <w:r w:rsidRPr="00440F21">
              <w:rPr>
                <w:rFonts w:ascii="Times New Roman"/>
                <w:sz w:val="26"/>
                <w:szCs w:val="26"/>
                <w:lang w:val="en-GB"/>
              </w:rPr>
              <w:t>(f)(v)</w:t>
            </w:r>
          </w:p>
        </w:tc>
      </w:tr>
      <w:tr w:rsidR="00A90CEA" w:rsidRPr="00412068" w:rsidTr="00D77EAB">
        <w:tc>
          <w:tcPr>
            <w:tcW w:w="8250" w:type="dxa"/>
          </w:tcPr>
          <w:p w:rsidR="00A90CEA" w:rsidRDefault="00A90CEA" w:rsidP="00A90CEA">
            <w:pPr>
              <w:shd w:val="clear" w:color="auto" w:fill="FFFFFF"/>
              <w:tabs>
                <w:tab w:val="left" w:pos="3969"/>
              </w:tabs>
              <w:jc w:val="both"/>
              <w:rPr>
                <w:rFonts w:ascii="Times New Roman"/>
                <w:sz w:val="26"/>
                <w:szCs w:val="26"/>
                <w:lang w:val="en-GB"/>
              </w:rPr>
            </w:pPr>
            <w:r w:rsidRPr="00440F21">
              <w:rPr>
                <w:rFonts w:ascii="Times New Roman"/>
                <w:b/>
                <w:sz w:val="26"/>
                <w:szCs w:val="26"/>
                <w:lang w:val="en-GB"/>
              </w:rPr>
              <w:t>Exclusions</w:t>
            </w:r>
            <w:r w:rsidRPr="00440F21">
              <w:rPr>
                <w:rFonts w:ascii="Times New Roman"/>
                <w:b/>
                <w:szCs w:val="24"/>
                <w:lang w:val="en-GB"/>
              </w:rPr>
              <w:t xml:space="preserve"> (</w:t>
            </w:r>
            <w:r w:rsidRPr="00440F21">
              <w:rPr>
                <w:rFonts w:ascii="Times New Roman"/>
                <w:b/>
                <w:szCs w:val="24"/>
                <w:lang w:val="en-GB"/>
              </w:rPr>
              <w:t>除外責任</w:t>
            </w:r>
            <w:r w:rsidRPr="00440F21">
              <w:rPr>
                <w:rFonts w:ascii="Times New Roman"/>
                <w:b/>
                <w:szCs w:val="24"/>
                <w:lang w:val="en-GB"/>
              </w:rPr>
              <w:t>)</w:t>
            </w:r>
            <w:r w:rsidRPr="00440F21">
              <w:rPr>
                <w:rFonts w:ascii="Times New Roman" w:eastAsia="新細明體"/>
                <w:b/>
                <w:szCs w:val="24"/>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t xml:space="preserve">Risks or </w:t>
            </w:r>
            <w:r w:rsidRPr="00440F21">
              <w:rPr>
                <w:rFonts w:ascii="Times New Roman"/>
                <w:sz w:val="26"/>
                <w:szCs w:val="26"/>
                <w:lang w:val="en-GB" w:eastAsia="zh-HK"/>
              </w:rPr>
              <w:t>loss</w:t>
            </w:r>
            <w:r w:rsidRPr="00440F21">
              <w:rPr>
                <w:rFonts w:ascii="Times New Roman" w:eastAsia="SimSun"/>
                <w:sz w:val="26"/>
                <w:szCs w:val="26"/>
                <w:lang w:val="en-GB" w:eastAsia="zh-CN"/>
              </w:rPr>
              <w:t>es</w:t>
            </w:r>
            <w:r w:rsidRPr="00440F21">
              <w:rPr>
                <w:rFonts w:ascii="Times New Roman"/>
                <w:sz w:val="26"/>
                <w:szCs w:val="26"/>
                <w:lang w:val="en-GB"/>
              </w:rPr>
              <w:t xml:space="preserve"> removed from </w:t>
            </w:r>
            <w:r w:rsidRPr="00440F21">
              <w:rPr>
                <w:rFonts w:ascii="Times New Roman"/>
                <w:sz w:val="26"/>
                <w:szCs w:val="26"/>
                <w:lang w:val="en-GB" w:eastAsia="zh-HK"/>
              </w:rPr>
              <w:t xml:space="preserve">an insurance </w:t>
            </w:r>
            <w:r w:rsidRPr="00440F21">
              <w:rPr>
                <w:rFonts w:ascii="Times New Roman"/>
                <w:sz w:val="26"/>
                <w:szCs w:val="26"/>
                <w:lang w:val="en-GB"/>
              </w:rPr>
              <w:t>cover.  These are relatively rare with life insurance, but may more commonly be found with rider benefit</w:t>
            </w:r>
            <w:r w:rsidRPr="00440F21">
              <w:rPr>
                <w:rFonts w:ascii="Times New Roman"/>
                <w:sz w:val="26"/>
                <w:szCs w:val="26"/>
                <w:lang w:val="en-GB" w:eastAsia="zh-HK"/>
              </w:rPr>
              <w:t>s</w:t>
            </w:r>
            <w:r w:rsidRPr="00440F21">
              <w:rPr>
                <w:rFonts w:ascii="Times New Roman"/>
                <w:sz w:val="26"/>
                <w:szCs w:val="26"/>
                <w:lang w:val="en-GB"/>
              </w:rPr>
              <w:t>, e.g. suicide with accidental death benefits.</w:t>
            </w:r>
          </w:p>
          <w:p w:rsidR="00A90CEA" w:rsidRPr="00440F21" w:rsidRDefault="00A90CEA" w:rsidP="00D77EAB">
            <w:pPr>
              <w:shd w:val="clear" w:color="auto" w:fill="FFFFFF"/>
              <w:tabs>
                <w:tab w:val="left" w:pos="3969"/>
              </w:tabs>
              <w:spacing w:line="240" w:lineRule="exact"/>
              <w:jc w:val="both"/>
              <w:rPr>
                <w:rFonts w:ascii="Times New Roman"/>
                <w:b/>
                <w:sz w:val="26"/>
                <w:szCs w:val="26"/>
                <w:lang w:val="en-GB"/>
              </w:rPr>
            </w:pPr>
          </w:p>
        </w:tc>
        <w:tc>
          <w:tcPr>
            <w:tcW w:w="76" w:type="dxa"/>
          </w:tcPr>
          <w:p w:rsidR="00A90CEA" w:rsidRPr="00412068" w:rsidRDefault="00A90CEA" w:rsidP="007A0EA5">
            <w:pPr>
              <w:tabs>
                <w:tab w:val="left" w:pos="907"/>
                <w:tab w:val="left" w:pos="1627"/>
                <w:tab w:val="left" w:pos="1987"/>
                <w:tab w:val="left" w:pos="2794"/>
              </w:tabs>
              <w:snapToGrid w:val="0"/>
              <w:jc w:val="both"/>
              <w:rPr>
                <w:rFonts w:ascii="Times New Roman"/>
              </w:rPr>
            </w:pPr>
          </w:p>
        </w:tc>
        <w:tc>
          <w:tcPr>
            <w:tcW w:w="1483" w:type="dxa"/>
            <w:gridSpan w:val="3"/>
          </w:tcPr>
          <w:p w:rsidR="00A90CEA" w:rsidRPr="00440F21" w:rsidRDefault="00A90CEA"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5.3.3</w:t>
            </w:r>
            <w:r w:rsidRPr="00440F21">
              <w:rPr>
                <w:rFonts w:ascii="Times New Roman"/>
                <w:sz w:val="26"/>
                <w:szCs w:val="26"/>
                <w:lang w:val="en-GB"/>
              </w:rPr>
              <w:t>(c)(ii)</w:t>
            </w:r>
          </w:p>
        </w:tc>
      </w:tr>
      <w:tr w:rsidR="00A90CEA" w:rsidRPr="00412068" w:rsidTr="00D77EAB">
        <w:tc>
          <w:tcPr>
            <w:tcW w:w="8250" w:type="dxa"/>
          </w:tcPr>
          <w:p w:rsidR="00A90CEA" w:rsidRDefault="00A90CEA" w:rsidP="00A90CEA">
            <w:pPr>
              <w:shd w:val="clear" w:color="auto" w:fill="FFFFFF"/>
              <w:tabs>
                <w:tab w:val="left" w:pos="3969"/>
              </w:tabs>
              <w:jc w:val="both"/>
              <w:rPr>
                <w:rFonts w:ascii="Times New Roman"/>
                <w:sz w:val="26"/>
                <w:szCs w:val="26"/>
                <w:lang w:val="en-GB"/>
              </w:rPr>
            </w:pPr>
            <w:r w:rsidRPr="00440F21">
              <w:rPr>
                <w:rFonts w:ascii="Times New Roman"/>
                <w:b/>
                <w:sz w:val="26"/>
                <w:szCs w:val="26"/>
                <w:lang w:val="en-GB"/>
              </w:rPr>
              <w:t xml:space="preserve">Extended Term Insurance </w:t>
            </w:r>
            <w:r w:rsidRPr="00440F21">
              <w:rPr>
                <w:rFonts w:ascii="Times New Roman"/>
                <w:b/>
                <w:szCs w:val="24"/>
                <w:lang w:val="en-GB"/>
              </w:rPr>
              <w:t>(</w:t>
            </w:r>
            <w:r w:rsidRPr="00440F21">
              <w:rPr>
                <w:rFonts w:ascii="Times New Roman"/>
                <w:b/>
                <w:szCs w:val="24"/>
                <w:lang w:val="en-GB"/>
              </w:rPr>
              <w:t>展期保險</w:t>
            </w:r>
            <w:r w:rsidRPr="00440F21">
              <w:rPr>
                <w:rFonts w:ascii="Times New Roman"/>
                <w:b/>
                <w:szCs w:val="24"/>
                <w:lang w:val="en-GB"/>
              </w:rPr>
              <w:t>)</w:t>
            </w:r>
            <w:r w:rsidRPr="00440F21">
              <w:rPr>
                <w:rFonts w:ascii="Times New Roman" w:eastAsia="新細明體"/>
                <w:b/>
                <w:szCs w:val="24"/>
                <w:lang w:val="en-GB"/>
              </w:rPr>
              <w:t xml:space="preserve">   </w:t>
            </w:r>
            <w:r w:rsidRPr="00440F21">
              <w:rPr>
                <w:rFonts w:ascii="Times New Roman"/>
                <w:sz w:val="26"/>
                <w:szCs w:val="26"/>
                <w:lang w:val="en-GB"/>
              </w:rPr>
              <w:tab/>
              <w:t xml:space="preserve">An option under </w:t>
            </w:r>
            <w:r w:rsidRPr="00440F21">
              <w:rPr>
                <w:rFonts w:ascii="Times New Roman"/>
                <w:sz w:val="26"/>
                <w:szCs w:val="26"/>
                <w:lang w:val="en-GB" w:eastAsia="zh-HK"/>
              </w:rPr>
              <w:t xml:space="preserve">a </w:t>
            </w:r>
            <w:r w:rsidRPr="00440F21">
              <w:rPr>
                <w:rFonts w:ascii="Times New Roman"/>
                <w:sz w:val="26"/>
                <w:szCs w:val="26"/>
                <w:lang w:val="en-GB"/>
              </w:rPr>
              <w:t>non-forfeiture benefits</w:t>
            </w:r>
            <w:r w:rsidRPr="00440F21">
              <w:rPr>
                <w:rFonts w:ascii="Times New Roman"/>
                <w:sz w:val="26"/>
                <w:szCs w:val="26"/>
                <w:lang w:val="en-GB" w:eastAsia="zh-HK"/>
              </w:rPr>
              <w:t xml:space="preserve"> provision of a permanent life insurance policy</w:t>
            </w:r>
            <w:r w:rsidRPr="00440F21">
              <w:rPr>
                <w:rFonts w:ascii="Times New Roman"/>
                <w:sz w:val="26"/>
                <w:szCs w:val="26"/>
                <w:lang w:val="en-GB"/>
              </w:rPr>
              <w:t>, whereby the</w:t>
            </w:r>
            <w:r w:rsidRPr="00440F21">
              <w:rPr>
                <w:rFonts w:ascii="Times New Roman"/>
                <w:sz w:val="26"/>
                <w:szCs w:val="26"/>
                <w:lang w:val="en-GB" w:eastAsia="zh-HK"/>
              </w:rPr>
              <w:t xml:space="preserve"> net</w:t>
            </w:r>
            <w:r w:rsidRPr="00440F21">
              <w:rPr>
                <w:rFonts w:ascii="Times New Roman"/>
                <w:sz w:val="26"/>
                <w:szCs w:val="26"/>
                <w:lang w:val="en-GB"/>
              </w:rPr>
              <w:t xml:space="preserve"> cash value is used as a single premium to purchase </w:t>
            </w:r>
            <w:r w:rsidRPr="00440F21">
              <w:rPr>
                <w:rFonts w:ascii="Times New Roman"/>
                <w:sz w:val="26"/>
                <w:szCs w:val="26"/>
                <w:lang w:val="en-GB" w:eastAsia="zh-HK"/>
              </w:rPr>
              <w:t xml:space="preserve">a substitute </w:t>
            </w:r>
            <w:r w:rsidRPr="00440F21">
              <w:rPr>
                <w:rFonts w:ascii="Times New Roman"/>
                <w:sz w:val="26"/>
                <w:szCs w:val="26"/>
                <w:lang w:val="en-GB"/>
              </w:rPr>
              <w:t xml:space="preserve">term insurance </w:t>
            </w:r>
            <w:r w:rsidRPr="00440F21">
              <w:rPr>
                <w:rFonts w:ascii="Times New Roman"/>
                <w:sz w:val="26"/>
                <w:szCs w:val="26"/>
                <w:lang w:val="en-GB" w:eastAsia="zh-HK"/>
              </w:rPr>
              <w:t xml:space="preserve">cover </w:t>
            </w:r>
            <w:r w:rsidRPr="00440F21">
              <w:rPr>
                <w:rFonts w:ascii="Times New Roman"/>
                <w:sz w:val="26"/>
                <w:szCs w:val="26"/>
                <w:lang w:val="en-GB"/>
              </w:rPr>
              <w:t xml:space="preserve">for the same amount as the original face amount, </w:t>
            </w:r>
            <w:r w:rsidRPr="00440F21">
              <w:rPr>
                <w:rFonts w:ascii="Times New Roman"/>
                <w:sz w:val="26"/>
                <w:szCs w:val="26"/>
                <w:lang w:val="en-GB" w:eastAsia="zh-HK"/>
              </w:rPr>
              <w:t xml:space="preserve">and </w:t>
            </w:r>
            <w:r w:rsidRPr="00440F21">
              <w:rPr>
                <w:rFonts w:ascii="Times New Roman"/>
                <w:sz w:val="26"/>
                <w:szCs w:val="26"/>
                <w:lang w:val="en-GB"/>
              </w:rPr>
              <w:t xml:space="preserve">for such period as the amount of cash value </w:t>
            </w:r>
            <w:r w:rsidRPr="00440F21">
              <w:rPr>
                <w:rFonts w:ascii="Times New Roman" w:eastAsia="SimSun"/>
                <w:sz w:val="26"/>
                <w:szCs w:val="26"/>
                <w:lang w:val="en-GB" w:eastAsia="zh-CN"/>
              </w:rPr>
              <w:t>can</w:t>
            </w:r>
            <w:r w:rsidRPr="00440F21">
              <w:rPr>
                <w:rFonts w:ascii="Times New Roman"/>
                <w:sz w:val="26"/>
                <w:szCs w:val="26"/>
                <w:lang w:val="en-GB"/>
              </w:rPr>
              <w:t xml:space="preserve"> provide.</w:t>
            </w:r>
          </w:p>
          <w:p w:rsidR="00A90CEA" w:rsidRPr="00440F21" w:rsidRDefault="00A90CEA" w:rsidP="00D77EAB">
            <w:pPr>
              <w:shd w:val="clear" w:color="auto" w:fill="FFFFFF"/>
              <w:tabs>
                <w:tab w:val="left" w:pos="3969"/>
              </w:tabs>
              <w:spacing w:line="240" w:lineRule="exact"/>
              <w:jc w:val="both"/>
              <w:rPr>
                <w:rFonts w:ascii="Times New Roman"/>
                <w:b/>
                <w:sz w:val="26"/>
                <w:szCs w:val="26"/>
                <w:lang w:val="en-GB"/>
              </w:rPr>
            </w:pPr>
          </w:p>
        </w:tc>
        <w:tc>
          <w:tcPr>
            <w:tcW w:w="76" w:type="dxa"/>
          </w:tcPr>
          <w:p w:rsidR="00A90CEA" w:rsidRPr="00412068" w:rsidRDefault="00A90CEA" w:rsidP="007A0EA5">
            <w:pPr>
              <w:tabs>
                <w:tab w:val="left" w:pos="907"/>
                <w:tab w:val="left" w:pos="1627"/>
                <w:tab w:val="left" w:pos="1987"/>
                <w:tab w:val="left" w:pos="2794"/>
              </w:tabs>
              <w:snapToGrid w:val="0"/>
              <w:jc w:val="both"/>
              <w:rPr>
                <w:rFonts w:ascii="Times New Roman"/>
              </w:rPr>
            </w:pPr>
          </w:p>
        </w:tc>
        <w:tc>
          <w:tcPr>
            <w:tcW w:w="1483" w:type="dxa"/>
            <w:gridSpan w:val="3"/>
          </w:tcPr>
          <w:p w:rsidR="00A90CEA" w:rsidRPr="00440F21" w:rsidRDefault="00A90CEA"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4.5</w:t>
            </w:r>
            <w:r w:rsidRPr="00440F21">
              <w:rPr>
                <w:rFonts w:ascii="Times New Roman"/>
                <w:sz w:val="26"/>
                <w:szCs w:val="26"/>
                <w:lang w:val="en-GB"/>
              </w:rPr>
              <w:t>(b)(iii)</w:t>
            </w:r>
          </w:p>
        </w:tc>
      </w:tr>
      <w:tr w:rsidR="00A90CEA" w:rsidRPr="00412068" w:rsidTr="00D77EAB">
        <w:tc>
          <w:tcPr>
            <w:tcW w:w="8250" w:type="dxa"/>
          </w:tcPr>
          <w:p w:rsidR="00A90CEA" w:rsidRPr="00440F21" w:rsidRDefault="00A90CEA" w:rsidP="00D77EAB">
            <w:pPr>
              <w:shd w:val="clear" w:color="auto" w:fill="FFFFFF"/>
              <w:tabs>
                <w:tab w:val="left" w:pos="2160"/>
                <w:tab w:val="right" w:pos="9000"/>
              </w:tabs>
              <w:jc w:val="both"/>
              <w:rPr>
                <w:rFonts w:ascii="Times New Roman"/>
                <w:b/>
                <w:sz w:val="26"/>
                <w:szCs w:val="26"/>
                <w:lang w:val="en-GB"/>
              </w:rPr>
            </w:pPr>
            <w:r>
              <w:br w:type="page"/>
            </w:r>
            <w:r w:rsidRPr="00440F21">
              <w:rPr>
                <w:rFonts w:ascii="Times New Roman"/>
                <w:b/>
                <w:sz w:val="26"/>
                <w:szCs w:val="26"/>
                <w:lang w:val="en-GB"/>
              </w:rPr>
              <w:t>Face Amount</w:t>
            </w:r>
            <w:r w:rsidRPr="00440F21">
              <w:rPr>
                <w:rFonts w:ascii="Times New Roman"/>
                <w:b/>
                <w:szCs w:val="24"/>
                <w:lang w:val="en-GB"/>
              </w:rPr>
              <w:t xml:space="preserve"> (</w:t>
            </w:r>
            <w:r w:rsidRPr="00440F21">
              <w:rPr>
                <w:rFonts w:ascii="Times New Roman"/>
                <w:b/>
                <w:szCs w:val="24"/>
                <w:lang w:val="en-GB"/>
              </w:rPr>
              <w:t>保額</w:t>
            </w:r>
            <w:r w:rsidRPr="00440F21">
              <w:rPr>
                <w:rFonts w:ascii="Times New Roman"/>
                <w:b/>
                <w:szCs w:val="24"/>
                <w:lang w:val="en-GB"/>
              </w:rPr>
              <w:t>)</w:t>
            </w:r>
            <w:r w:rsidRPr="00440F21">
              <w:rPr>
                <w:rFonts w:ascii="Times New Roman" w:eastAsia="SimSun"/>
                <w:b/>
                <w:szCs w:val="24"/>
                <w:lang w:val="en-GB" w:eastAsia="zh-CN"/>
              </w:rPr>
              <w:t xml:space="preserve"> </w:t>
            </w:r>
            <w:r w:rsidRPr="00440F21">
              <w:rPr>
                <w:rFonts w:ascii="Times New Roman" w:eastAsia="新細明體"/>
                <w:b/>
                <w:szCs w:val="24"/>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eastAsia="zh-HK"/>
              </w:rPr>
              <w:t>Specified on the first page of a life insurance policy, it is the amount the policy promises to pay upon death of the life insured</w:t>
            </w:r>
            <w:r w:rsidRPr="00440F21">
              <w:rPr>
                <w:rFonts w:ascii="Times New Roman" w:eastAsia="SimSun"/>
                <w:sz w:val="26"/>
                <w:szCs w:val="26"/>
                <w:lang w:val="en-GB" w:eastAsia="zh-CN"/>
              </w:rPr>
              <w:t>.  E</w:t>
            </w:r>
            <w:r w:rsidRPr="00440F21">
              <w:rPr>
                <w:rFonts w:ascii="Times New Roman"/>
                <w:sz w:val="26"/>
                <w:szCs w:val="26"/>
                <w:lang w:val="en-GB"/>
              </w:rPr>
              <w:t>quivalent t</w:t>
            </w:r>
            <w:r w:rsidRPr="00440F21">
              <w:rPr>
                <w:rFonts w:ascii="Times New Roman" w:eastAsia="SimSun"/>
                <w:sz w:val="26"/>
                <w:szCs w:val="26"/>
                <w:lang w:val="en-GB" w:eastAsia="zh-CN"/>
              </w:rPr>
              <w:t>o</w:t>
            </w:r>
            <w:r w:rsidRPr="00440F21">
              <w:rPr>
                <w:rFonts w:ascii="Times New Roman"/>
                <w:sz w:val="26"/>
                <w:szCs w:val="26"/>
                <w:lang w:val="en-GB"/>
              </w:rPr>
              <w:t xml:space="preserve"> </w:t>
            </w:r>
            <w:r w:rsidRPr="00440F21">
              <w:rPr>
                <w:rFonts w:ascii="Times New Roman" w:eastAsia="SimSun"/>
                <w:sz w:val="26"/>
                <w:szCs w:val="26"/>
                <w:lang w:val="en-GB" w:eastAsia="zh-CN"/>
              </w:rPr>
              <w:t>“</w:t>
            </w:r>
            <w:r w:rsidRPr="00440F21">
              <w:rPr>
                <w:rFonts w:ascii="Times New Roman"/>
                <w:sz w:val="26"/>
                <w:szCs w:val="26"/>
                <w:lang w:val="en-GB"/>
              </w:rPr>
              <w:t>sum insured</w:t>
            </w:r>
            <w:r w:rsidRPr="00440F21">
              <w:rPr>
                <w:rFonts w:ascii="Times New Roman" w:eastAsia="SimSun"/>
                <w:sz w:val="26"/>
                <w:szCs w:val="26"/>
                <w:lang w:val="en-GB" w:eastAsia="zh-CN"/>
              </w:rPr>
              <w:t>” and “sum assured”</w:t>
            </w:r>
            <w:r w:rsidRPr="00440F21">
              <w:rPr>
                <w:rFonts w:ascii="Times New Roman"/>
                <w:sz w:val="26"/>
                <w:szCs w:val="26"/>
                <w:lang w:val="en-GB"/>
              </w:rPr>
              <w:t>.</w:t>
            </w:r>
          </w:p>
        </w:tc>
        <w:tc>
          <w:tcPr>
            <w:tcW w:w="76" w:type="dxa"/>
          </w:tcPr>
          <w:p w:rsidR="00A90CEA" w:rsidRPr="00412068" w:rsidRDefault="00A90CEA" w:rsidP="007A0EA5">
            <w:pPr>
              <w:tabs>
                <w:tab w:val="left" w:pos="907"/>
                <w:tab w:val="left" w:pos="1627"/>
                <w:tab w:val="left" w:pos="1987"/>
                <w:tab w:val="left" w:pos="2794"/>
              </w:tabs>
              <w:snapToGrid w:val="0"/>
              <w:jc w:val="both"/>
              <w:rPr>
                <w:rFonts w:ascii="Times New Roman"/>
              </w:rPr>
            </w:pPr>
          </w:p>
        </w:tc>
        <w:tc>
          <w:tcPr>
            <w:tcW w:w="1483" w:type="dxa"/>
            <w:gridSpan w:val="3"/>
          </w:tcPr>
          <w:p w:rsidR="00A90CEA" w:rsidRPr="00440F21" w:rsidRDefault="003D17D3" w:rsidP="003D17D3">
            <w:pPr>
              <w:shd w:val="clear" w:color="auto" w:fill="FFFFFF"/>
              <w:tabs>
                <w:tab w:val="left" w:pos="4320"/>
                <w:tab w:val="right" w:pos="9000"/>
              </w:tabs>
              <w:jc w:val="right"/>
              <w:rPr>
                <w:rFonts w:ascii="Times New Roman"/>
                <w:b/>
                <w:bCs/>
                <w:sz w:val="26"/>
                <w:szCs w:val="26"/>
                <w:lang w:val="en-GB"/>
              </w:rPr>
            </w:pPr>
            <w:r>
              <w:rPr>
                <w:rFonts w:ascii="Times New Roman" w:eastAsia="SimSun" w:hint="eastAsia"/>
                <w:b/>
                <w:bCs/>
                <w:sz w:val="26"/>
                <w:szCs w:val="26"/>
                <w:lang w:val="en-GB" w:eastAsia="zh-CN"/>
              </w:rPr>
              <w:t>5</w:t>
            </w:r>
            <w:r w:rsidR="00A90CEA" w:rsidRPr="00440F21">
              <w:rPr>
                <w:rFonts w:ascii="Times New Roman"/>
                <w:b/>
                <w:bCs/>
                <w:sz w:val="26"/>
                <w:szCs w:val="26"/>
                <w:lang w:val="en-GB"/>
              </w:rPr>
              <w:t>.</w:t>
            </w:r>
            <w:r>
              <w:rPr>
                <w:rFonts w:ascii="Times New Roman" w:eastAsia="SimSun" w:hint="eastAsia"/>
                <w:b/>
                <w:bCs/>
                <w:sz w:val="26"/>
                <w:szCs w:val="26"/>
                <w:lang w:val="en-GB" w:eastAsia="zh-CN"/>
              </w:rPr>
              <w:t>2</w:t>
            </w:r>
            <w:r w:rsidR="00A90CEA" w:rsidRPr="00440F21">
              <w:rPr>
                <w:rFonts w:ascii="Times New Roman"/>
                <w:b/>
                <w:bCs/>
                <w:sz w:val="26"/>
                <w:szCs w:val="26"/>
                <w:lang w:val="en-GB"/>
              </w:rPr>
              <w:t>.</w:t>
            </w:r>
            <w:r>
              <w:rPr>
                <w:rFonts w:ascii="Times New Roman" w:eastAsia="SimSun" w:hint="eastAsia"/>
                <w:b/>
                <w:bCs/>
                <w:sz w:val="26"/>
                <w:szCs w:val="26"/>
                <w:lang w:val="en-GB" w:eastAsia="zh-CN"/>
              </w:rPr>
              <w:t>5</w:t>
            </w:r>
            <w:r w:rsidR="00A90CEA" w:rsidRPr="00440F21">
              <w:rPr>
                <w:rFonts w:ascii="Times New Roman"/>
                <w:sz w:val="26"/>
                <w:szCs w:val="26"/>
                <w:lang w:val="en-GB"/>
              </w:rPr>
              <w:t>(</w:t>
            </w:r>
            <w:r>
              <w:rPr>
                <w:rFonts w:ascii="Times New Roman" w:eastAsia="SimSun" w:hint="eastAsia"/>
                <w:sz w:val="26"/>
                <w:szCs w:val="26"/>
                <w:lang w:val="en-GB" w:eastAsia="zh-CN"/>
              </w:rPr>
              <w:t>b</w:t>
            </w:r>
            <w:r w:rsidR="00A90CEA" w:rsidRPr="00440F21">
              <w:rPr>
                <w:rFonts w:ascii="Times New Roman"/>
                <w:sz w:val="26"/>
                <w:szCs w:val="26"/>
                <w:lang w:val="en-GB"/>
              </w:rPr>
              <w:t>)</w:t>
            </w:r>
          </w:p>
        </w:tc>
      </w:tr>
      <w:tr w:rsidR="00A90CEA" w:rsidRPr="00412068" w:rsidTr="00D77EAB">
        <w:tc>
          <w:tcPr>
            <w:tcW w:w="8250" w:type="dxa"/>
          </w:tcPr>
          <w:p w:rsidR="00B40786" w:rsidRDefault="00B40786" w:rsidP="00B40786">
            <w:pPr>
              <w:shd w:val="clear" w:color="auto" w:fill="FFFFFF"/>
              <w:tabs>
                <w:tab w:val="left" w:pos="4962"/>
                <w:tab w:val="right" w:pos="9000"/>
              </w:tabs>
              <w:jc w:val="both"/>
            </w:pPr>
            <w:r w:rsidRPr="00440F21">
              <w:rPr>
                <w:rFonts w:ascii="Times New Roman"/>
                <w:b/>
                <w:sz w:val="26"/>
                <w:szCs w:val="26"/>
                <w:lang w:val="en-GB"/>
              </w:rPr>
              <w:lastRenderedPageBreak/>
              <w:t xml:space="preserve">Family Income Insurance </w:t>
            </w:r>
            <w:r w:rsidRPr="00440F21">
              <w:rPr>
                <w:rFonts w:ascii="Times New Roman"/>
                <w:b/>
                <w:szCs w:val="24"/>
                <w:lang w:val="en-GB"/>
              </w:rPr>
              <w:t>(</w:t>
            </w:r>
            <w:r w:rsidRPr="00440F21">
              <w:rPr>
                <w:rFonts w:ascii="Times New Roman"/>
                <w:b/>
                <w:szCs w:val="24"/>
                <w:lang w:val="en-GB"/>
              </w:rPr>
              <w:t>家庭收入壽險</w:t>
            </w:r>
            <w:r w:rsidRPr="00440F21">
              <w:rPr>
                <w:rFonts w:ascii="Times New Roman"/>
                <w:b/>
                <w:szCs w:val="24"/>
                <w:lang w:val="en-GB"/>
              </w:rPr>
              <w:t xml:space="preserve">) </w:t>
            </w:r>
            <w:r>
              <w:rPr>
                <w:rFonts w:ascii="Times New Roman" w:hint="eastAsia"/>
                <w:b/>
                <w:szCs w:val="24"/>
                <w:lang w:val="en-GB"/>
              </w:rPr>
              <w:tab/>
            </w:r>
            <w:r w:rsidRPr="00440F21">
              <w:rPr>
                <w:rFonts w:ascii="Times New Roman"/>
                <w:sz w:val="26"/>
                <w:szCs w:val="26"/>
                <w:lang w:val="en-GB"/>
              </w:rPr>
              <w:t xml:space="preserve">A variation of decreasing term insurance </w:t>
            </w:r>
            <w:r w:rsidRPr="00440F21">
              <w:rPr>
                <w:rFonts w:ascii="Times New Roman"/>
                <w:sz w:val="26"/>
                <w:szCs w:val="26"/>
                <w:lang w:val="en-GB" w:eastAsia="zh-HK"/>
              </w:rPr>
              <w:t xml:space="preserve">which </w:t>
            </w:r>
            <w:r w:rsidRPr="00440F21">
              <w:rPr>
                <w:rFonts w:ascii="Times New Roman"/>
                <w:sz w:val="26"/>
                <w:szCs w:val="26"/>
                <w:lang w:val="en-GB"/>
              </w:rPr>
              <w:t xml:space="preserve">pays </w:t>
            </w:r>
            <w:r w:rsidRPr="00440F21">
              <w:rPr>
                <w:rFonts w:ascii="Times New Roman"/>
                <w:sz w:val="26"/>
                <w:szCs w:val="26"/>
                <w:lang w:val="en-GB" w:eastAsia="zh-HK"/>
              </w:rPr>
              <w:t>the life insured</w:t>
            </w:r>
            <w:proofErr w:type="gramStart"/>
            <w:r w:rsidRPr="00440F21">
              <w:rPr>
                <w:rFonts w:ascii="Times New Roman"/>
                <w:sz w:val="26"/>
                <w:szCs w:val="26"/>
                <w:lang w:val="en-GB" w:eastAsia="zh-HK"/>
              </w:rPr>
              <w:t>’</w:t>
            </w:r>
            <w:proofErr w:type="gramEnd"/>
            <w:r w:rsidRPr="00440F21">
              <w:rPr>
                <w:rFonts w:ascii="Times New Roman"/>
                <w:sz w:val="26"/>
                <w:szCs w:val="26"/>
                <w:lang w:val="en-GB" w:eastAsia="zh-HK"/>
              </w:rPr>
              <w:t xml:space="preserve">s surviving spouse or dependant </w:t>
            </w:r>
            <w:r w:rsidRPr="00440F21">
              <w:rPr>
                <w:rFonts w:ascii="Times New Roman"/>
                <w:sz w:val="26"/>
                <w:szCs w:val="26"/>
                <w:lang w:val="en-GB"/>
              </w:rPr>
              <w:t>a stated monthly benefit in the event of death, for the remainder of a specified period of time.</w:t>
            </w:r>
          </w:p>
          <w:p w:rsidR="00B40786" w:rsidRDefault="00B40786" w:rsidP="00A90CEA">
            <w:pPr>
              <w:shd w:val="clear" w:color="auto" w:fill="FFFFFF"/>
              <w:tabs>
                <w:tab w:val="left" w:pos="2160"/>
                <w:tab w:val="right" w:pos="9000"/>
              </w:tabs>
              <w:jc w:val="both"/>
            </w:pPr>
          </w:p>
        </w:tc>
        <w:tc>
          <w:tcPr>
            <w:tcW w:w="76" w:type="dxa"/>
          </w:tcPr>
          <w:p w:rsidR="00A90CEA" w:rsidRPr="00412068" w:rsidRDefault="00A90CEA" w:rsidP="007A0EA5">
            <w:pPr>
              <w:tabs>
                <w:tab w:val="left" w:pos="907"/>
                <w:tab w:val="left" w:pos="1627"/>
                <w:tab w:val="left" w:pos="1987"/>
                <w:tab w:val="left" w:pos="2794"/>
              </w:tabs>
              <w:snapToGrid w:val="0"/>
              <w:jc w:val="both"/>
              <w:rPr>
                <w:rFonts w:ascii="Times New Roman"/>
              </w:rPr>
            </w:pPr>
          </w:p>
        </w:tc>
        <w:tc>
          <w:tcPr>
            <w:tcW w:w="1483" w:type="dxa"/>
            <w:gridSpan w:val="3"/>
          </w:tcPr>
          <w:p w:rsidR="00A90CEA"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2.1.1a</w:t>
            </w:r>
            <w:r w:rsidRPr="00440F21">
              <w:rPr>
                <w:rFonts w:ascii="Times New Roman"/>
                <w:sz w:val="26"/>
                <w:szCs w:val="26"/>
                <w:lang w:val="en-GB"/>
              </w:rPr>
              <w:t>(b)(ii)</w:t>
            </w:r>
          </w:p>
        </w:tc>
      </w:tr>
      <w:tr w:rsidR="00B40786" w:rsidRPr="00412068" w:rsidTr="00D77EAB">
        <w:tc>
          <w:tcPr>
            <w:tcW w:w="8250" w:type="dxa"/>
          </w:tcPr>
          <w:p w:rsidR="00B40786" w:rsidRDefault="00B40786" w:rsidP="00B40786">
            <w:pPr>
              <w:shd w:val="clear" w:color="auto" w:fill="FFFFFF"/>
              <w:tabs>
                <w:tab w:val="left" w:pos="4962"/>
                <w:tab w:val="right" w:pos="9000"/>
              </w:tabs>
              <w:jc w:val="both"/>
              <w:rPr>
                <w:rFonts w:ascii="Times New Roman"/>
                <w:sz w:val="26"/>
                <w:szCs w:val="26"/>
                <w:lang w:val="en-GB"/>
              </w:rPr>
            </w:pPr>
            <w:r w:rsidRPr="00440F21">
              <w:rPr>
                <w:rFonts w:ascii="Times New Roman"/>
                <w:b/>
                <w:sz w:val="26"/>
                <w:szCs w:val="26"/>
                <w:lang w:val="en-GB"/>
              </w:rPr>
              <w:t xml:space="preserve">Financial Underwriting </w:t>
            </w:r>
            <w:r w:rsidRPr="00440F21">
              <w:rPr>
                <w:rFonts w:ascii="Times New Roman"/>
                <w:b/>
                <w:szCs w:val="24"/>
                <w:lang w:val="en-GB"/>
              </w:rPr>
              <w:t>(</w:t>
            </w:r>
            <w:r w:rsidRPr="00440F21">
              <w:rPr>
                <w:rFonts w:ascii="Times New Roman"/>
                <w:b/>
                <w:szCs w:val="24"/>
                <w:lang w:val="en-GB"/>
              </w:rPr>
              <w:t>財務性核保</w:t>
            </w:r>
            <w:r w:rsidRPr="00440F21">
              <w:rPr>
                <w:rFonts w:ascii="Times New Roman"/>
                <w:b/>
                <w:szCs w:val="24"/>
                <w:lang w:val="en-GB"/>
              </w:rPr>
              <w:t>)</w:t>
            </w:r>
            <w:r w:rsidRPr="00440F21">
              <w:rPr>
                <w:rFonts w:ascii="Times New Roman" w:eastAsia="新細明體"/>
                <w:b/>
                <w:szCs w:val="24"/>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t>Underwriting concentrating more on the implications arising from the amount of insurance requested, e.</w:t>
            </w:r>
            <w:proofErr w:type="gramStart"/>
            <w:r w:rsidRPr="00440F21">
              <w:rPr>
                <w:rFonts w:ascii="Times New Roman"/>
                <w:sz w:val="26"/>
                <w:szCs w:val="26"/>
                <w:lang w:val="en-GB"/>
              </w:rPr>
              <w:t>g</w:t>
            </w:r>
            <w:proofErr w:type="gramEnd"/>
            <w:r w:rsidRPr="00440F21">
              <w:rPr>
                <w:rFonts w:ascii="Times New Roman"/>
                <w:sz w:val="26"/>
                <w:szCs w:val="26"/>
                <w:lang w:val="en-GB"/>
              </w:rPr>
              <w:t xml:space="preserve">. whether the </w:t>
            </w:r>
            <w:proofErr w:type="spellStart"/>
            <w:r w:rsidRPr="00440F21">
              <w:rPr>
                <w:rFonts w:ascii="Times New Roman"/>
                <w:sz w:val="26"/>
                <w:szCs w:val="26"/>
                <w:lang w:val="en-GB"/>
              </w:rPr>
              <w:t>policyowner</w:t>
            </w:r>
            <w:proofErr w:type="spellEnd"/>
            <w:r w:rsidRPr="00440F21">
              <w:rPr>
                <w:rFonts w:ascii="Times New Roman"/>
                <w:sz w:val="26"/>
                <w:szCs w:val="26"/>
                <w:lang w:val="en-GB"/>
              </w:rPr>
              <w:t xml:space="preserve"> can meet premium obligations, whether reinsurance may be required, and whether the amount seems excessive by normal criteria with such class of risks.</w:t>
            </w:r>
          </w:p>
          <w:p w:rsidR="00B40786" w:rsidRPr="00440F21" w:rsidRDefault="00B40786" w:rsidP="00B40786">
            <w:pPr>
              <w:shd w:val="clear" w:color="auto" w:fill="FFFFFF"/>
              <w:tabs>
                <w:tab w:val="left" w:pos="4962"/>
                <w:tab w:val="right" w:pos="9000"/>
              </w:tabs>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5.3.1Note</w:t>
            </w:r>
          </w:p>
        </w:tc>
      </w:tr>
      <w:tr w:rsidR="00B40786" w:rsidRPr="00412068" w:rsidTr="00D77EAB">
        <w:tc>
          <w:tcPr>
            <w:tcW w:w="8250" w:type="dxa"/>
          </w:tcPr>
          <w:p w:rsidR="00B40786" w:rsidRPr="00440F21" w:rsidRDefault="00B40786" w:rsidP="00B40786">
            <w:pPr>
              <w:shd w:val="clear" w:color="auto" w:fill="FFFFFF"/>
              <w:tabs>
                <w:tab w:val="left" w:pos="2160"/>
                <w:tab w:val="right" w:pos="9000"/>
              </w:tabs>
              <w:jc w:val="both"/>
              <w:rPr>
                <w:rFonts w:ascii="Times New Roman"/>
                <w:sz w:val="26"/>
                <w:szCs w:val="26"/>
                <w:lang w:val="en-GB"/>
              </w:rPr>
            </w:pPr>
            <w:r w:rsidRPr="00440F21">
              <w:rPr>
                <w:rFonts w:ascii="Times New Roman"/>
                <w:b/>
                <w:sz w:val="26"/>
                <w:szCs w:val="26"/>
                <w:lang w:val="en-GB"/>
              </w:rPr>
              <w:t>First Beneficiary</w:t>
            </w:r>
            <w:r w:rsidRPr="00440F21">
              <w:rPr>
                <w:rFonts w:ascii="Times New Roman"/>
                <w:b/>
                <w:szCs w:val="24"/>
                <w:lang w:val="en-GB"/>
              </w:rPr>
              <w:t xml:space="preserve"> (</w:t>
            </w:r>
            <w:r w:rsidRPr="00440F21">
              <w:rPr>
                <w:rFonts w:ascii="Times New Roman"/>
                <w:b/>
                <w:szCs w:val="24"/>
                <w:lang w:val="en-GB"/>
              </w:rPr>
              <w:t>第一受益人</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 xml:space="preserve">See </w:t>
            </w:r>
            <w:r w:rsidRPr="00440F21">
              <w:rPr>
                <w:rFonts w:ascii="Times New Roman"/>
                <w:b/>
                <w:bCs/>
                <w:sz w:val="26"/>
                <w:szCs w:val="26"/>
                <w:lang w:val="en-GB"/>
              </w:rPr>
              <w:t>Primary</w:t>
            </w:r>
            <w:r w:rsidRPr="00440F21">
              <w:rPr>
                <w:rFonts w:ascii="Times New Roman"/>
                <w:b/>
                <w:sz w:val="26"/>
                <w:szCs w:val="26"/>
                <w:lang w:val="en-GB"/>
              </w:rPr>
              <w:t xml:space="preserve"> Beneficiary</w:t>
            </w:r>
            <w:r w:rsidRPr="00440F21">
              <w:rPr>
                <w:rFonts w:ascii="Times New Roman"/>
                <w:b/>
                <w:szCs w:val="24"/>
                <w:lang w:val="en-GB"/>
              </w:rPr>
              <w:t xml:space="preserve"> (</w:t>
            </w:r>
            <w:r w:rsidRPr="00440F21">
              <w:rPr>
                <w:rFonts w:ascii="Times New Roman" w:eastAsia="新細明體"/>
                <w:b/>
                <w:szCs w:val="24"/>
                <w:lang w:val="en-GB"/>
              </w:rPr>
              <w:t>第一順位受益人</w:t>
            </w:r>
            <w:r w:rsidRPr="00440F21">
              <w:rPr>
                <w:rFonts w:ascii="Times New Roman"/>
                <w:b/>
                <w:szCs w:val="24"/>
                <w:lang w:val="en-GB"/>
              </w:rPr>
              <w:t>)</w:t>
            </w:r>
            <w:r w:rsidRPr="00440F21">
              <w:rPr>
                <w:rFonts w:ascii="Times New Roman"/>
                <w:sz w:val="26"/>
                <w:szCs w:val="26"/>
                <w:lang w:val="en-GB"/>
              </w:rPr>
              <w:t>.</w:t>
            </w:r>
          </w:p>
          <w:p w:rsidR="00B40786" w:rsidRPr="00440F21" w:rsidRDefault="00B40786" w:rsidP="00B40786">
            <w:pPr>
              <w:shd w:val="clear" w:color="auto" w:fill="FFFFFF"/>
              <w:tabs>
                <w:tab w:val="left" w:pos="4962"/>
                <w:tab w:val="right" w:pos="9000"/>
              </w:tabs>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4.4</w:t>
            </w:r>
            <w:r w:rsidRPr="00440F21">
              <w:rPr>
                <w:rFonts w:ascii="Times New Roman"/>
                <w:sz w:val="26"/>
                <w:szCs w:val="26"/>
                <w:lang w:val="en-GB"/>
              </w:rPr>
              <w:t>(b)</w:t>
            </w:r>
          </w:p>
        </w:tc>
      </w:tr>
      <w:tr w:rsidR="00B40786" w:rsidRPr="00412068" w:rsidTr="00D77EAB">
        <w:tc>
          <w:tcPr>
            <w:tcW w:w="8250" w:type="dxa"/>
          </w:tcPr>
          <w:p w:rsidR="00B40786" w:rsidRPr="00B727F5" w:rsidRDefault="00B40786" w:rsidP="00B40786">
            <w:pPr>
              <w:shd w:val="clear" w:color="auto" w:fill="FFFFFF"/>
              <w:tabs>
                <w:tab w:val="left" w:pos="3828"/>
              </w:tabs>
              <w:jc w:val="both"/>
              <w:rPr>
                <w:rFonts w:ascii="Times New Roman" w:eastAsia="新細明體"/>
                <w:sz w:val="26"/>
                <w:szCs w:val="26"/>
                <w:lang w:val="en-GB"/>
              </w:rPr>
            </w:pPr>
            <w:r w:rsidRPr="00440F21">
              <w:rPr>
                <w:rFonts w:ascii="Times New Roman" w:eastAsia="SimSun"/>
                <w:b/>
                <w:color w:val="000000"/>
                <w:sz w:val="26"/>
                <w:szCs w:val="26"/>
                <w:lang w:val="en-GB" w:eastAsia="zh-CN"/>
              </w:rPr>
              <w:t xml:space="preserve">Fulfilment Ratio </w:t>
            </w:r>
            <w:r w:rsidRPr="00440F21">
              <w:rPr>
                <w:rFonts w:ascii="Times New Roman"/>
                <w:b/>
                <w:szCs w:val="24"/>
                <w:lang w:val="en-GB"/>
              </w:rPr>
              <w:t>(</w:t>
            </w:r>
            <w:r w:rsidRPr="00440F21">
              <w:rPr>
                <w:rFonts w:ascii="Times New Roman"/>
                <w:b/>
                <w:szCs w:val="24"/>
                <w:lang w:val="en-GB"/>
              </w:rPr>
              <w:t>實現比率</w:t>
            </w:r>
            <w:r w:rsidRPr="00440F21">
              <w:rPr>
                <w:rFonts w:ascii="Times New Roman"/>
                <w:b/>
                <w:szCs w:val="24"/>
                <w:lang w:val="en-GB"/>
              </w:rPr>
              <w:t>)</w:t>
            </w:r>
            <w:r w:rsidRPr="00440F21">
              <w:rPr>
                <w:rFonts w:ascii="Times New Roman" w:eastAsia="SimSun"/>
                <w:b/>
                <w:szCs w:val="24"/>
                <w:lang w:val="en-GB" w:eastAsia="zh-CN"/>
              </w:rPr>
              <w:t xml:space="preserve"> </w:t>
            </w:r>
            <w:r w:rsidRPr="00B727F5">
              <w:rPr>
                <w:rFonts w:ascii="Times New Roman" w:eastAsia="新細明體" w:hint="eastAsia"/>
                <w:b/>
                <w:szCs w:val="24"/>
                <w:lang w:val="en-GB"/>
              </w:rPr>
              <w:tab/>
            </w:r>
            <w:r w:rsidRPr="00440F21">
              <w:rPr>
                <w:rFonts w:ascii="Times New Roman" w:eastAsia="SimSun"/>
                <w:sz w:val="26"/>
                <w:szCs w:val="26"/>
                <w:lang w:val="en-GB" w:eastAsia="zh-CN"/>
              </w:rPr>
              <w:t>When a participating (or with-profit) policy that offers non-guaranteed dividends/bonuses is being recommended to a prospective customer, projected values are normally presented to him for reference purposes.  He may, before making a purchase decision, want to know how likely these values or amounts will come true.  It will help to be shown Fulfilment Ratios that are relevant to the recommended insurance product.  Relating to a particular insurance product and to a definite period of its existence in the past, the Fulfilment Ratio is substantially the average proportion that the non-guaranteed dividends/bonuses actually declared bear to the amounts projected at the points of sale.</w:t>
            </w:r>
          </w:p>
          <w:p w:rsidR="00B40786" w:rsidRPr="00B727F5" w:rsidRDefault="00B40786" w:rsidP="00B40786">
            <w:pPr>
              <w:shd w:val="clear" w:color="auto" w:fill="FFFFFF"/>
              <w:tabs>
                <w:tab w:val="left" w:pos="3828"/>
              </w:tabs>
              <w:jc w:val="both"/>
              <w:rPr>
                <w:rFonts w:ascii="Times New Roman" w:eastAsia="新細明體"/>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B801A1">
            <w:pPr>
              <w:shd w:val="clear" w:color="auto" w:fill="FFFFFF"/>
              <w:tabs>
                <w:tab w:val="left" w:pos="4320"/>
                <w:tab w:val="right" w:pos="9000"/>
              </w:tabs>
              <w:jc w:val="right"/>
              <w:rPr>
                <w:rFonts w:ascii="Times New Roman"/>
                <w:b/>
                <w:bCs/>
                <w:sz w:val="26"/>
                <w:szCs w:val="26"/>
                <w:lang w:val="en-GB"/>
              </w:rPr>
            </w:pPr>
            <w:r w:rsidRPr="00440F21">
              <w:rPr>
                <w:rFonts w:ascii="Times New Roman" w:eastAsia="SimSun"/>
                <w:b/>
                <w:sz w:val="26"/>
                <w:szCs w:val="26"/>
                <w:lang w:val="en-GB" w:eastAsia="zh-CN"/>
              </w:rPr>
              <w:t>5.2.8</w:t>
            </w:r>
          </w:p>
        </w:tc>
      </w:tr>
      <w:tr w:rsidR="00B40786" w:rsidRPr="00412068" w:rsidTr="00D77EAB">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 xml:space="preserve">Fully Earned </w:t>
            </w:r>
            <w:r w:rsidRPr="00440F21">
              <w:rPr>
                <w:rFonts w:ascii="Times New Roman"/>
                <w:b/>
                <w:szCs w:val="24"/>
                <w:lang w:val="en-GB"/>
              </w:rPr>
              <w:t>(</w:t>
            </w:r>
            <w:r w:rsidRPr="00440F21">
              <w:rPr>
                <w:rFonts w:ascii="Times New Roman"/>
                <w:b/>
                <w:szCs w:val="24"/>
                <w:lang w:val="en-GB"/>
              </w:rPr>
              <w:t>已完全賺取的</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When an amount of premium for a particular period in the past is said to be fully earned, that amount is taken as corresponding to the risk run by the insurer during that period, so it (the earned or fully earned premium) contains no "surplus" to provide for a cash value or other benefit common with the level premium system in many types of life insurance.</w:t>
            </w:r>
          </w:p>
          <w:p w:rsidR="00B40786" w:rsidRPr="00440F21" w:rsidRDefault="00B40786" w:rsidP="00B40786">
            <w:pPr>
              <w:shd w:val="clear" w:color="auto" w:fill="FFFFFF"/>
              <w:jc w:val="both"/>
              <w:rPr>
                <w:rFonts w:ascii="Times New Roman" w:eastAsia="SimSun"/>
                <w:b/>
                <w:color w:val="000000"/>
                <w:sz w:val="26"/>
                <w:szCs w:val="26"/>
                <w:lang w:val="en-GB" w:eastAsia="zh-CN"/>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eastAsia="SimSun"/>
                <w:b/>
                <w:sz w:val="26"/>
                <w:szCs w:val="26"/>
                <w:lang w:val="en-GB" w:eastAsia="zh-CN"/>
              </w:rPr>
            </w:pPr>
            <w:r w:rsidRPr="00440F21">
              <w:rPr>
                <w:rFonts w:ascii="Times New Roman"/>
                <w:b/>
                <w:bCs/>
                <w:sz w:val="26"/>
                <w:szCs w:val="26"/>
                <w:lang w:val="en-GB"/>
              </w:rPr>
              <w:t>1.3.2b</w:t>
            </w:r>
            <w:r w:rsidRPr="00440F21">
              <w:rPr>
                <w:rFonts w:ascii="Times New Roman"/>
                <w:sz w:val="26"/>
                <w:szCs w:val="26"/>
                <w:lang w:val="en-GB"/>
              </w:rPr>
              <w:t>(b)</w:t>
            </w:r>
          </w:p>
        </w:tc>
      </w:tr>
      <w:tr w:rsidR="00B40786" w:rsidRPr="00412068" w:rsidTr="00D77EAB">
        <w:tc>
          <w:tcPr>
            <w:tcW w:w="8250" w:type="dxa"/>
          </w:tcPr>
          <w:p w:rsidR="00B40786" w:rsidRPr="00B801A1" w:rsidRDefault="00B40786" w:rsidP="00B40786">
            <w:pPr>
              <w:shd w:val="clear" w:color="auto" w:fill="FFFFFF"/>
              <w:jc w:val="both"/>
              <w:rPr>
                <w:rFonts w:ascii="Times New Roman" w:eastAsia="SimSun"/>
                <w:szCs w:val="24"/>
                <w:lang w:val="en-GB" w:eastAsia="zh-CN"/>
              </w:rPr>
            </w:pPr>
            <w:r w:rsidRPr="00440F21">
              <w:rPr>
                <w:rFonts w:ascii="Times New Roman"/>
                <w:b/>
                <w:sz w:val="26"/>
                <w:szCs w:val="26"/>
                <w:lang w:val="en-GB"/>
              </w:rPr>
              <w:t xml:space="preserve">Fully Paid </w:t>
            </w:r>
            <w:r w:rsidR="00B801A1">
              <w:rPr>
                <w:rFonts w:ascii="Times New Roman" w:eastAsia="SimSun" w:hint="eastAsia"/>
                <w:b/>
                <w:sz w:val="26"/>
                <w:szCs w:val="26"/>
                <w:lang w:val="en-GB" w:eastAsia="zh-CN"/>
              </w:rPr>
              <w:t>Up</w:t>
            </w:r>
            <w:r w:rsidRPr="00440F21">
              <w:rPr>
                <w:rFonts w:ascii="Times New Roman"/>
                <w:b/>
                <w:sz w:val="26"/>
                <w:szCs w:val="26"/>
                <w:lang w:val="en-GB"/>
              </w:rPr>
              <w:t xml:space="preserve"> </w:t>
            </w:r>
            <w:r w:rsidRPr="00440F21">
              <w:rPr>
                <w:rFonts w:ascii="Times New Roman"/>
                <w:b/>
                <w:szCs w:val="24"/>
                <w:lang w:val="en-GB"/>
              </w:rPr>
              <w:t>(</w:t>
            </w:r>
            <w:r w:rsidRPr="00440F21">
              <w:rPr>
                <w:rFonts w:ascii="Times New Roman"/>
                <w:b/>
                <w:szCs w:val="24"/>
                <w:lang w:val="en-GB"/>
              </w:rPr>
              <w:t>完全清繳</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eastAsia="新細明體"/>
                <w:b/>
                <w:sz w:val="26"/>
                <w:szCs w:val="26"/>
                <w:lang w:val="en-GB"/>
              </w:rPr>
              <w:t xml:space="preserve">  </w:t>
            </w:r>
            <w:r w:rsidR="00483133">
              <w:rPr>
                <w:rFonts w:ascii="Times New Roman" w:eastAsia="新細明體" w:hint="eastAsia"/>
                <w:b/>
                <w:sz w:val="26"/>
                <w:szCs w:val="26"/>
                <w:lang w:val="en-GB"/>
              </w:rPr>
              <w:t xml:space="preserve">       </w:t>
            </w:r>
            <w:r w:rsidR="00A2084D">
              <w:rPr>
                <w:rFonts w:ascii="Times New Roman" w:eastAsia="SimSun" w:hint="eastAsia"/>
                <w:sz w:val="26"/>
                <w:szCs w:val="26"/>
                <w:lang w:val="en-GB" w:eastAsia="zh-CN"/>
              </w:rPr>
              <w:t>Once a</w:t>
            </w:r>
            <w:r w:rsidRPr="00440F21">
              <w:rPr>
                <w:rFonts w:ascii="Times New Roman"/>
                <w:sz w:val="26"/>
                <w:szCs w:val="26"/>
                <w:lang w:val="en-GB"/>
              </w:rPr>
              <w:t xml:space="preserve"> policy </w:t>
            </w:r>
            <w:r w:rsidR="00A2084D">
              <w:rPr>
                <w:rFonts w:ascii="Times New Roman" w:eastAsia="SimSun" w:hint="eastAsia"/>
                <w:sz w:val="26"/>
                <w:szCs w:val="26"/>
                <w:lang w:val="en-GB" w:eastAsia="zh-CN"/>
              </w:rPr>
              <w:t>has been</w:t>
            </w:r>
            <w:r w:rsidR="00B801A1">
              <w:rPr>
                <w:rFonts w:ascii="Times New Roman" w:eastAsia="SimSun" w:hint="eastAsia"/>
                <w:sz w:val="26"/>
                <w:szCs w:val="26"/>
                <w:lang w:val="en-GB" w:eastAsia="zh-CN"/>
              </w:rPr>
              <w:t xml:space="preserve"> </w:t>
            </w:r>
            <w:r w:rsidR="00A2084D" w:rsidRPr="00A2084D">
              <w:rPr>
                <w:rFonts w:ascii="Times New Roman" w:eastAsia="SimSun"/>
                <w:sz w:val="26"/>
                <w:szCs w:val="26"/>
                <w:lang w:val="en-GB" w:eastAsia="zh-CN"/>
              </w:rPr>
              <w:t>fully paid up</w:t>
            </w:r>
            <w:r w:rsidR="00A2084D">
              <w:rPr>
                <w:rFonts w:ascii="Times New Roman" w:eastAsia="SimSun" w:hint="eastAsia"/>
                <w:sz w:val="26"/>
                <w:szCs w:val="26"/>
                <w:lang w:val="en-GB" w:eastAsia="zh-CN"/>
              </w:rPr>
              <w:t>,</w:t>
            </w:r>
            <w:r w:rsidRPr="00440F21">
              <w:rPr>
                <w:rFonts w:ascii="Times New Roman"/>
                <w:sz w:val="26"/>
                <w:szCs w:val="26"/>
                <w:lang w:val="en-GB"/>
              </w:rPr>
              <w:t xml:space="preserve"> no more premiums have to be paid</w:t>
            </w:r>
            <w:r w:rsidRPr="00440F21">
              <w:rPr>
                <w:rFonts w:ascii="Times New Roman"/>
                <w:sz w:val="26"/>
                <w:szCs w:val="26"/>
                <w:lang w:val="en-GB" w:eastAsia="zh-HK"/>
              </w:rPr>
              <w:t xml:space="preserve"> but </w:t>
            </w:r>
            <w:r w:rsidR="00A2084D">
              <w:rPr>
                <w:rFonts w:ascii="Times New Roman" w:eastAsia="SimSun" w:hint="eastAsia"/>
                <w:sz w:val="26"/>
                <w:szCs w:val="26"/>
                <w:lang w:val="en-GB" w:eastAsia="zh-CN"/>
              </w:rPr>
              <w:t>it will</w:t>
            </w:r>
            <w:r w:rsidRPr="00440F21">
              <w:rPr>
                <w:rFonts w:ascii="Times New Roman"/>
                <w:sz w:val="26"/>
                <w:szCs w:val="26"/>
                <w:lang w:val="en-GB" w:eastAsia="zh-HK"/>
              </w:rPr>
              <w:t xml:space="preserve"> continue to provide cover</w:t>
            </w:r>
            <w:r w:rsidRPr="00440F21">
              <w:rPr>
                <w:rFonts w:ascii="Times New Roman"/>
                <w:sz w:val="26"/>
                <w:szCs w:val="26"/>
                <w:lang w:val="en-GB"/>
              </w:rPr>
              <w:t xml:space="preserve">.  </w:t>
            </w:r>
            <w:r w:rsidRPr="00440F21">
              <w:rPr>
                <w:rFonts w:ascii="Times New Roman"/>
                <w:sz w:val="26"/>
                <w:szCs w:val="26"/>
                <w:lang w:val="en-GB" w:eastAsia="zh-HK"/>
              </w:rPr>
              <w:t>It is o</w:t>
            </w:r>
            <w:r w:rsidRPr="00440F21">
              <w:rPr>
                <w:rFonts w:ascii="Times New Roman"/>
                <w:sz w:val="26"/>
                <w:szCs w:val="26"/>
                <w:lang w:val="en-GB"/>
              </w:rPr>
              <w:t xml:space="preserve">ne </w:t>
            </w:r>
            <w:r w:rsidRPr="00440F21">
              <w:rPr>
                <w:rFonts w:ascii="Times New Roman"/>
                <w:sz w:val="26"/>
                <w:szCs w:val="26"/>
                <w:lang w:val="en-GB" w:eastAsia="zh-HK"/>
              </w:rPr>
              <w:t>of the</w:t>
            </w:r>
            <w:r w:rsidR="00483133">
              <w:rPr>
                <w:rFonts w:ascii="Times New Roman" w:hint="eastAsia"/>
                <w:sz w:val="26"/>
                <w:szCs w:val="26"/>
                <w:lang w:val="en-GB"/>
              </w:rPr>
              <w:br/>
            </w:r>
            <w:r w:rsidRPr="00440F21">
              <w:rPr>
                <w:rFonts w:ascii="Times New Roman"/>
                <w:sz w:val="26"/>
                <w:szCs w:val="26"/>
                <w:lang w:val="en-GB"/>
              </w:rPr>
              <w:t xml:space="preserve">non-forfeiture </w:t>
            </w:r>
            <w:r w:rsidRPr="00440F21">
              <w:rPr>
                <w:rFonts w:ascii="Times New Roman"/>
                <w:sz w:val="26"/>
                <w:szCs w:val="26"/>
                <w:lang w:val="en-GB" w:eastAsia="zh-HK"/>
              </w:rPr>
              <w:t>option</w:t>
            </w:r>
            <w:r w:rsidRPr="00440F21">
              <w:rPr>
                <w:rFonts w:ascii="Times New Roman"/>
                <w:sz w:val="26"/>
                <w:szCs w:val="26"/>
                <w:lang w:val="en-GB"/>
              </w:rPr>
              <w:t>s</w:t>
            </w:r>
            <w:r w:rsidRPr="00440F21">
              <w:rPr>
                <w:rFonts w:ascii="Times New Roman"/>
                <w:sz w:val="26"/>
                <w:szCs w:val="26"/>
                <w:lang w:val="en-GB" w:eastAsia="zh-HK"/>
              </w:rPr>
              <w:t xml:space="preserve"> (see</w:t>
            </w:r>
            <w:r w:rsidRPr="00440F21">
              <w:rPr>
                <w:rFonts w:ascii="Times New Roman"/>
                <w:sz w:val="26"/>
                <w:szCs w:val="26"/>
                <w:lang w:val="en-GB"/>
              </w:rPr>
              <w:t xml:space="preserve"> </w:t>
            </w:r>
            <w:r w:rsidRPr="00440F21">
              <w:rPr>
                <w:rFonts w:ascii="Times New Roman"/>
                <w:b/>
                <w:sz w:val="26"/>
                <w:szCs w:val="26"/>
                <w:lang w:val="en-GB"/>
              </w:rPr>
              <w:t xml:space="preserve">Reduced Paid-Up Insurance </w:t>
            </w:r>
            <w:r w:rsidRPr="00440F21">
              <w:rPr>
                <w:rFonts w:ascii="Times New Roman"/>
                <w:b/>
                <w:szCs w:val="24"/>
                <w:lang w:val="en-GB"/>
              </w:rPr>
              <w:t>(</w:t>
            </w:r>
            <w:proofErr w:type="gramStart"/>
            <w:r w:rsidRPr="00440F21">
              <w:rPr>
                <w:rFonts w:ascii="Times New Roman"/>
                <w:b/>
                <w:szCs w:val="24"/>
                <w:lang w:val="en-GB"/>
              </w:rPr>
              <w:t>減額清繳</w:t>
            </w:r>
            <w:proofErr w:type="gramEnd"/>
            <w:r w:rsidRPr="00440F21">
              <w:rPr>
                <w:rFonts w:ascii="Times New Roman"/>
                <w:b/>
                <w:szCs w:val="24"/>
                <w:lang w:val="en-GB"/>
              </w:rPr>
              <w:t>保險</w:t>
            </w:r>
            <w:r w:rsidRPr="00440F21">
              <w:rPr>
                <w:rFonts w:ascii="Times New Roman"/>
                <w:b/>
                <w:szCs w:val="24"/>
                <w:lang w:val="en-GB"/>
              </w:rPr>
              <w:t>)</w:t>
            </w:r>
            <w:r w:rsidRPr="00440F21">
              <w:rPr>
                <w:rFonts w:ascii="Times New Roman"/>
                <w:szCs w:val="24"/>
                <w:lang w:val="en-GB" w:eastAsia="zh-HK"/>
              </w:rPr>
              <w:t>)</w:t>
            </w:r>
            <w:r w:rsidRPr="00440F21">
              <w:rPr>
                <w:rFonts w:ascii="Times New Roman"/>
                <w:b/>
                <w:szCs w:val="24"/>
                <w:lang w:val="en-GB"/>
              </w:rPr>
              <w:t xml:space="preserve"> </w:t>
            </w:r>
            <w:r w:rsidRPr="00440F21">
              <w:rPr>
                <w:rFonts w:ascii="Times New Roman"/>
                <w:szCs w:val="24"/>
                <w:lang w:val="en-GB"/>
              </w:rPr>
              <w:t>.</w:t>
            </w:r>
          </w:p>
          <w:p w:rsidR="00B40786" w:rsidRPr="00440F21" w:rsidRDefault="00B40786" w:rsidP="00B40786">
            <w:pPr>
              <w:shd w:val="clear" w:color="auto" w:fill="FFFFFF"/>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A2084D" w:rsidP="00A2084D">
            <w:pPr>
              <w:shd w:val="clear" w:color="auto" w:fill="FFFFFF"/>
              <w:tabs>
                <w:tab w:val="left" w:pos="4320"/>
                <w:tab w:val="right" w:pos="9000"/>
              </w:tabs>
              <w:jc w:val="right"/>
              <w:rPr>
                <w:rFonts w:ascii="Times New Roman"/>
                <w:b/>
                <w:bCs/>
                <w:sz w:val="26"/>
                <w:szCs w:val="26"/>
                <w:lang w:val="en-GB"/>
              </w:rPr>
            </w:pPr>
            <w:r>
              <w:rPr>
                <w:rFonts w:ascii="Times New Roman" w:eastAsia="SimSun" w:hint="eastAsia"/>
                <w:b/>
                <w:bCs/>
                <w:sz w:val="26"/>
                <w:szCs w:val="26"/>
                <w:lang w:val="en-GB" w:eastAsia="zh-CN"/>
              </w:rPr>
              <w:t>5.2.7d</w:t>
            </w:r>
            <w:r w:rsidR="00B40786" w:rsidRPr="00440F21">
              <w:rPr>
                <w:rFonts w:ascii="Times New Roman"/>
                <w:sz w:val="26"/>
                <w:szCs w:val="26"/>
                <w:lang w:val="en-GB"/>
              </w:rPr>
              <w:t>(c)</w:t>
            </w:r>
          </w:p>
        </w:tc>
      </w:tr>
      <w:tr w:rsidR="00B40786" w:rsidRPr="00412068" w:rsidTr="00D77EAB">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 xml:space="preserve">Fully Paid-Up Shares </w:t>
            </w:r>
            <w:r w:rsidRPr="00440F21">
              <w:rPr>
                <w:rFonts w:ascii="Times New Roman"/>
                <w:b/>
                <w:szCs w:val="24"/>
                <w:lang w:val="en-GB"/>
              </w:rPr>
              <w:t>(</w:t>
            </w:r>
            <w:r w:rsidRPr="00440F21">
              <w:rPr>
                <w:rFonts w:ascii="Times New Roman"/>
                <w:b/>
                <w:szCs w:val="24"/>
                <w:lang w:val="en-GB"/>
              </w:rPr>
              <w:t>完全清繳的股票</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Shares in a proprietary</w:t>
            </w:r>
            <w:r w:rsidRPr="00440F21">
              <w:rPr>
                <w:rFonts w:ascii="Times New Roman"/>
                <w:sz w:val="26"/>
                <w:szCs w:val="26"/>
                <w:lang w:val="en-GB" w:eastAsia="zh-HK"/>
              </w:rPr>
              <w:t xml:space="preserve"> company (or</w:t>
            </w:r>
            <w:r w:rsidRPr="00440F21">
              <w:rPr>
                <w:rFonts w:ascii="Times New Roman"/>
                <w:sz w:val="26"/>
                <w:szCs w:val="26"/>
                <w:lang w:val="en-GB"/>
              </w:rPr>
              <w:t xml:space="preserve"> stock company</w:t>
            </w:r>
            <w:r w:rsidRPr="00440F21">
              <w:rPr>
                <w:rFonts w:ascii="Times New Roman"/>
                <w:sz w:val="26"/>
                <w:szCs w:val="26"/>
                <w:lang w:val="en-GB" w:eastAsia="zh-HK"/>
              </w:rPr>
              <w:t>)</w:t>
            </w:r>
            <w:r w:rsidRPr="00440F21">
              <w:rPr>
                <w:rFonts w:ascii="Times New Roman"/>
                <w:sz w:val="26"/>
                <w:szCs w:val="26"/>
                <w:lang w:val="en-GB"/>
              </w:rPr>
              <w:t xml:space="preserve">, </w:t>
            </w:r>
            <w:r w:rsidR="00D31786">
              <w:rPr>
                <w:rFonts w:ascii="Times New Roman" w:eastAsia="SimSun" w:hint="eastAsia"/>
                <w:sz w:val="26"/>
                <w:szCs w:val="26"/>
                <w:lang w:val="en-GB" w:eastAsia="zh-CN"/>
              </w:rPr>
              <w:t xml:space="preserve">for which the </w:t>
            </w:r>
            <w:r w:rsidR="00D31786" w:rsidRPr="00D31786">
              <w:rPr>
                <w:rFonts w:ascii="Times New Roman"/>
                <w:sz w:val="26"/>
                <w:szCs w:val="26"/>
                <w:lang w:val="en-GB"/>
              </w:rPr>
              <w:t>sub</w:t>
            </w:r>
            <w:r w:rsidR="00D31786">
              <w:rPr>
                <w:rFonts w:ascii="Times New Roman" w:eastAsia="SimSun" w:hint="eastAsia"/>
                <w:sz w:val="26"/>
                <w:szCs w:val="26"/>
                <w:lang w:val="en-GB" w:eastAsia="zh-CN"/>
              </w:rPr>
              <w:t>s</w:t>
            </w:r>
            <w:r w:rsidR="00D31786" w:rsidRPr="00D31786">
              <w:rPr>
                <w:rFonts w:ascii="Times New Roman"/>
                <w:sz w:val="26"/>
                <w:szCs w:val="26"/>
                <w:lang w:val="en-GB"/>
              </w:rPr>
              <w:t>cription</w:t>
            </w:r>
            <w:r w:rsidRPr="00440F21">
              <w:rPr>
                <w:rFonts w:ascii="Times New Roman"/>
                <w:sz w:val="26"/>
                <w:szCs w:val="26"/>
                <w:lang w:val="en-GB"/>
              </w:rPr>
              <w:t xml:space="preserve"> price </w:t>
            </w:r>
            <w:r w:rsidRPr="00440F21">
              <w:rPr>
                <w:rFonts w:ascii="Times New Roman"/>
                <w:sz w:val="26"/>
                <w:szCs w:val="26"/>
                <w:lang w:val="en-GB" w:eastAsia="zh-HK"/>
              </w:rPr>
              <w:t xml:space="preserve">has been </w:t>
            </w:r>
            <w:r w:rsidR="00D31786">
              <w:rPr>
                <w:rFonts w:ascii="Times New Roman" w:eastAsia="SimSun" w:hint="eastAsia"/>
                <w:sz w:val="26"/>
                <w:szCs w:val="26"/>
                <w:lang w:val="en-GB" w:eastAsia="zh-CN"/>
              </w:rPr>
              <w:t xml:space="preserve">wholly </w:t>
            </w:r>
            <w:r w:rsidRPr="00440F21">
              <w:rPr>
                <w:rFonts w:ascii="Times New Roman"/>
                <w:sz w:val="26"/>
                <w:szCs w:val="26"/>
                <w:lang w:val="en-GB" w:eastAsia="zh-HK"/>
              </w:rPr>
              <w:t>paid by the shareholder</w:t>
            </w:r>
            <w:r w:rsidR="00D31786">
              <w:rPr>
                <w:rFonts w:ascii="Times New Roman" w:eastAsia="SimSun" w:hint="eastAsia"/>
                <w:sz w:val="26"/>
                <w:szCs w:val="26"/>
                <w:lang w:val="en-GB" w:eastAsia="zh-CN"/>
              </w:rPr>
              <w:t>s</w:t>
            </w:r>
            <w:r w:rsidRPr="00440F21">
              <w:rPr>
                <w:rFonts w:ascii="Times New Roman"/>
                <w:sz w:val="26"/>
                <w:szCs w:val="26"/>
                <w:lang w:val="en-GB"/>
              </w:rPr>
              <w:t>.</w:t>
            </w:r>
          </w:p>
          <w:p w:rsidR="00B40786" w:rsidRPr="00440F21" w:rsidRDefault="00B40786" w:rsidP="00B40786">
            <w:pPr>
              <w:shd w:val="clear" w:color="auto" w:fill="FFFFFF"/>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5.1</w:t>
            </w:r>
            <w:r w:rsidRPr="00440F21">
              <w:rPr>
                <w:rFonts w:ascii="Times New Roman"/>
                <w:sz w:val="26"/>
                <w:szCs w:val="26"/>
                <w:lang w:val="en-GB"/>
              </w:rPr>
              <w:t>(b)</w:t>
            </w:r>
          </w:p>
        </w:tc>
      </w:tr>
      <w:tr w:rsidR="00B40786" w:rsidRPr="00412068" w:rsidTr="00D77EAB">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 xml:space="preserve">Grace Period </w:t>
            </w:r>
            <w:r w:rsidRPr="00440F21">
              <w:rPr>
                <w:rFonts w:ascii="Times New Roman"/>
                <w:b/>
                <w:szCs w:val="24"/>
                <w:lang w:val="en-GB"/>
              </w:rPr>
              <w:t>(</w:t>
            </w:r>
            <w:r w:rsidRPr="00440F21">
              <w:rPr>
                <w:rFonts w:ascii="Times New Roman"/>
                <w:b/>
                <w:szCs w:val="24"/>
                <w:lang w:val="en-GB"/>
              </w:rPr>
              <w:t>寬限期</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t xml:space="preserve">A period of time after a premium is due, during which the premium may be paid and cover kept continuous, without penalty.  Also known as </w:t>
            </w:r>
            <w:r w:rsidRPr="00440F21">
              <w:rPr>
                <w:rFonts w:ascii="Times New Roman"/>
                <w:b/>
                <w:sz w:val="26"/>
                <w:szCs w:val="26"/>
                <w:lang w:val="en-GB"/>
              </w:rPr>
              <w:t xml:space="preserve">Days of Grace </w:t>
            </w:r>
            <w:r w:rsidRPr="00440F21">
              <w:rPr>
                <w:rFonts w:ascii="Times New Roman"/>
                <w:b/>
                <w:szCs w:val="24"/>
                <w:lang w:val="en-GB"/>
              </w:rPr>
              <w:t>(</w:t>
            </w:r>
            <w:r w:rsidRPr="00440F21">
              <w:rPr>
                <w:rFonts w:ascii="Times New Roman"/>
                <w:b/>
                <w:szCs w:val="24"/>
                <w:lang w:val="en-GB"/>
              </w:rPr>
              <w:t>寬限日期</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w:t>
            </w:r>
          </w:p>
          <w:p w:rsidR="00B40786" w:rsidRPr="00440F21" w:rsidRDefault="00B40786" w:rsidP="00B40786">
            <w:pPr>
              <w:shd w:val="clear" w:color="auto" w:fill="FFFFFF"/>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4.3</w:t>
            </w:r>
          </w:p>
        </w:tc>
      </w:tr>
      <w:tr w:rsidR="00B40786" w:rsidRPr="00412068" w:rsidTr="00D77EAB">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 xml:space="preserve">Graded-Premium Policy </w:t>
            </w:r>
            <w:r w:rsidRPr="00440F21">
              <w:rPr>
                <w:rFonts w:ascii="Times New Roman"/>
                <w:b/>
                <w:szCs w:val="24"/>
                <w:lang w:val="en-GB"/>
              </w:rPr>
              <w:t>(</w:t>
            </w:r>
            <w:r w:rsidRPr="00440F21">
              <w:rPr>
                <w:rFonts w:ascii="Times New Roman"/>
                <w:b/>
                <w:szCs w:val="24"/>
                <w:lang w:val="en-GB"/>
              </w:rPr>
              <w:t>等級保費保險</w:t>
            </w:r>
            <w:r w:rsidR="00B51B88" w:rsidRPr="00B51B88">
              <w:rPr>
                <w:rFonts w:ascii="Times New Roman" w:hint="eastAsia"/>
                <w:b/>
                <w:szCs w:val="24"/>
                <w:lang w:val="en-GB"/>
              </w:rPr>
              <w:t>單</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t xml:space="preserve">A variation of whole life </w:t>
            </w:r>
            <w:r w:rsidR="00B51B88">
              <w:rPr>
                <w:rFonts w:ascii="Times New Roman" w:eastAsia="SimSun" w:hint="eastAsia"/>
                <w:sz w:val="26"/>
                <w:szCs w:val="26"/>
                <w:lang w:val="en-GB" w:eastAsia="zh-CN"/>
              </w:rPr>
              <w:t>policy</w:t>
            </w:r>
            <w:r w:rsidRPr="00440F21">
              <w:rPr>
                <w:rFonts w:ascii="Times New Roman"/>
                <w:sz w:val="26"/>
                <w:szCs w:val="26"/>
                <w:lang w:val="en-GB"/>
              </w:rPr>
              <w:t>, where the premium increases on a regular basis, e.</w:t>
            </w:r>
            <w:proofErr w:type="gramStart"/>
            <w:r w:rsidRPr="00440F21">
              <w:rPr>
                <w:rFonts w:ascii="Times New Roman"/>
                <w:sz w:val="26"/>
                <w:szCs w:val="26"/>
                <w:lang w:val="en-GB"/>
              </w:rPr>
              <w:t>g</w:t>
            </w:r>
            <w:proofErr w:type="gramEnd"/>
            <w:r w:rsidRPr="00440F21">
              <w:rPr>
                <w:rFonts w:ascii="Times New Roman"/>
                <w:sz w:val="26"/>
                <w:szCs w:val="26"/>
                <w:lang w:val="en-GB"/>
              </w:rPr>
              <w:t>. every three years, but the face amount remains unchanged.</w:t>
            </w:r>
          </w:p>
          <w:p w:rsidR="00D77EAB" w:rsidRPr="00440F21" w:rsidRDefault="00D77EAB" w:rsidP="00B40786">
            <w:pPr>
              <w:shd w:val="clear" w:color="auto" w:fill="FFFFFF"/>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2.1.3</w:t>
            </w:r>
            <w:r w:rsidRPr="00440F21">
              <w:rPr>
                <w:rFonts w:ascii="Times New Roman"/>
                <w:sz w:val="26"/>
                <w:szCs w:val="26"/>
                <w:lang w:val="en-GB"/>
              </w:rPr>
              <w:t>(c)</w:t>
            </w:r>
          </w:p>
        </w:tc>
      </w:tr>
      <w:tr w:rsidR="00B40786" w:rsidRPr="00412068" w:rsidTr="00D77EAB">
        <w:tc>
          <w:tcPr>
            <w:tcW w:w="8250" w:type="dxa"/>
          </w:tcPr>
          <w:p w:rsidR="00B40786" w:rsidRPr="00440F21" w:rsidRDefault="00B40786" w:rsidP="005F7264">
            <w:pPr>
              <w:shd w:val="clear" w:color="auto" w:fill="FFFFFF"/>
              <w:jc w:val="both"/>
              <w:rPr>
                <w:rFonts w:ascii="Times New Roman"/>
                <w:b/>
                <w:sz w:val="26"/>
                <w:szCs w:val="26"/>
                <w:lang w:val="en-GB"/>
              </w:rPr>
            </w:pPr>
            <w:r w:rsidRPr="00440F21">
              <w:rPr>
                <w:rFonts w:ascii="Times New Roman"/>
                <w:b/>
                <w:sz w:val="26"/>
                <w:szCs w:val="26"/>
                <w:lang w:val="en-GB"/>
              </w:rPr>
              <w:t xml:space="preserve">Gross Premium </w:t>
            </w:r>
            <w:r w:rsidRPr="00440F21">
              <w:rPr>
                <w:rFonts w:ascii="Times New Roman"/>
                <w:b/>
                <w:szCs w:val="24"/>
                <w:lang w:val="en-GB"/>
              </w:rPr>
              <w:t>(</w:t>
            </w:r>
            <w:r w:rsidRPr="00440F21">
              <w:rPr>
                <w:rFonts w:ascii="Times New Roman"/>
                <w:b/>
                <w:szCs w:val="24"/>
                <w:lang w:val="en-GB"/>
              </w:rPr>
              <w:t>毛保費</w:t>
            </w:r>
            <w:r w:rsidRPr="00440F21">
              <w:rPr>
                <w:rFonts w:ascii="Times New Roman"/>
                <w:b/>
                <w:szCs w:val="24"/>
                <w:lang w:val="en-GB"/>
              </w:rPr>
              <w:t xml:space="preserve">) </w:t>
            </w:r>
            <w:r w:rsidRPr="00440F21">
              <w:rPr>
                <w:rFonts w:ascii="Times New Roman"/>
                <w:szCs w:val="24"/>
                <w:lang w:val="en-GB"/>
              </w:rPr>
              <w:tab/>
            </w:r>
            <w:r w:rsidRPr="00440F21">
              <w:rPr>
                <w:rFonts w:ascii="Times New Roman"/>
                <w:sz w:val="26"/>
                <w:szCs w:val="26"/>
                <w:lang w:val="en-GB"/>
              </w:rPr>
              <w:t xml:space="preserve">    The premium </w:t>
            </w:r>
            <w:r w:rsidRPr="00440F21">
              <w:rPr>
                <w:rFonts w:ascii="Times New Roman"/>
                <w:sz w:val="26"/>
                <w:szCs w:val="26"/>
                <w:lang w:val="en-GB" w:eastAsia="zh-HK"/>
              </w:rPr>
              <w:t>for a</w:t>
            </w:r>
            <w:r w:rsidRPr="00440F21">
              <w:rPr>
                <w:rFonts w:ascii="Times New Roman"/>
                <w:sz w:val="26"/>
                <w:szCs w:val="26"/>
                <w:lang w:val="en-GB"/>
              </w:rPr>
              <w:t xml:space="preserve"> life insurance </w:t>
            </w:r>
            <w:r w:rsidRPr="00440F21">
              <w:rPr>
                <w:rFonts w:ascii="Times New Roman"/>
                <w:sz w:val="26"/>
                <w:szCs w:val="26"/>
                <w:lang w:val="en-GB" w:eastAsia="zh-HK"/>
              </w:rPr>
              <w:t xml:space="preserve">policy </w:t>
            </w:r>
            <w:r w:rsidRPr="00440F21">
              <w:rPr>
                <w:rFonts w:ascii="Times New Roman"/>
                <w:sz w:val="26"/>
                <w:szCs w:val="26"/>
                <w:lang w:val="en-GB"/>
              </w:rPr>
              <w:t>after taking into account the three rating factors of mortality, interest and expenses.</w:t>
            </w: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D77EAB" w:rsidP="00412068">
            <w:pPr>
              <w:shd w:val="clear" w:color="auto" w:fill="FFFFFF"/>
              <w:tabs>
                <w:tab w:val="left" w:pos="4320"/>
                <w:tab w:val="right" w:pos="9000"/>
              </w:tabs>
              <w:jc w:val="right"/>
              <w:rPr>
                <w:rFonts w:ascii="Times New Roman"/>
                <w:b/>
                <w:bCs/>
                <w:sz w:val="26"/>
                <w:szCs w:val="26"/>
                <w:lang w:val="en-GB"/>
              </w:rPr>
            </w:pPr>
            <w:r>
              <w:rPr>
                <w:rFonts w:ascii="Times New Roman"/>
                <w:b/>
                <w:bCs/>
                <w:sz w:val="26"/>
                <w:szCs w:val="26"/>
                <w:lang w:val="en-GB"/>
              </w:rPr>
              <w:t>1.3.1a</w:t>
            </w:r>
            <w:r>
              <w:rPr>
                <w:rFonts w:ascii="Times New Roman" w:hint="eastAsia"/>
                <w:b/>
                <w:bCs/>
                <w:sz w:val="26"/>
                <w:szCs w:val="26"/>
                <w:lang w:val="en-GB"/>
              </w:rPr>
              <w:t xml:space="preserve"> </w:t>
            </w:r>
            <w:r w:rsidR="00B40786" w:rsidRPr="00440F21">
              <w:rPr>
                <w:rFonts w:ascii="Times New Roman"/>
                <w:b/>
                <w:bCs/>
                <w:sz w:val="26"/>
                <w:szCs w:val="26"/>
                <w:lang w:val="en-GB"/>
              </w:rPr>
              <w:t>Note</w:t>
            </w:r>
          </w:p>
        </w:tc>
      </w:tr>
      <w:tr w:rsidR="00B40786" w:rsidRPr="00412068" w:rsidTr="00D77EAB">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lastRenderedPageBreak/>
              <w:t>Group Insurance</w:t>
            </w:r>
            <w:r w:rsidRPr="00440F21">
              <w:rPr>
                <w:rFonts w:ascii="Times New Roman"/>
                <w:b/>
                <w:szCs w:val="24"/>
                <w:lang w:val="en-GB"/>
              </w:rPr>
              <w:t xml:space="preserve"> (</w:t>
            </w:r>
            <w:r w:rsidRPr="00440F21">
              <w:rPr>
                <w:rFonts w:ascii="Times New Roman"/>
                <w:b/>
                <w:szCs w:val="24"/>
                <w:lang w:val="en-GB"/>
              </w:rPr>
              <w:t>團體保險</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 xml:space="preserve">   Life insurance of a number of persons forming a recognisable group, e.</w:t>
            </w:r>
            <w:proofErr w:type="gramStart"/>
            <w:r w:rsidRPr="00440F21">
              <w:rPr>
                <w:rFonts w:ascii="Times New Roman"/>
                <w:sz w:val="26"/>
                <w:szCs w:val="26"/>
                <w:lang w:val="en-GB"/>
              </w:rPr>
              <w:t>g</w:t>
            </w:r>
            <w:proofErr w:type="gramEnd"/>
            <w:r w:rsidRPr="00440F21">
              <w:rPr>
                <w:rFonts w:ascii="Times New Roman"/>
                <w:sz w:val="26"/>
                <w:szCs w:val="26"/>
                <w:lang w:val="en-GB"/>
              </w:rPr>
              <w:t>. employees of a particular employer.</w:t>
            </w:r>
          </w:p>
          <w:p w:rsidR="00B40786" w:rsidRPr="00440F21" w:rsidRDefault="00B40786" w:rsidP="005F7264">
            <w:pPr>
              <w:shd w:val="clear" w:color="auto" w:fill="FFFFFF"/>
              <w:spacing w:line="240" w:lineRule="exact"/>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2.4</w:t>
            </w:r>
          </w:p>
        </w:tc>
      </w:tr>
      <w:tr w:rsidR="00B40786" w:rsidRPr="00412068" w:rsidTr="00D77EAB">
        <w:tc>
          <w:tcPr>
            <w:tcW w:w="8250" w:type="dxa"/>
          </w:tcPr>
          <w:p w:rsidR="00B40786" w:rsidRPr="00440F21" w:rsidRDefault="00B40786" w:rsidP="00B40786">
            <w:pPr>
              <w:shd w:val="clear" w:color="auto" w:fill="FFFFFF"/>
              <w:jc w:val="both"/>
              <w:rPr>
                <w:rFonts w:ascii="Times New Roman"/>
                <w:sz w:val="26"/>
                <w:szCs w:val="26"/>
                <w:lang w:val="en-GB"/>
              </w:rPr>
            </w:pPr>
            <w:r w:rsidRPr="00440F21">
              <w:rPr>
                <w:rFonts w:ascii="Times New Roman"/>
                <w:b/>
                <w:bCs/>
                <w:sz w:val="26"/>
                <w:szCs w:val="26"/>
                <w:lang w:val="en-GB"/>
              </w:rPr>
              <w:t xml:space="preserve">Guaranteed Annuity </w:t>
            </w:r>
            <w:r w:rsidRPr="00440F21">
              <w:rPr>
                <w:rFonts w:ascii="Times New Roman"/>
                <w:b/>
                <w:szCs w:val="24"/>
                <w:lang w:val="en-GB"/>
              </w:rPr>
              <w:t>(</w:t>
            </w:r>
            <w:r w:rsidRPr="00440F21">
              <w:rPr>
                <w:rFonts w:ascii="Times New Roman"/>
                <w:b/>
                <w:szCs w:val="24"/>
                <w:lang w:val="en-GB"/>
              </w:rPr>
              <w:t>保證年金</w:t>
            </w:r>
            <w:r w:rsidRPr="00440F21">
              <w:rPr>
                <w:rFonts w:ascii="Times New Roman"/>
                <w:b/>
                <w:szCs w:val="24"/>
                <w:lang w:val="en-GB"/>
              </w:rPr>
              <w:t>)</w:t>
            </w:r>
            <w:r w:rsidRPr="00440F21">
              <w:rPr>
                <w:rFonts w:ascii="Times New Roman" w:eastAsia="新細明體"/>
                <w:b/>
                <w:szCs w:val="24"/>
                <w:lang w:val="en-GB"/>
              </w:rPr>
              <w:t xml:space="preserve"> </w:t>
            </w:r>
            <w:r w:rsidRPr="00440F21">
              <w:rPr>
                <w:rFonts w:ascii="Times New Roman"/>
                <w:sz w:val="26"/>
                <w:szCs w:val="26"/>
                <w:lang w:val="en-GB"/>
              </w:rPr>
              <w:tab/>
              <w:t xml:space="preserve">  An annuity which guarantees that annuity benefits will be paid until the annuitant dies and will be paid for at least a certain period, even if he does not survive that period. Also known as </w:t>
            </w:r>
            <w:r w:rsidRPr="00440F21">
              <w:rPr>
                <w:rFonts w:ascii="Times New Roman"/>
                <w:sz w:val="26"/>
                <w:szCs w:val="26"/>
                <w:lang w:val="en-GB" w:eastAsia="zh-HK"/>
              </w:rPr>
              <w:t xml:space="preserve">a </w:t>
            </w:r>
            <w:r w:rsidRPr="00440F21">
              <w:rPr>
                <w:rFonts w:ascii="Times New Roman"/>
                <w:b/>
                <w:sz w:val="26"/>
                <w:szCs w:val="26"/>
                <w:lang w:val="en-GB"/>
              </w:rPr>
              <w:t>Life Income With Period Certain</w:t>
            </w:r>
            <w:r w:rsidRPr="00440F21">
              <w:rPr>
                <w:rFonts w:ascii="Times New Roman"/>
                <w:sz w:val="26"/>
                <w:szCs w:val="26"/>
                <w:lang w:val="en-GB"/>
              </w:rPr>
              <w:t>.</w:t>
            </w:r>
          </w:p>
          <w:p w:rsidR="00B40786" w:rsidRPr="005F7264" w:rsidRDefault="005F7264" w:rsidP="005F7264">
            <w:pPr>
              <w:shd w:val="clear" w:color="auto" w:fill="FFFFFF"/>
              <w:spacing w:line="240" w:lineRule="exact"/>
              <w:jc w:val="both"/>
              <w:rPr>
                <w:rFonts w:ascii="Times New Roman"/>
                <w:sz w:val="26"/>
                <w:szCs w:val="26"/>
                <w:lang w:val="en-GB"/>
              </w:rPr>
            </w:pPr>
            <w:r w:rsidRPr="005F7264">
              <w:rPr>
                <w:rFonts w:ascii="Times New Roman" w:hint="eastAsia"/>
                <w:sz w:val="26"/>
                <w:szCs w:val="26"/>
                <w:lang w:val="en-GB"/>
              </w:rPr>
              <w:t xml:space="preserve"> </w:t>
            </w: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sz w:val="26"/>
                <w:szCs w:val="26"/>
                <w:lang w:val="en-GB"/>
              </w:rPr>
              <w:t>2.3.1</w:t>
            </w:r>
            <w:r w:rsidRPr="00440F21">
              <w:rPr>
                <w:rFonts w:ascii="Times New Roman"/>
                <w:sz w:val="26"/>
                <w:szCs w:val="26"/>
                <w:lang w:val="en-GB"/>
              </w:rPr>
              <w:t>(c)</w:t>
            </w:r>
          </w:p>
        </w:tc>
      </w:tr>
      <w:tr w:rsidR="00B40786" w:rsidRPr="00412068" w:rsidTr="00D77EAB">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Guaranteed Insurability Option</w:t>
            </w:r>
            <w:r w:rsidRPr="00440F21">
              <w:rPr>
                <w:rFonts w:ascii="Times New Roman"/>
                <w:b/>
                <w:bCs/>
                <w:sz w:val="26"/>
                <w:szCs w:val="26"/>
                <w:lang w:val="en-GB"/>
              </w:rPr>
              <w:t xml:space="preserve"> (GIO)</w:t>
            </w:r>
            <w:r w:rsidRPr="00440F21">
              <w:rPr>
                <w:rFonts w:ascii="Times New Roman" w:eastAsia="新細明體"/>
                <w:b/>
                <w:sz w:val="26"/>
                <w:szCs w:val="26"/>
                <w:lang w:val="en-GB"/>
              </w:rPr>
              <w:t xml:space="preserve"> </w:t>
            </w:r>
            <w:r w:rsidRPr="00440F21">
              <w:rPr>
                <w:rFonts w:ascii="Times New Roman"/>
                <w:b/>
                <w:bCs/>
                <w:szCs w:val="24"/>
                <w:lang w:val="en-GB"/>
              </w:rPr>
              <w:t>(</w:t>
            </w:r>
            <w:r w:rsidRPr="00440F21">
              <w:rPr>
                <w:rFonts w:ascii="Times New Roman"/>
                <w:b/>
                <w:bCs/>
                <w:szCs w:val="24"/>
                <w:lang w:val="en-GB"/>
              </w:rPr>
              <w:t>保證可保選擇</w:t>
            </w:r>
            <w:r w:rsidRPr="00440F21">
              <w:rPr>
                <w:rFonts w:ascii="Times New Roman"/>
                <w:b/>
                <w:bCs/>
                <w:szCs w:val="24"/>
                <w:lang w:val="en-GB"/>
              </w:rPr>
              <w:t>)</w:t>
            </w:r>
            <w:r w:rsidRPr="00440F21">
              <w:rPr>
                <w:rFonts w:ascii="Times New Roman" w:eastAsia="新細明體"/>
                <w:b/>
                <w:szCs w:val="24"/>
                <w:lang w:val="en-GB"/>
              </w:rPr>
              <w:t xml:space="preserve"> </w:t>
            </w:r>
            <w:r w:rsidRPr="00440F21">
              <w:rPr>
                <w:rFonts w:ascii="Times New Roman"/>
                <w:b/>
                <w:sz w:val="26"/>
                <w:szCs w:val="26"/>
                <w:lang w:val="en-GB"/>
              </w:rPr>
              <w:tab/>
              <w:t xml:space="preserve">   </w:t>
            </w:r>
            <w:r w:rsidRPr="00440F21">
              <w:rPr>
                <w:rFonts w:ascii="Times New Roman"/>
                <w:sz w:val="26"/>
                <w:szCs w:val="26"/>
                <w:lang w:val="en-GB"/>
              </w:rPr>
              <w:t xml:space="preserve">Under this rider, the </w:t>
            </w:r>
            <w:proofErr w:type="spellStart"/>
            <w:r w:rsidRPr="00440F21">
              <w:rPr>
                <w:rFonts w:ascii="Times New Roman"/>
                <w:sz w:val="26"/>
                <w:szCs w:val="26"/>
                <w:lang w:val="en-GB"/>
              </w:rPr>
              <w:t>policyowner</w:t>
            </w:r>
            <w:proofErr w:type="spellEnd"/>
            <w:r w:rsidRPr="00440F21">
              <w:rPr>
                <w:rFonts w:ascii="Times New Roman"/>
                <w:sz w:val="26"/>
                <w:szCs w:val="26"/>
                <w:lang w:val="en-GB"/>
              </w:rPr>
              <w:t xml:space="preserve"> has the right to purchase additional insurance </w:t>
            </w:r>
            <w:r w:rsidRPr="00440F21">
              <w:rPr>
                <w:rFonts w:ascii="Times New Roman"/>
                <w:sz w:val="26"/>
                <w:szCs w:val="26"/>
                <w:lang w:val="en-GB" w:eastAsia="zh-HK"/>
              </w:rPr>
              <w:t xml:space="preserve">of the same type as the basic life insurance plan either </w:t>
            </w:r>
            <w:r w:rsidRPr="00440F21">
              <w:rPr>
                <w:rFonts w:ascii="Times New Roman"/>
                <w:sz w:val="26"/>
                <w:szCs w:val="26"/>
                <w:lang w:val="en-GB"/>
              </w:rPr>
              <w:t xml:space="preserve">on specified option dates, </w:t>
            </w:r>
            <w:r w:rsidRPr="00440F21">
              <w:rPr>
                <w:rFonts w:ascii="Times New Roman"/>
                <w:sz w:val="26"/>
                <w:szCs w:val="26"/>
                <w:lang w:val="en-GB" w:eastAsia="zh-HK"/>
              </w:rPr>
              <w:t xml:space="preserve">at specified ages, or when a specified event happens, </w:t>
            </w:r>
            <w:r w:rsidRPr="00440F21">
              <w:rPr>
                <w:rFonts w:ascii="Times New Roman"/>
                <w:sz w:val="26"/>
                <w:szCs w:val="26"/>
                <w:lang w:val="en-GB"/>
              </w:rPr>
              <w:t>without having to supply evidence of insurability.</w:t>
            </w:r>
          </w:p>
          <w:p w:rsidR="00B40786" w:rsidRPr="005F7264" w:rsidRDefault="005F7264" w:rsidP="005F7264">
            <w:pPr>
              <w:shd w:val="clear" w:color="auto" w:fill="FFFFFF"/>
              <w:spacing w:line="240" w:lineRule="exact"/>
              <w:jc w:val="both"/>
              <w:rPr>
                <w:rFonts w:ascii="Times New Roman"/>
                <w:bCs/>
                <w:sz w:val="26"/>
                <w:szCs w:val="26"/>
                <w:lang w:val="en-GB"/>
              </w:rPr>
            </w:pPr>
            <w:r>
              <w:rPr>
                <w:rFonts w:ascii="Times New Roman" w:hint="eastAsia"/>
                <w:bCs/>
                <w:sz w:val="26"/>
                <w:szCs w:val="26"/>
                <w:lang w:val="en-GB"/>
              </w:rPr>
              <w:t xml:space="preserve"> </w:t>
            </w: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sz w:val="26"/>
                <w:szCs w:val="26"/>
                <w:lang w:val="en-GB"/>
              </w:rPr>
            </w:pPr>
            <w:r w:rsidRPr="00440F21">
              <w:rPr>
                <w:rFonts w:ascii="Times New Roman"/>
                <w:b/>
                <w:bCs/>
                <w:sz w:val="26"/>
                <w:szCs w:val="26"/>
                <w:lang w:val="en-GB"/>
              </w:rPr>
              <w:t>3.5.1</w:t>
            </w:r>
          </w:p>
        </w:tc>
      </w:tr>
      <w:tr w:rsidR="00B40786" w:rsidRPr="00412068" w:rsidTr="00D77EAB">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Immediate Annuity</w:t>
            </w:r>
            <w:r w:rsidRPr="00440F21">
              <w:rPr>
                <w:rFonts w:ascii="Times New Roman"/>
                <w:b/>
                <w:bCs/>
                <w:szCs w:val="24"/>
                <w:lang w:val="en-GB"/>
              </w:rPr>
              <w:t xml:space="preserve"> (</w:t>
            </w:r>
            <w:r w:rsidRPr="00440F21">
              <w:rPr>
                <w:rFonts w:ascii="Times New Roman"/>
                <w:b/>
                <w:bCs/>
                <w:szCs w:val="24"/>
                <w:lang w:val="en-GB"/>
              </w:rPr>
              <w:t>即期年金</w:t>
            </w:r>
            <w:r w:rsidRPr="00440F21">
              <w:rPr>
                <w:rFonts w:ascii="Times New Roman"/>
                <w:b/>
                <w:bCs/>
                <w:szCs w:val="24"/>
                <w:lang w:val="en-GB"/>
              </w:rPr>
              <w:t xml:space="preserve">) </w:t>
            </w:r>
            <w:r w:rsidRPr="00440F21">
              <w:rPr>
                <w:rFonts w:ascii="Times New Roman"/>
                <w:b/>
                <w:bCs/>
                <w:sz w:val="26"/>
                <w:szCs w:val="26"/>
                <w:lang w:val="en-GB"/>
              </w:rPr>
              <w:t xml:space="preserve">  </w:t>
            </w:r>
            <w:r w:rsidRPr="00440F21">
              <w:rPr>
                <w:rFonts w:ascii="Times New Roman"/>
                <w:sz w:val="26"/>
                <w:szCs w:val="26"/>
                <w:lang w:val="en-GB"/>
              </w:rPr>
              <w:tab/>
              <w:t xml:space="preserve"> An annuity where the annuity benefit payments commence one annuity period (i.</w:t>
            </w:r>
            <w:proofErr w:type="gramStart"/>
            <w:r w:rsidRPr="00440F21">
              <w:rPr>
                <w:rFonts w:ascii="Times New Roman"/>
                <w:sz w:val="26"/>
                <w:szCs w:val="26"/>
                <w:lang w:val="en-GB"/>
              </w:rPr>
              <w:t>e</w:t>
            </w:r>
            <w:proofErr w:type="gramEnd"/>
            <w:r w:rsidRPr="00440F21">
              <w:rPr>
                <w:rFonts w:ascii="Times New Roman"/>
                <w:sz w:val="26"/>
                <w:szCs w:val="26"/>
                <w:lang w:val="en-GB"/>
              </w:rPr>
              <w:t xml:space="preserve">. the time span between one </w:t>
            </w:r>
            <w:r w:rsidRPr="00440F21">
              <w:rPr>
                <w:rFonts w:ascii="Times New Roman" w:eastAsia="SimSun"/>
                <w:sz w:val="26"/>
                <w:szCs w:val="26"/>
                <w:lang w:val="en-GB" w:eastAsia="zh-CN"/>
              </w:rPr>
              <w:t xml:space="preserve">scheduled </w:t>
            </w:r>
            <w:r w:rsidRPr="00440F21">
              <w:rPr>
                <w:rFonts w:ascii="Times New Roman"/>
                <w:sz w:val="26"/>
                <w:szCs w:val="26"/>
                <w:lang w:val="en-GB"/>
              </w:rPr>
              <w:t>payment and the next in the series) immediately following the purchase of the annuity.</w:t>
            </w:r>
          </w:p>
          <w:p w:rsidR="00B40786" w:rsidRPr="005F7264" w:rsidRDefault="00B40786" w:rsidP="005F7264">
            <w:pPr>
              <w:shd w:val="clear" w:color="auto" w:fill="FFFFFF"/>
              <w:spacing w:line="240" w:lineRule="exact"/>
              <w:jc w:val="both"/>
              <w:rPr>
                <w:rFonts w:ascii="Times New Roman"/>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2.3.1</w:t>
            </w:r>
            <w:r w:rsidRPr="00440F21">
              <w:rPr>
                <w:rFonts w:ascii="Times New Roman"/>
                <w:sz w:val="26"/>
                <w:szCs w:val="26"/>
                <w:lang w:val="en-GB"/>
              </w:rPr>
              <w:t>(a)</w:t>
            </w:r>
          </w:p>
        </w:tc>
      </w:tr>
      <w:tr w:rsidR="00B40786" w:rsidRPr="00412068" w:rsidTr="00D77EAB">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Incontestability Provision</w:t>
            </w:r>
            <w:r w:rsidRPr="00440F21">
              <w:rPr>
                <w:rFonts w:ascii="Times New Roman"/>
                <w:b/>
                <w:bCs/>
                <w:szCs w:val="24"/>
                <w:lang w:val="en-GB"/>
              </w:rPr>
              <w:t xml:space="preserve"> (</w:t>
            </w:r>
            <w:r w:rsidRPr="00440F21">
              <w:rPr>
                <w:rFonts w:ascii="Times New Roman"/>
                <w:b/>
                <w:bCs/>
                <w:szCs w:val="24"/>
                <w:lang w:val="en-GB"/>
              </w:rPr>
              <w:t>不可異議條款</w:t>
            </w:r>
            <w:r w:rsidRPr="00440F21">
              <w:rPr>
                <w:rFonts w:ascii="Times New Roman"/>
                <w:b/>
                <w:bCs/>
                <w:szCs w:val="24"/>
                <w:lang w:val="en-GB"/>
              </w:rPr>
              <w:t>)</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 xml:space="preserve">A provision in a life </w:t>
            </w:r>
            <w:r w:rsidRPr="00440F21">
              <w:rPr>
                <w:rFonts w:ascii="Times New Roman"/>
                <w:sz w:val="26"/>
                <w:szCs w:val="26"/>
                <w:lang w:val="en-GB" w:eastAsia="zh-HK"/>
              </w:rPr>
              <w:t xml:space="preserve">insurance or annuity </w:t>
            </w:r>
            <w:r w:rsidRPr="00440F21">
              <w:rPr>
                <w:rFonts w:ascii="Times New Roman"/>
                <w:sz w:val="26"/>
                <w:szCs w:val="26"/>
                <w:lang w:val="en-GB"/>
              </w:rPr>
              <w:t>policy where</w:t>
            </w:r>
            <w:r w:rsidR="00D31786">
              <w:rPr>
                <w:rFonts w:ascii="Times New Roman" w:eastAsia="SimSun" w:hint="eastAsia"/>
                <w:sz w:val="26"/>
                <w:szCs w:val="26"/>
                <w:lang w:val="en-GB" w:eastAsia="zh-CN"/>
              </w:rPr>
              <w:t>by</w:t>
            </w:r>
            <w:r w:rsidRPr="00440F21">
              <w:rPr>
                <w:rFonts w:ascii="Times New Roman"/>
                <w:sz w:val="26"/>
                <w:szCs w:val="26"/>
                <w:lang w:val="en-GB"/>
              </w:rPr>
              <w:t xml:space="preserve"> after an initial period </w:t>
            </w:r>
            <w:r w:rsidRPr="00440F21">
              <w:rPr>
                <w:rFonts w:ascii="Times New Roman"/>
                <w:sz w:val="26"/>
                <w:szCs w:val="26"/>
                <w:lang w:val="en-GB" w:eastAsia="zh-HK"/>
              </w:rPr>
              <w:t xml:space="preserve">the insurer </w:t>
            </w:r>
            <w:r w:rsidR="00FD1582">
              <w:rPr>
                <w:rFonts w:ascii="Times New Roman" w:eastAsia="SimSun" w:hint="eastAsia"/>
                <w:sz w:val="26"/>
                <w:szCs w:val="26"/>
                <w:lang w:val="en-GB" w:eastAsia="zh-CN"/>
              </w:rPr>
              <w:t>may</w:t>
            </w:r>
            <w:r w:rsidRPr="00440F21">
              <w:rPr>
                <w:rFonts w:ascii="Times New Roman"/>
                <w:sz w:val="26"/>
                <w:szCs w:val="26"/>
                <w:lang w:val="en-GB" w:eastAsia="zh-HK"/>
              </w:rPr>
              <w:t xml:space="preserve"> not contest </w:t>
            </w:r>
            <w:r w:rsidRPr="00440F21">
              <w:rPr>
                <w:rFonts w:ascii="Times New Roman"/>
                <w:sz w:val="26"/>
                <w:szCs w:val="26"/>
                <w:lang w:val="en-GB"/>
              </w:rPr>
              <w:t>the policy.</w:t>
            </w:r>
          </w:p>
          <w:p w:rsidR="00B40786" w:rsidRPr="00440F21" w:rsidRDefault="00B40786" w:rsidP="00B40786">
            <w:pPr>
              <w:shd w:val="clear" w:color="auto" w:fill="FFFFFF"/>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4.2</w:t>
            </w:r>
          </w:p>
        </w:tc>
      </w:tr>
      <w:tr w:rsidR="00B40786" w:rsidRPr="00412068" w:rsidTr="00D77EAB">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Increasing Term Insurance</w:t>
            </w:r>
            <w:r w:rsidRPr="00440F21">
              <w:rPr>
                <w:rFonts w:ascii="Times New Roman"/>
                <w:b/>
                <w:szCs w:val="24"/>
                <w:lang w:val="en-GB"/>
              </w:rPr>
              <w:t xml:space="preserve"> </w:t>
            </w:r>
            <w:r w:rsidRPr="00440F21">
              <w:rPr>
                <w:rFonts w:ascii="Times New Roman"/>
                <w:b/>
                <w:bCs/>
                <w:szCs w:val="24"/>
                <w:lang w:val="en-GB"/>
              </w:rPr>
              <w:t>(</w:t>
            </w:r>
            <w:r w:rsidRPr="00440F21">
              <w:rPr>
                <w:rFonts w:ascii="Times New Roman"/>
                <w:b/>
                <w:bCs/>
                <w:szCs w:val="24"/>
                <w:lang w:val="en-GB"/>
              </w:rPr>
              <w:t>遞增定期壽險</w:t>
            </w:r>
            <w:r w:rsidRPr="00440F21">
              <w:rPr>
                <w:rFonts w:ascii="Times New Roman"/>
                <w:b/>
                <w:bCs/>
                <w:szCs w:val="24"/>
                <w:lang w:val="en-GB"/>
              </w:rPr>
              <w:t xml:space="preserve">) </w:t>
            </w:r>
            <w:r w:rsidRPr="00440F21">
              <w:rPr>
                <w:rFonts w:ascii="Times New Roman"/>
                <w:szCs w:val="24"/>
                <w:lang w:val="en-GB"/>
              </w:rPr>
              <w:tab/>
              <w:t xml:space="preserve">    </w:t>
            </w:r>
            <w:r w:rsidRPr="00440F21">
              <w:rPr>
                <w:rFonts w:ascii="Times New Roman"/>
                <w:sz w:val="26"/>
                <w:szCs w:val="26"/>
                <w:lang w:val="en-GB"/>
              </w:rPr>
              <w:t xml:space="preserve">Term insurance </w:t>
            </w:r>
            <w:r w:rsidRPr="00440F21">
              <w:rPr>
                <w:rFonts w:ascii="Times New Roman"/>
                <w:sz w:val="26"/>
                <w:szCs w:val="26"/>
                <w:lang w:val="en-GB" w:eastAsia="zh-HK"/>
              </w:rPr>
              <w:t>that provides a death benefit that</w:t>
            </w:r>
            <w:r w:rsidRPr="00440F21">
              <w:rPr>
                <w:rFonts w:ascii="Times New Roman"/>
                <w:sz w:val="26"/>
                <w:szCs w:val="26"/>
                <w:lang w:val="en-GB"/>
              </w:rPr>
              <w:t xml:space="preserve"> increases automatically at specified intervals over the period of insurance.  </w:t>
            </w:r>
            <w:r w:rsidRPr="00440F21">
              <w:rPr>
                <w:rFonts w:ascii="Times New Roman"/>
                <w:sz w:val="26"/>
                <w:szCs w:val="26"/>
                <w:lang w:val="en-GB" w:eastAsia="zh-HK"/>
              </w:rPr>
              <w:t>The i</w:t>
            </w:r>
            <w:r w:rsidRPr="00440F21">
              <w:rPr>
                <w:rFonts w:ascii="Times New Roman"/>
                <w:sz w:val="26"/>
                <w:szCs w:val="26"/>
                <w:lang w:val="en-GB"/>
              </w:rPr>
              <w:t>ncreases may be linked to an agreed index (e.g. the Composite Consumer Price Index).</w:t>
            </w:r>
          </w:p>
          <w:p w:rsidR="00B40786" w:rsidRPr="00440F21" w:rsidRDefault="00B40786" w:rsidP="00B40786">
            <w:pPr>
              <w:shd w:val="clear" w:color="auto" w:fill="FFFFFF"/>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2.1.1a</w:t>
            </w:r>
            <w:r w:rsidRPr="00440F21">
              <w:rPr>
                <w:rFonts w:ascii="Times New Roman"/>
                <w:sz w:val="26"/>
                <w:szCs w:val="26"/>
                <w:lang w:val="en-GB"/>
              </w:rPr>
              <w:t>(c)</w:t>
            </w:r>
          </w:p>
        </w:tc>
      </w:tr>
      <w:tr w:rsidR="00B40786" w:rsidRPr="00412068" w:rsidTr="00D77EAB">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Indemnity</w:t>
            </w:r>
            <w:r w:rsidRPr="00440F21">
              <w:rPr>
                <w:rFonts w:ascii="Times New Roman"/>
                <w:b/>
                <w:bCs/>
                <w:szCs w:val="24"/>
                <w:lang w:val="en-GB"/>
              </w:rPr>
              <w:t xml:space="preserve"> (</w:t>
            </w:r>
            <w:r w:rsidRPr="00440F21">
              <w:rPr>
                <w:rFonts w:ascii="Times New Roman"/>
                <w:b/>
                <w:bCs/>
                <w:szCs w:val="24"/>
                <w:lang w:val="en-GB"/>
              </w:rPr>
              <w:t>彌償</w:t>
            </w:r>
            <w:r w:rsidRPr="00440F21">
              <w:rPr>
                <w:rFonts w:ascii="Times New Roman"/>
                <w:b/>
                <w:bCs/>
                <w:szCs w:val="24"/>
                <w:lang w:val="en-GB"/>
              </w:rPr>
              <w:t>)</w:t>
            </w:r>
            <w:r w:rsidRPr="00440F21">
              <w:rPr>
                <w:rFonts w:ascii="Times New Roman"/>
                <w:b/>
                <w:bCs/>
                <w:sz w:val="26"/>
                <w:szCs w:val="26"/>
                <w:lang w:val="en-GB"/>
              </w:rPr>
              <w:tab/>
            </w:r>
            <w:r w:rsidRPr="00440F21">
              <w:rPr>
                <w:rFonts w:ascii="Times New Roman"/>
                <w:sz w:val="26"/>
                <w:szCs w:val="26"/>
                <w:lang w:val="en-GB"/>
              </w:rPr>
              <w:t>Restricting insurance payment to an exact financial compensation, the principle of indemnity is not normally applicable to life and personal accident insurance.</w:t>
            </w:r>
          </w:p>
          <w:p w:rsidR="00B40786" w:rsidRPr="00440F21" w:rsidRDefault="00B40786" w:rsidP="00B40786">
            <w:pPr>
              <w:shd w:val="clear" w:color="auto" w:fill="FFFFFF"/>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1.2</w:t>
            </w:r>
            <w:r w:rsidRPr="00440F21">
              <w:rPr>
                <w:rFonts w:ascii="Times New Roman"/>
                <w:sz w:val="26"/>
                <w:szCs w:val="26"/>
                <w:lang w:val="en-GB"/>
              </w:rPr>
              <w:t>(d)</w:t>
            </w:r>
          </w:p>
        </w:tc>
      </w:tr>
      <w:tr w:rsidR="00B40786" w:rsidRPr="00412068" w:rsidTr="00D77EAB">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Indemnity Corollaries</w:t>
            </w:r>
            <w:r w:rsidRPr="00440F21">
              <w:rPr>
                <w:rFonts w:ascii="Times New Roman"/>
                <w:b/>
                <w:bCs/>
                <w:szCs w:val="24"/>
                <w:lang w:val="en-GB"/>
              </w:rPr>
              <w:t xml:space="preserve"> (</w:t>
            </w:r>
            <w:proofErr w:type="gramStart"/>
            <w:r w:rsidRPr="00440F21">
              <w:rPr>
                <w:rFonts w:ascii="Times New Roman"/>
                <w:b/>
                <w:bCs/>
                <w:szCs w:val="24"/>
                <w:lang w:val="en-GB"/>
              </w:rPr>
              <w:t>彌償引伸</w:t>
            </w:r>
            <w:proofErr w:type="gramEnd"/>
            <w:r w:rsidRPr="00440F21">
              <w:rPr>
                <w:rFonts w:ascii="Times New Roman"/>
                <w:b/>
                <w:bCs/>
                <w:szCs w:val="24"/>
                <w:lang w:val="en-GB"/>
              </w:rPr>
              <w:t>)</w:t>
            </w:r>
            <w:r w:rsidRPr="00440F21">
              <w:rPr>
                <w:rFonts w:ascii="Times New Roman" w:eastAsia="新細明體"/>
                <w:b/>
                <w:lang w:val="en-GB"/>
              </w:rPr>
              <w:t xml:space="preserve">   </w:t>
            </w:r>
            <w:r w:rsidRPr="00440F21">
              <w:rPr>
                <w:rFonts w:ascii="Times New Roman"/>
                <w:sz w:val="26"/>
                <w:szCs w:val="26"/>
                <w:lang w:val="en-GB"/>
              </w:rPr>
              <w:tab/>
              <w:t xml:space="preserve">Sub-principles of the parent principle </w:t>
            </w:r>
            <w:r w:rsidRPr="00440F21">
              <w:rPr>
                <w:rFonts w:ascii="Times New Roman"/>
                <w:sz w:val="26"/>
                <w:szCs w:val="26"/>
                <w:lang w:val="en-GB" w:eastAsia="zh-HK"/>
              </w:rPr>
              <w:t xml:space="preserve">of </w:t>
            </w:r>
            <w:r w:rsidRPr="00440F21">
              <w:rPr>
                <w:rFonts w:ascii="Times New Roman"/>
                <w:sz w:val="26"/>
                <w:szCs w:val="26"/>
                <w:lang w:val="en-GB"/>
              </w:rPr>
              <w:t>indemnity, i.</w:t>
            </w:r>
            <w:proofErr w:type="gramStart"/>
            <w:r w:rsidRPr="00440F21">
              <w:rPr>
                <w:rFonts w:ascii="Times New Roman"/>
                <w:sz w:val="26"/>
                <w:szCs w:val="26"/>
                <w:lang w:val="en-GB"/>
              </w:rPr>
              <w:t>e</w:t>
            </w:r>
            <w:proofErr w:type="gramEnd"/>
            <w:r w:rsidRPr="00440F21">
              <w:rPr>
                <w:rFonts w:ascii="Times New Roman"/>
                <w:sz w:val="26"/>
                <w:szCs w:val="26"/>
                <w:lang w:val="en-GB"/>
              </w:rPr>
              <w:t>. contribution and subrogation.  As with indemnity, neither is likely to have any application with life insurance.</w:t>
            </w:r>
          </w:p>
          <w:p w:rsidR="00B40786" w:rsidRPr="00440F21" w:rsidRDefault="00B40786" w:rsidP="00B40786">
            <w:pPr>
              <w:shd w:val="clear" w:color="auto" w:fill="FFFFFF"/>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1.2.3</w:t>
            </w:r>
            <w:r w:rsidRPr="00440F21">
              <w:rPr>
                <w:rFonts w:ascii="Times New Roman"/>
                <w:sz w:val="26"/>
                <w:szCs w:val="26"/>
                <w:lang w:val="en-GB"/>
              </w:rPr>
              <w:t>(c)</w:t>
            </w:r>
          </w:p>
        </w:tc>
      </w:tr>
      <w:tr w:rsidR="00B40786" w:rsidRPr="00412068" w:rsidTr="00D77EAB">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Insurability Benefits</w:t>
            </w:r>
            <w:r w:rsidRPr="00440F21">
              <w:rPr>
                <w:rFonts w:ascii="Times New Roman"/>
                <w:b/>
                <w:bCs/>
                <w:szCs w:val="24"/>
                <w:lang w:val="en-GB"/>
              </w:rPr>
              <w:t xml:space="preserve"> (</w:t>
            </w:r>
            <w:r w:rsidRPr="00440F21">
              <w:rPr>
                <w:rFonts w:ascii="Times New Roman"/>
                <w:b/>
                <w:bCs/>
                <w:szCs w:val="24"/>
                <w:lang w:val="en-GB"/>
              </w:rPr>
              <w:t>可保權利益</w:t>
            </w:r>
            <w:r w:rsidRPr="00440F21">
              <w:rPr>
                <w:rFonts w:ascii="Times New Roman"/>
                <w:b/>
                <w:bCs/>
                <w:szCs w:val="24"/>
                <w:lang w:val="en-GB"/>
              </w:rPr>
              <w:t>)</w:t>
            </w:r>
            <w:r w:rsidRPr="00440F21">
              <w:rPr>
                <w:rFonts w:ascii="Times New Roman"/>
                <w:b/>
                <w:bCs/>
                <w:sz w:val="26"/>
                <w:szCs w:val="26"/>
                <w:lang w:val="en-GB"/>
              </w:rPr>
              <w:t xml:space="preserve"> </w:t>
            </w:r>
            <w:r w:rsidR="005F7264">
              <w:rPr>
                <w:rFonts w:ascii="Times New Roman" w:hint="eastAsia"/>
                <w:b/>
                <w:bCs/>
                <w:sz w:val="26"/>
                <w:szCs w:val="26"/>
                <w:lang w:val="en-GB"/>
              </w:rPr>
              <w:t xml:space="preserve">    </w:t>
            </w:r>
            <w:r w:rsidRPr="00440F21">
              <w:rPr>
                <w:rFonts w:ascii="Times New Roman"/>
                <w:sz w:val="26"/>
                <w:szCs w:val="26"/>
                <w:lang w:val="en-GB"/>
              </w:rPr>
              <w:t xml:space="preserve">    </w:t>
            </w:r>
            <w:r w:rsidRPr="00440F21">
              <w:rPr>
                <w:rFonts w:ascii="Times New Roman"/>
                <w:sz w:val="26"/>
                <w:szCs w:val="26"/>
                <w:lang w:val="en-GB" w:eastAsia="zh-HK"/>
              </w:rPr>
              <w:t xml:space="preserve">Two types of insurability benefits are offered as riders to life insurance policies, i.e. </w:t>
            </w:r>
            <w:r w:rsidRPr="00440F21">
              <w:rPr>
                <w:rFonts w:ascii="Times New Roman"/>
                <w:b/>
                <w:sz w:val="26"/>
                <w:szCs w:val="26"/>
                <w:lang w:val="en-GB" w:eastAsia="zh-HK"/>
              </w:rPr>
              <w:t>Paid-up Additional Insurance</w:t>
            </w:r>
            <w:r w:rsidRPr="00440F21">
              <w:rPr>
                <w:rFonts w:ascii="Times New Roman"/>
                <w:sz w:val="26"/>
                <w:szCs w:val="26"/>
                <w:lang w:val="en-GB" w:eastAsia="zh-HK"/>
              </w:rPr>
              <w:t xml:space="preserve"> </w:t>
            </w:r>
            <w:r w:rsidRPr="00440F21">
              <w:rPr>
                <w:rFonts w:ascii="Times New Roman"/>
                <w:b/>
                <w:bCs/>
                <w:szCs w:val="24"/>
                <w:lang w:val="en-GB"/>
              </w:rPr>
              <w:t>（清繳增額保險）</w:t>
            </w:r>
            <w:r w:rsidRPr="00440F21">
              <w:rPr>
                <w:rFonts w:ascii="Times New Roman"/>
                <w:sz w:val="26"/>
                <w:szCs w:val="26"/>
                <w:lang w:val="en-GB" w:eastAsia="zh-HK"/>
              </w:rPr>
              <w:t>and</w:t>
            </w:r>
            <w:r w:rsidRPr="00440F21">
              <w:rPr>
                <w:rFonts w:ascii="Times New Roman"/>
                <w:sz w:val="26"/>
                <w:szCs w:val="26"/>
                <w:lang w:val="en-GB"/>
              </w:rPr>
              <w:t xml:space="preserve"> </w:t>
            </w:r>
            <w:r w:rsidRPr="00440F21">
              <w:rPr>
                <w:rFonts w:ascii="Times New Roman"/>
                <w:b/>
                <w:sz w:val="26"/>
                <w:szCs w:val="26"/>
                <w:lang w:val="en-GB"/>
              </w:rPr>
              <w:t>Guaranteed Insurability Option</w:t>
            </w:r>
            <w:r w:rsidRPr="00440F21">
              <w:rPr>
                <w:rFonts w:ascii="Times New Roman"/>
                <w:b/>
                <w:bCs/>
                <w:sz w:val="26"/>
                <w:szCs w:val="26"/>
                <w:lang w:val="en-GB"/>
              </w:rPr>
              <w:t xml:space="preserve"> </w:t>
            </w:r>
            <w:r w:rsidRPr="00440F21">
              <w:rPr>
                <w:rFonts w:ascii="Times New Roman"/>
                <w:b/>
                <w:bCs/>
                <w:szCs w:val="24"/>
                <w:lang w:val="en-GB"/>
              </w:rPr>
              <w:t>(</w:t>
            </w:r>
            <w:r w:rsidRPr="00440F21">
              <w:rPr>
                <w:rFonts w:ascii="Times New Roman"/>
                <w:b/>
                <w:bCs/>
                <w:szCs w:val="24"/>
                <w:lang w:val="en-GB"/>
              </w:rPr>
              <w:t>保證可保選擇</w:t>
            </w:r>
            <w:r w:rsidRPr="00440F21">
              <w:rPr>
                <w:rFonts w:ascii="Times New Roman"/>
                <w:b/>
                <w:bCs/>
                <w:szCs w:val="24"/>
                <w:lang w:val="en-GB"/>
              </w:rPr>
              <w:t>)</w:t>
            </w:r>
            <w:r w:rsidRPr="00440F21">
              <w:rPr>
                <w:rFonts w:ascii="Times New Roman"/>
                <w:sz w:val="26"/>
                <w:szCs w:val="26"/>
                <w:lang w:val="en-GB"/>
              </w:rPr>
              <w:t>.</w:t>
            </w:r>
          </w:p>
          <w:p w:rsidR="00B40786" w:rsidRPr="00440F21" w:rsidRDefault="00B40786" w:rsidP="00B40786">
            <w:pPr>
              <w:shd w:val="clear" w:color="auto" w:fill="FFFFFF"/>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sz w:val="26"/>
                <w:szCs w:val="26"/>
                <w:lang w:val="en-GB"/>
              </w:rPr>
              <w:t>3.5</w:t>
            </w:r>
          </w:p>
        </w:tc>
      </w:tr>
      <w:tr w:rsidR="00B40786" w:rsidRPr="00412068" w:rsidTr="00D77EAB">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 xml:space="preserve">Insurable Interest </w:t>
            </w:r>
            <w:r w:rsidRPr="00440F21">
              <w:rPr>
                <w:rFonts w:ascii="Times New Roman"/>
                <w:b/>
                <w:szCs w:val="24"/>
                <w:lang w:val="en-GB"/>
              </w:rPr>
              <w:t>(</w:t>
            </w:r>
            <w:r w:rsidRPr="00440F21">
              <w:rPr>
                <w:rFonts w:ascii="Times New Roman"/>
                <w:b/>
                <w:szCs w:val="24"/>
                <w:lang w:val="en-GB"/>
              </w:rPr>
              <w:t>可保權益</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r>
            <w:r w:rsidRPr="00440F21">
              <w:rPr>
                <w:rFonts w:ascii="Times New Roman" w:eastAsia="SimSun"/>
                <w:sz w:val="26"/>
                <w:szCs w:val="26"/>
                <w:lang w:val="en-GB" w:eastAsia="zh-CN"/>
              </w:rPr>
              <w:t>In t</w:t>
            </w:r>
            <w:r w:rsidRPr="00440F21">
              <w:rPr>
                <w:rFonts w:ascii="Times New Roman"/>
                <w:sz w:val="26"/>
                <w:szCs w:val="26"/>
                <w:lang w:val="en-GB"/>
              </w:rPr>
              <w:t xml:space="preserve">he </w:t>
            </w:r>
            <w:r w:rsidRPr="00440F21">
              <w:rPr>
                <w:rFonts w:ascii="Times New Roman" w:eastAsia="SimSun"/>
                <w:sz w:val="26"/>
                <w:szCs w:val="26"/>
                <w:lang w:val="en-GB" w:eastAsia="zh-CN"/>
              </w:rPr>
              <w:t xml:space="preserve">context of life insurance, it is the </w:t>
            </w:r>
            <w:r w:rsidRPr="00440F21">
              <w:rPr>
                <w:rFonts w:ascii="Times New Roman"/>
                <w:sz w:val="26"/>
                <w:szCs w:val="26"/>
                <w:lang w:val="en-GB"/>
              </w:rPr>
              <w:t>legal right to insure an individual's life</w:t>
            </w:r>
            <w:r w:rsidRPr="00440F21">
              <w:rPr>
                <w:rFonts w:ascii="Times New Roman" w:eastAsia="SimSun"/>
                <w:sz w:val="26"/>
                <w:szCs w:val="26"/>
                <w:lang w:val="en-GB" w:eastAsia="zh-CN"/>
              </w:rPr>
              <w:t>, which</w:t>
            </w:r>
            <w:r w:rsidRPr="00440F21">
              <w:rPr>
                <w:rFonts w:ascii="Times New Roman"/>
                <w:sz w:val="26"/>
                <w:szCs w:val="26"/>
                <w:lang w:val="en-GB"/>
              </w:rPr>
              <w:t xml:space="preserve"> is required at the commencement of insurance, although it is not needed when the insured event happens.</w:t>
            </w:r>
          </w:p>
          <w:p w:rsidR="00B40786" w:rsidRPr="00440F21" w:rsidRDefault="00B40786" w:rsidP="00B40786">
            <w:pPr>
              <w:shd w:val="clear" w:color="auto" w:fill="FFFFFF"/>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sz w:val="26"/>
                <w:szCs w:val="26"/>
                <w:lang w:val="en-GB"/>
              </w:rPr>
            </w:pPr>
            <w:r w:rsidRPr="00440F21">
              <w:rPr>
                <w:rFonts w:ascii="Times New Roman"/>
                <w:b/>
                <w:bCs/>
                <w:sz w:val="26"/>
                <w:szCs w:val="26"/>
                <w:lang w:val="en-GB"/>
              </w:rPr>
              <w:t>1.2.1</w:t>
            </w:r>
          </w:p>
        </w:tc>
      </w:tr>
      <w:tr w:rsidR="00B40786" w:rsidRPr="00412068" w:rsidTr="00D77EAB">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Insured Perils</w:t>
            </w:r>
            <w:r w:rsidRPr="00440F21">
              <w:rPr>
                <w:rFonts w:ascii="Times New Roman"/>
                <w:b/>
                <w:szCs w:val="24"/>
                <w:lang w:val="en-GB"/>
              </w:rPr>
              <w:t xml:space="preserve"> (</w:t>
            </w:r>
            <w:r w:rsidRPr="00440F21">
              <w:rPr>
                <w:rFonts w:ascii="Times New Roman"/>
                <w:b/>
                <w:szCs w:val="24"/>
                <w:lang w:val="en-GB"/>
              </w:rPr>
              <w:t>受保危險</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 xml:space="preserve">Causes of loss covered by </w:t>
            </w:r>
            <w:r w:rsidRPr="00440F21">
              <w:rPr>
                <w:rFonts w:ascii="Times New Roman" w:eastAsia="SimSun"/>
                <w:sz w:val="26"/>
                <w:szCs w:val="26"/>
                <w:lang w:val="en-GB" w:eastAsia="zh-CN"/>
              </w:rPr>
              <w:t>a</w:t>
            </w:r>
            <w:r w:rsidRPr="00440F21">
              <w:rPr>
                <w:rFonts w:ascii="Times New Roman"/>
                <w:sz w:val="26"/>
                <w:szCs w:val="26"/>
                <w:lang w:val="en-GB"/>
              </w:rPr>
              <w:t xml:space="preserve"> </w:t>
            </w:r>
            <w:r w:rsidR="0009062A">
              <w:rPr>
                <w:rFonts w:ascii="Times New Roman" w:eastAsia="SimSun" w:hint="eastAsia"/>
                <w:sz w:val="26"/>
                <w:szCs w:val="26"/>
                <w:lang w:val="en-GB" w:eastAsia="zh-CN"/>
              </w:rPr>
              <w:t xml:space="preserve">particular </w:t>
            </w:r>
            <w:r w:rsidRPr="00440F21">
              <w:rPr>
                <w:rFonts w:ascii="Times New Roman"/>
                <w:sz w:val="26"/>
                <w:szCs w:val="26"/>
                <w:lang w:val="en-GB"/>
              </w:rPr>
              <w:t>policy.</w:t>
            </w:r>
          </w:p>
          <w:p w:rsidR="00B40786" w:rsidRPr="00440F21" w:rsidRDefault="00B40786" w:rsidP="00B40786">
            <w:pPr>
              <w:shd w:val="clear" w:color="auto" w:fill="FFFFFF"/>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1.2.3</w:t>
            </w:r>
            <w:r w:rsidRPr="00440F21">
              <w:rPr>
                <w:rFonts w:ascii="Times New Roman"/>
                <w:sz w:val="26"/>
                <w:szCs w:val="26"/>
                <w:lang w:val="en-GB"/>
              </w:rPr>
              <w:t>(a)(</w:t>
            </w:r>
            <w:proofErr w:type="spellStart"/>
            <w:r w:rsidRPr="00440F21">
              <w:rPr>
                <w:rFonts w:ascii="Times New Roman"/>
                <w:sz w:val="26"/>
                <w:szCs w:val="26"/>
                <w:lang w:val="en-GB"/>
              </w:rPr>
              <w:t>i</w:t>
            </w:r>
            <w:proofErr w:type="spellEnd"/>
            <w:r w:rsidRPr="00440F21">
              <w:rPr>
                <w:rFonts w:ascii="Times New Roman"/>
                <w:sz w:val="26"/>
                <w:szCs w:val="26"/>
                <w:lang w:val="en-GB"/>
              </w:rPr>
              <w:t>)</w:t>
            </w:r>
          </w:p>
        </w:tc>
      </w:tr>
      <w:tr w:rsidR="00B40786" w:rsidRPr="00412068" w:rsidTr="007A0EA5">
        <w:tc>
          <w:tcPr>
            <w:tcW w:w="8250" w:type="dxa"/>
          </w:tcPr>
          <w:p w:rsidR="005F7264" w:rsidRPr="00440F21" w:rsidRDefault="00B40786" w:rsidP="00435B76">
            <w:pPr>
              <w:shd w:val="clear" w:color="auto" w:fill="FFFFFF"/>
              <w:jc w:val="both"/>
              <w:rPr>
                <w:rFonts w:ascii="Times New Roman"/>
                <w:b/>
                <w:sz w:val="26"/>
                <w:szCs w:val="26"/>
                <w:lang w:val="en-GB"/>
              </w:rPr>
            </w:pPr>
            <w:r w:rsidRPr="00440F21">
              <w:rPr>
                <w:rFonts w:ascii="Times New Roman"/>
                <w:b/>
                <w:sz w:val="26"/>
                <w:szCs w:val="26"/>
                <w:lang w:val="en-GB"/>
              </w:rPr>
              <w:t xml:space="preserve">Irrevocable Beneficiary </w:t>
            </w:r>
            <w:r w:rsidRPr="00440F21">
              <w:rPr>
                <w:rFonts w:ascii="Times New Roman"/>
                <w:b/>
                <w:szCs w:val="24"/>
                <w:lang w:val="en-GB"/>
              </w:rPr>
              <w:t>(</w:t>
            </w:r>
            <w:r w:rsidRPr="00440F21">
              <w:rPr>
                <w:rFonts w:ascii="Times New Roman"/>
                <w:b/>
                <w:szCs w:val="24"/>
                <w:lang w:val="en-GB"/>
              </w:rPr>
              <w:t>不可撤換受益人</w:t>
            </w:r>
            <w:r w:rsidRPr="00440F21">
              <w:rPr>
                <w:rFonts w:ascii="Times New Roman"/>
                <w:b/>
                <w:szCs w:val="24"/>
                <w:lang w:val="en-GB"/>
              </w:rPr>
              <w:t>)</w:t>
            </w:r>
            <w:r w:rsidRPr="00440F21">
              <w:rPr>
                <w:rFonts w:ascii="Times New Roman" w:eastAsia="新細明體"/>
                <w:b/>
                <w:szCs w:val="24"/>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t>A beneficiary who cannot be changed without his/her consent.</w:t>
            </w: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4.9</w:t>
            </w:r>
            <w:r w:rsidRPr="00440F21">
              <w:rPr>
                <w:rFonts w:ascii="Times New Roman"/>
                <w:sz w:val="26"/>
                <w:szCs w:val="26"/>
                <w:lang w:val="en-GB"/>
              </w:rPr>
              <w:t>(</w:t>
            </w:r>
            <w:r w:rsidRPr="00440F21">
              <w:rPr>
                <w:rFonts w:ascii="Times New Roman"/>
                <w:sz w:val="26"/>
                <w:szCs w:val="26"/>
                <w:lang w:val="en-GB" w:eastAsia="zh-HK"/>
              </w:rPr>
              <w:t>e</w:t>
            </w:r>
            <w:r w:rsidRPr="00440F21">
              <w:rPr>
                <w:rFonts w:ascii="Times New Roman"/>
                <w:sz w:val="26"/>
                <w:szCs w:val="26"/>
                <w:lang w:val="en-GB"/>
              </w:rPr>
              <w:t>)(</w:t>
            </w:r>
            <w:proofErr w:type="spellStart"/>
            <w:r w:rsidRPr="00440F21">
              <w:rPr>
                <w:rFonts w:ascii="Times New Roman"/>
                <w:sz w:val="26"/>
                <w:szCs w:val="26"/>
                <w:lang w:val="en-GB"/>
              </w:rPr>
              <w:t>i</w:t>
            </w:r>
            <w:proofErr w:type="spellEnd"/>
            <w:r w:rsidRPr="00440F21">
              <w:rPr>
                <w:rFonts w:ascii="Times New Roman"/>
                <w:sz w:val="26"/>
                <w:szCs w:val="26"/>
                <w:lang w:val="en-GB"/>
              </w:rPr>
              <w:t>)</w:t>
            </w:r>
          </w:p>
        </w:tc>
      </w:tr>
      <w:tr w:rsidR="00B40786" w:rsidRPr="00412068" w:rsidTr="007A0EA5">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lastRenderedPageBreak/>
              <w:t xml:space="preserve">Joint-Life Basis </w:t>
            </w:r>
            <w:r w:rsidRPr="00440F21">
              <w:rPr>
                <w:rFonts w:ascii="Times New Roman"/>
                <w:b/>
                <w:szCs w:val="24"/>
                <w:lang w:val="en-GB"/>
              </w:rPr>
              <w:t>(</w:t>
            </w:r>
            <w:r w:rsidRPr="00440F21">
              <w:rPr>
                <w:rFonts w:ascii="Times New Roman"/>
                <w:b/>
                <w:szCs w:val="24"/>
                <w:lang w:val="en-GB"/>
              </w:rPr>
              <w:t>聯合壽險方式</w:t>
            </w:r>
            <w:r w:rsidRPr="00440F21">
              <w:rPr>
                <w:rFonts w:ascii="Times New Roman"/>
                <w:b/>
                <w:szCs w:val="24"/>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t xml:space="preserve"> A life insurance </w:t>
            </w:r>
            <w:r w:rsidRPr="00440F21">
              <w:rPr>
                <w:rFonts w:ascii="Times New Roman" w:eastAsia="SimSun"/>
                <w:sz w:val="26"/>
                <w:szCs w:val="26"/>
                <w:lang w:val="en-GB" w:eastAsia="zh-CN"/>
              </w:rPr>
              <w:t xml:space="preserve">policy </w:t>
            </w:r>
            <w:r w:rsidR="000A22AD">
              <w:rPr>
                <w:rFonts w:ascii="Times New Roman" w:eastAsia="SimSun" w:hint="eastAsia"/>
                <w:sz w:val="26"/>
                <w:szCs w:val="26"/>
                <w:lang w:val="en-GB" w:eastAsia="zh-CN"/>
              </w:rPr>
              <w:t>that grants cover</w:t>
            </w:r>
            <w:r w:rsidRPr="00440F21">
              <w:rPr>
                <w:rFonts w:ascii="Times New Roman" w:eastAsia="SimSun"/>
                <w:sz w:val="26"/>
                <w:szCs w:val="26"/>
                <w:lang w:val="en-GB" w:eastAsia="zh-CN"/>
              </w:rPr>
              <w:t xml:space="preserve"> on a </w:t>
            </w:r>
            <w:r w:rsidR="00DD3DB2">
              <w:rPr>
                <w:rFonts w:ascii="Times New Roman" w:eastAsia="SimSun" w:hint="eastAsia"/>
                <w:sz w:val="26"/>
                <w:szCs w:val="26"/>
                <w:lang w:val="en-GB" w:eastAsia="zh-CN"/>
              </w:rPr>
              <w:t>j</w:t>
            </w:r>
            <w:r w:rsidRPr="00440F21">
              <w:rPr>
                <w:rFonts w:ascii="Times New Roman" w:eastAsia="SimSun"/>
                <w:sz w:val="26"/>
                <w:szCs w:val="26"/>
                <w:lang w:val="en-GB" w:eastAsia="zh-CN"/>
              </w:rPr>
              <w:t>oint-</w:t>
            </w:r>
            <w:r w:rsidR="00DD3DB2">
              <w:rPr>
                <w:rFonts w:ascii="Times New Roman" w:eastAsia="SimSun" w:hint="eastAsia"/>
                <w:sz w:val="26"/>
                <w:szCs w:val="26"/>
                <w:lang w:val="en-GB" w:eastAsia="zh-CN"/>
              </w:rPr>
              <w:t>l</w:t>
            </w:r>
            <w:r w:rsidRPr="00440F21">
              <w:rPr>
                <w:rFonts w:ascii="Times New Roman" w:eastAsia="SimSun"/>
                <w:sz w:val="26"/>
                <w:szCs w:val="26"/>
                <w:lang w:val="en-GB" w:eastAsia="zh-CN"/>
              </w:rPr>
              <w:t xml:space="preserve">ife </w:t>
            </w:r>
            <w:r w:rsidR="00DD3DB2">
              <w:rPr>
                <w:rFonts w:ascii="Times New Roman" w:eastAsia="SimSun" w:hint="eastAsia"/>
                <w:sz w:val="26"/>
                <w:szCs w:val="26"/>
                <w:lang w:val="en-GB" w:eastAsia="zh-CN"/>
              </w:rPr>
              <w:t>b</w:t>
            </w:r>
            <w:r w:rsidRPr="00440F21">
              <w:rPr>
                <w:rFonts w:ascii="Times New Roman" w:eastAsia="SimSun"/>
                <w:sz w:val="26"/>
                <w:szCs w:val="26"/>
                <w:lang w:val="en-GB" w:eastAsia="zh-CN"/>
              </w:rPr>
              <w:t xml:space="preserve">asis </w:t>
            </w:r>
            <w:r w:rsidRPr="00440F21">
              <w:rPr>
                <w:rFonts w:ascii="Times New Roman"/>
                <w:sz w:val="26"/>
                <w:szCs w:val="26"/>
                <w:lang w:val="en-GB"/>
              </w:rPr>
              <w:t>insur</w:t>
            </w:r>
            <w:r w:rsidRPr="00440F21">
              <w:rPr>
                <w:rFonts w:ascii="Times New Roman" w:eastAsia="SimSun"/>
                <w:sz w:val="26"/>
                <w:szCs w:val="26"/>
                <w:lang w:val="en-GB" w:eastAsia="zh-CN"/>
              </w:rPr>
              <w:t>e</w:t>
            </w:r>
            <w:r w:rsidR="000A22AD">
              <w:rPr>
                <w:rFonts w:ascii="Times New Roman" w:eastAsia="SimSun" w:hint="eastAsia"/>
                <w:sz w:val="26"/>
                <w:szCs w:val="26"/>
                <w:lang w:val="en-GB" w:eastAsia="zh-CN"/>
              </w:rPr>
              <w:t>s</w:t>
            </w:r>
            <w:r w:rsidRPr="00440F21">
              <w:rPr>
                <w:rFonts w:ascii="Times New Roman"/>
                <w:sz w:val="26"/>
                <w:szCs w:val="26"/>
                <w:lang w:val="en-GB"/>
              </w:rPr>
              <w:t xml:space="preserve"> the lives of two (or more) persons</w:t>
            </w:r>
            <w:r w:rsidRPr="00440F21">
              <w:rPr>
                <w:rFonts w:ascii="Times New Roman" w:eastAsia="SimSun"/>
                <w:sz w:val="26"/>
                <w:szCs w:val="26"/>
                <w:lang w:val="en-GB" w:eastAsia="zh-CN"/>
              </w:rPr>
              <w:t>.</w:t>
            </w:r>
            <w:r w:rsidRPr="00440F21">
              <w:rPr>
                <w:rFonts w:ascii="Times New Roman"/>
                <w:sz w:val="26"/>
                <w:szCs w:val="26"/>
                <w:lang w:val="en-GB"/>
              </w:rPr>
              <w:t xml:space="preserve"> </w:t>
            </w:r>
            <w:r w:rsidRPr="00440F21">
              <w:rPr>
                <w:rFonts w:ascii="Times New Roman" w:eastAsia="SimSun"/>
                <w:sz w:val="26"/>
                <w:szCs w:val="26"/>
                <w:lang w:val="en-GB" w:eastAsia="zh-CN"/>
              </w:rPr>
              <w:t xml:space="preserve"> Such a policy will pay either on the first or last death, as specified</w:t>
            </w:r>
            <w:r w:rsidRPr="00440F21">
              <w:rPr>
                <w:rFonts w:ascii="Times New Roman"/>
                <w:sz w:val="26"/>
                <w:szCs w:val="26"/>
                <w:lang w:val="en-GB"/>
              </w:rPr>
              <w:t>.</w:t>
            </w:r>
          </w:p>
          <w:p w:rsidR="00B40786" w:rsidRPr="00440F21" w:rsidRDefault="00B40786" w:rsidP="00B40786">
            <w:pPr>
              <w:shd w:val="clear" w:color="auto" w:fill="FFFFFF"/>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D77EAB">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2.1.1a</w:t>
            </w:r>
            <w:r w:rsidRPr="00440F21">
              <w:rPr>
                <w:rFonts w:ascii="Times New Roman"/>
                <w:sz w:val="26"/>
                <w:szCs w:val="26"/>
                <w:lang w:val="en-GB"/>
              </w:rPr>
              <w:t>(b)(iii)</w:t>
            </w:r>
          </w:p>
        </w:tc>
      </w:tr>
      <w:tr w:rsidR="00B40786" w:rsidRPr="00412068" w:rsidTr="007A0EA5">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Key Person Life Insurance</w:t>
            </w:r>
            <w:r w:rsidRPr="00440F21">
              <w:rPr>
                <w:rFonts w:ascii="Times New Roman"/>
                <w:szCs w:val="24"/>
                <w:lang w:val="en-GB"/>
              </w:rPr>
              <w:t xml:space="preserve"> </w:t>
            </w:r>
            <w:r w:rsidRPr="00440F21">
              <w:rPr>
                <w:rFonts w:ascii="Times New Roman"/>
                <w:b/>
                <w:szCs w:val="24"/>
                <w:lang w:val="en-GB"/>
              </w:rPr>
              <w:t xml:space="preserve"> (</w:t>
            </w:r>
            <w:r w:rsidRPr="00440F21">
              <w:rPr>
                <w:rFonts w:ascii="Times New Roman"/>
                <w:b/>
                <w:szCs w:val="24"/>
                <w:lang w:val="en-GB"/>
              </w:rPr>
              <w:t>關鍵人物人壽保險</w:t>
            </w:r>
            <w:r w:rsidRPr="00440F21">
              <w:rPr>
                <w:rFonts w:ascii="Times New Roman"/>
                <w:b/>
                <w:szCs w:val="24"/>
                <w:lang w:val="en-GB"/>
              </w:rPr>
              <w:t xml:space="preserve">) </w:t>
            </w:r>
            <w:r w:rsidRPr="00440F21">
              <w:rPr>
                <w:rFonts w:ascii="Times New Roman"/>
                <w:szCs w:val="24"/>
                <w:lang w:val="en-GB"/>
              </w:rPr>
              <w:t xml:space="preserve"> </w:t>
            </w:r>
            <w:r w:rsidRPr="00440F21">
              <w:rPr>
                <w:rFonts w:ascii="Times New Roman"/>
                <w:sz w:val="26"/>
                <w:szCs w:val="26"/>
                <w:lang w:val="en-GB"/>
              </w:rPr>
              <w:t xml:space="preserve">  </w:t>
            </w:r>
            <w:r w:rsidR="00DD3DB2">
              <w:rPr>
                <w:rFonts w:ascii="Times New Roman" w:eastAsia="SimSun" w:hint="eastAsia"/>
                <w:sz w:val="26"/>
                <w:szCs w:val="26"/>
                <w:lang w:val="en-GB" w:eastAsia="zh-CN"/>
              </w:rPr>
              <w:t>A type of i</w:t>
            </w:r>
            <w:r w:rsidRPr="00440F21">
              <w:rPr>
                <w:rFonts w:ascii="Times New Roman"/>
                <w:sz w:val="26"/>
                <w:szCs w:val="26"/>
                <w:lang w:val="en-GB"/>
              </w:rPr>
              <w:t xml:space="preserve">nsurance </w:t>
            </w:r>
            <w:r w:rsidRPr="00440F21">
              <w:rPr>
                <w:rFonts w:ascii="Times New Roman" w:eastAsia="SimSun"/>
                <w:sz w:val="26"/>
                <w:szCs w:val="26"/>
                <w:lang w:val="en-GB" w:eastAsia="zh-CN"/>
              </w:rPr>
              <w:t xml:space="preserve">that a business may purchase </w:t>
            </w:r>
            <w:r w:rsidR="00DD3DB2">
              <w:rPr>
                <w:rFonts w:ascii="Times New Roman" w:eastAsia="SimSun" w:hint="eastAsia"/>
                <w:sz w:val="26"/>
                <w:szCs w:val="26"/>
                <w:lang w:val="en-GB" w:eastAsia="zh-CN"/>
              </w:rPr>
              <w:t>for insuring</w:t>
            </w:r>
            <w:r w:rsidRPr="00440F21">
              <w:rPr>
                <w:rFonts w:ascii="Times New Roman" w:eastAsia="SimSun"/>
                <w:sz w:val="26"/>
                <w:szCs w:val="26"/>
                <w:lang w:val="en-GB" w:eastAsia="zh-CN"/>
              </w:rPr>
              <w:t xml:space="preserve"> the life </w:t>
            </w:r>
            <w:r w:rsidRPr="00440F21">
              <w:rPr>
                <w:rFonts w:ascii="Times New Roman"/>
                <w:sz w:val="26"/>
                <w:szCs w:val="26"/>
                <w:lang w:val="en-GB"/>
              </w:rPr>
              <w:t>of an individual who</w:t>
            </w:r>
            <w:r w:rsidRPr="00440F21">
              <w:rPr>
                <w:rFonts w:ascii="Times New Roman" w:eastAsia="SimSun"/>
                <w:sz w:val="26"/>
                <w:szCs w:val="26"/>
                <w:lang w:val="en-GB" w:eastAsia="zh-CN"/>
              </w:rPr>
              <w:t xml:space="preserve">se death </w:t>
            </w:r>
            <w:r w:rsidR="00283D2B">
              <w:rPr>
                <w:rFonts w:ascii="Times New Roman" w:eastAsia="SimSun" w:hint="eastAsia"/>
                <w:sz w:val="26"/>
                <w:szCs w:val="26"/>
                <w:lang w:val="en-GB" w:eastAsia="zh-CN"/>
              </w:rPr>
              <w:t>might</w:t>
            </w:r>
            <w:r w:rsidRPr="00440F21">
              <w:rPr>
                <w:rFonts w:ascii="Times New Roman" w:eastAsia="SimSun"/>
                <w:sz w:val="26"/>
                <w:szCs w:val="26"/>
                <w:lang w:val="en-GB" w:eastAsia="zh-CN"/>
              </w:rPr>
              <w:t xml:space="preserve"> cause</w:t>
            </w:r>
            <w:r w:rsidRPr="00440F21">
              <w:rPr>
                <w:rFonts w:ascii="Times New Roman"/>
                <w:sz w:val="26"/>
                <w:szCs w:val="26"/>
                <w:lang w:val="en-GB"/>
              </w:rPr>
              <w:t xml:space="preserve"> a significant financial </w:t>
            </w:r>
            <w:r w:rsidRPr="00440F21">
              <w:rPr>
                <w:rFonts w:ascii="Times New Roman" w:eastAsia="SimSun"/>
                <w:sz w:val="26"/>
                <w:szCs w:val="26"/>
                <w:lang w:val="en-GB" w:eastAsia="zh-CN"/>
              </w:rPr>
              <w:t>loss</w:t>
            </w:r>
            <w:r w:rsidRPr="00440F21">
              <w:rPr>
                <w:rFonts w:ascii="Times New Roman"/>
                <w:sz w:val="26"/>
                <w:szCs w:val="26"/>
                <w:lang w:val="en-GB"/>
              </w:rPr>
              <w:t xml:space="preserve"> to the </w:t>
            </w:r>
            <w:r w:rsidRPr="00440F21">
              <w:rPr>
                <w:rFonts w:ascii="Times New Roman" w:eastAsia="SimSun"/>
                <w:sz w:val="26"/>
                <w:szCs w:val="26"/>
                <w:lang w:val="en-GB" w:eastAsia="zh-CN"/>
              </w:rPr>
              <w:t>business</w:t>
            </w:r>
            <w:r w:rsidRPr="00440F21">
              <w:rPr>
                <w:rFonts w:ascii="Times New Roman"/>
                <w:sz w:val="26"/>
                <w:szCs w:val="26"/>
                <w:lang w:val="en-GB"/>
              </w:rPr>
              <w:t>.</w:t>
            </w:r>
          </w:p>
          <w:p w:rsidR="00B40786" w:rsidRPr="00440F21" w:rsidRDefault="00B40786" w:rsidP="00B40786">
            <w:pPr>
              <w:shd w:val="clear" w:color="auto" w:fill="FFFFFF"/>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Default="00B40786" w:rsidP="00412068">
            <w:pPr>
              <w:shd w:val="clear" w:color="auto" w:fill="FFFFFF"/>
              <w:tabs>
                <w:tab w:val="left" w:pos="4320"/>
                <w:tab w:val="right" w:pos="9000"/>
              </w:tabs>
              <w:jc w:val="right"/>
              <w:rPr>
                <w:rFonts w:ascii="Times New Roman"/>
                <w:bCs/>
                <w:sz w:val="26"/>
                <w:szCs w:val="26"/>
                <w:lang w:val="en-GB"/>
              </w:rPr>
            </w:pPr>
            <w:r w:rsidRPr="00440F21">
              <w:rPr>
                <w:rFonts w:ascii="Times New Roman"/>
                <w:b/>
                <w:bCs/>
                <w:sz w:val="26"/>
                <w:szCs w:val="26"/>
                <w:lang w:val="en-GB"/>
              </w:rPr>
              <w:t>1.2.1</w:t>
            </w:r>
            <w:r w:rsidRPr="00440F21">
              <w:rPr>
                <w:rFonts w:ascii="Times New Roman"/>
                <w:bCs/>
                <w:sz w:val="26"/>
                <w:szCs w:val="26"/>
                <w:lang w:val="en-GB"/>
              </w:rPr>
              <w:t>(d)(iii)</w:t>
            </w:r>
          </w:p>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Note</w:t>
            </w:r>
          </w:p>
        </w:tc>
      </w:tr>
      <w:tr w:rsidR="00B40786" w:rsidRPr="00412068" w:rsidTr="007A0EA5">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 xml:space="preserve">Lapse </w:t>
            </w:r>
            <w:r w:rsidRPr="00440F21">
              <w:rPr>
                <w:rFonts w:ascii="Times New Roman"/>
                <w:b/>
                <w:szCs w:val="24"/>
                <w:lang w:val="en-GB"/>
              </w:rPr>
              <w:t>(</w:t>
            </w:r>
            <w:r w:rsidRPr="00440F21">
              <w:rPr>
                <w:rFonts w:ascii="Times New Roman"/>
                <w:b/>
                <w:szCs w:val="24"/>
                <w:lang w:val="en-GB"/>
              </w:rPr>
              <w:t>失效</w:t>
            </w:r>
            <w:r w:rsidRPr="00440F21">
              <w:rPr>
                <w:rFonts w:ascii="Times New Roman"/>
                <w:b/>
                <w:szCs w:val="24"/>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r>
            <w:r w:rsidR="009D52E6">
              <w:rPr>
                <w:rFonts w:ascii="Times New Roman" w:eastAsia="SimSun" w:hint="eastAsia"/>
                <w:sz w:val="26"/>
                <w:szCs w:val="26"/>
                <w:lang w:val="en-GB" w:eastAsia="zh-CN"/>
              </w:rPr>
              <w:t>It is t</w:t>
            </w:r>
            <w:r w:rsidRPr="00440F21">
              <w:rPr>
                <w:rFonts w:ascii="Times New Roman"/>
                <w:sz w:val="26"/>
                <w:szCs w:val="26"/>
                <w:lang w:val="en-GB"/>
              </w:rPr>
              <w:t xml:space="preserve">he </w:t>
            </w:r>
            <w:r w:rsidR="009D52E6">
              <w:rPr>
                <w:rFonts w:ascii="Times New Roman" w:eastAsia="SimSun" w:hint="eastAsia"/>
                <w:sz w:val="26"/>
                <w:szCs w:val="26"/>
                <w:lang w:val="en-GB" w:eastAsia="zh-CN"/>
              </w:rPr>
              <w:t>kind of termination</w:t>
            </w:r>
            <w:r w:rsidRPr="00440F21">
              <w:rPr>
                <w:rFonts w:ascii="Times New Roman"/>
                <w:sz w:val="26"/>
                <w:szCs w:val="26"/>
                <w:lang w:val="en-GB"/>
              </w:rPr>
              <w:t xml:space="preserve"> of a life insurance </w:t>
            </w:r>
            <w:r w:rsidRPr="00440F21">
              <w:rPr>
                <w:rFonts w:ascii="Times New Roman" w:eastAsia="SimSun"/>
                <w:sz w:val="26"/>
                <w:szCs w:val="26"/>
                <w:lang w:val="en-GB" w:eastAsia="zh-CN"/>
              </w:rPr>
              <w:t>policy</w:t>
            </w:r>
            <w:r w:rsidR="009D52E6">
              <w:rPr>
                <w:rFonts w:ascii="Times New Roman" w:eastAsia="SimSun" w:hint="eastAsia"/>
                <w:sz w:val="26"/>
                <w:szCs w:val="26"/>
                <w:lang w:val="en-GB" w:eastAsia="zh-CN"/>
              </w:rPr>
              <w:t xml:space="preserve"> that</w:t>
            </w:r>
            <w:r w:rsidR="008A516D">
              <w:rPr>
                <w:rFonts w:ascii="Times New Roman" w:eastAsia="SimSun" w:hint="eastAsia"/>
                <w:sz w:val="26"/>
                <w:szCs w:val="26"/>
                <w:lang w:val="en-GB" w:eastAsia="zh-CN"/>
              </w:rPr>
              <w:t xml:space="preserve"> will</w:t>
            </w:r>
            <w:r w:rsidR="009D52E6">
              <w:rPr>
                <w:rFonts w:ascii="Times New Roman" w:eastAsia="SimSun" w:hint="eastAsia"/>
                <w:sz w:val="26"/>
                <w:szCs w:val="26"/>
                <w:lang w:val="en-GB" w:eastAsia="zh-CN"/>
              </w:rPr>
              <w:t xml:space="preserve"> result from the non-payment of</w:t>
            </w:r>
            <w:r w:rsidRPr="00440F21">
              <w:rPr>
                <w:rFonts w:ascii="Times New Roman"/>
                <w:sz w:val="26"/>
                <w:szCs w:val="26"/>
                <w:lang w:val="en-GB"/>
              </w:rPr>
              <w:t xml:space="preserve"> </w:t>
            </w:r>
            <w:r w:rsidRPr="00440F21">
              <w:rPr>
                <w:rFonts w:ascii="Times New Roman" w:eastAsia="SimSun"/>
                <w:sz w:val="26"/>
                <w:szCs w:val="26"/>
                <w:lang w:val="en-GB" w:eastAsia="zh-CN"/>
              </w:rPr>
              <w:t>a due</w:t>
            </w:r>
            <w:r w:rsidRPr="00440F21">
              <w:rPr>
                <w:rFonts w:ascii="Times New Roman"/>
                <w:sz w:val="26"/>
                <w:szCs w:val="26"/>
                <w:lang w:val="en-GB"/>
              </w:rPr>
              <w:t xml:space="preserve"> premium within the permitted time period (including the </w:t>
            </w:r>
            <w:r w:rsidRPr="00440F21">
              <w:rPr>
                <w:rFonts w:ascii="Times New Roman"/>
                <w:b/>
                <w:sz w:val="26"/>
                <w:szCs w:val="26"/>
                <w:lang w:val="en-GB"/>
              </w:rPr>
              <w:t>Grace Period(</w:t>
            </w:r>
            <w:r w:rsidRPr="00440F21">
              <w:rPr>
                <w:rFonts w:ascii="Times New Roman"/>
                <w:b/>
                <w:sz w:val="26"/>
                <w:szCs w:val="26"/>
                <w:lang w:val="en-GB"/>
              </w:rPr>
              <w:t>寬限期</w:t>
            </w:r>
            <w:r w:rsidRPr="00440F21">
              <w:rPr>
                <w:rFonts w:ascii="Times New Roman"/>
                <w:b/>
                <w:sz w:val="26"/>
                <w:szCs w:val="26"/>
                <w:lang w:val="en-GB"/>
              </w:rPr>
              <w:t xml:space="preserve">) </w:t>
            </w:r>
            <w:r w:rsidRPr="00440F21">
              <w:rPr>
                <w:rFonts w:ascii="Times New Roman"/>
                <w:sz w:val="26"/>
                <w:szCs w:val="26"/>
                <w:lang w:val="en-GB"/>
              </w:rPr>
              <w:t>).</w:t>
            </w:r>
          </w:p>
          <w:p w:rsidR="00B40786" w:rsidRPr="00440F21" w:rsidRDefault="00B40786" w:rsidP="00B40786">
            <w:pPr>
              <w:shd w:val="clear" w:color="auto" w:fill="FFFFFF"/>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Default="00B40786" w:rsidP="00412068">
            <w:pPr>
              <w:shd w:val="clear" w:color="auto" w:fill="FFFFFF"/>
              <w:tabs>
                <w:tab w:val="left" w:pos="4320"/>
                <w:tab w:val="right" w:pos="9000"/>
              </w:tabs>
              <w:jc w:val="right"/>
              <w:rPr>
                <w:rFonts w:ascii="Times New Roman"/>
                <w:sz w:val="26"/>
                <w:szCs w:val="26"/>
                <w:lang w:val="en-GB"/>
              </w:rPr>
            </w:pPr>
            <w:r w:rsidRPr="00440F21">
              <w:rPr>
                <w:rFonts w:ascii="Times New Roman"/>
                <w:b/>
                <w:sz w:val="26"/>
                <w:szCs w:val="26"/>
                <w:lang w:val="en-GB"/>
              </w:rPr>
              <w:t>1.3.2b</w:t>
            </w:r>
            <w:r w:rsidRPr="00440F21">
              <w:rPr>
                <w:rFonts w:ascii="Times New Roman"/>
                <w:sz w:val="26"/>
                <w:szCs w:val="26"/>
                <w:lang w:val="en-GB"/>
              </w:rPr>
              <w:t>(c)</w:t>
            </w:r>
          </w:p>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sz w:val="26"/>
                <w:szCs w:val="26"/>
                <w:lang w:val="en-GB"/>
              </w:rPr>
              <w:t>(iii)</w:t>
            </w:r>
          </w:p>
        </w:tc>
      </w:tr>
      <w:tr w:rsidR="00B40786" w:rsidRPr="00412068" w:rsidTr="007A0EA5">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Level Premium System</w:t>
            </w:r>
            <w:r w:rsidRPr="00440F21">
              <w:rPr>
                <w:rFonts w:ascii="Times New Roman"/>
                <w:b/>
                <w:szCs w:val="24"/>
                <w:lang w:val="en-GB"/>
              </w:rPr>
              <w:t xml:space="preserve"> (</w:t>
            </w:r>
            <w:r w:rsidRPr="00440F21">
              <w:rPr>
                <w:rFonts w:ascii="Times New Roman"/>
                <w:b/>
                <w:szCs w:val="24"/>
                <w:lang w:val="en-GB"/>
              </w:rPr>
              <w:t>均衡保費制度</w:t>
            </w:r>
            <w:r w:rsidRPr="00440F21">
              <w:rPr>
                <w:rFonts w:ascii="Times New Roman"/>
                <w:b/>
                <w:szCs w:val="24"/>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t xml:space="preserve">The normal method of life insurance pricing, whereby (for the same </w:t>
            </w:r>
            <w:r w:rsidRPr="00440F21">
              <w:rPr>
                <w:rFonts w:ascii="Times New Roman" w:eastAsia="SimSun"/>
                <w:sz w:val="26"/>
                <w:szCs w:val="26"/>
                <w:lang w:val="en-GB" w:eastAsia="zh-CN"/>
              </w:rPr>
              <w:t>face amount</w:t>
            </w:r>
            <w:r w:rsidRPr="00440F21">
              <w:rPr>
                <w:rFonts w:ascii="Times New Roman"/>
                <w:sz w:val="26"/>
                <w:szCs w:val="26"/>
                <w:lang w:val="en-GB"/>
              </w:rPr>
              <w:t>) the annual premium is established at inception and does not vary throughout the term of the policy.</w:t>
            </w:r>
          </w:p>
          <w:p w:rsidR="00B40786" w:rsidRPr="00440F21" w:rsidRDefault="00B40786" w:rsidP="00B40786">
            <w:pPr>
              <w:shd w:val="clear" w:color="auto" w:fill="FFFFFF"/>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sz w:val="26"/>
                <w:szCs w:val="26"/>
                <w:lang w:val="en-GB"/>
              </w:rPr>
            </w:pPr>
            <w:r w:rsidRPr="00440F21">
              <w:rPr>
                <w:rFonts w:ascii="Times New Roman"/>
                <w:b/>
                <w:bCs/>
                <w:sz w:val="26"/>
                <w:szCs w:val="26"/>
                <w:lang w:val="en-GB"/>
              </w:rPr>
              <w:t>1.3.2b</w:t>
            </w:r>
          </w:p>
        </w:tc>
      </w:tr>
      <w:tr w:rsidR="00B40786" w:rsidRPr="00412068" w:rsidTr="007A0EA5">
        <w:tc>
          <w:tcPr>
            <w:tcW w:w="8250" w:type="dxa"/>
          </w:tcPr>
          <w:p w:rsidR="00B40786" w:rsidRDefault="00B40786" w:rsidP="00B40786">
            <w:pPr>
              <w:shd w:val="clear" w:color="auto" w:fill="FFFFFF"/>
              <w:jc w:val="both"/>
              <w:rPr>
                <w:rFonts w:ascii="Times New Roman"/>
                <w:sz w:val="26"/>
                <w:szCs w:val="26"/>
                <w:lang w:val="en-GB"/>
              </w:rPr>
            </w:pPr>
            <w:r w:rsidRPr="00440F21">
              <w:rPr>
                <w:rFonts w:ascii="Times New Roman"/>
                <w:b/>
                <w:sz w:val="26"/>
                <w:szCs w:val="26"/>
                <w:lang w:val="en-GB"/>
              </w:rPr>
              <w:t>Level Term Insurance</w:t>
            </w:r>
            <w:r w:rsidRPr="00440F21">
              <w:rPr>
                <w:rFonts w:ascii="Times New Roman"/>
                <w:b/>
                <w:szCs w:val="24"/>
                <w:lang w:val="en-GB"/>
              </w:rPr>
              <w:t xml:space="preserve"> (</w:t>
            </w:r>
            <w:r w:rsidRPr="00440F21">
              <w:rPr>
                <w:rFonts w:ascii="Times New Roman"/>
                <w:b/>
                <w:szCs w:val="24"/>
                <w:lang w:val="en-GB"/>
              </w:rPr>
              <w:t>定額定期壽險</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b/>
                <w:sz w:val="26"/>
                <w:szCs w:val="26"/>
                <w:lang w:val="en-GB"/>
              </w:rPr>
              <w:tab/>
            </w:r>
            <w:r w:rsidRPr="00440F21">
              <w:rPr>
                <w:rFonts w:ascii="Times New Roman" w:eastAsia="SimSun"/>
                <w:sz w:val="26"/>
                <w:szCs w:val="26"/>
                <w:lang w:val="en-GB" w:eastAsia="zh-CN"/>
              </w:rPr>
              <w:t>T</w:t>
            </w:r>
            <w:r w:rsidRPr="00440F21">
              <w:rPr>
                <w:rFonts w:ascii="Times New Roman"/>
                <w:sz w:val="26"/>
                <w:szCs w:val="26"/>
                <w:lang w:val="en-GB"/>
              </w:rPr>
              <w:t xml:space="preserve">erm insurance </w:t>
            </w:r>
            <w:r w:rsidRPr="00440F21">
              <w:rPr>
                <w:rFonts w:ascii="Times New Roman" w:eastAsia="SimSun"/>
                <w:sz w:val="26"/>
                <w:szCs w:val="26"/>
                <w:lang w:val="en-GB" w:eastAsia="zh-CN"/>
              </w:rPr>
              <w:t>that offers a</w:t>
            </w:r>
            <w:r w:rsidRPr="00440F21">
              <w:rPr>
                <w:rFonts w:ascii="Times New Roman"/>
                <w:sz w:val="26"/>
                <w:szCs w:val="26"/>
                <w:lang w:val="en-GB"/>
              </w:rPr>
              <w:t xml:space="preserve"> death benefit </w:t>
            </w:r>
            <w:r w:rsidRPr="00440F21">
              <w:rPr>
                <w:rFonts w:ascii="Times New Roman" w:eastAsia="SimSun"/>
                <w:sz w:val="26"/>
                <w:szCs w:val="26"/>
                <w:lang w:val="en-GB" w:eastAsia="zh-CN"/>
              </w:rPr>
              <w:t xml:space="preserve">that </w:t>
            </w:r>
            <w:r w:rsidRPr="00440F21">
              <w:rPr>
                <w:rFonts w:ascii="Times New Roman"/>
                <w:sz w:val="26"/>
                <w:szCs w:val="26"/>
                <w:lang w:val="en-GB"/>
              </w:rPr>
              <w:t>does not change during the term of the policy.</w:t>
            </w:r>
          </w:p>
          <w:p w:rsidR="00B40786" w:rsidRPr="00440F21" w:rsidRDefault="00B40786" w:rsidP="00B40786">
            <w:pPr>
              <w:shd w:val="clear" w:color="auto" w:fill="FFFFFF"/>
              <w:jc w:val="both"/>
              <w:rPr>
                <w:rFonts w:ascii="Times New Roman"/>
                <w:b/>
                <w:sz w:val="26"/>
                <w:szCs w:val="26"/>
                <w:lang w:val="en-GB"/>
              </w:rPr>
            </w:pPr>
          </w:p>
        </w:tc>
        <w:tc>
          <w:tcPr>
            <w:tcW w:w="76" w:type="dxa"/>
          </w:tcPr>
          <w:p w:rsidR="00B40786" w:rsidRPr="00412068" w:rsidRDefault="00B40786" w:rsidP="007A0EA5">
            <w:pPr>
              <w:tabs>
                <w:tab w:val="left" w:pos="907"/>
                <w:tab w:val="left" w:pos="1627"/>
                <w:tab w:val="left" w:pos="1987"/>
                <w:tab w:val="left" w:pos="2794"/>
              </w:tabs>
              <w:snapToGrid w:val="0"/>
              <w:jc w:val="both"/>
              <w:rPr>
                <w:rFonts w:ascii="Times New Roman"/>
              </w:rPr>
            </w:pPr>
          </w:p>
        </w:tc>
        <w:tc>
          <w:tcPr>
            <w:tcW w:w="1483" w:type="dxa"/>
            <w:gridSpan w:val="3"/>
          </w:tcPr>
          <w:p w:rsidR="00B40786" w:rsidRPr="00440F21" w:rsidRDefault="00B4078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2.1.1a</w:t>
            </w:r>
            <w:r w:rsidRPr="00440F21">
              <w:rPr>
                <w:rFonts w:ascii="Times New Roman"/>
                <w:sz w:val="26"/>
                <w:szCs w:val="26"/>
                <w:lang w:val="en-GB"/>
              </w:rPr>
              <w:t>(a)</w:t>
            </w:r>
          </w:p>
        </w:tc>
      </w:tr>
      <w:tr w:rsidR="00435B76" w:rsidRPr="00412068" w:rsidTr="00435B76">
        <w:trPr>
          <w:trHeight w:val="903"/>
        </w:trPr>
        <w:tc>
          <w:tcPr>
            <w:tcW w:w="8250" w:type="dxa"/>
            <w:vMerge w:val="restart"/>
          </w:tcPr>
          <w:tbl>
            <w:tblPr>
              <w:tblW w:w="9809" w:type="dxa"/>
              <w:tblLayout w:type="fixed"/>
              <w:tblCellMar>
                <w:left w:w="28" w:type="dxa"/>
                <w:right w:w="28" w:type="dxa"/>
              </w:tblCellMar>
              <w:tblLook w:val="0000" w:firstRow="0" w:lastRow="0" w:firstColumn="0" w:lastColumn="0" w:noHBand="0" w:noVBand="0"/>
            </w:tblPr>
            <w:tblGrid>
              <w:gridCol w:w="8250"/>
              <w:gridCol w:w="76"/>
              <w:gridCol w:w="1483"/>
            </w:tblGrid>
            <w:tr w:rsidR="00435B76" w:rsidRPr="00440F21" w:rsidTr="000C5484">
              <w:tc>
                <w:tcPr>
                  <w:tcW w:w="8250" w:type="dxa"/>
                </w:tcPr>
                <w:p w:rsidR="00435B76" w:rsidRDefault="00435B76" w:rsidP="000C5484">
                  <w:pPr>
                    <w:shd w:val="clear" w:color="auto" w:fill="FFFFFF"/>
                    <w:jc w:val="both"/>
                    <w:rPr>
                      <w:rFonts w:ascii="Times New Roman"/>
                      <w:sz w:val="26"/>
                      <w:szCs w:val="26"/>
                      <w:lang w:val="en-GB"/>
                    </w:rPr>
                  </w:pPr>
                  <w:r w:rsidRPr="00440F21">
                    <w:rPr>
                      <w:rFonts w:ascii="Times New Roman"/>
                      <w:b/>
                      <w:sz w:val="26"/>
                      <w:szCs w:val="26"/>
                      <w:lang w:val="en-GB"/>
                    </w:rPr>
                    <w:t xml:space="preserve">Life Income Annuity With Period Certain </w:t>
                  </w:r>
                  <w:r w:rsidRPr="00440F21">
                    <w:rPr>
                      <w:rFonts w:ascii="Times New Roman"/>
                      <w:b/>
                      <w:szCs w:val="24"/>
                      <w:lang w:val="en-GB"/>
                    </w:rPr>
                    <w:t>(</w:t>
                  </w:r>
                  <w:r w:rsidRPr="00440F21">
                    <w:rPr>
                      <w:rFonts w:ascii="Times New Roman"/>
                      <w:b/>
                      <w:szCs w:val="24"/>
                      <w:lang w:val="en-GB"/>
                    </w:rPr>
                    <w:t>確定期間終身年金</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 xml:space="preserve">  See </w:t>
                  </w:r>
                  <w:r w:rsidRPr="00440F21">
                    <w:rPr>
                      <w:rFonts w:ascii="Times New Roman"/>
                      <w:b/>
                      <w:sz w:val="26"/>
                      <w:szCs w:val="26"/>
                      <w:lang w:val="en-GB"/>
                    </w:rPr>
                    <w:t xml:space="preserve">Guaranteed Annuity </w:t>
                  </w:r>
                  <w:r w:rsidRPr="00440F21">
                    <w:rPr>
                      <w:rFonts w:ascii="Times New Roman"/>
                      <w:b/>
                      <w:szCs w:val="24"/>
                      <w:lang w:val="en-GB"/>
                    </w:rPr>
                    <w:t>(</w:t>
                  </w:r>
                  <w:r w:rsidRPr="00440F21">
                    <w:rPr>
                      <w:rFonts w:ascii="Times New Roman"/>
                      <w:b/>
                      <w:szCs w:val="24"/>
                      <w:lang w:val="en-GB"/>
                    </w:rPr>
                    <w:t>保證年金</w:t>
                  </w:r>
                  <w:r w:rsidRPr="00440F21">
                    <w:rPr>
                      <w:rFonts w:ascii="Times New Roman"/>
                      <w:b/>
                      <w:szCs w:val="24"/>
                      <w:lang w:val="en-GB"/>
                    </w:rPr>
                    <w:t>)</w:t>
                  </w:r>
                  <w:r w:rsidRPr="00440F21">
                    <w:rPr>
                      <w:rFonts w:ascii="Times New Roman"/>
                      <w:sz w:val="26"/>
                      <w:szCs w:val="26"/>
                      <w:lang w:val="en-GB"/>
                    </w:rPr>
                    <w:t>.</w:t>
                  </w:r>
                </w:p>
                <w:p w:rsidR="00435B76" w:rsidRPr="00440F21" w:rsidRDefault="00435B76" w:rsidP="000C5484">
                  <w:pPr>
                    <w:shd w:val="clear" w:color="auto" w:fill="FFFFFF"/>
                    <w:jc w:val="both"/>
                    <w:rPr>
                      <w:rFonts w:ascii="Times New Roman"/>
                      <w:b/>
                      <w:sz w:val="26"/>
                      <w:szCs w:val="26"/>
                      <w:lang w:val="en-GB"/>
                    </w:rPr>
                  </w:pPr>
                </w:p>
              </w:tc>
              <w:tc>
                <w:tcPr>
                  <w:tcW w:w="76" w:type="dxa"/>
                </w:tcPr>
                <w:p w:rsidR="00435B76" w:rsidRPr="00412068" w:rsidRDefault="00435B76" w:rsidP="000C5484">
                  <w:pPr>
                    <w:tabs>
                      <w:tab w:val="left" w:pos="907"/>
                      <w:tab w:val="left" w:pos="1627"/>
                      <w:tab w:val="left" w:pos="1987"/>
                      <w:tab w:val="left" w:pos="2794"/>
                    </w:tabs>
                    <w:snapToGrid w:val="0"/>
                    <w:jc w:val="both"/>
                    <w:rPr>
                      <w:rFonts w:ascii="Times New Roman"/>
                    </w:rPr>
                  </w:pPr>
                </w:p>
              </w:tc>
              <w:tc>
                <w:tcPr>
                  <w:tcW w:w="1483" w:type="dxa"/>
                </w:tcPr>
                <w:p w:rsidR="00435B76" w:rsidRPr="00440F21" w:rsidRDefault="00435B76" w:rsidP="000C5484">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2.3.1</w:t>
                  </w:r>
                  <w:r w:rsidRPr="00440F21">
                    <w:rPr>
                      <w:rFonts w:ascii="Times New Roman"/>
                      <w:sz w:val="26"/>
                      <w:szCs w:val="26"/>
                      <w:lang w:val="en-GB"/>
                    </w:rPr>
                    <w:t>(c)</w:t>
                  </w:r>
                </w:p>
              </w:tc>
            </w:tr>
          </w:tbl>
          <w:p w:rsidR="00435B76" w:rsidRDefault="00435B76" w:rsidP="00B40786">
            <w:pPr>
              <w:shd w:val="clear" w:color="auto" w:fill="FFFFFF"/>
              <w:jc w:val="both"/>
              <w:rPr>
                <w:rFonts w:ascii="Times New Roman"/>
                <w:sz w:val="26"/>
                <w:szCs w:val="26"/>
                <w:lang w:val="en-GB"/>
              </w:rPr>
            </w:pPr>
            <w:r w:rsidRPr="00440F21">
              <w:rPr>
                <w:rFonts w:ascii="Times New Roman"/>
                <w:b/>
                <w:sz w:val="26"/>
                <w:szCs w:val="26"/>
                <w:lang w:val="en-GB"/>
              </w:rPr>
              <w:t xml:space="preserve">Living Benefit Rider </w:t>
            </w:r>
            <w:r w:rsidRPr="00440F21">
              <w:rPr>
                <w:rFonts w:ascii="Times New Roman"/>
                <w:b/>
                <w:szCs w:val="24"/>
                <w:lang w:val="en-GB"/>
              </w:rPr>
              <w:t>(</w:t>
            </w:r>
            <w:r w:rsidRPr="00440F21">
              <w:rPr>
                <w:rFonts w:ascii="Times New Roman"/>
                <w:b/>
                <w:szCs w:val="24"/>
                <w:lang w:val="en-GB"/>
              </w:rPr>
              <w:t>生前支付保險利益附約</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 xml:space="preserve">  Another name for </w:t>
            </w:r>
            <w:r w:rsidRPr="00440F21">
              <w:rPr>
                <w:rFonts w:ascii="Times New Roman"/>
                <w:b/>
                <w:sz w:val="26"/>
                <w:szCs w:val="26"/>
                <w:lang w:val="en-GB"/>
              </w:rPr>
              <w:t>Accelerated Death Benefit Rider</w:t>
            </w:r>
            <w:r w:rsidRPr="00440F21">
              <w:rPr>
                <w:rFonts w:ascii="Times New Roman"/>
                <w:b/>
                <w:szCs w:val="24"/>
                <w:lang w:val="en-GB"/>
              </w:rPr>
              <w:t>(</w:t>
            </w:r>
            <w:r w:rsidRPr="00440F21">
              <w:rPr>
                <w:rFonts w:ascii="Times New Roman"/>
                <w:b/>
                <w:szCs w:val="24"/>
                <w:lang w:val="en-GB"/>
              </w:rPr>
              <w:t>提前支付死亡保險利益附約</w:t>
            </w:r>
            <w:r w:rsidRPr="00440F21">
              <w:rPr>
                <w:rFonts w:ascii="Times New Roman"/>
                <w:b/>
                <w:szCs w:val="24"/>
                <w:lang w:val="en-GB"/>
              </w:rPr>
              <w:t>)</w:t>
            </w:r>
            <w:r w:rsidRPr="00440F21">
              <w:rPr>
                <w:rFonts w:ascii="Times New Roman"/>
                <w:sz w:val="26"/>
                <w:szCs w:val="26"/>
                <w:lang w:val="en-GB"/>
              </w:rPr>
              <w:t>.</w:t>
            </w:r>
          </w:p>
          <w:p w:rsidR="00435B76" w:rsidRPr="00440F21" w:rsidRDefault="00435B76" w:rsidP="00B40786">
            <w:pPr>
              <w:shd w:val="clear" w:color="auto" w:fill="FFFFFF"/>
              <w:jc w:val="both"/>
              <w:rPr>
                <w:rFonts w:ascii="Times New Roman"/>
                <w:b/>
                <w:sz w:val="26"/>
                <w:szCs w:val="26"/>
                <w:lang w:val="en-GB"/>
              </w:rPr>
            </w:pPr>
          </w:p>
        </w:tc>
        <w:tc>
          <w:tcPr>
            <w:tcW w:w="76" w:type="dxa"/>
            <w:vMerge w:val="restart"/>
          </w:tcPr>
          <w:p w:rsidR="00435B76" w:rsidRPr="00412068" w:rsidRDefault="00435B76" w:rsidP="007A0EA5">
            <w:pPr>
              <w:tabs>
                <w:tab w:val="left" w:pos="907"/>
                <w:tab w:val="left" w:pos="1627"/>
                <w:tab w:val="left" w:pos="1987"/>
                <w:tab w:val="left" w:pos="2794"/>
              </w:tabs>
              <w:snapToGrid w:val="0"/>
              <w:jc w:val="both"/>
              <w:rPr>
                <w:rFonts w:ascii="Times New Roman"/>
              </w:rPr>
            </w:pPr>
          </w:p>
        </w:tc>
        <w:tc>
          <w:tcPr>
            <w:tcW w:w="1483" w:type="dxa"/>
            <w:gridSpan w:val="3"/>
          </w:tcPr>
          <w:p w:rsidR="00435B76" w:rsidRDefault="00435B76" w:rsidP="00412068">
            <w:pPr>
              <w:shd w:val="clear" w:color="auto" w:fill="FFFFFF"/>
              <w:tabs>
                <w:tab w:val="left" w:pos="4320"/>
                <w:tab w:val="right" w:pos="9000"/>
              </w:tabs>
              <w:jc w:val="right"/>
              <w:rPr>
                <w:rFonts w:ascii="Times New Roman"/>
                <w:b/>
                <w:bCs/>
                <w:sz w:val="26"/>
                <w:szCs w:val="26"/>
                <w:lang w:val="en-GB"/>
              </w:rPr>
            </w:pPr>
            <w:r w:rsidRPr="002C1D97">
              <w:rPr>
                <w:rFonts w:ascii="Times New Roman"/>
                <w:b/>
                <w:bCs/>
                <w:sz w:val="26"/>
                <w:szCs w:val="26"/>
                <w:lang w:val="en-GB"/>
              </w:rPr>
              <w:t>2.</w:t>
            </w:r>
            <w:r w:rsidRPr="002C1D97">
              <w:rPr>
                <w:rFonts w:ascii="Times New Roman" w:hint="eastAsia"/>
                <w:b/>
                <w:bCs/>
                <w:sz w:val="26"/>
                <w:szCs w:val="26"/>
                <w:lang w:val="en-GB"/>
              </w:rPr>
              <w:t>3.1</w:t>
            </w:r>
            <w:r w:rsidRPr="002C1D97">
              <w:rPr>
                <w:rFonts w:ascii="Times New Roman"/>
                <w:bCs/>
                <w:sz w:val="26"/>
                <w:szCs w:val="26"/>
                <w:lang w:val="en-GB"/>
              </w:rPr>
              <w:t>(c)</w:t>
            </w:r>
          </w:p>
          <w:p w:rsidR="00435B76" w:rsidRDefault="00435B76" w:rsidP="00412068">
            <w:pPr>
              <w:shd w:val="clear" w:color="auto" w:fill="FFFFFF"/>
              <w:tabs>
                <w:tab w:val="left" w:pos="4320"/>
                <w:tab w:val="right" w:pos="9000"/>
              </w:tabs>
              <w:jc w:val="right"/>
              <w:rPr>
                <w:rFonts w:ascii="Times New Roman"/>
                <w:b/>
                <w:bCs/>
                <w:sz w:val="26"/>
                <w:szCs w:val="26"/>
                <w:lang w:val="en-GB" w:eastAsia="zh-HK"/>
              </w:rPr>
            </w:pPr>
          </w:p>
          <w:p w:rsidR="00435B76" w:rsidRPr="00440F21" w:rsidRDefault="00435B76" w:rsidP="00412068">
            <w:pPr>
              <w:shd w:val="clear" w:color="auto" w:fill="FFFFFF"/>
              <w:tabs>
                <w:tab w:val="left" w:pos="4320"/>
                <w:tab w:val="right" w:pos="9000"/>
              </w:tabs>
              <w:jc w:val="right"/>
              <w:rPr>
                <w:rFonts w:ascii="Times New Roman"/>
                <w:b/>
                <w:bCs/>
                <w:sz w:val="26"/>
                <w:szCs w:val="26"/>
                <w:lang w:val="en-GB"/>
              </w:rPr>
            </w:pPr>
          </w:p>
        </w:tc>
      </w:tr>
      <w:tr w:rsidR="00435B76" w:rsidRPr="00412068" w:rsidTr="007A0EA5">
        <w:trPr>
          <w:trHeight w:val="1053"/>
        </w:trPr>
        <w:tc>
          <w:tcPr>
            <w:tcW w:w="8250" w:type="dxa"/>
            <w:vMerge/>
          </w:tcPr>
          <w:p w:rsidR="00435B76" w:rsidRPr="00440F21" w:rsidRDefault="00435B76" w:rsidP="000C5484">
            <w:pPr>
              <w:shd w:val="clear" w:color="auto" w:fill="FFFFFF"/>
              <w:jc w:val="both"/>
              <w:rPr>
                <w:rFonts w:ascii="Times New Roman"/>
                <w:b/>
                <w:sz w:val="26"/>
                <w:szCs w:val="26"/>
                <w:lang w:val="en-GB"/>
              </w:rPr>
            </w:pPr>
          </w:p>
        </w:tc>
        <w:tc>
          <w:tcPr>
            <w:tcW w:w="76" w:type="dxa"/>
            <w:vMerge/>
          </w:tcPr>
          <w:p w:rsidR="00435B76" w:rsidRPr="00412068" w:rsidRDefault="00435B76" w:rsidP="007A0EA5">
            <w:pPr>
              <w:tabs>
                <w:tab w:val="left" w:pos="907"/>
                <w:tab w:val="left" w:pos="1627"/>
                <w:tab w:val="left" w:pos="1987"/>
                <w:tab w:val="left" w:pos="2794"/>
              </w:tabs>
              <w:snapToGrid w:val="0"/>
              <w:jc w:val="both"/>
              <w:rPr>
                <w:rFonts w:ascii="Times New Roman"/>
              </w:rPr>
            </w:pPr>
          </w:p>
        </w:tc>
        <w:tc>
          <w:tcPr>
            <w:tcW w:w="1483" w:type="dxa"/>
            <w:gridSpan w:val="3"/>
          </w:tcPr>
          <w:p w:rsidR="00435B76" w:rsidRPr="002C1D97" w:rsidRDefault="00435B76"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3.3</w:t>
            </w:r>
          </w:p>
        </w:tc>
      </w:tr>
      <w:tr w:rsidR="00077983" w:rsidRPr="00412068" w:rsidTr="007A0EA5">
        <w:tc>
          <w:tcPr>
            <w:tcW w:w="8250" w:type="dxa"/>
          </w:tcPr>
          <w:p w:rsidR="00077983" w:rsidRPr="00B727F5" w:rsidRDefault="00077983" w:rsidP="00B40786">
            <w:pPr>
              <w:shd w:val="clear" w:color="auto" w:fill="FFFFFF"/>
              <w:jc w:val="both"/>
              <w:rPr>
                <w:rFonts w:ascii="Times New Roman" w:eastAsia="新細明體"/>
                <w:sz w:val="26"/>
                <w:szCs w:val="26"/>
                <w:lang w:val="en-GB"/>
              </w:rPr>
            </w:pPr>
            <w:r w:rsidRPr="00440F21">
              <w:rPr>
                <w:rFonts w:ascii="Times New Roman"/>
                <w:b/>
                <w:sz w:val="26"/>
                <w:szCs w:val="26"/>
                <w:lang w:val="en-GB"/>
              </w:rPr>
              <w:t xml:space="preserve">Loading </w:t>
            </w:r>
            <w:r w:rsidRPr="00440F21">
              <w:rPr>
                <w:rFonts w:ascii="Times New Roman"/>
                <w:b/>
                <w:szCs w:val="24"/>
                <w:lang w:val="en-GB"/>
              </w:rPr>
              <w:t>(</w:t>
            </w:r>
            <w:r w:rsidRPr="00440F21">
              <w:rPr>
                <w:rFonts w:ascii="Times New Roman"/>
                <w:b/>
                <w:szCs w:val="24"/>
                <w:lang w:val="en-GB"/>
              </w:rPr>
              <w:t>附加保費</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 xml:space="preserve"> </w:t>
            </w:r>
            <w:r w:rsidRPr="00440F21">
              <w:rPr>
                <w:rFonts w:ascii="Times New Roman" w:eastAsia="SimSun"/>
                <w:sz w:val="26"/>
                <w:szCs w:val="26"/>
                <w:lang w:val="en-GB" w:eastAsia="zh-CN"/>
              </w:rPr>
              <w:t>A</w:t>
            </w:r>
            <w:r w:rsidRPr="00440F21">
              <w:rPr>
                <w:rFonts w:ascii="Times New Roman"/>
                <w:sz w:val="26"/>
                <w:szCs w:val="26"/>
                <w:lang w:val="en-GB"/>
              </w:rPr>
              <w:t xml:space="preserve"> sum added to </w:t>
            </w:r>
            <w:r w:rsidRPr="00440F21">
              <w:rPr>
                <w:rFonts w:ascii="Times New Roman" w:eastAsia="SimSun"/>
                <w:sz w:val="26"/>
                <w:szCs w:val="26"/>
                <w:lang w:val="en-GB" w:eastAsia="zh-CN"/>
              </w:rPr>
              <w:t xml:space="preserve">a </w:t>
            </w:r>
            <w:r w:rsidRPr="00440F21">
              <w:rPr>
                <w:rFonts w:ascii="Times New Roman"/>
                <w:sz w:val="26"/>
                <w:szCs w:val="26"/>
                <w:lang w:val="en-GB"/>
              </w:rPr>
              <w:t xml:space="preserve">life insurance </w:t>
            </w:r>
            <w:r w:rsidRPr="00440F21">
              <w:rPr>
                <w:rFonts w:ascii="Times New Roman" w:eastAsia="SimSun"/>
                <w:sz w:val="26"/>
                <w:szCs w:val="26"/>
                <w:lang w:val="en-GB" w:eastAsia="zh-CN"/>
              </w:rPr>
              <w:t>policy</w:t>
            </w:r>
            <w:proofErr w:type="gramStart"/>
            <w:r w:rsidRPr="00440F21">
              <w:rPr>
                <w:rFonts w:ascii="Times New Roman" w:eastAsia="SimSun"/>
                <w:sz w:val="26"/>
                <w:szCs w:val="26"/>
                <w:lang w:val="en-GB" w:eastAsia="zh-CN"/>
              </w:rPr>
              <w:t>’</w:t>
            </w:r>
            <w:proofErr w:type="gramEnd"/>
            <w:r w:rsidRPr="00440F21">
              <w:rPr>
                <w:rFonts w:ascii="Times New Roman" w:eastAsia="SimSun"/>
                <w:sz w:val="26"/>
                <w:szCs w:val="26"/>
                <w:lang w:val="en-GB" w:eastAsia="zh-CN"/>
              </w:rPr>
              <w:t xml:space="preserve">s </w:t>
            </w:r>
            <w:r w:rsidRPr="00440F21">
              <w:rPr>
                <w:rFonts w:ascii="Times New Roman"/>
                <w:sz w:val="26"/>
                <w:szCs w:val="26"/>
                <w:lang w:val="en-GB"/>
              </w:rPr>
              <w:t xml:space="preserve">net premium to </w:t>
            </w:r>
            <w:r w:rsidR="00D95FC1">
              <w:rPr>
                <w:rFonts w:ascii="Times New Roman" w:hint="eastAsia"/>
                <w:sz w:val="26"/>
                <w:szCs w:val="26"/>
                <w:lang w:val="en-GB" w:eastAsia="zh-HK"/>
              </w:rPr>
              <w:t>cover</w:t>
            </w:r>
            <w:r w:rsidRPr="00440F21">
              <w:rPr>
                <w:rFonts w:ascii="Times New Roman"/>
                <w:sz w:val="26"/>
                <w:szCs w:val="26"/>
                <w:lang w:val="en-GB"/>
              </w:rPr>
              <w:t xml:space="preserve"> </w:t>
            </w:r>
            <w:r w:rsidRPr="00440F21">
              <w:rPr>
                <w:rFonts w:ascii="Times New Roman" w:eastAsia="SimSun"/>
                <w:sz w:val="26"/>
                <w:szCs w:val="26"/>
                <w:lang w:val="en-GB" w:eastAsia="zh-CN"/>
              </w:rPr>
              <w:t>all of the insurer</w:t>
            </w:r>
            <w:proofErr w:type="gramStart"/>
            <w:r w:rsidRPr="00440F21">
              <w:rPr>
                <w:rFonts w:ascii="Times New Roman" w:eastAsia="SimSun"/>
                <w:sz w:val="26"/>
                <w:szCs w:val="26"/>
                <w:lang w:val="en-GB" w:eastAsia="zh-CN"/>
              </w:rPr>
              <w:t>’</w:t>
            </w:r>
            <w:proofErr w:type="gramEnd"/>
            <w:r w:rsidRPr="00440F21">
              <w:rPr>
                <w:rFonts w:ascii="Times New Roman" w:eastAsia="SimSun"/>
                <w:sz w:val="26"/>
                <w:szCs w:val="26"/>
                <w:lang w:val="en-GB" w:eastAsia="zh-CN"/>
              </w:rPr>
              <w:t>s costs of doing business (</w:t>
            </w:r>
            <w:r w:rsidRPr="00440F21">
              <w:rPr>
                <w:rFonts w:ascii="Times New Roman"/>
                <w:sz w:val="26"/>
                <w:szCs w:val="26"/>
                <w:lang w:val="en-GB"/>
              </w:rPr>
              <w:t>commissions, etc.</w:t>
            </w:r>
            <w:r w:rsidRPr="00440F21">
              <w:rPr>
                <w:rFonts w:ascii="Times New Roman" w:eastAsia="SimSun"/>
                <w:sz w:val="26"/>
                <w:szCs w:val="26"/>
                <w:lang w:val="en-GB" w:eastAsia="zh-CN"/>
              </w:rPr>
              <w:t>).</w:t>
            </w:r>
          </w:p>
          <w:p w:rsidR="00077983" w:rsidRPr="00B727F5" w:rsidRDefault="00077983" w:rsidP="00B40786">
            <w:pPr>
              <w:shd w:val="clear" w:color="auto" w:fill="FFFFFF"/>
              <w:jc w:val="both"/>
              <w:rPr>
                <w:rFonts w:ascii="Times New Roman" w:eastAsia="新細明體"/>
                <w:b/>
                <w:sz w:val="26"/>
                <w:szCs w:val="26"/>
                <w:lang w:val="en-GB"/>
              </w:rPr>
            </w:pPr>
          </w:p>
        </w:tc>
        <w:tc>
          <w:tcPr>
            <w:tcW w:w="76" w:type="dxa"/>
          </w:tcPr>
          <w:p w:rsidR="00077983" w:rsidRPr="00412068" w:rsidRDefault="00077983" w:rsidP="007A0EA5">
            <w:pPr>
              <w:tabs>
                <w:tab w:val="left" w:pos="907"/>
                <w:tab w:val="left" w:pos="1627"/>
                <w:tab w:val="left" w:pos="1987"/>
                <w:tab w:val="left" w:pos="2794"/>
              </w:tabs>
              <w:snapToGrid w:val="0"/>
              <w:jc w:val="both"/>
              <w:rPr>
                <w:rFonts w:ascii="Times New Roman"/>
              </w:rPr>
            </w:pPr>
          </w:p>
        </w:tc>
        <w:tc>
          <w:tcPr>
            <w:tcW w:w="1483" w:type="dxa"/>
            <w:gridSpan w:val="3"/>
          </w:tcPr>
          <w:p w:rsidR="00077983" w:rsidRPr="00440F21" w:rsidRDefault="00077983"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1.3.1a</w:t>
            </w:r>
            <w:r w:rsidRPr="00440F21">
              <w:rPr>
                <w:rFonts w:ascii="Times New Roman"/>
                <w:sz w:val="26"/>
                <w:szCs w:val="26"/>
                <w:lang w:val="en-GB"/>
              </w:rPr>
              <w:t>(c)</w:t>
            </w:r>
          </w:p>
        </w:tc>
      </w:tr>
      <w:tr w:rsidR="00077983" w:rsidRPr="00412068" w:rsidTr="007A0EA5">
        <w:tc>
          <w:tcPr>
            <w:tcW w:w="8250" w:type="dxa"/>
          </w:tcPr>
          <w:p w:rsidR="00077983" w:rsidRPr="00440F21" w:rsidRDefault="00077983" w:rsidP="00077983">
            <w:pPr>
              <w:shd w:val="clear" w:color="auto" w:fill="FFFFFF"/>
              <w:jc w:val="both"/>
              <w:rPr>
                <w:rFonts w:ascii="Times New Roman"/>
                <w:sz w:val="26"/>
                <w:szCs w:val="26"/>
                <w:lang w:val="en-GB"/>
              </w:rPr>
            </w:pPr>
            <w:r w:rsidRPr="00440F21">
              <w:rPr>
                <w:rFonts w:ascii="Times New Roman"/>
                <w:b/>
                <w:sz w:val="26"/>
                <w:szCs w:val="26"/>
                <w:lang w:val="en-GB"/>
              </w:rPr>
              <w:t xml:space="preserve">Long Term Care </w:t>
            </w:r>
            <w:r w:rsidRPr="00440F21">
              <w:rPr>
                <w:rFonts w:ascii="Times New Roman"/>
                <w:sz w:val="26"/>
                <w:szCs w:val="26"/>
                <w:lang w:val="en-GB"/>
              </w:rPr>
              <w:t>(</w:t>
            </w:r>
            <w:r w:rsidRPr="00440F21">
              <w:rPr>
                <w:rFonts w:ascii="Times New Roman"/>
                <w:b/>
                <w:sz w:val="26"/>
                <w:szCs w:val="26"/>
                <w:lang w:val="en-GB"/>
              </w:rPr>
              <w:t>LTC</w:t>
            </w:r>
            <w:r w:rsidRPr="00440F21">
              <w:rPr>
                <w:rFonts w:ascii="Times New Roman"/>
                <w:sz w:val="26"/>
                <w:szCs w:val="26"/>
                <w:lang w:val="en-GB"/>
              </w:rPr>
              <w:t>)</w:t>
            </w:r>
            <w:r w:rsidRPr="00440F21">
              <w:rPr>
                <w:rFonts w:ascii="Times New Roman" w:eastAsia="新細明體"/>
                <w:b/>
                <w:szCs w:val="24"/>
                <w:lang w:val="en-GB"/>
              </w:rPr>
              <w:t xml:space="preserve"> </w:t>
            </w:r>
            <w:r w:rsidRPr="00440F21">
              <w:rPr>
                <w:rFonts w:ascii="Times New Roman"/>
                <w:b/>
                <w:szCs w:val="24"/>
                <w:lang w:val="en-GB"/>
              </w:rPr>
              <w:t>(</w:t>
            </w:r>
            <w:r w:rsidRPr="00440F21">
              <w:rPr>
                <w:rFonts w:ascii="Times New Roman"/>
                <w:b/>
                <w:szCs w:val="24"/>
                <w:lang w:val="en-GB"/>
              </w:rPr>
              <w:t>長期護理</w:t>
            </w:r>
            <w:r w:rsidRPr="00440F21">
              <w:rPr>
                <w:rFonts w:ascii="Times New Roman"/>
                <w:b/>
                <w:szCs w:val="24"/>
                <w:lang w:val="en-GB"/>
              </w:rPr>
              <w:t>)</w:t>
            </w:r>
            <w:r w:rsidRPr="00440F21">
              <w:rPr>
                <w:rFonts w:ascii="Times New Roman" w:eastAsia="新細明體"/>
                <w:b/>
                <w:szCs w:val="24"/>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t xml:space="preserve"> A rider allowing a stated portion of the death benefit to be </w:t>
            </w:r>
            <w:r w:rsidRPr="00440F21">
              <w:rPr>
                <w:rFonts w:ascii="Times New Roman" w:eastAsia="SimSun"/>
                <w:sz w:val="26"/>
                <w:szCs w:val="26"/>
                <w:lang w:val="en-GB" w:eastAsia="zh-CN"/>
              </w:rPr>
              <w:t>advanced</w:t>
            </w:r>
            <w:r w:rsidRPr="00440F21">
              <w:rPr>
                <w:rFonts w:ascii="Times New Roman"/>
                <w:sz w:val="26"/>
                <w:szCs w:val="26"/>
                <w:lang w:val="en-GB"/>
              </w:rPr>
              <w:t xml:space="preserve"> to </w:t>
            </w:r>
            <w:r w:rsidRPr="00440F21">
              <w:rPr>
                <w:rFonts w:ascii="Times New Roman" w:eastAsia="SimSun"/>
                <w:sz w:val="26"/>
                <w:szCs w:val="26"/>
                <w:lang w:val="en-GB" w:eastAsia="zh-CN"/>
              </w:rPr>
              <w:t>the</w:t>
            </w:r>
            <w:r w:rsidRPr="00440F21">
              <w:rPr>
                <w:rFonts w:ascii="Times New Roman"/>
                <w:sz w:val="26"/>
                <w:szCs w:val="26"/>
                <w:lang w:val="en-GB"/>
              </w:rPr>
              <w:t xml:space="preserve"> </w:t>
            </w:r>
            <w:proofErr w:type="spellStart"/>
            <w:r w:rsidRPr="00440F21">
              <w:rPr>
                <w:rFonts w:ascii="Times New Roman"/>
                <w:sz w:val="26"/>
                <w:szCs w:val="26"/>
                <w:lang w:val="en-GB"/>
              </w:rPr>
              <w:t>policyowner</w:t>
            </w:r>
            <w:proofErr w:type="spellEnd"/>
            <w:r w:rsidRPr="00440F21">
              <w:rPr>
                <w:rFonts w:ascii="Times New Roman"/>
                <w:sz w:val="26"/>
                <w:szCs w:val="26"/>
                <w:lang w:val="en-GB"/>
              </w:rPr>
              <w:t>-insured wh</w:t>
            </w:r>
            <w:r w:rsidRPr="00440F21">
              <w:rPr>
                <w:rFonts w:ascii="Times New Roman" w:eastAsia="SimSun"/>
                <w:sz w:val="26"/>
                <w:szCs w:val="26"/>
                <w:lang w:val="en-GB" w:eastAsia="zh-CN"/>
              </w:rPr>
              <w:t>en he</w:t>
            </w:r>
            <w:r w:rsidRPr="00440F21">
              <w:rPr>
                <w:rFonts w:ascii="Times New Roman"/>
                <w:sz w:val="26"/>
                <w:szCs w:val="26"/>
                <w:lang w:val="en-GB"/>
              </w:rPr>
              <w:t xml:space="preserve"> requires constant care for a </w:t>
            </w:r>
            <w:r w:rsidRPr="00440F21">
              <w:rPr>
                <w:rFonts w:ascii="Times New Roman" w:eastAsia="SimSun"/>
                <w:sz w:val="26"/>
                <w:szCs w:val="26"/>
                <w:lang w:val="en-GB" w:eastAsia="zh-CN"/>
              </w:rPr>
              <w:t xml:space="preserve">medical </w:t>
            </w:r>
            <w:r w:rsidRPr="00440F21">
              <w:rPr>
                <w:rFonts w:ascii="Times New Roman"/>
                <w:sz w:val="26"/>
                <w:szCs w:val="26"/>
                <w:lang w:val="en-GB"/>
              </w:rPr>
              <w:t>condition.</w:t>
            </w:r>
          </w:p>
          <w:p w:rsidR="00077983" w:rsidRPr="00440F21" w:rsidRDefault="00077983" w:rsidP="00B40786">
            <w:pPr>
              <w:shd w:val="clear" w:color="auto" w:fill="FFFFFF"/>
              <w:jc w:val="both"/>
              <w:rPr>
                <w:rFonts w:ascii="Times New Roman"/>
                <w:b/>
                <w:sz w:val="26"/>
                <w:szCs w:val="26"/>
                <w:lang w:val="en-GB"/>
              </w:rPr>
            </w:pPr>
          </w:p>
        </w:tc>
        <w:tc>
          <w:tcPr>
            <w:tcW w:w="76" w:type="dxa"/>
          </w:tcPr>
          <w:p w:rsidR="00077983" w:rsidRPr="00412068" w:rsidRDefault="00077983" w:rsidP="007A0EA5">
            <w:pPr>
              <w:tabs>
                <w:tab w:val="left" w:pos="907"/>
                <w:tab w:val="left" w:pos="1627"/>
                <w:tab w:val="left" w:pos="1987"/>
                <w:tab w:val="left" w:pos="2794"/>
              </w:tabs>
              <w:snapToGrid w:val="0"/>
              <w:jc w:val="both"/>
              <w:rPr>
                <w:rFonts w:ascii="Times New Roman"/>
              </w:rPr>
            </w:pPr>
          </w:p>
        </w:tc>
        <w:tc>
          <w:tcPr>
            <w:tcW w:w="1483" w:type="dxa"/>
            <w:gridSpan w:val="3"/>
          </w:tcPr>
          <w:p w:rsidR="00077983" w:rsidRPr="00440F21" w:rsidRDefault="00077983"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3.3.2</w:t>
            </w:r>
          </w:p>
        </w:tc>
      </w:tr>
      <w:tr w:rsidR="00077983" w:rsidRPr="00412068" w:rsidTr="007A0EA5">
        <w:tc>
          <w:tcPr>
            <w:tcW w:w="8250" w:type="dxa"/>
          </w:tcPr>
          <w:p w:rsidR="00077983" w:rsidRDefault="00077983" w:rsidP="00077983">
            <w:pPr>
              <w:shd w:val="clear" w:color="auto" w:fill="FFFFFF"/>
              <w:jc w:val="both"/>
              <w:rPr>
                <w:rFonts w:ascii="Times New Roman"/>
                <w:sz w:val="26"/>
                <w:szCs w:val="26"/>
                <w:lang w:val="en-GB"/>
              </w:rPr>
            </w:pPr>
            <w:r w:rsidRPr="00440F21">
              <w:rPr>
                <w:rFonts w:ascii="Times New Roman"/>
                <w:b/>
                <w:sz w:val="26"/>
                <w:szCs w:val="26"/>
                <w:lang w:val="en-GB"/>
              </w:rPr>
              <w:t>Market Value Adjustment</w:t>
            </w:r>
            <w:r w:rsidRPr="00440F21">
              <w:rPr>
                <w:rFonts w:ascii="Times New Roman"/>
                <w:sz w:val="26"/>
                <w:szCs w:val="26"/>
                <w:lang w:val="en-GB"/>
              </w:rPr>
              <w:t xml:space="preserve"> (</w:t>
            </w:r>
            <w:r w:rsidRPr="00440F21">
              <w:rPr>
                <w:rFonts w:ascii="Times New Roman"/>
                <w:b/>
                <w:sz w:val="26"/>
                <w:szCs w:val="26"/>
                <w:lang w:val="en-GB"/>
              </w:rPr>
              <w:t>MVA</w:t>
            </w:r>
            <w:r w:rsidRPr="00440F21">
              <w:rPr>
                <w:rFonts w:ascii="Times New Roman"/>
                <w:sz w:val="26"/>
                <w:szCs w:val="26"/>
                <w:lang w:val="en-GB"/>
              </w:rPr>
              <w:t>)</w:t>
            </w:r>
            <w:r w:rsidRPr="00440F21">
              <w:rPr>
                <w:rFonts w:ascii="Times New Roman" w:eastAsia="新細明體"/>
                <w:b/>
                <w:sz w:val="26"/>
                <w:szCs w:val="26"/>
                <w:lang w:val="en-GB"/>
              </w:rPr>
              <w:t xml:space="preserve"> </w:t>
            </w:r>
            <w:r w:rsidRPr="00440F21">
              <w:rPr>
                <w:rFonts w:ascii="Times New Roman"/>
                <w:b/>
                <w:szCs w:val="24"/>
                <w:lang w:val="en-GB"/>
              </w:rPr>
              <w:t>(</w:t>
            </w:r>
            <w:r w:rsidRPr="00440F21">
              <w:rPr>
                <w:rFonts w:ascii="Times New Roman"/>
                <w:b/>
                <w:szCs w:val="24"/>
                <w:lang w:val="en-GB"/>
              </w:rPr>
              <w:t>市值調整</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r>
            <w:r w:rsidR="005F7264">
              <w:rPr>
                <w:rFonts w:ascii="Times New Roman" w:hint="eastAsia"/>
                <w:sz w:val="26"/>
                <w:szCs w:val="26"/>
                <w:lang w:val="en-GB"/>
              </w:rPr>
              <w:t xml:space="preserve">   </w:t>
            </w:r>
            <w:r w:rsidRPr="00440F21">
              <w:rPr>
                <w:rFonts w:ascii="Times New Roman"/>
                <w:sz w:val="26"/>
                <w:szCs w:val="26"/>
                <w:lang w:val="en-GB"/>
              </w:rPr>
              <w:t xml:space="preserve">   A permitted right of insurers under the cooling-off initiative to make an adjustment with the refund of premiums, in relation to linked policies and non-linked single premium life policies.</w:t>
            </w:r>
          </w:p>
          <w:p w:rsidR="00077983" w:rsidRPr="00440F21" w:rsidRDefault="00077983" w:rsidP="00077983">
            <w:pPr>
              <w:shd w:val="clear" w:color="auto" w:fill="FFFFFF"/>
              <w:jc w:val="both"/>
              <w:rPr>
                <w:rFonts w:ascii="Times New Roman"/>
                <w:b/>
                <w:sz w:val="26"/>
                <w:szCs w:val="26"/>
                <w:lang w:val="en-GB"/>
              </w:rPr>
            </w:pPr>
          </w:p>
        </w:tc>
        <w:tc>
          <w:tcPr>
            <w:tcW w:w="76" w:type="dxa"/>
          </w:tcPr>
          <w:p w:rsidR="00077983" w:rsidRPr="00412068" w:rsidRDefault="00077983" w:rsidP="007A0EA5">
            <w:pPr>
              <w:tabs>
                <w:tab w:val="left" w:pos="907"/>
                <w:tab w:val="left" w:pos="1627"/>
                <w:tab w:val="left" w:pos="1987"/>
                <w:tab w:val="left" w:pos="2794"/>
              </w:tabs>
              <w:snapToGrid w:val="0"/>
              <w:jc w:val="both"/>
              <w:rPr>
                <w:rFonts w:ascii="Times New Roman"/>
              </w:rPr>
            </w:pPr>
          </w:p>
        </w:tc>
        <w:tc>
          <w:tcPr>
            <w:tcW w:w="1483" w:type="dxa"/>
            <w:gridSpan w:val="3"/>
          </w:tcPr>
          <w:p w:rsidR="00077983" w:rsidRPr="00440F21" w:rsidRDefault="00077983"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 xml:space="preserve">5.2.4 </w:t>
            </w:r>
            <w:r w:rsidRPr="00440F21">
              <w:rPr>
                <w:rFonts w:ascii="Times New Roman"/>
                <w:bCs/>
                <w:sz w:val="26"/>
                <w:szCs w:val="26"/>
                <w:lang w:val="en-GB"/>
              </w:rPr>
              <w:t>(g)(ii)</w:t>
            </w:r>
          </w:p>
        </w:tc>
      </w:tr>
      <w:tr w:rsidR="00077983" w:rsidRPr="00412068" w:rsidTr="007A0EA5">
        <w:tc>
          <w:tcPr>
            <w:tcW w:w="8250" w:type="dxa"/>
          </w:tcPr>
          <w:p w:rsidR="00077983" w:rsidRDefault="00077983" w:rsidP="00077983">
            <w:pPr>
              <w:shd w:val="clear" w:color="auto" w:fill="FFFFFF"/>
              <w:jc w:val="both"/>
              <w:rPr>
                <w:rFonts w:ascii="Times New Roman"/>
                <w:sz w:val="26"/>
                <w:szCs w:val="26"/>
                <w:lang w:val="en-GB"/>
              </w:rPr>
            </w:pPr>
            <w:r w:rsidRPr="00440F21">
              <w:rPr>
                <w:rFonts w:ascii="Times New Roman"/>
                <w:b/>
                <w:sz w:val="26"/>
                <w:szCs w:val="26"/>
                <w:lang w:val="en-GB"/>
              </w:rPr>
              <w:t xml:space="preserve">Master Policy </w:t>
            </w:r>
            <w:r w:rsidRPr="00440F21">
              <w:rPr>
                <w:rFonts w:ascii="Times New Roman"/>
                <w:b/>
                <w:szCs w:val="24"/>
                <w:lang w:val="en-GB"/>
              </w:rPr>
              <w:t>(</w:t>
            </w:r>
            <w:r w:rsidRPr="00440F21">
              <w:rPr>
                <w:rFonts w:ascii="Times New Roman"/>
                <w:b/>
                <w:szCs w:val="24"/>
                <w:lang w:val="en-GB"/>
              </w:rPr>
              <w:t>總保單</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b/>
                <w:sz w:val="26"/>
                <w:szCs w:val="26"/>
                <w:lang w:val="en-GB"/>
              </w:rPr>
              <w:t xml:space="preserve"> </w:t>
            </w:r>
            <w:r w:rsidRPr="00440F21">
              <w:rPr>
                <w:rFonts w:ascii="Times New Roman"/>
                <w:sz w:val="26"/>
                <w:szCs w:val="26"/>
                <w:lang w:val="en-GB"/>
              </w:rPr>
              <w:t>The primary insurance document with a group life insurance plan.</w:t>
            </w:r>
          </w:p>
          <w:p w:rsidR="00077983" w:rsidRDefault="00077983" w:rsidP="00077983">
            <w:pPr>
              <w:shd w:val="clear" w:color="auto" w:fill="FFFFFF"/>
              <w:spacing w:line="240" w:lineRule="exact"/>
              <w:jc w:val="both"/>
              <w:rPr>
                <w:rFonts w:ascii="Times New Roman"/>
                <w:b/>
                <w:sz w:val="26"/>
                <w:szCs w:val="26"/>
                <w:lang w:val="en-GB"/>
              </w:rPr>
            </w:pPr>
          </w:p>
          <w:p w:rsidR="00D77EAB" w:rsidRPr="00440F21" w:rsidRDefault="00D77EAB" w:rsidP="00077983">
            <w:pPr>
              <w:shd w:val="clear" w:color="auto" w:fill="FFFFFF"/>
              <w:spacing w:line="240" w:lineRule="exact"/>
              <w:jc w:val="both"/>
              <w:rPr>
                <w:rFonts w:ascii="Times New Roman"/>
                <w:b/>
                <w:sz w:val="26"/>
                <w:szCs w:val="26"/>
                <w:lang w:val="en-GB"/>
              </w:rPr>
            </w:pPr>
          </w:p>
        </w:tc>
        <w:tc>
          <w:tcPr>
            <w:tcW w:w="76" w:type="dxa"/>
          </w:tcPr>
          <w:p w:rsidR="00077983" w:rsidRPr="00412068" w:rsidRDefault="00077983" w:rsidP="007A0EA5">
            <w:pPr>
              <w:tabs>
                <w:tab w:val="left" w:pos="907"/>
                <w:tab w:val="left" w:pos="1627"/>
                <w:tab w:val="left" w:pos="1987"/>
                <w:tab w:val="left" w:pos="2794"/>
              </w:tabs>
              <w:snapToGrid w:val="0"/>
              <w:jc w:val="both"/>
              <w:rPr>
                <w:rFonts w:ascii="Times New Roman"/>
              </w:rPr>
            </w:pPr>
          </w:p>
        </w:tc>
        <w:tc>
          <w:tcPr>
            <w:tcW w:w="1483" w:type="dxa"/>
            <w:gridSpan w:val="3"/>
          </w:tcPr>
          <w:p w:rsidR="00077983" w:rsidRPr="00440F21" w:rsidRDefault="00077983"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5.4.1</w:t>
            </w:r>
            <w:r w:rsidRPr="00440F21">
              <w:rPr>
                <w:rFonts w:ascii="Times New Roman"/>
                <w:sz w:val="26"/>
                <w:szCs w:val="26"/>
                <w:lang w:val="en-GB"/>
              </w:rPr>
              <w:t>(b)</w:t>
            </w:r>
          </w:p>
        </w:tc>
      </w:tr>
      <w:tr w:rsidR="00077983" w:rsidRPr="00412068" w:rsidTr="007A0EA5">
        <w:tc>
          <w:tcPr>
            <w:tcW w:w="8250" w:type="dxa"/>
          </w:tcPr>
          <w:p w:rsidR="00077983" w:rsidRDefault="00077983" w:rsidP="00077983">
            <w:pPr>
              <w:shd w:val="clear" w:color="auto" w:fill="FFFFFF"/>
              <w:jc w:val="both"/>
              <w:rPr>
                <w:rFonts w:ascii="Times New Roman"/>
                <w:sz w:val="26"/>
                <w:szCs w:val="26"/>
                <w:lang w:val="en-GB"/>
              </w:rPr>
            </w:pPr>
            <w:r w:rsidRPr="00440F21">
              <w:rPr>
                <w:rFonts w:ascii="Times New Roman"/>
                <w:b/>
                <w:sz w:val="26"/>
                <w:szCs w:val="26"/>
                <w:lang w:val="en-GB"/>
              </w:rPr>
              <w:t>Material Fact</w:t>
            </w:r>
            <w:r w:rsidRPr="00440F21">
              <w:rPr>
                <w:rFonts w:ascii="Times New Roman"/>
                <w:b/>
                <w:szCs w:val="24"/>
                <w:lang w:val="en-GB"/>
              </w:rPr>
              <w:t xml:space="preserve"> (</w:t>
            </w:r>
            <w:r w:rsidRPr="00440F21">
              <w:rPr>
                <w:rFonts w:ascii="Times New Roman"/>
                <w:b/>
                <w:szCs w:val="24"/>
                <w:lang w:val="en-GB"/>
              </w:rPr>
              <w:t>重要事實</w:t>
            </w:r>
            <w:r w:rsidRPr="00440F21">
              <w:rPr>
                <w:rFonts w:ascii="Times New Roman"/>
                <w:b/>
                <w:szCs w:val="24"/>
                <w:lang w:val="en-GB"/>
              </w:rPr>
              <w:t>)</w:t>
            </w:r>
            <w:r w:rsidRPr="00440F21">
              <w:rPr>
                <w:rFonts w:ascii="Times New Roman" w:eastAsia="新細明體"/>
                <w:b/>
                <w:szCs w:val="24"/>
                <w:lang w:val="en-GB"/>
              </w:rPr>
              <w:t xml:space="preserve"> </w:t>
            </w:r>
            <w:r w:rsidRPr="00440F21">
              <w:rPr>
                <w:rFonts w:ascii="Times New Roman" w:eastAsia="新細明體"/>
                <w:b/>
                <w:sz w:val="26"/>
                <w:szCs w:val="26"/>
                <w:lang w:val="en-GB"/>
              </w:rPr>
              <w:t xml:space="preserve">  </w:t>
            </w:r>
            <w:r w:rsidR="005F7264">
              <w:rPr>
                <w:rFonts w:ascii="Times New Roman" w:eastAsia="新細明體" w:hint="eastAsia"/>
                <w:b/>
                <w:sz w:val="26"/>
                <w:szCs w:val="26"/>
                <w:lang w:val="en-GB"/>
              </w:rPr>
              <w:t xml:space="preserve"> </w:t>
            </w:r>
            <w:r w:rsidRPr="00440F21">
              <w:rPr>
                <w:rFonts w:ascii="Times New Roman"/>
                <w:sz w:val="26"/>
                <w:szCs w:val="26"/>
                <w:lang w:val="en-GB"/>
              </w:rPr>
              <w:t>A fact that would influence the judgment of a prudent insurer in determining whether to accept a risk or at what premium to accept it.</w:t>
            </w:r>
          </w:p>
          <w:p w:rsidR="005F7264" w:rsidRPr="005F7264" w:rsidRDefault="005F7264" w:rsidP="00077983">
            <w:pPr>
              <w:shd w:val="clear" w:color="auto" w:fill="FFFFFF"/>
              <w:jc w:val="both"/>
              <w:rPr>
                <w:rFonts w:ascii="Times New Roman"/>
                <w:b/>
                <w:sz w:val="26"/>
                <w:szCs w:val="26"/>
                <w:lang w:val="en-GB"/>
              </w:rPr>
            </w:pPr>
          </w:p>
        </w:tc>
        <w:tc>
          <w:tcPr>
            <w:tcW w:w="76" w:type="dxa"/>
          </w:tcPr>
          <w:p w:rsidR="00077983" w:rsidRPr="00412068" w:rsidRDefault="00077983" w:rsidP="007A0EA5">
            <w:pPr>
              <w:tabs>
                <w:tab w:val="left" w:pos="907"/>
                <w:tab w:val="left" w:pos="1627"/>
                <w:tab w:val="left" w:pos="1987"/>
                <w:tab w:val="left" w:pos="2794"/>
              </w:tabs>
              <w:snapToGrid w:val="0"/>
              <w:jc w:val="both"/>
              <w:rPr>
                <w:rFonts w:ascii="Times New Roman"/>
              </w:rPr>
            </w:pPr>
          </w:p>
        </w:tc>
        <w:tc>
          <w:tcPr>
            <w:tcW w:w="1483" w:type="dxa"/>
            <w:gridSpan w:val="3"/>
          </w:tcPr>
          <w:p w:rsidR="00077983" w:rsidRPr="00440F21" w:rsidRDefault="00077983"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1.2.2</w:t>
            </w:r>
          </w:p>
        </w:tc>
      </w:tr>
      <w:tr w:rsidR="00077983" w:rsidRPr="00412068" w:rsidTr="007A0EA5">
        <w:tc>
          <w:tcPr>
            <w:tcW w:w="8250" w:type="dxa"/>
          </w:tcPr>
          <w:p w:rsidR="00AE3AEC" w:rsidRPr="00440F21" w:rsidRDefault="00AE3AEC" w:rsidP="00435B76">
            <w:pPr>
              <w:shd w:val="clear" w:color="auto" w:fill="FFFFFF"/>
              <w:jc w:val="both"/>
              <w:rPr>
                <w:rFonts w:ascii="Times New Roman"/>
                <w:b/>
                <w:sz w:val="26"/>
                <w:szCs w:val="26"/>
                <w:lang w:val="en-GB"/>
              </w:rPr>
            </w:pPr>
            <w:r w:rsidRPr="00440F21">
              <w:rPr>
                <w:rFonts w:ascii="Times New Roman"/>
                <w:b/>
                <w:sz w:val="26"/>
                <w:szCs w:val="26"/>
                <w:lang w:val="en-GB"/>
              </w:rPr>
              <w:t>Mature</w:t>
            </w:r>
            <w:r w:rsidRPr="00440F21">
              <w:rPr>
                <w:rFonts w:ascii="Times New Roman"/>
                <w:sz w:val="26"/>
                <w:szCs w:val="26"/>
                <w:lang w:val="en-GB"/>
              </w:rPr>
              <w:t xml:space="preserve"> (</w:t>
            </w:r>
            <w:r w:rsidRPr="00440F21">
              <w:rPr>
                <w:rFonts w:ascii="Times New Roman"/>
                <w:b/>
                <w:sz w:val="26"/>
                <w:szCs w:val="26"/>
                <w:lang w:val="en-GB"/>
              </w:rPr>
              <w:t>Maturity</w:t>
            </w:r>
            <w:r w:rsidRPr="00440F21">
              <w:rPr>
                <w:rFonts w:ascii="Times New Roman"/>
                <w:sz w:val="26"/>
                <w:szCs w:val="26"/>
                <w:lang w:val="en-GB"/>
              </w:rPr>
              <w:t>)</w:t>
            </w:r>
            <w:r w:rsidRPr="00440F21">
              <w:rPr>
                <w:rFonts w:ascii="Times New Roman" w:eastAsia="新細明體"/>
                <w:b/>
                <w:szCs w:val="24"/>
                <w:lang w:val="en-GB"/>
              </w:rPr>
              <w:t xml:space="preserve"> </w:t>
            </w:r>
            <w:r w:rsidRPr="00440F21">
              <w:rPr>
                <w:rFonts w:ascii="Times New Roman"/>
                <w:b/>
                <w:szCs w:val="24"/>
                <w:lang w:val="en-GB"/>
              </w:rPr>
              <w:t>(</w:t>
            </w:r>
            <w:r w:rsidRPr="00440F21">
              <w:rPr>
                <w:rFonts w:ascii="Times New Roman"/>
                <w:b/>
                <w:szCs w:val="24"/>
                <w:lang w:val="en-GB"/>
              </w:rPr>
              <w:t>期滿</w:t>
            </w:r>
            <w:r w:rsidRPr="00440F21">
              <w:rPr>
                <w:rFonts w:ascii="Times New Roman"/>
                <w:b/>
                <w:szCs w:val="24"/>
                <w:lang w:val="en-GB"/>
              </w:rPr>
              <w:t>)</w:t>
            </w:r>
            <w:r w:rsidRPr="00440F21">
              <w:rPr>
                <w:rFonts w:ascii="Times New Roman" w:eastAsia="新細明體"/>
                <w:b/>
                <w:szCs w:val="24"/>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t xml:space="preserve"> </w:t>
            </w:r>
            <w:r w:rsidRPr="00440F21">
              <w:rPr>
                <w:rFonts w:ascii="Times New Roman" w:eastAsia="SimSun"/>
                <w:sz w:val="26"/>
                <w:szCs w:val="26"/>
                <w:lang w:val="en-GB" w:eastAsia="zh-CN"/>
              </w:rPr>
              <w:t>In relation to</w:t>
            </w:r>
            <w:r w:rsidRPr="00440F21">
              <w:rPr>
                <w:rFonts w:ascii="Times New Roman"/>
                <w:sz w:val="26"/>
                <w:szCs w:val="26"/>
                <w:lang w:val="en-GB"/>
              </w:rPr>
              <w:t xml:space="preserve"> an endowment insurance </w:t>
            </w:r>
            <w:r w:rsidRPr="00440F21">
              <w:rPr>
                <w:rFonts w:ascii="Times New Roman" w:eastAsia="SimSun"/>
                <w:sz w:val="26"/>
                <w:szCs w:val="26"/>
                <w:lang w:val="en-GB" w:eastAsia="zh-CN"/>
              </w:rPr>
              <w:t xml:space="preserve">policy, it means the policy </w:t>
            </w:r>
            <w:r w:rsidRPr="00440F21">
              <w:rPr>
                <w:rFonts w:ascii="Times New Roman"/>
                <w:sz w:val="26"/>
                <w:szCs w:val="26"/>
                <w:lang w:val="en-GB"/>
              </w:rPr>
              <w:t xml:space="preserve">becomes payable </w:t>
            </w:r>
            <w:r w:rsidRPr="00440F21">
              <w:rPr>
                <w:rFonts w:ascii="Times New Roman" w:eastAsia="SimSun"/>
                <w:sz w:val="26"/>
                <w:szCs w:val="26"/>
                <w:lang w:val="en-GB" w:eastAsia="zh-CN"/>
              </w:rPr>
              <w:t>upon the life insured</w:t>
            </w:r>
            <w:proofErr w:type="gramStart"/>
            <w:r w:rsidRPr="00440F21">
              <w:rPr>
                <w:rFonts w:ascii="Times New Roman" w:eastAsia="SimSun"/>
                <w:sz w:val="26"/>
                <w:szCs w:val="26"/>
                <w:lang w:val="en-GB" w:eastAsia="zh-CN"/>
              </w:rPr>
              <w:t>’</w:t>
            </w:r>
            <w:proofErr w:type="gramEnd"/>
            <w:r w:rsidRPr="00440F21">
              <w:rPr>
                <w:rFonts w:ascii="Times New Roman" w:eastAsia="SimSun"/>
                <w:sz w:val="26"/>
                <w:szCs w:val="26"/>
                <w:lang w:val="en-GB" w:eastAsia="zh-CN"/>
              </w:rPr>
              <w:t>s survival of</w:t>
            </w:r>
            <w:r w:rsidRPr="00440F21">
              <w:rPr>
                <w:rFonts w:ascii="Times New Roman"/>
                <w:sz w:val="26"/>
                <w:szCs w:val="26"/>
                <w:lang w:val="en-GB"/>
              </w:rPr>
              <w:t xml:space="preserve"> the period of insurance.</w:t>
            </w:r>
          </w:p>
        </w:tc>
        <w:tc>
          <w:tcPr>
            <w:tcW w:w="76" w:type="dxa"/>
          </w:tcPr>
          <w:p w:rsidR="00077983" w:rsidRPr="00412068" w:rsidRDefault="00077983" w:rsidP="007A0EA5">
            <w:pPr>
              <w:tabs>
                <w:tab w:val="left" w:pos="907"/>
                <w:tab w:val="left" w:pos="1627"/>
                <w:tab w:val="left" w:pos="1987"/>
                <w:tab w:val="left" w:pos="2794"/>
              </w:tabs>
              <w:snapToGrid w:val="0"/>
              <w:jc w:val="both"/>
              <w:rPr>
                <w:rFonts w:ascii="Times New Roman"/>
              </w:rPr>
            </w:pPr>
          </w:p>
        </w:tc>
        <w:tc>
          <w:tcPr>
            <w:tcW w:w="1483" w:type="dxa"/>
            <w:gridSpan w:val="3"/>
          </w:tcPr>
          <w:p w:rsidR="00077983"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2.1.2</w:t>
            </w:r>
          </w:p>
        </w:tc>
      </w:tr>
      <w:tr w:rsidR="00AE3AEC" w:rsidRPr="00412068" w:rsidTr="007A0EA5">
        <w:tc>
          <w:tcPr>
            <w:tcW w:w="8250" w:type="dxa"/>
          </w:tcPr>
          <w:p w:rsidR="00AE3AEC" w:rsidRDefault="00AE3AEC" w:rsidP="00077983">
            <w:pPr>
              <w:shd w:val="clear" w:color="auto" w:fill="FFFFFF"/>
              <w:jc w:val="both"/>
              <w:rPr>
                <w:rFonts w:ascii="Times New Roman"/>
                <w:sz w:val="26"/>
                <w:szCs w:val="26"/>
                <w:lang w:val="en-GB"/>
              </w:rPr>
            </w:pPr>
            <w:r w:rsidRPr="00440F21">
              <w:rPr>
                <w:rFonts w:ascii="Times New Roman"/>
                <w:b/>
                <w:sz w:val="26"/>
                <w:szCs w:val="26"/>
                <w:lang w:val="en-GB"/>
              </w:rPr>
              <w:lastRenderedPageBreak/>
              <w:t>Maturity Claims</w:t>
            </w:r>
            <w:r w:rsidRPr="00440F21">
              <w:rPr>
                <w:rFonts w:ascii="Times New Roman"/>
                <w:b/>
                <w:szCs w:val="24"/>
                <w:lang w:val="en-GB"/>
              </w:rPr>
              <w:t xml:space="preserve"> (</w:t>
            </w:r>
            <w:r w:rsidRPr="00440F21">
              <w:rPr>
                <w:rFonts w:ascii="Times New Roman"/>
                <w:b/>
                <w:szCs w:val="24"/>
                <w:lang w:val="en-GB"/>
              </w:rPr>
              <w:t>期滿索償</w:t>
            </w:r>
            <w:r w:rsidRPr="00440F21">
              <w:rPr>
                <w:rFonts w:ascii="Times New Roman"/>
                <w:b/>
                <w:szCs w:val="24"/>
                <w:lang w:val="en-GB"/>
              </w:rPr>
              <w:t xml:space="preserve">)    </w:t>
            </w:r>
            <w:r w:rsidRPr="00440F21">
              <w:rPr>
                <w:rFonts w:ascii="Times New Roman"/>
                <w:sz w:val="26"/>
                <w:szCs w:val="26"/>
                <w:lang w:val="en-GB"/>
              </w:rPr>
              <w:tab/>
              <w:t>Claims under endowment type insurance, where the full number of years specified have been completed and the life insured is still living.</w:t>
            </w:r>
          </w:p>
          <w:p w:rsidR="00AE3AEC" w:rsidRPr="00440F21" w:rsidRDefault="00AE3AEC" w:rsidP="00077983">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5.6.1</w:t>
            </w:r>
          </w:p>
        </w:tc>
      </w:tr>
      <w:tr w:rsidR="00AE3AEC" w:rsidRPr="00412068" w:rsidTr="007A0EA5">
        <w:tc>
          <w:tcPr>
            <w:tcW w:w="8250" w:type="dxa"/>
          </w:tcPr>
          <w:p w:rsidR="00AE3AEC" w:rsidRDefault="00AE3AEC" w:rsidP="00077983">
            <w:pPr>
              <w:shd w:val="clear" w:color="auto" w:fill="FFFFFF"/>
              <w:jc w:val="both"/>
              <w:rPr>
                <w:rFonts w:ascii="Times New Roman"/>
                <w:sz w:val="26"/>
                <w:szCs w:val="26"/>
                <w:lang w:val="en-GB"/>
              </w:rPr>
            </w:pPr>
            <w:r w:rsidRPr="00440F21">
              <w:rPr>
                <w:rFonts w:ascii="Times New Roman"/>
                <w:b/>
                <w:sz w:val="26"/>
                <w:szCs w:val="26"/>
                <w:lang w:val="en-GB"/>
              </w:rPr>
              <w:t>Medical Application</w:t>
            </w:r>
            <w:r w:rsidRPr="00440F21">
              <w:rPr>
                <w:rFonts w:ascii="Times New Roman"/>
                <w:b/>
                <w:szCs w:val="24"/>
                <w:lang w:val="en-GB"/>
              </w:rPr>
              <w:t xml:space="preserve"> (</w:t>
            </w:r>
            <w:r w:rsidRPr="00440F21">
              <w:rPr>
                <w:rFonts w:ascii="Times New Roman"/>
                <w:b/>
                <w:szCs w:val="24"/>
                <w:lang w:val="en-GB"/>
              </w:rPr>
              <w:t>要體檢投保</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 xml:space="preserve"> A proposal for life insurance where a physical medical examination of the life to be insured is required.</w:t>
            </w:r>
          </w:p>
          <w:p w:rsidR="00AE3AEC" w:rsidRPr="00440F21" w:rsidRDefault="00AE3AEC" w:rsidP="00077983">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1.2.2</w:t>
            </w:r>
            <w:r w:rsidRPr="00440F21">
              <w:rPr>
                <w:rFonts w:ascii="Times New Roman"/>
                <w:sz w:val="26"/>
                <w:szCs w:val="26"/>
                <w:lang w:val="en-GB"/>
              </w:rPr>
              <w:t>(c)</w:t>
            </w:r>
          </w:p>
        </w:tc>
      </w:tr>
      <w:tr w:rsidR="00AE3AEC" w:rsidRPr="00412068" w:rsidTr="007A0EA5">
        <w:tc>
          <w:tcPr>
            <w:tcW w:w="8250" w:type="dxa"/>
          </w:tcPr>
          <w:p w:rsidR="00AE3AEC" w:rsidRDefault="00AE3AEC" w:rsidP="00077983">
            <w:pPr>
              <w:shd w:val="clear" w:color="auto" w:fill="FFFFFF"/>
              <w:jc w:val="both"/>
              <w:rPr>
                <w:rFonts w:ascii="Times New Roman"/>
                <w:sz w:val="26"/>
                <w:szCs w:val="26"/>
                <w:lang w:val="en-GB"/>
              </w:rPr>
            </w:pPr>
            <w:r w:rsidRPr="00440F21">
              <w:rPr>
                <w:rFonts w:ascii="Times New Roman"/>
                <w:b/>
                <w:sz w:val="26"/>
                <w:szCs w:val="26"/>
                <w:lang w:val="en-GB"/>
              </w:rPr>
              <w:t xml:space="preserve">Money Laundering </w:t>
            </w:r>
            <w:r w:rsidRPr="00440F21">
              <w:rPr>
                <w:rFonts w:ascii="Times New Roman"/>
                <w:b/>
                <w:szCs w:val="24"/>
                <w:lang w:val="en-GB"/>
              </w:rPr>
              <w:t>(</w:t>
            </w:r>
            <w:r w:rsidRPr="00440F21">
              <w:rPr>
                <w:rFonts w:ascii="Times New Roman"/>
                <w:b/>
                <w:szCs w:val="24"/>
                <w:lang w:val="en-GB"/>
              </w:rPr>
              <w:t>洗黑錢</w:t>
            </w:r>
            <w:r w:rsidRPr="00440F21">
              <w:rPr>
                <w:rFonts w:ascii="Times New Roman"/>
                <w:b/>
                <w:szCs w:val="24"/>
                <w:lang w:val="en-GB"/>
              </w:rPr>
              <w:t>)</w:t>
            </w:r>
            <w:r w:rsidRPr="00440F21">
              <w:rPr>
                <w:rFonts w:ascii="Times New Roman" w:eastAsia="新細明體"/>
                <w:b/>
                <w:szCs w:val="24"/>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ab/>
              <w:t>The illegal practice of "cleansing" money obtained illegally (e.</w:t>
            </w:r>
            <w:proofErr w:type="gramStart"/>
            <w:r w:rsidRPr="00440F21">
              <w:rPr>
                <w:rFonts w:ascii="Times New Roman"/>
                <w:sz w:val="26"/>
                <w:szCs w:val="26"/>
                <w:lang w:val="en-GB"/>
              </w:rPr>
              <w:t>g</w:t>
            </w:r>
            <w:proofErr w:type="gramEnd"/>
            <w:r w:rsidRPr="00440F21">
              <w:rPr>
                <w:rFonts w:ascii="Times New Roman"/>
                <w:sz w:val="26"/>
                <w:szCs w:val="26"/>
                <w:lang w:val="en-GB"/>
              </w:rPr>
              <w:t>. through drug</w:t>
            </w:r>
            <w:r w:rsidRPr="00440F21">
              <w:rPr>
                <w:rFonts w:ascii="Times New Roman" w:eastAsia="SimSun"/>
                <w:sz w:val="26"/>
                <w:szCs w:val="26"/>
                <w:lang w:val="en-GB" w:eastAsia="zh-CN"/>
              </w:rPr>
              <w:t xml:space="preserve"> trafficking</w:t>
            </w:r>
            <w:r w:rsidRPr="00440F21">
              <w:rPr>
                <w:rFonts w:ascii="Times New Roman"/>
                <w:sz w:val="26"/>
                <w:szCs w:val="26"/>
                <w:lang w:val="en-GB"/>
              </w:rPr>
              <w:t>) by the use of business or financial instruments such as life insurance.  Insurers and insurance intermediaries must take great care in trying to detect and eliminate such practices.</w:t>
            </w:r>
          </w:p>
          <w:p w:rsidR="00AE3AEC" w:rsidRPr="00440F21" w:rsidRDefault="00AE3AEC" w:rsidP="00077983">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5.5.1Note</w:t>
            </w:r>
          </w:p>
        </w:tc>
      </w:tr>
      <w:tr w:rsidR="00AE3AEC" w:rsidRPr="00412068" w:rsidTr="007A0EA5">
        <w:tc>
          <w:tcPr>
            <w:tcW w:w="8250" w:type="dxa"/>
          </w:tcPr>
          <w:p w:rsidR="00AE3AEC" w:rsidRDefault="00AE3AEC" w:rsidP="00077983">
            <w:pPr>
              <w:shd w:val="clear" w:color="auto" w:fill="FFFFFF"/>
              <w:jc w:val="both"/>
              <w:rPr>
                <w:rFonts w:ascii="Times New Roman"/>
                <w:sz w:val="26"/>
                <w:szCs w:val="26"/>
                <w:lang w:val="en-GB"/>
              </w:rPr>
            </w:pPr>
            <w:r w:rsidRPr="00440F21">
              <w:rPr>
                <w:rFonts w:ascii="Times New Roman"/>
                <w:b/>
                <w:sz w:val="26"/>
                <w:szCs w:val="26"/>
                <w:lang w:val="en-GB"/>
              </w:rPr>
              <w:t xml:space="preserve">Moral Hazards </w:t>
            </w:r>
            <w:r w:rsidRPr="00440F21">
              <w:rPr>
                <w:rFonts w:ascii="Times New Roman"/>
                <w:b/>
                <w:szCs w:val="24"/>
                <w:lang w:val="en-GB"/>
              </w:rPr>
              <w:t>(</w:t>
            </w:r>
            <w:r w:rsidRPr="00440F21">
              <w:rPr>
                <w:rFonts w:ascii="Times New Roman"/>
                <w:b/>
                <w:szCs w:val="24"/>
                <w:lang w:val="en-GB"/>
              </w:rPr>
              <w:t>道德危險</w:t>
            </w:r>
            <w:r w:rsidRPr="00440F21">
              <w:rPr>
                <w:rFonts w:ascii="Times New Roman"/>
                <w:b/>
                <w:szCs w:val="24"/>
                <w:lang w:val="en-GB"/>
              </w:rPr>
              <w:t>)</w:t>
            </w:r>
            <w:r w:rsidRPr="00440F21">
              <w:rPr>
                <w:rFonts w:ascii="Times New Roman" w:eastAsia="新細明體"/>
                <w:b/>
                <w:szCs w:val="24"/>
                <w:lang w:val="en-GB"/>
              </w:rPr>
              <w:t xml:space="preserve"> </w:t>
            </w:r>
            <w:r w:rsidRPr="00440F21">
              <w:rPr>
                <w:rFonts w:ascii="Times New Roman" w:eastAsia="新細明體"/>
                <w:b/>
                <w:sz w:val="26"/>
                <w:szCs w:val="26"/>
                <w:lang w:val="en-GB"/>
              </w:rPr>
              <w:t xml:space="preserve">  </w:t>
            </w:r>
            <w:r w:rsidRPr="00440F21">
              <w:rPr>
                <w:rFonts w:ascii="Times New Roman"/>
                <w:sz w:val="26"/>
                <w:szCs w:val="26"/>
                <w:lang w:val="en-GB"/>
              </w:rPr>
              <w:t xml:space="preserve"> Rather more subjective features concerning human attitudes, behaviour and conduct which may have a bearing on the risk.</w:t>
            </w:r>
          </w:p>
          <w:p w:rsidR="00AE3AEC" w:rsidRPr="00440F21" w:rsidRDefault="00AE3AEC" w:rsidP="00077983">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5.3.1</w:t>
            </w:r>
            <w:r w:rsidRPr="00440F21">
              <w:rPr>
                <w:rFonts w:ascii="Times New Roman"/>
                <w:sz w:val="26"/>
                <w:szCs w:val="26"/>
                <w:lang w:val="en-GB"/>
              </w:rPr>
              <w:t>(a)(ii)</w:t>
            </w:r>
          </w:p>
        </w:tc>
      </w:tr>
      <w:tr w:rsidR="00AE3AEC" w:rsidRPr="00412068" w:rsidTr="007A0EA5">
        <w:tc>
          <w:tcPr>
            <w:tcW w:w="8250" w:type="dxa"/>
          </w:tcPr>
          <w:p w:rsidR="00AE3AEC" w:rsidRDefault="00AE3AEC" w:rsidP="00077983">
            <w:pPr>
              <w:shd w:val="clear" w:color="auto" w:fill="FFFFFF"/>
              <w:jc w:val="both"/>
              <w:rPr>
                <w:rFonts w:ascii="Times New Roman"/>
                <w:sz w:val="26"/>
                <w:szCs w:val="26"/>
                <w:lang w:val="en-GB"/>
              </w:rPr>
            </w:pPr>
            <w:r w:rsidRPr="00440F21">
              <w:rPr>
                <w:rFonts w:ascii="Times New Roman"/>
                <w:b/>
                <w:sz w:val="26"/>
                <w:szCs w:val="26"/>
                <w:lang w:val="en-GB"/>
              </w:rPr>
              <w:t xml:space="preserve">Mortality </w:t>
            </w:r>
            <w:r w:rsidRPr="00440F21">
              <w:rPr>
                <w:rFonts w:ascii="Times New Roman"/>
                <w:b/>
                <w:szCs w:val="24"/>
                <w:lang w:val="en-GB"/>
              </w:rPr>
              <w:t>(</w:t>
            </w:r>
            <w:r w:rsidRPr="00440F21">
              <w:rPr>
                <w:rFonts w:ascii="Times New Roman"/>
                <w:b/>
                <w:szCs w:val="24"/>
                <w:lang w:val="en-GB"/>
              </w:rPr>
              <w:t>死亡率</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 xml:space="preserve">An important consideration in determining life insurance premium rates.  It refers to the rate at which insured lives may be expected to die at a given age.  The term, therefore, may more accurately be described as </w:t>
            </w:r>
            <w:r w:rsidRPr="00440F21">
              <w:rPr>
                <w:rFonts w:ascii="Times New Roman"/>
                <w:b/>
                <w:sz w:val="26"/>
                <w:szCs w:val="26"/>
                <w:lang w:val="en-GB"/>
              </w:rPr>
              <w:t>Rate of Mortality</w:t>
            </w:r>
            <w:r w:rsidRPr="00440F21">
              <w:rPr>
                <w:rFonts w:ascii="Times New Roman"/>
                <w:b/>
                <w:szCs w:val="24"/>
                <w:lang w:val="en-GB"/>
              </w:rPr>
              <w:t>(</w:t>
            </w:r>
            <w:r w:rsidRPr="00440F21">
              <w:rPr>
                <w:rFonts w:ascii="Times New Roman"/>
                <w:b/>
                <w:szCs w:val="24"/>
                <w:lang w:val="en-GB"/>
              </w:rPr>
              <w:t>死亡比率</w:t>
            </w:r>
            <w:r w:rsidRPr="00440F21">
              <w:rPr>
                <w:rFonts w:ascii="Times New Roman"/>
                <w:b/>
                <w:szCs w:val="24"/>
                <w:lang w:val="en-GB"/>
              </w:rPr>
              <w:t>)</w:t>
            </w:r>
            <w:r w:rsidRPr="00440F21">
              <w:rPr>
                <w:rFonts w:ascii="Times New Roman"/>
                <w:sz w:val="26"/>
                <w:szCs w:val="26"/>
                <w:lang w:val="en-GB"/>
              </w:rPr>
              <w:t>.</w:t>
            </w:r>
          </w:p>
          <w:p w:rsidR="00AE3AEC" w:rsidRPr="00440F21" w:rsidRDefault="00AE3AEC" w:rsidP="00077983">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1.3.1a</w:t>
            </w:r>
            <w:r w:rsidRPr="00440F21">
              <w:rPr>
                <w:rFonts w:ascii="Times New Roman"/>
                <w:sz w:val="26"/>
                <w:szCs w:val="26"/>
                <w:lang w:val="en-GB"/>
              </w:rPr>
              <w:t>(a)</w:t>
            </w:r>
          </w:p>
        </w:tc>
      </w:tr>
      <w:tr w:rsidR="00AE3AEC" w:rsidRPr="00412068" w:rsidTr="007A0EA5">
        <w:tc>
          <w:tcPr>
            <w:tcW w:w="8250" w:type="dxa"/>
          </w:tcPr>
          <w:p w:rsidR="00AE3AEC" w:rsidRDefault="00AE3AEC" w:rsidP="00077983">
            <w:pPr>
              <w:shd w:val="clear" w:color="auto" w:fill="FFFFFF"/>
              <w:jc w:val="both"/>
              <w:rPr>
                <w:rFonts w:ascii="Times New Roman"/>
                <w:sz w:val="26"/>
                <w:szCs w:val="26"/>
                <w:lang w:val="en-GB"/>
              </w:rPr>
            </w:pPr>
            <w:r w:rsidRPr="00440F21">
              <w:rPr>
                <w:rFonts w:ascii="Times New Roman"/>
                <w:b/>
                <w:sz w:val="26"/>
                <w:szCs w:val="26"/>
                <w:lang w:val="en-GB"/>
              </w:rPr>
              <w:t xml:space="preserve">Mortality Tables </w:t>
            </w:r>
            <w:r w:rsidRPr="00440F21">
              <w:rPr>
                <w:rFonts w:ascii="Times New Roman"/>
                <w:b/>
                <w:szCs w:val="24"/>
                <w:lang w:val="en-GB"/>
              </w:rPr>
              <w:t>(</w:t>
            </w:r>
            <w:r w:rsidRPr="00440F21">
              <w:rPr>
                <w:rFonts w:ascii="Times New Roman"/>
                <w:b/>
                <w:szCs w:val="24"/>
                <w:lang w:val="en-GB"/>
              </w:rPr>
              <w:t>死亡表／生命表</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Published statistics on mortality, indicating the expected rates of mortality at given ages.</w:t>
            </w:r>
          </w:p>
          <w:p w:rsidR="00AE3AEC" w:rsidRPr="00440F21" w:rsidRDefault="00AE3AEC" w:rsidP="00AE3AEC">
            <w:pPr>
              <w:shd w:val="clear" w:color="auto" w:fill="FFFFFF"/>
              <w:spacing w:line="240" w:lineRule="exact"/>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1.3.1a</w:t>
            </w:r>
            <w:r w:rsidRPr="00440F21">
              <w:rPr>
                <w:rFonts w:ascii="Times New Roman"/>
                <w:sz w:val="26"/>
                <w:szCs w:val="26"/>
                <w:lang w:val="en-GB"/>
              </w:rPr>
              <w:t>(a)</w:t>
            </w:r>
          </w:p>
        </w:tc>
      </w:tr>
      <w:tr w:rsidR="00AE3AEC" w:rsidRPr="00412068" w:rsidTr="007A0EA5">
        <w:tc>
          <w:tcPr>
            <w:tcW w:w="8250" w:type="dxa"/>
          </w:tcPr>
          <w:p w:rsidR="00AE3AEC" w:rsidRDefault="00AE3AEC" w:rsidP="00077983">
            <w:pPr>
              <w:shd w:val="clear" w:color="auto" w:fill="FFFFFF"/>
              <w:jc w:val="both"/>
              <w:rPr>
                <w:rFonts w:ascii="Times New Roman"/>
                <w:sz w:val="26"/>
                <w:szCs w:val="26"/>
                <w:lang w:val="en-GB" w:eastAsia="zh-HK"/>
              </w:rPr>
            </w:pPr>
            <w:r w:rsidRPr="00440F21">
              <w:rPr>
                <w:rFonts w:ascii="Times New Roman"/>
                <w:b/>
                <w:sz w:val="26"/>
                <w:szCs w:val="26"/>
                <w:lang w:val="en-GB"/>
              </w:rPr>
              <w:t>Mortgage Indemnity Insurance</w:t>
            </w:r>
            <w:r w:rsidRPr="00440F21">
              <w:rPr>
                <w:rFonts w:ascii="Times New Roman"/>
                <w:b/>
                <w:szCs w:val="24"/>
                <w:lang w:val="en-GB"/>
              </w:rPr>
              <w:t xml:space="preserve"> (</w:t>
            </w:r>
            <w:proofErr w:type="gramStart"/>
            <w:r w:rsidRPr="00440F21">
              <w:rPr>
                <w:rFonts w:ascii="Times New Roman"/>
                <w:b/>
                <w:szCs w:val="24"/>
                <w:lang w:val="en-GB"/>
              </w:rPr>
              <w:t>按揭</w:t>
            </w:r>
            <w:r w:rsidRPr="00AA7534">
              <w:rPr>
                <w:rFonts w:ascii="Times New Roman"/>
                <w:b/>
                <w:szCs w:val="24"/>
                <w:lang w:val="en-GB"/>
              </w:rPr>
              <w:t>彌</w:t>
            </w:r>
            <w:r w:rsidRPr="00440F21">
              <w:rPr>
                <w:rFonts w:ascii="Times New Roman"/>
                <w:b/>
                <w:szCs w:val="24"/>
                <w:lang w:val="en-GB"/>
              </w:rPr>
              <w:t>償</w:t>
            </w:r>
            <w:proofErr w:type="gramEnd"/>
            <w:r w:rsidRPr="00440F21">
              <w:rPr>
                <w:rFonts w:ascii="Times New Roman"/>
                <w:b/>
                <w:szCs w:val="24"/>
                <w:lang w:val="en-GB"/>
              </w:rPr>
              <w:t>保險</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b/>
                <w:sz w:val="26"/>
                <w:szCs w:val="26"/>
                <w:lang w:val="en-GB"/>
              </w:rPr>
              <w:tab/>
            </w:r>
            <w:r w:rsidRPr="00440F21">
              <w:rPr>
                <w:rFonts w:ascii="Times New Roman" w:eastAsia="SimSun"/>
                <w:sz w:val="26"/>
                <w:szCs w:val="26"/>
                <w:lang w:val="en-GB" w:eastAsia="zh-CN"/>
              </w:rPr>
              <w:t>A</w:t>
            </w:r>
            <w:r w:rsidRPr="00440F21">
              <w:rPr>
                <w:rFonts w:ascii="Times New Roman"/>
                <w:sz w:val="26"/>
                <w:szCs w:val="26"/>
                <w:lang w:val="en-GB"/>
              </w:rPr>
              <w:t xml:space="preserve"> ​type of ​insurance that ​protects a </w:t>
            </w:r>
            <w:r w:rsidR="008C4F7F">
              <w:rPr>
                <w:rFonts w:ascii="Times New Roman" w:hint="eastAsia"/>
                <w:sz w:val="26"/>
                <w:szCs w:val="26"/>
                <w:lang w:val="en-GB" w:eastAsia="zh-HK"/>
              </w:rPr>
              <w:t>mortgage</w:t>
            </w:r>
            <w:r w:rsidR="008D1128">
              <w:rPr>
                <w:rFonts w:ascii="Times New Roman" w:hint="eastAsia"/>
                <w:sz w:val="26"/>
                <w:szCs w:val="26"/>
                <w:lang w:val="en-GB" w:eastAsia="zh-HK"/>
              </w:rPr>
              <w:t>e</w:t>
            </w:r>
            <w:r w:rsidRPr="00440F21">
              <w:rPr>
                <w:rFonts w:ascii="Times New Roman"/>
                <w:sz w:val="26"/>
                <w:szCs w:val="26"/>
                <w:lang w:val="en-GB"/>
              </w:rPr>
              <w:t xml:space="preserve"> against ​</w:t>
            </w:r>
            <w:r w:rsidR="00AA7534">
              <w:rPr>
                <w:rFonts w:ascii="Times New Roman" w:hint="eastAsia"/>
                <w:sz w:val="26"/>
                <w:szCs w:val="26"/>
                <w:lang w:val="en-GB" w:eastAsia="zh-HK"/>
              </w:rPr>
              <w:t xml:space="preserve">the risk </w:t>
            </w:r>
            <w:r w:rsidR="00EF71BC">
              <w:rPr>
                <w:rFonts w:ascii="Times New Roman" w:hint="eastAsia"/>
                <w:sz w:val="26"/>
                <w:szCs w:val="26"/>
                <w:lang w:val="en-GB" w:eastAsia="zh-HK"/>
              </w:rPr>
              <w:t>of</w:t>
            </w:r>
            <w:r w:rsidR="00AA7534">
              <w:t xml:space="preserve"> </w:t>
            </w:r>
            <w:r w:rsidR="00AA7534" w:rsidRPr="00AA7534">
              <w:rPr>
                <w:rFonts w:ascii="Times New Roman"/>
                <w:sz w:val="26"/>
                <w:szCs w:val="26"/>
                <w:lang w:val="en-GB"/>
              </w:rPr>
              <w:t xml:space="preserve">the value of the </w:t>
            </w:r>
            <w:r w:rsidR="00E1006B">
              <w:rPr>
                <w:rFonts w:ascii="Times New Roman" w:hint="eastAsia"/>
                <w:sz w:val="26"/>
                <w:szCs w:val="26"/>
                <w:lang w:val="en-GB" w:eastAsia="zh-HK"/>
              </w:rPr>
              <w:t xml:space="preserve">mortgaged </w:t>
            </w:r>
            <w:r w:rsidR="00AA7534" w:rsidRPr="00AA7534">
              <w:rPr>
                <w:rFonts w:ascii="Times New Roman"/>
                <w:sz w:val="26"/>
                <w:szCs w:val="26"/>
                <w:lang w:val="en-GB"/>
              </w:rPr>
              <w:t>property fall</w:t>
            </w:r>
            <w:r w:rsidR="00EF71BC">
              <w:rPr>
                <w:rFonts w:ascii="Times New Roman" w:hint="eastAsia"/>
                <w:sz w:val="26"/>
                <w:szCs w:val="26"/>
                <w:lang w:val="en-GB" w:eastAsia="zh-HK"/>
              </w:rPr>
              <w:t>ing</w:t>
            </w:r>
            <w:r w:rsidR="00AA7534" w:rsidRPr="00AA7534">
              <w:rPr>
                <w:rFonts w:ascii="Times New Roman"/>
                <w:sz w:val="26"/>
                <w:szCs w:val="26"/>
                <w:lang w:val="en-GB"/>
              </w:rPr>
              <w:t xml:space="preserve"> beneath</w:t>
            </w:r>
            <w:r w:rsidR="00AA7534">
              <w:rPr>
                <w:rFonts w:ascii="Times New Roman" w:hint="eastAsia"/>
                <w:sz w:val="26"/>
                <w:szCs w:val="26"/>
                <w:lang w:val="en-GB" w:eastAsia="zh-HK"/>
              </w:rPr>
              <w:t>, say,</w:t>
            </w:r>
            <w:r w:rsidR="00AA7534" w:rsidRPr="00AA7534">
              <w:rPr>
                <w:rFonts w:ascii="Times New Roman"/>
                <w:sz w:val="26"/>
                <w:szCs w:val="26"/>
                <w:lang w:val="en-GB"/>
              </w:rPr>
              <w:t xml:space="preserve"> 75% of the original valuation for any reason</w:t>
            </w:r>
            <w:r w:rsidRPr="00440F21">
              <w:rPr>
                <w:rFonts w:ascii="Times New Roman"/>
                <w:sz w:val="26"/>
                <w:szCs w:val="26"/>
                <w:lang w:val="en-GB"/>
              </w:rPr>
              <w:t>.</w:t>
            </w:r>
          </w:p>
          <w:p w:rsidR="00AE3AEC" w:rsidRPr="00440F21" w:rsidRDefault="00AE3AEC" w:rsidP="00AE3AEC">
            <w:pPr>
              <w:shd w:val="clear" w:color="auto" w:fill="FFFFFF"/>
              <w:spacing w:line="240" w:lineRule="exact"/>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2.1.1a</w:t>
            </w:r>
            <w:r w:rsidRPr="00440F21">
              <w:rPr>
                <w:rFonts w:ascii="Times New Roman"/>
                <w:sz w:val="26"/>
                <w:szCs w:val="26"/>
                <w:lang w:val="en-GB"/>
              </w:rPr>
              <w:t>(b)(iii)</w:t>
            </w:r>
            <w:r w:rsidRPr="00440F21">
              <w:rPr>
                <w:rFonts w:ascii="Times New Roman"/>
                <w:b/>
                <w:bCs/>
                <w:sz w:val="26"/>
                <w:szCs w:val="26"/>
                <w:lang w:val="en-GB"/>
              </w:rPr>
              <w:t xml:space="preserve"> Note</w:t>
            </w:r>
          </w:p>
        </w:tc>
      </w:tr>
      <w:tr w:rsidR="00AE3AEC" w:rsidRPr="00412068" w:rsidTr="007A0EA5">
        <w:tc>
          <w:tcPr>
            <w:tcW w:w="8250" w:type="dxa"/>
          </w:tcPr>
          <w:p w:rsidR="00AE3AEC" w:rsidRDefault="00AE3AEC" w:rsidP="00077983">
            <w:pPr>
              <w:shd w:val="clear" w:color="auto" w:fill="FFFFFF"/>
              <w:jc w:val="both"/>
              <w:rPr>
                <w:rFonts w:ascii="Times New Roman"/>
                <w:sz w:val="26"/>
                <w:szCs w:val="26"/>
                <w:lang w:val="en-GB"/>
              </w:rPr>
            </w:pPr>
            <w:r w:rsidRPr="00440F21">
              <w:rPr>
                <w:rFonts w:ascii="Times New Roman"/>
                <w:b/>
                <w:sz w:val="26"/>
                <w:szCs w:val="26"/>
                <w:lang w:val="en-GB"/>
              </w:rPr>
              <w:t>Mortgage Redemption Insurance</w:t>
            </w:r>
            <w:r w:rsidRPr="00440F21">
              <w:rPr>
                <w:rFonts w:ascii="Times New Roman"/>
                <w:b/>
                <w:szCs w:val="24"/>
                <w:lang w:val="en-GB"/>
              </w:rPr>
              <w:t xml:space="preserve"> (</w:t>
            </w:r>
            <w:r w:rsidRPr="00440F21">
              <w:rPr>
                <w:rFonts w:ascii="Times New Roman"/>
                <w:b/>
                <w:szCs w:val="24"/>
                <w:lang w:val="en-GB"/>
              </w:rPr>
              <w:t>抵押贖回保險</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ab/>
              <w:t xml:space="preserve">   A form of decreasing term insurance, with the benefit linked to the outstanding balance of a mortgage loan</w:t>
            </w:r>
            <w:r w:rsidRPr="00440F21">
              <w:rPr>
                <w:rFonts w:ascii="Times New Roman" w:eastAsia="SimSun"/>
                <w:sz w:val="26"/>
                <w:szCs w:val="26"/>
                <w:lang w:val="en-GB" w:eastAsia="zh-CN"/>
              </w:rPr>
              <w:t xml:space="preserve"> </w:t>
            </w:r>
            <w:r w:rsidR="002A115D">
              <w:rPr>
                <w:rFonts w:ascii="Times New Roman" w:eastAsia="SimSun" w:hint="eastAsia"/>
                <w:sz w:val="26"/>
                <w:szCs w:val="26"/>
                <w:lang w:val="en-GB" w:eastAsia="zh-CN"/>
              </w:rPr>
              <w:t xml:space="preserve">that </w:t>
            </w:r>
            <w:r w:rsidRPr="00440F21">
              <w:rPr>
                <w:rFonts w:ascii="Times New Roman" w:eastAsia="SimSun"/>
                <w:sz w:val="26"/>
                <w:szCs w:val="26"/>
                <w:lang w:val="en-GB" w:eastAsia="zh-CN"/>
              </w:rPr>
              <w:t xml:space="preserve">the </w:t>
            </w:r>
            <w:proofErr w:type="spellStart"/>
            <w:r w:rsidRPr="00440F21">
              <w:rPr>
                <w:rFonts w:ascii="Times New Roman" w:eastAsia="SimSun"/>
                <w:sz w:val="26"/>
                <w:szCs w:val="26"/>
                <w:lang w:val="en-GB" w:eastAsia="zh-CN"/>
              </w:rPr>
              <w:t>policyowner</w:t>
            </w:r>
            <w:proofErr w:type="spellEnd"/>
            <w:r w:rsidRPr="00440F21">
              <w:rPr>
                <w:rFonts w:ascii="Times New Roman" w:eastAsia="SimSun"/>
                <w:sz w:val="26"/>
                <w:szCs w:val="26"/>
                <w:lang w:val="en-GB" w:eastAsia="zh-CN"/>
              </w:rPr>
              <w:t xml:space="preserve"> has raised</w:t>
            </w:r>
            <w:r w:rsidRPr="00440F21">
              <w:rPr>
                <w:rFonts w:ascii="Times New Roman"/>
                <w:sz w:val="26"/>
                <w:szCs w:val="26"/>
                <w:lang w:val="en-GB"/>
              </w:rPr>
              <w:t xml:space="preserve">.  </w:t>
            </w:r>
            <w:r w:rsidR="00C95CE1">
              <w:rPr>
                <w:rFonts w:ascii="Times New Roman" w:hint="eastAsia"/>
                <w:sz w:val="26"/>
                <w:szCs w:val="26"/>
                <w:lang w:val="en-GB" w:eastAsia="zh-HK"/>
              </w:rPr>
              <w:t>It o</w:t>
            </w:r>
            <w:r w:rsidRPr="00440F21">
              <w:rPr>
                <w:rFonts w:ascii="Times New Roman"/>
                <w:sz w:val="26"/>
                <w:szCs w:val="26"/>
                <w:lang w:val="en-GB"/>
              </w:rPr>
              <w:t xml:space="preserve">ften </w:t>
            </w:r>
            <w:r w:rsidR="00C95CE1">
              <w:rPr>
                <w:rFonts w:ascii="Times New Roman" w:hint="eastAsia"/>
                <w:sz w:val="26"/>
                <w:szCs w:val="26"/>
                <w:lang w:val="en-GB" w:eastAsia="zh-HK"/>
              </w:rPr>
              <w:t>grants cover</w:t>
            </w:r>
            <w:r w:rsidRPr="00440F21">
              <w:rPr>
                <w:rFonts w:ascii="Times New Roman"/>
                <w:sz w:val="26"/>
                <w:szCs w:val="26"/>
                <w:lang w:val="en-GB"/>
              </w:rPr>
              <w:t xml:space="preserve"> on a joint-life basis, pay</w:t>
            </w:r>
            <w:r w:rsidR="00C95CE1">
              <w:rPr>
                <w:rFonts w:ascii="Times New Roman" w:hint="eastAsia"/>
                <w:sz w:val="26"/>
                <w:szCs w:val="26"/>
                <w:lang w:val="en-GB" w:eastAsia="zh-HK"/>
              </w:rPr>
              <w:t>ing</w:t>
            </w:r>
            <w:r w:rsidRPr="00440F21">
              <w:rPr>
                <w:rFonts w:ascii="Times New Roman"/>
                <w:sz w:val="26"/>
                <w:szCs w:val="26"/>
                <w:lang w:val="en-GB"/>
              </w:rPr>
              <w:t xml:space="preserve"> on the first death.</w:t>
            </w:r>
          </w:p>
          <w:p w:rsidR="00AE3AEC" w:rsidRPr="00440F21" w:rsidRDefault="00AE3AEC" w:rsidP="00077983">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Default="00AE3AEC" w:rsidP="00412068">
            <w:pPr>
              <w:shd w:val="clear" w:color="auto" w:fill="FFFFFF"/>
              <w:tabs>
                <w:tab w:val="left" w:pos="4320"/>
                <w:tab w:val="right" w:pos="9000"/>
              </w:tabs>
              <w:jc w:val="right"/>
              <w:rPr>
                <w:rFonts w:ascii="Times New Roman"/>
                <w:sz w:val="26"/>
                <w:szCs w:val="26"/>
                <w:lang w:val="en-GB"/>
              </w:rPr>
            </w:pPr>
            <w:r w:rsidRPr="00440F21">
              <w:rPr>
                <w:rFonts w:ascii="Times New Roman"/>
                <w:b/>
                <w:bCs/>
                <w:sz w:val="26"/>
                <w:szCs w:val="26"/>
                <w:lang w:val="en-GB"/>
              </w:rPr>
              <w:t>2.1.1a</w:t>
            </w:r>
            <w:r w:rsidRPr="00440F21">
              <w:rPr>
                <w:rFonts w:ascii="Times New Roman"/>
                <w:sz w:val="26"/>
                <w:szCs w:val="26"/>
                <w:lang w:val="en-GB"/>
              </w:rPr>
              <w:t>(b)</w:t>
            </w:r>
          </w:p>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sz w:val="26"/>
                <w:szCs w:val="26"/>
                <w:lang w:val="en-GB"/>
              </w:rPr>
              <w:t>(iii)</w:t>
            </w:r>
          </w:p>
        </w:tc>
      </w:tr>
      <w:tr w:rsidR="00AE3AEC" w:rsidRPr="00412068" w:rsidTr="007A0EA5">
        <w:tc>
          <w:tcPr>
            <w:tcW w:w="8250" w:type="dxa"/>
          </w:tcPr>
          <w:p w:rsidR="00AE3AEC" w:rsidRDefault="00AE3AEC" w:rsidP="00AE3AEC">
            <w:pPr>
              <w:shd w:val="clear" w:color="auto" w:fill="FFFFFF"/>
              <w:jc w:val="both"/>
              <w:rPr>
                <w:rFonts w:ascii="Times New Roman"/>
                <w:sz w:val="26"/>
                <w:szCs w:val="26"/>
                <w:lang w:val="en-GB"/>
              </w:rPr>
            </w:pPr>
            <w:r w:rsidRPr="00440F21">
              <w:rPr>
                <w:rFonts w:ascii="Times New Roman"/>
                <w:b/>
                <w:sz w:val="26"/>
                <w:szCs w:val="26"/>
                <w:lang w:val="en-GB"/>
              </w:rPr>
              <w:t>Multiple-Employer Groups (Insurance)</w:t>
            </w:r>
            <w:r w:rsidRPr="00440F21">
              <w:rPr>
                <w:rFonts w:ascii="Times New Roman" w:eastAsia="新細明體"/>
                <w:b/>
                <w:sz w:val="26"/>
                <w:szCs w:val="26"/>
                <w:lang w:val="en-GB"/>
              </w:rPr>
              <w:t xml:space="preserve"> </w:t>
            </w:r>
            <w:r w:rsidRPr="00440F21">
              <w:rPr>
                <w:rFonts w:ascii="Times New Roman"/>
                <w:b/>
                <w:szCs w:val="24"/>
                <w:lang w:val="en-GB"/>
              </w:rPr>
              <w:t>(</w:t>
            </w:r>
            <w:r w:rsidRPr="00440F21">
              <w:rPr>
                <w:rFonts w:ascii="Times New Roman"/>
                <w:b/>
                <w:szCs w:val="24"/>
                <w:lang w:val="en-GB"/>
              </w:rPr>
              <w:t>多個僱主的團體</w:t>
            </w:r>
            <w:r w:rsidRPr="00440F21">
              <w:rPr>
                <w:rFonts w:ascii="Times New Roman"/>
                <w:b/>
                <w:szCs w:val="24"/>
                <w:lang w:val="en-GB"/>
              </w:rPr>
              <w:t>(</w:t>
            </w:r>
            <w:r w:rsidRPr="00440F21">
              <w:rPr>
                <w:rFonts w:ascii="Times New Roman"/>
                <w:b/>
                <w:szCs w:val="24"/>
                <w:lang w:val="en-GB"/>
              </w:rPr>
              <w:t>保險</w:t>
            </w:r>
            <w:r w:rsidRPr="00440F21">
              <w:rPr>
                <w:rFonts w:ascii="Times New Roman"/>
                <w:b/>
                <w:szCs w:val="24"/>
                <w:lang w:val="en-GB"/>
              </w:rPr>
              <w:t xml:space="preserve">) ) </w:t>
            </w:r>
            <w:r w:rsidRPr="00440F21">
              <w:rPr>
                <w:rFonts w:ascii="Times New Roman"/>
                <w:b/>
                <w:sz w:val="26"/>
                <w:szCs w:val="26"/>
                <w:lang w:val="en-GB"/>
              </w:rPr>
              <w:t xml:space="preserve">     </w:t>
            </w:r>
            <w:r w:rsidRPr="00440F21">
              <w:rPr>
                <w:rFonts w:ascii="Times New Roman"/>
                <w:sz w:val="26"/>
                <w:szCs w:val="26"/>
                <w:lang w:val="en-GB"/>
              </w:rPr>
              <w:t>Group life insurance where different employers participate in a single plan covering their respective employees.</w:t>
            </w:r>
          </w:p>
          <w:p w:rsidR="00AE3AEC" w:rsidRPr="00440F21" w:rsidRDefault="00AE3AEC" w:rsidP="00AE3AEC">
            <w:pPr>
              <w:shd w:val="clear" w:color="auto" w:fill="FFFFFF"/>
              <w:spacing w:line="240" w:lineRule="exact"/>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2.4</w:t>
            </w:r>
            <w:r w:rsidRPr="00440F21">
              <w:rPr>
                <w:rFonts w:ascii="Times New Roman"/>
                <w:sz w:val="26"/>
                <w:szCs w:val="26"/>
                <w:lang w:val="en-GB"/>
              </w:rPr>
              <w:t>(d)</w:t>
            </w:r>
          </w:p>
        </w:tc>
      </w:tr>
      <w:tr w:rsidR="00AE3AEC" w:rsidRPr="00412068" w:rsidTr="007A0EA5">
        <w:tc>
          <w:tcPr>
            <w:tcW w:w="8250" w:type="dxa"/>
          </w:tcPr>
          <w:p w:rsidR="00AE3AEC" w:rsidRDefault="00AE3AEC" w:rsidP="005F7264">
            <w:pPr>
              <w:shd w:val="clear" w:color="auto" w:fill="FFFFFF"/>
              <w:jc w:val="both"/>
              <w:rPr>
                <w:rFonts w:ascii="Times New Roman"/>
                <w:b/>
                <w:sz w:val="26"/>
                <w:szCs w:val="26"/>
                <w:lang w:val="en-GB"/>
              </w:rPr>
            </w:pPr>
            <w:r w:rsidRPr="00440F21">
              <w:rPr>
                <w:rFonts w:ascii="Times New Roman"/>
                <w:b/>
                <w:sz w:val="26"/>
                <w:szCs w:val="26"/>
                <w:lang w:val="en-GB"/>
              </w:rPr>
              <w:t>Mutual Insurance Company</w:t>
            </w:r>
            <w:r w:rsidRPr="00440F21">
              <w:rPr>
                <w:rFonts w:ascii="Times New Roman" w:eastAsia="SimSun"/>
                <w:b/>
                <w:szCs w:val="24"/>
                <w:lang w:val="en-GB" w:eastAsia="zh-CN"/>
              </w:rPr>
              <w:t xml:space="preserve"> </w:t>
            </w:r>
            <w:r w:rsidRPr="00440F21">
              <w:rPr>
                <w:rFonts w:ascii="Times New Roman"/>
                <w:b/>
                <w:szCs w:val="24"/>
                <w:lang w:val="en-GB"/>
              </w:rPr>
              <w:t>(</w:t>
            </w:r>
            <w:r w:rsidRPr="00440F21">
              <w:rPr>
                <w:rFonts w:ascii="Times New Roman"/>
                <w:b/>
                <w:szCs w:val="24"/>
                <w:lang w:val="en-GB"/>
              </w:rPr>
              <w:t>相互保險公司</w:t>
            </w:r>
            <w:r w:rsidRPr="00440F21">
              <w:rPr>
                <w:rFonts w:ascii="Times New Roman"/>
                <w:b/>
                <w:szCs w:val="24"/>
                <w:lang w:val="en-GB"/>
              </w:rPr>
              <w:t>)</w:t>
            </w:r>
            <w:r w:rsidRPr="00440F21">
              <w:rPr>
                <w:rFonts w:ascii="Times New Roman"/>
                <w:b/>
                <w:szCs w:val="24"/>
                <w:lang w:val="en-GB"/>
              </w:rPr>
              <w:tab/>
              <w:t xml:space="preserve"> </w:t>
            </w:r>
            <w:r w:rsidRPr="00440F21">
              <w:rPr>
                <w:rFonts w:ascii="Times New Roman"/>
                <w:b/>
                <w:sz w:val="26"/>
                <w:szCs w:val="26"/>
                <w:lang w:val="en-GB"/>
              </w:rPr>
              <w:t xml:space="preserve">    </w:t>
            </w:r>
            <w:r w:rsidRPr="00440F21">
              <w:rPr>
                <w:rFonts w:ascii="Times New Roman"/>
                <w:sz w:val="26"/>
                <w:szCs w:val="26"/>
                <w:lang w:val="en-GB"/>
              </w:rPr>
              <w:t>An insurance company with no shareholders, technically owned by its participating policyholders (i.</w:t>
            </w:r>
            <w:proofErr w:type="gramStart"/>
            <w:r w:rsidRPr="00440F21">
              <w:rPr>
                <w:rFonts w:ascii="Times New Roman"/>
                <w:sz w:val="26"/>
                <w:szCs w:val="26"/>
                <w:lang w:val="en-GB"/>
              </w:rPr>
              <w:t>e</w:t>
            </w:r>
            <w:proofErr w:type="gramEnd"/>
            <w:r w:rsidRPr="00440F21">
              <w:rPr>
                <w:rFonts w:ascii="Times New Roman"/>
                <w:sz w:val="26"/>
                <w:szCs w:val="26"/>
                <w:lang w:val="en-GB"/>
              </w:rPr>
              <w:t>. owners of participating policies).</w:t>
            </w:r>
          </w:p>
          <w:p w:rsidR="00D77EAB" w:rsidRPr="00440F21" w:rsidRDefault="00D77EAB" w:rsidP="00AE3AEC">
            <w:pPr>
              <w:shd w:val="clear" w:color="auto" w:fill="FFFFFF"/>
              <w:spacing w:line="240" w:lineRule="exact"/>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5.1</w:t>
            </w:r>
            <w:r w:rsidRPr="00440F21">
              <w:rPr>
                <w:rFonts w:ascii="Times New Roman"/>
                <w:sz w:val="26"/>
                <w:szCs w:val="26"/>
                <w:lang w:val="en-GB"/>
              </w:rPr>
              <w:t>(a)</w:t>
            </w:r>
          </w:p>
        </w:tc>
      </w:tr>
      <w:tr w:rsidR="00AE3AEC" w:rsidRPr="00412068" w:rsidTr="007A0EA5">
        <w:tc>
          <w:tcPr>
            <w:tcW w:w="8250" w:type="dxa"/>
          </w:tcPr>
          <w:p w:rsidR="00D77EAB" w:rsidRDefault="00AE3AEC" w:rsidP="005F7264">
            <w:pPr>
              <w:shd w:val="clear" w:color="auto" w:fill="FFFFFF"/>
              <w:jc w:val="both"/>
              <w:rPr>
                <w:rFonts w:ascii="Times New Roman"/>
                <w:sz w:val="26"/>
                <w:szCs w:val="26"/>
                <w:lang w:val="en-GB"/>
              </w:rPr>
            </w:pPr>
            <w:r w:rsidRPr="00440F21">
              <w:rPr>
                <w:rFonts w:ascii="Times New Roman"/>
                <w:b/>
                <w:sz w:val="26"/>
                <w:szCs w:val="26"/>
                <w:lang w:val="en-GB"/>
              </w:rPr>
              <w:t>Natural Premium System</w:t>
            </w:r>
            <w:r w:rsidRPr="00440F21">
              <w:rPr>
                <w:rFonts w:ascii="Times New Roman"/>
                <w:b/>
                <w:szCs w:val="24"/>
                <w:lang w:val="en-GB"/>
              </w:rPr>
              <w:t xml:space="preserve"> (</w:t>
            </w:r>
            <w:r w:rsidRPr="00440F21">
              <w:rPr>
                <w:rFonts w:ascii="Times New Roman"/>
                <w:b/>
                <w:szCs w:val="24"/>
                <w:lang w:val="en-GB"/>
              </w:rPr>
              <w:t>自然保費制度</w:t>
            </w:r>
            <w:r w:rsidRPr="00440F21">
              <w:rPr>
                <w:rFonts w:ascii="Times New Roman"/>
                <w:b/>
                <w:szCs w:val="24"/>
                <w:lang w:val="en-GB"/>
              </w:rPr>
              <w:t>)</w:t>
            </w:r>
            <w:r w:rsidRPr="00440F21">
              <w:rPr>
                <w:rFonts w:ascii="Times New Roman"/>
                <w:szCs w:val="24"/>
                <w:lang w:val="en-GB"/>
              </w:rPr>
              <w:tab/>
              <w:t xml:space="preserve">  </w:t>
            </w:r>
            <w:r w:rsidRPr="00440F21">
              <w:rPr>
                <w:rFonts w:ascii="Times New Roman"/>
                <w:sz w:val="26"/>
                <w:szCs w:val="26"/>
                <w:lang w:val="en-GB"/>
              </w:rPr>
              <w:t xml:space="preserve">   A system of life insurance premium pricing, whereby the premium for any one policy changes each year according to the prevailing age of the life insured and other features.  This is unworkable from a practical point of view and may be considered an academic concept.</w:t>
            </w:r>
          </w:p>
          <w:p w:rsidR="00435B76" w:rsidRPr="00440F21" w:rsidRDefault="00435B76" w:rsidP="005F7264">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1.3.2a</w:t>
            </w:r>
          </w:p>
        </w:tc>
      </w:tr>
      <w:tr w:rsidR="00AE3AEC" w:rsidRPr="00412068" w:rsidTr="007A0EA5">
        <w:tc>
          <w:tcPr>
            <w:tcW w:w="8250" w:type="dxa"/>
          </w:tcPr>
          <w:p w:rsidR="00AE3AEC" w:rsidRDefault="00AE3AEC" w:rsidP="00AE3AEC">
            <w:pPr>
              <w:shd w:val="clear" w:color="auto" w:fill="FFFFFF"/>
              <w:jc w:val="both"/>
              <w:rPr>
                <w:rFonts w:ascii="Times New Roman"/>
                <w:sz w:val="26"/>
                <w:szCs w:val="26"/>
                <w:lang w:val="en-GB"/>
              </w:rPr>
            </w:pPr>
            <w:r w:rsidRPr="00440F21">
              <w:rPr>
                <w:rFonts w:ascii="Times New Roman"/>
                <w:b/>
                <w:sz w:val="26"/>
                <w:szCs w:val="26"/>
                <w:lang w:val="en-GB"/>
              </w:rPr>
              <w:t xml:space="preserve">Natural Risk </w:t>
            </w:r>
            <w:r w:rsidRPr="00440F21">
              <w:rPr>
                <w:rFonts w:ascii="Times New Roman"/>
                <w:b/>
                <w:szCs w:val="24"/>
                <w:lang w:val="en-GB"/>
              </w:rPr>
              <w:t>(</w:t>
            </w:r>
            <w:r w:rsidRPr="00440F21">
              <w:rPr>
                <w:rFonts w:ascii="Times New Roman"/>
                <w:b/>
                <w:szCs w:val="24"/>
                <w:lang w:val="en-GB"/>
              </w:rPr>
              <w:t>自然風險</w:t>
            </w:r>
            <w:r w:rsidRPr="00440F21">
              <w:rPr>
                <w:rFonts w:ascii="Times New Roman"/>
                <w:b/>
                <w:szCs w:val="24"/>
                <w:lang w:val="en-GB"/>
              </w:rPr>
              <w:t>)</w:t>
            </w:r>
            <w:r w:rsidRPr="00440F21">
              <w:rPr>
                <w:rFonts w:ascii="Times New Roman"/>
                <w:b/>
                <w:sz w:val="26"/>
                <w:szCs w:val="26"/>
                <w:lang w:val="en-GB"/>
              </w:rPr>
              <w:tab/>
              <w:t xml:space="preserve">    </w:t>
            </w:r>
            <w:r w:rsidRPr="00440F21">
              <w:rPr>
                <w:rFonts w:ascii="Times New Roman"/>
                <w:sz w:val="26"/>
                <w:szCs w:val="26"/>
                <w:lang w:val="en-GB"/>
              </w:rPr>
              <w:t>The intrinsic risk presented by the life insured at a particular point in time, related to the person's age, health and other factors.</w:t>
            </w:r>
          </w:p>
          <w:p w:rsidR="00AE3AEC" w:rsidRPr="00440F21" w:rsidRDefault="00AE3AEC" w:rsidP="00AE3AEC">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1.3.2a</w:t>
            </w:r>
            <w:r w:rsidRPr="00440F21">
              <w:rPr>
                <w:rFonts w:ascii="Times New Roman"/>
                <w:sz w:val="26"/>
                <w:szCs w:val="26"/>
                <w:lang w:val="en-GB"/>
              </w:rPr>
              <w:t>(a)</w:t>
            </w:r>
          </w:p>
        </w:tc>
      </w:tr>
      <w:tr w:rsidR="00AE3AEC" w:rsidRPr="00412068" w:rsidTr="007A0EA5">
        <w:tc>
          <w:tcPr>
            <w:tcW w:w="8250" w:type="dxa"/>
          </w:tcPr>
          <w:p w:rsidR="00AE3AEC" w:rsidRDefault="00AE3AEC" w:rsidP="00AE3AEC">
            <w:pPr>
              <w:shd w:val="clear" w:color="auto" w:fill="FFFFFF"/>
              <w:jc w:val="both"/>
              <w:rPr>
                <w:rFonts w:ascii="Times New Roman"/>
                <w:sz w:val="26"/>
                <w:szCs w:val="26"/>
                <w:lang w:val="en-GB"/>
              </w:rPr>
            </w:pPr>
            <w:r w:rsidRPr="00440F21">
              <w:rPr>
                <w:rFonts w:ascii="Times New Roman"/>
                <w:b/>
                <w:sz w:val="26"/>
                <w:szCs w:val="26"/>
                <w:lang w:val="en-GB"/>
              </w:rPr>
              <w:lastRenderedPageBreak/>
              <w:t xml:space="preserve">Net Cash Value </w:t>
            </w:r>
            <w:r w:rsidRPr="00440F21">
              <w:rPr>
                <w:rFonts w:ascii="Times New Roman"/>
                <w:b/>
                <w:szCs w:val="24"/>
                <w:lang w:val="en-GB"/>
              </w:rPr>
              <w:t>(</w:t>
            </w:r>
            <w:r w:rsidRPr="00440F21">
              <w:rPr>
                <w:rFonts w:ascii="Times New Roman"/>
                <w:b/>
                <w:szCs w:val="24"/>
                <w:lang w:val="en-GB"/>
              </w:rPr>
              <w:t>淨現金價值</w:t>
            </w:r>
            <w:r w:rsidRPr="00440F21">
              <w:rPr>
                <w:rFonts w:ascii="Times New Roman"/>
                <w:b/>
                <w:szCs w:val="24"/>
                <w:lang w:val="en-GB"/>
              </w:rPr>
              <w:t>)</w:t>
            </w:r>
            <w:r w:rsidRPr="00440F21">
              <w:rPr>
                <w:rFonts w:ascii="Times New Roman"/>
                <w:szCs w:val="24"/>
                <w:lang w:val="en-GB"/>
              </w:rPr>
              <w:tab/>
              <w:t xml:space="preserve">  </w:t>
            </w:r>
            <w:r w:rsidRPr="00440F21">
              <w:rPr>
                <w:rFonts w:ascii="Times New Roman"/>
                <w:sz w:val="26"/>
                <w:szCs w:val="26"/>
                <w:lang w:val="en-GB"/>
              </w:rPr>
              <w:t xml:space="preserve">   </w:t>
            </w:r>
            <w:r w:rsidRPr="00440F21">
              <w:rPr>
                <w:rFonts w:ascii="Times New Roman" w:eastAsia="SimSun"/>
                <w:sz w:val="26"/>
                <w:szCs w:val="26"/>
                <w:lang w:val="en-GB" w:eastAsia="zh-CN"/>
              </w:rPr>
              <w:t xml:space="preserve">Although a policy with cash value may allow the </w:t>
            </w:r>
            <w:proofErr w:type="spellStart"/>
            <w:r w:rsidRPr="00440F21">
              <w:rPr>
                <w:rFonts w:ascii="Times New Roman" w:eastAsia="SimSun"/>
                <w:sz w:val="26"/>
                <w:szCs w:val="26"/>
                <w:lang w:val="en-GB" w:eastAsia="zh-CN"/>
              </w:rPr>
              <w:t>policyowner</w:t>
            </w:r>
            <w:proofErr w:type="spellEnd"/>
            <w:r w:rsidRPr="00440F21">
              <w:rPr>
                <w:rFonts w:ascii="Times New Roman" w:eastAsia="SimSun"/>
                <w:sz w:val="26"/>
                <w:szCs w:val="26"/>
                <w:lang w:val="en-GB" w:eastAsia="zh-CN"/>
              </w:rPr>
              <w:t xml:space="preserve"> to cancel the policy in return for a surrender value, or to buy a substitute insurance cover using the cash value as a single premium, the amount actually available for any one of these purposes (i.</w:t>
            </w:r>
            <w:proofErr w:type="gramStart"/>
            <w:r w:rsidRPr="00440F21">
              <w:rPr>
                <w:rFonts w:ascii="Times New Roman" w:eastAsia="SimSun"/>
                <w:sz w:val="26"/>
                <w:szCs w:val="26"/>
                <w:lang w:val="en-GB" w:eastAsia="zh-CN"/>
              </w:rPr>
              <w:t>e</w:t>
            </w:r>
            <w:proofErr w:type="gramEnd"/>
            <w:r w:rsidRPr="00440F21">
              <w:rPr>
                <w:rFonts w:ascii="Times New Roman" w:eastAsia="SimSun"/>
                <w:sz w:val="26"/>
                <w:szCs w:val="26"/>
                <w:lang w:val="en-GB" w:eastAsia="zh-CN"/>
              </w:rPr>
              <w:t xml:space="preserve">. the Net Cash Value) may not equal the cash value for a couple of reasons.  </w:t>
            </w:r>
            <w:r w:rsidRPr="00440F21">
              <w:rPr>
                <w:rFonts w:ascii="Times New Roman"/>
                <w:sz w:val="26"/>
                <w:szCs w:val="26"/>
                <w:lang w:val="en-GB"/>
              </w:rPr>
              <w:t xml:space="preserve">The </w:t>
            </w:r>
            <w:r w:rsidRPr="00440F21">
              <w:rPr>
                <w:rFonts w:ascii="Times New Roman" w:eastAsia="SimSun"/>
                <w:sz w:val="26"/>
                <w:szCs w:val="26"/>
                <w:lang w:val="en-GB" w:eastAsia="zh-CN"/>
              </w:rPr>
              <w:t>Net C</w:t>
            </w:r>
            <w:r w:rsidRPr="00440F21">
              <w:rPr>
                <w:rFonts w:ascii="Times New Roman"/>
                <w:sz w:val="26"/>
                <w:szCs w:val="26"/>
                <w:lang w:val="en-GB"/>
              </w:rPr>
              <w:t xml:space="preserve">ash </w:t>
            </w:r>
            <w:r w:rsidRPr="00440F21">
              <w:rPr>
                <w:rFonts w:ascii="Times New Roman" w:eastAsia="SimSun"/>
                <w:sz w:val="26"/>
                <w:szCs w:val="26"/>
                <w:lang w:val="en-GB" w:eastAsia="zh-CN"/>
              </w:rPr>
              <w:t>V</w:t>
            </w:r>
            <w:r w:rsidRPr="00440F21">
              <w:rPr>
                <w:rFonts w:ascii="Times New Roman"/>
                <w:sz w:val="26"/>
                <w:szCs w:val="26"/>
                <w:lang w:val="en-GB"/>
              </w:rPr>
              <w:t xml:space="preserve">alue </w:t>
            </w:r>
            <w:r w:rsidRPr="00440F21">
              <w:rPr>
                <w:rFonts w:ascii="Times New Roman" w:eastAsia="SimSun"/>
                <w:sz w:val="26"/>
                <w:szCs w:val="26"/>
                <w:lang w:val="en-GB" w:eastAsia="zh-CN"/>
              </w:rPr>
              <w:t>is calculated by</w:t>
            </w:r>
            <w:r w:rsidRPr="00440F21">
              <w:rPr>
                <w:rFonts w:ascii="Times New Roman"/>
                <w:sz w:val="26"/>
                <w:szCs w:val="26"/>
                <w:lang w:val="en-GB"/>
              </w:rPr>
              <w:t xml:space="preserve"> making adjustments for amounts such as </w:t>
            </w:r>
            <w:r w:rsidRPr="00440F21">
              <w:rPr>
                <w:rFonts w:ascii="Times New Roman" w:eastAsia="SimSun"/>
                <w:sz w:val="26"/>
                <w:szCs w:val="26"/>
                <w:lang w:val="en-GB" w:eastAsia="zh-CN"/>
              </w:rPr>
              <w:t xml:space="preserve">paid-up additions, </w:t>
            </w:r>
            <w:r w:rsidRPr="00440F21">
              <w:rPr>
                <w:rFonts w:ascii="Times New Roman"/>
                <w:sz w:val="26"/>
                <w:szCs w:val="26"/>
                <w:lang w:val="en-GB"/>
              </w:rPr>
              <w:t>outstanding policy loans and interests, and advance premium payments.</w:t>
            </w:r>
          </w:p>
          <w:p w:rsidR="00AE3AEC" w:rsidRPr="00440F21" w:rsidRDefault="00AE3AEC" w:rsidP="00AE3AEC">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2A115D" w:rsidRDefault="00AE3AEC" w:rsidP="00412068">
            <w:pPr>
              <w:shd w:val="clear" w:color="auto" w:fill="FFFFFF"/>
              <w:tabs>
                <w:tab w:val="left" w:pos="4320"/>
                <w:tab w:val="right" w:pos="9000"/>
              </w:tabs>
              <w:jc w:val="right"/>
              <w:rPr>
                <w:rFonts w:ascii="Times New Roman" w:eastAsia="SimSun"/>
                <w:b/>
                <w:bCs/>
                <w:sz w:val="26"/>
                <w:szCs w:val="26"/>
                <w:lang w:val="en-GB" w:eastAsia="zh-CN"/>
              </w:rPr>
            </w:pPr>
            <w:r w:rsidRPr="00440F21">
              <w:rPr>
                <w:rFonts w:ascii="Times New Roman"/>
                <w:b/>
                <w:bCs/>
                <w:sz w:val="26"/>
                <w:szCs w:val="26"/>
                <w:lang w:val="en-GB"/>
              </w:rPr>
              <w:t>1.3.2b</w:t>
            </w:r>
            <w:r w:rsidRPr="00440F21">
              <w:rPr>
                <w:rFonts w:ascii="Times New Roman"/>
                <w:sz w:val="26"/>
                <w:szCs w:val="26"/>
                <w:lang w:val="en-GB"/>
              </w:rPr>
              <w:t>(c)</w:t>
            </w:r>
            <w:r w:rsidR="002A115D">
              <w:rPr>
                <w:rFonts w:ascii="Times New Roman" w:eastAsia="SimSun" w:hint="eastAsia"/>
                <w:sz w:val="26"/>
                <w:szCs w:val="26"/>
                <w:lang w:val="en-GB" w:eastAsia="zh-CN"/>
              </w:rPr>
              <w:t>(iv)</w:t>
            </w:r>
          </w:p>
        </w:tc>
      </w:tr>
      <w:tr w:rsidR="00AE3AEC" w:rsidRPr="00412068" w:rsidTr="007A0EA5">
        <w:tc>
          <w:tcPr>
            <w:tcW w:w="8250" w:type="dxa"/>
          </w:tcPr>
          <w:p w:rsidR="00AE3AEC" w:rsidRDefault="00AE3AEC" w:rsidP="00AE3AEC">
            <w:pPr>
              <w:shd w:val="clear" w:color="auto" w:fill="FFFFFF"/>
              <w:jc w:val="both"/>
              <w:rPr>
                <w:rFonts w:ascii="Times New Roman"/>
                <w:sz w:val="26"/>
                <w:szCs w:val="26"/>
                <w:lang w:val="en-GB"/>
              </w:rPr>
            </w:pPr>
            <w:r w:rsidRPr="00440F21">
              <w:rPr>
                <w:rFonts w:ascii="Times New Roman"/>
                <w:b/>
                <w:sz w:val="26"/>
                <w:szCs w:val="26"/>
                <w:lang w:val="en-GB"/>
              </w:rPr>
              <w:t>Net Policy Proceeds</w:t>
            </w:r>
            <w:r w:rsidRPr="00440F21">
              <w:rPr>
                <w:rFonts w:ascii="Times New Roman"/>
                <w:b/>
                <w:szCs w:val="24"/>
                <w:lang w:val="en-GB"/>
              </w:rPr>
              <w:t xml:space="preserve"> (</w:t>
            </w:r>
            <w:r w:rsidRPr="00440F21">
              <w:rPr>
                <w:rFonts w:ascii="Times New Roman"/>
                <w:b/>
                <w:szCs w:val="24"/>
                <w:lang w:val="en-GB"/>
              </w:rPr>
              <w:t>淨保單收益</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b/>
                <w:sz w:val="26"/>
                <w:szCs w:val="26"/>
                <w:lang w:val="en-GB"/>
              </w:rPr>
              <w:tab/>
            </w:r>
            <w:r w:rsidRPr="00440F21">
              <w:rPr>
                <w:rFonts w:ascii="Times New Roman"/>
                <w:sz w:val="26"/>
                <w:szCs w:val="26"/>
                <w:lang w:val="en-GB"/>
              </w:rPr>
              <w:t xml:space="preserve">The entitlement of an assignee under a life insurance policy, his interests being subordinate to those of the insurer regarding overdue premiums, </w:t>
            </w:r>
            <w:r w:rsidRPr="00440F21">
              <w:rPr>
                <w:rFonts w:ascii="Times New Roman" w:eastAsia="SimSun"/>
                <w:sz w:val="26"/>
                <w:szCs w:val="26"/>
                <w:lang w:val="en-GB" w:eastAsia="zh-CN"/>
              </w:rPr>
              <w:t xml:space="preserve">outstanding policy </w:t>
            </w:r>
            <w:r w:rsidRPr="00440F21">
              <w:rPr>
                <w:rFonts w:ascii="Times New Roman"/>
                <w:sz w:val="26"/>
                <w:szCs w:val="26"/>
                <w:lang w:val="en-GB"/>
              </w:rPr>
              <w:t xml:space="preserve">loans and </w:t>
            </w:r>
            <w:r w:rsidRPr="00440F21">
              <w:rPr>
                <w:rFonts w:ascii="Times New Roman" w:eastAsia="SimSun"/>
                <w:sz w:val="26"/>
                <w:szCs w:val="26"/>
                <w:lang w:val="en-GB" w:eastAsia="zh-CN"/>
              </w:rPr>
              <w:t xml:space="preserve">accrued </w:t>
            </w:r>
            <w:r w:rsidRPr="00440F21">
              <w:rPr>
                <w:rFonts w:ascii="Times New Roman"/>
                <w:sz w:val="26"/>
                <w:szCs w:val="26"/>
                <w:lang w:val="en-GB"/>
              </w:rPr>
              <w:t>interest</w:t>
            </w:r>
            <w:r w:rsidRPr="00440F21">
              <w:rPr>
                <w:rFonts w:ascii="Times New Roman" w:eastAsia="SimSun"/>
                <w:sz w:val="26"/>
                <w:szCs w:val="26"/>
                <w:lang w:val="en-GB" w:eastAsia="zh-CN"/>
              </w:rPr>
              <w:t>s</w:t>
            </w:r>
            <w:r w:rsidRPr="00440F21">
              <w:rPr>
                <w:rFonts w:ascii="Times New Roman"/>
                <w:sz w:val="26"/>
                <w:szCs w:val="26"/>
                <w:lang w:val="en-GB"/>
              </w:rPr>
              <w:t>.</w:t>
            </w:r>
          </w:p>
          <w:p w:rsidR="00AE3AEC" w:rsidRPr="00440F21" w:rsidRDefault="00AE3AEC" w:rsidP="00AE3AEC">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4.9</w:t>
            </w:r>
            <w:r w:rsidRPr="00440F21">
              <w:rPr>
                <w:rFonts w:ascii="Times New Roman"/>
                <w:sz w:val="26"/>
                <w:szCs w:val="26"/>
                <w:lang w:val="en-GB"/>
              </w:rPr>
              <w:t>(c)</w:t>
            </w:r>
          </w:p>
        </w:tc>
      </w:tr>
      <w:tr w:rsidR="00AE3AEC" w:rsidRPr="00412068" w:rsidTr="007A0EA5">
        <w:tc>
          <w:tcPr>
            <w:tcW w:w="8250" w:type="dxa"/>
          </w:tcPr>
          <w:p w:rsidR="00AE3AEC" w:rsidRDefault="00AE3AEC" w:rsidP="00AE3AEC">
            <w:pPr>
              <w:shd w:val="clear" w:color="auto" w:fill="FFFFFF"/>
              <w:jc w:val="both"/>
              <w:rPr>
                <w:rFonts w:ascii="Times New Roman"/>
                <w:sz w:val="26"/>
                <w:szCs w:val="26"/>
                <w:lang w:val="en-GB"/>
              </w:rPr>
            </w:pPr>
            <w:r w:rsidRPr="00440F21">
              <w:rPr>
                <w:rFonts w:ascii="Times New Roman"/>
                <w:b/>
                <w:sz w:val="26"/>
                <w:szCs w:val="26"/>
                <w:lang w:val="en-GB"/>
              </w:rPr>
              <w:t xml:space="preserve">Net Premium </w:t>
            </w:r>
            <w:r w:rsidRPr="00440F21">
              <w:rPr>
                <w:rFonts w:ascii="Times New Roman"/>
                <w:b/>
                <w:szCs w:val="24"/>
                <w:lang w:val="en-GB"/>
              </w:rPr>
              <w:t>(</w:t>
            </w:r>
            <w:r w:rsidRPr="00440F21">
              <w:rPr>
                <w:rFonts w:ascii="Times New Roman"/>
                <w:b/>
                <w:szCs w:val="24"/>
                <w:lang w:val="en-GB"/>
              </w:rPr>
              <w:t>淨保費</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 xml:space="preserve">Sometimes called the </w:t>
            </w:r>
            <w:r w:rsidRPr="00440F21">
              <w:rPr>
                <w:rFonts w:ascii="Times New Roman"/>
                <w:b/>
                <w:sz w:val="26"/>
                <w:szCs w:val="26"/>
                <w:lang w:val="en-GB"/>
              </w:rPr>
              <w:t>Pure Premium</w:t>
            </w:r>
            <w:r w:rsidRPr="00440F21">
              <w:rPr>
                <w:rFonts w:ascii="Times New Roman"/>
                <w:b/>
                <w:szCs w:val="24"/>
                <w:lang w:val="en-GB"/>
              </w:rPr>
              <w:t xml:space="preserve"> (</w:t>
            </w:r>
            <w:r w:rsidRPr="00440F21">
              <w:rPr>
                <w:rFonts w:ascii="Times New Roman"/>
                <w:b/>
                <w:szCs w:val="24"/>
                <w:lang w:val="en-GB"/>
              </w:rPr>
              <w:t>純保費</w:t>
            </w:r>
            <w:r w:rsidRPr="00440F21">
              <w:rPr>
                <w:rFonts w:ascii="Times New Roman"/>
                <w:b/>
                <w:szCs w:val="24"/>
                <w:lang w:val="en-GB"/>
              </w:rPr>
              <w:t>)</w:t>
            </w:r>
            <w:r w:rsidRPr="00440F21">
              <w:rPr>
                <w:rFonts w:ascii="Times New Roman"/>
                <w:szCs w:val="24"/>
                <w:lang w:val="en-GB"/>
              </w:rPr>
              <w:t>,</w:t>
            </w:r>
            <w:r w:rsidRPr="00440F21">
              <w:rPr>
                <w:rFonts w:ascii="Times New Roman"/>
                <w:sz w:val="26"/>
                <w:szCs w:val="26"/>
                <w:lang w:val="en-GB"/>
              </w:rPr>
              <w:t xml:space="preserve"> this, in the context of life insurance pricing, may be described as the basic premium to be charged exactly to cover the cost of death claims arising under normal statistical expectations, with no allowances for expenses and profit.</w:t>
            </w:r>
          </w:p>
          <w:p w:rsidR="00AE3AEC" w:rsidRPr="00440F21" w:rsidRDefault="00AE3AEC" w:rsidP="00AE3AEC">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1.3.1a Note</w:t>
            </w:r>
          </w:p>
        </w:tc>
      </w:tr>
      <w:tr w:rsidR="00AE3AEC" w:rsidRPr="00412068" w:rsidTr="007A0EA5">
        <w:tc>
          <w:tcPr>
            <w:tcW w:w="8250" w:type="dxa"/>
          </w:tcPr>
          <w:p w:rsidR="00AE3AEC" w:rsidRDefault="00AE3AEC" w:rsidP="00AE3AEC">
            <w:pPr>
              <w:shd w:val="clear" w:color="auto" w:fill="FFFFFF"/>
              <w:jc w:val="both"/>
              <w:rPr>
                <w:rFonts w:ascii="Times New Roman"/>
                <w:sz w:val="26"/>
                <w:szCs w:val="26"/>
                <w:lang w:val="en-GB"/>
              </w:rPr>
            </w:pPr>
            <w:r w:rsidRPr="00440F21">
              <w:rPr>
                <w:rFonts w:ascii="Times New Roman"/>
                <w:b/>
                <w:sz w:val="26"/>
                <w:szCs w:val="26"/>
                <w:lang w:val="en-GB"/>
              </w:rPr>
              <w:t>Non-Contributory (Plans)</w:t>
            </w:r>
            <w:r w:rsidRPr="00440F21">
              <w:rPr>
                <w:rFonts w:ascii="Times New Roman"/>
                <w:b/>
                <w:szCs w:val="24"/>
                <w:lang w:val="en-GB"/>
              </w:rPr>
              <w:t xml:space="preserve"> (</w:t>
            </w:r>
            <w:proofErr w:type="gramStart"/>
            <w:r w:rsidRPr="00440F21">
              <w:rPr>
                <w:rFonts w:ascii="Times New Roman"/>
                <w:b/>
                <w:szCs w:val="24"/>
                <w:lang w:val="en-GB"/>
              </w:rPr>
              <w:t>非供款</w:t>
            </w:r>
            <w:proofErr w:type="gramEnd"/>
            <w:r w:rsidRPr="00440F21">
              <w:rPr>
                <w:rFonts w:ascii="Times New Roman" w:eastAsia="SimSun"/>
                <w:b/>
                <w:szCs w:val="24"/>
                <w:lang w:val="en-GB" w:eastAsia="zh-CN"/>
              </w:rPr>
              <w:t>（</w:t>
            </w:r>
            <w:r w:rsidRPr="00440F21">
              <w:rPr>
                <w:rFonts w:ascii="Times New Roman"/>
                <w:b/>
                <w:szCs w:val="24"/>
                <w:lang w:val="en-GB"/>
              </w:rPr>
              <w:t>計劃</w:t>
            </w:r>
            <w:r w:rsidRPr="00440F21">
              <w:rPr>
                <w:rFonts w:ascii="Times New Roman" w:eastAsia="SimSun"/>
                <w:b/>
                <w:szCs w:val="24"/>
                <w:lang w:val="en-GB" w:eastAsia="zh-CN"/>
              </w:rPr>
              <w:t>）</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ab/>
              <w:t xml:space="preserve">Group life, or employee benefit, plans where the </w:t>
            </w:r>
            <w:r w:rsidRPr="00440F21">
              <w:rPr>
                <w:rFonts w:ascii="Times New Roman" w:eastAsia="SimSun"/>
                <w:sz w:val="26"/>
                <w:szCs w:val="26"/>
                <w:lang w:val="en-GB" w:eastAsia="zh-CN"/>
              </w:rPr>
              <w:t>members</w:t>
            </w:r>
            <w:r w:rsidRPr="00440F21">
              <w:rPr>
                <w:rFonts w:ascii="Times New Roman"/>
                <w:sz w:val="26"/>
                <w:szCs w:val="26"/>
                <w:lang w:val="en-GB"/>
              </w:rPr>
              <w:t xml:space="preserve"> do not contribute premiums.</w:t>
            </w:r>
          </w:p>
          <w:p w:rsidR="00AE3AEC" w:rsidRPr="00440F21" w:rsidRDefault="00AE3AEC" w:rsidP="00AE3AEC">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2.4</w:t>
            </w:r>
            <w:r w:rsidRPr="00440F21">
              <w:rPr>
                <w:rFonts w:ascii="Times New Roman"/>
                <w:sz w:val="26"/>
                <w:szCs w:val="26"/>
                <w:lang w:val="en-GB"/>
              </w:rPr>
              <w:t>(c)</w:t>
            </w:r>
          </w:p>
        </w:tc>
      </w:tr>
      <w:tr w:rsidR="00AE3AEC" w:rsidRPr="00412068" w:rsidTr="007A0EA5">
        <w:tc>
          <w:tcPr>
            <w:tcW w:w="8250" w:type="dxa"/>
          </w:tcPr>
          <w:p w:rsidR="00AE3AEC" w:rsidRDefault="00AE3AEC" w:rsidP="00AE3AEC">
            <w:pPr>
              <w:shd w:val="clear" w:color="auto" w:fill="FFFFFF"/>
              <w:jc w:val="both"/>
              <w:rPr>
                <w:rFonts w:ascii="Times New Roman"/>
                <w:sz w:val="26"/>
                <w:szCs w:val="26"/>
                <w:lang w:val="en-GB"/>
              </w:rPr>
            </w:pPr>
            <w:proofErr w:type="spellStart"/>
            <w:r w:rsidRPr="00440F21">
              <w:rPr>
                <w:rFonts w:ascii="Times New Roman"/>
                <w:b/>
                <w:sz w:val="26"/>
                <w:szCs w:val="26"/>
                <w:lang w:val="en-GB"/>
              </w:rPr>
              <w:t>Nonforfeiture</w:t>
            </w:r>
            <w:proofErr w:type="spellEnd"/>
            <w:r w:rsidRPr="00440F21">
              <w:rPr>
                <w:rFonts w:ascii="Times New Roman"/>
                <w:b/>
                <w:szCs w:val="24"/>
                <w:lang w:val="en-GB"/>
              </w:rPr>
              <w:t xml:space="preserve"> (</w:t>
            </w:r>
            <w:r w:rsidRPr="00440F21">
              <w:rPr>
                <w:rFonts w:ascii="Times New Roman"/>
                <w:b/>
                <w:szCs w:val="24"/>
                <w:lang w:val="en-GB"/>
              </w:rPr>
              <w:t>不能作廢</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A consequence of the level premium system and policies having a cash value.  In the event that future premiums are not paid, the policy does not lapse (become forfeit), because the cash value may be used to keep the policy in force.</w:t>
            </w:r>
            <w:r w:rsidRPr="00440F21">
              <w:rPr>
                <w:rFonts w:ascii="Times New Roman"/>
                <w:sz w:val="26"/>
                <w:szCs w:val="26"/>
                <w:lang w:val="en-GB"/>
              </w:rPr>
              <w:tab/>
            </w:r>
          </w:p>
          <w:p w:rsidR="00AE3AEC" w:rsidRPr="00440F21" w:rsidRDefault="00AE3AEC" w:rsidP="00AE3AEC">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4.5</w:t>
            </w:r>
          </w:p>
        </w:tc>
      </w:tr>
      <w:tr w:rsidR="00AE3AEC" w:rsidRPr="00412068" w:rsidTr="007A0EA5">
        <w:tc>
          <w:tcPr>
            <w:tcW w:w="8250" w:type="dxa"/>
          </w:tcPr>
          <w:p w:rsidR="00AE3AEC" w:rsidRDefault="00AE3AEC" w:rsidP="00AE3AEC">
            <w:pPr>
              <w:shd w:val="clear" w:color="auto" w:fill="FFFFFF"/>
              <w:jc w:val="both"/>
              <w:rPr>
                <w:rFonts w:ascii="Times New Roman"/>
                <w:sz w:val="26"/>
                <w:szCs w:val="26"/>
                <w:lang w:val="en-GB"/>
              </w:rPr>
            </w:pPr>
            <w:proofErr w:type="spellStart"/>
            <w:r w:rsidRPr="00440F21">
              <w:rPr>
                <w:rFonts w:ascii="Times New Roman"/>
                <w:b/>
                <w:sz w:val="26"/>
                <w:szCs w:val="26"/>
                <w:lang w:val="en-GB"/>
              </w:rPr>
              <w:t>Nonforfeiture</w:t>
            </w:r>
            <w:proofErr w:type="spellEnd"/>
            <w:r w:rsidRPr="00440F21">
              <w:rPr>
                <w:rFonts w:ascii="Times New Roman"/>
                <w:b/>
                <w:sz w:val="26"/>
                <w:szCs w:val="26"/>
                <w:lang w:val="en-GB"/>
              </w:rPr>
              <w:t xml:space="preserve"> (Options)</w:t>
            </w:r>
            <w:r w:rsidRPr="00440F21">
              <w:rPr>
                <w:rFonts w:ascii="Times New Roman"/>
                <w:b/>
                <w:szCs w:val="24"/>
                <w:lang w:val="en-GB"/>
              </w:rPr>
              <w:t xml:space="preserve"> (</w:t>
            </w:r>
            <w:r w:rsidRPr="00440F21">
              <w:rPr>
                <w:rFonts w:ascii="Times New Roman"/>
                <w:b/>
                <w:szCs w:val="24"/>
                <w:lang w:val="en-GB"/>
              </w:rPr>
              <w:t>不能作廢（選擇權）</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ab/>
              <w:t xml:space="preserve">These are the choices available to the </w:t>
            </w:r>
            <w:proofErr w:type="spellStart"/>
            <w:r w:rsidRPr="00440F21">
              <w:rPr>
                <w:rFonts w:ascii="Times New Roman"/>
                <w:sz w:val="26"/>
                <w:szCs w:val="26"/>
                <w:lang w:val="en-GB"/>
              </w:rPr>
              <w:t>policyowner</w:t>
            </w:r>
            <w:proofErr w:type="spellEnd"/>
            <w:r w:rsidRPr="00440F21">
              <w:rPr>
                <w:rFonts w:ascii="Times New Roman"/>
                <w:sz w:val="26"/>
                <w:szCs w:val="26"/>
                <w:lang w:val="en-GB"/>
              </w:rPr>
              <w:t xml:space="preserve"> who does not wish to continue payment of premiums under a policy </w:t>
            </w:r>
            <w:r w:rsidRPr="00440F21">
              <w:rPr>
                <w:rFonts w:ascii="Times New Roman" w:eastAsia="SimSun"/>
                <w:sz w:val="26"/>
                <w:szCs w:val="26"/>
                <w:lang w:val="en-GB" w:eastAsia="zh-CN"/>
              </w:rPr>
              <w:t>with</w:t>
            </w:r>
            <w:r w:rsidRPr="00440F21">
              <w:rPr>
                <w:rFonts w:ascii="Times New Roman"/>
                <w:sz w:val="26"/>
                <w:szCs w:val="26"/>
                <w:lang w:val="en-GB"/>
              </w:rPr>
              <w:t xml:space="preserve"> a cash value</w:t>
            </w:r>
            <w:r w:rsidRPr="00440F21">
              <w:rPr>
                <w:rFonts w:ascii="Times New Roman" w:eastAsia="SimSun"/>
                <w:sz w:val="26"/>
                <w:szCs w:val="26"/>
                <w:lang w:val="en-GB" w:eastAsia="zh-CN"/>
              </w:rPr>
              <w:t>, that will prevent the policy from lapsing</w:t>
            </w:r>
            <w:r w:rsidRPr="00440F21">
              <w:rPr>
                <w:rFonts w:ascii="Times New Roman"/>
                <w:sz w:val="26"/>
                <w:szCs w:val="26"/>
                <w:lang w:val="en-GB"/>
              </w:rPr>
              <w:t xml:space="preserve">.  These options include: taking </w:t>
            </w:r>
            <w:r w:rsidRPr="00440F21">
              <w:rPr>
                <w:rFonts w:ascii="Times New Roman" w:eastAsia="SimSun"/>
                <w:sz w:val="26"/>
                <w:szCs w:val="26"/>
                <w:lang w:val="en-GB" w:eastAsia="zh-CN"/>
              </w:rPr>
              <w:t>a surrender</w:t>
            </w:r>
            <w:r w:rsidRPr="00440F21">
              <w:rPr>
                <w:rFonts w:ascii="Times New Roman"/>
                <w:sz w:val="26"/>
                <w:szCs w:val="26"/>
                <w:lang w:val="en-GB"/>
              </w:rPr>
              <w:t xml:space="preserve"> value</w:t>
            </w:r>
            <w:r w:rsidRPr="00440F21">
              <w:rPr>
                <w:rFonts w:ascii="Times New Roman" w:eastAsia="SimSun"/>
                <w:sz w:val="26"/>
                <w:szCs w:val="26"/>
                <w:lang w:val="en-GB" w:eastAsia="zh-CN"/>
              </w:rPr>
              <w:t xml:space="preserve"> in cash</w:t>
            </w:r>
            <w:r w:rsidRPr="00440F21">
              <w:rPr>
                <w:rFonts w:ascii="Times New Roman"/>
                <w:sz w:val="26"/>
                <w:szCs w:val="26"/>
                <w:lang w:val="en-GB"/>
              </w:rPr>
              <w:t>, accepting reduced paid-up insurance and accepting extended term insurance</w:t>
            </w:r>
            <w:r w:rsidRPr="00440F21">
              <w:rPr>
                <w:rFonts w:ascii="Times New Roman" w:eastAsia="SimSun"/>
                <w:sz w:val="26"/>
                <w:szCs w:val="26"/>
                <w:lang w:val="en-GB" w:eastAsia="zh-CN"/>
              </w:rPr>
              <w:t xml:space="preserve"> in substitution of the original plan</w:t>
            </w:r>
            <w:r w:rsidRPr="00440F21">
              <w:rPr>
                <w:rFonts w:ascii="Times New Roman"/>
                <w:sz w:val="26"/>
                <w:szCs w:val="26"/>
                <w:lang w:val="en-GB"/>
              </w:rPr>
              <w:t>.</w:t>
            </w:r>
          </w:p>
          <w:p w:rsidR="00AE3AEC" w:rsidRPr="00440F21" w:rsidRDefault="00AE3AEC" w:rsidP="00AE3AEC">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4.5</w:t>
            </w:r>
            <w:r w:rsidRPr="00440F21">
              <w:rPr>
                <w:rFonts w:ascii="Times New Roman"/>
                <w:sz w:val="26"/>
                <w:szCs w:val="26"/>
                <w:lang w:val="en-GB"/>
              </w:rPr>
              <w:t>(b)</w:t>
            </w:r>
          </w:p>
        </w:tc>
      </w:tr>
      <w:tr w:rsidR="00AE3AEC" w:rsidRPr="00412068" w:rsidTr="007A0EA5">
        <w:tc>
          <w:tcPr>
            <w:tcW w:w="8250" w:type="dxa"/>
          </w:tcPr>
          <w:p w:rsidR="00AE3AEC" w:rsidRDefault="00AE3AEC" w:rsidP="00AE3AEC">
            <w:pPr>
              <w:shd w:val="clear" w:color="auto" w:fill="FFFFFF"/>
              <w:jc w:val="both"/>
              <w:rPr>
                <w:rFonts w:ascii="Times New Roman"/>
                <w:sz w:val="26"/>
                <w:szCs w:val="26"/>
                <w:lang w:val="en-GB"/>
              </w:rPr>
            </w:pPr>
            <w:proofErr w:type="spellStart"/>
            <w:r w:rsidRPr="00440F21">
              <w:rPr>
                <w:rFonts w:ascii="Times New Roman"/>
                <w:b/>
                <w:sz w:val="26"/>
                <w:szCs w:val="26"/>
                <w:lang w:val="en-GB"/>
              </w:rPr>
              <w:t>Nonforfeiture</w:t>
            </w:r>
            <w:proofErr w:type="spellEnd"/>
            <w:r w:rsidRPr="00440F21">
              <w:rPr>
                <w:rFonts w:ascii="Times New Roman"/>
                <w:b/>
                <w:sz w:val="26"/>
                <w:szCs w:val="26"/>
                <w:lang w:val="en-GB"/>
              </w:rPr>
              <w:t xml:space="preserve"> Provisions </w:t>
            </w:r>
            <w:r w:rsidRPr="00440F21">
              <w:rPr>
                <w:rFonts w:ascii="Times New Roman"/>
                <w:b/>
                <w:szCs w:val="24"/>
                <w:lang w:val="en-GB"/>
              </w:rPr>
              <w:t>(</w:t>
            </w:r>
            <w:r w:rsidRPr="00440F21">
              <w:rPr>
                <w:rFonts w:ascii="Times New Roman"/>
                <w:b/>
                <w:szCs w:val="24"/>
                <w:lang w:val="en-GB"/>
              </w:rPr>
              <w:t>不能作廢條款</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eastAsia="SimSun"/>
                <w:sz w:val="26"/>
                <w:szCs w:val="26"/>
                <w:lang w:val="en-GB" w:eastAsia="zh-CN"/>
              </w:rPr>
              <w:t xml:space="preserve">Policy provisions that provide </w:t>
            </w:r>
            <w:proofErr w:type="spellStart"/>
            <w:r w:rsidRPr="00440F21">
              <w:rPr>
                <w:rFonts w:ascii="Times New Roman"/>
                <w:b/>
                <w:sz w:val="26"/>
                <w:szCs w:val="26"/>
                <w:lang w:val="en-GB"/>
              </w:rPr>
              <w:t>Nonforfeiture</w:t>
            </w:r>
            <w:proofErr w:type="spellEnd"/>
            <w:r w:rsidRPr="00440F21">
              <w:rPr>
                <w:rFonts w:ascii="Times New Roman"/>
                <w:b/>
                <w:sz w:val="26"/>
                <w:szCs w:val="26"/>
                <w:lang w:val="en-GB"/>
              </w:rPr>
              <w:t xml:space="preserve"> Options</w:t>
            </w:r>
            <w:r w:rsidRPr="00440F21">
              <w:rPr>
                <w:rFonts w:ascii="Times New Roman"/>
                <w:sz w:val="26"/>
                <w:szCs w:val="26"/>
                <w:lang w:val="en-GB"/>
              </w:rPr>
              <w:t>.</w:t>
            </w:r>
          </w:p>
          <w:p w:rsidR="00AE3AEC" w:rsidRPr="00440F21" w:rsidRDefault="00AE3AEC" w:rsidP="00AE3AEC">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eastAsia="SimSun"/>
                <w:b/>
                <w:sz w:val="26"/>
                <w:szCs w:val="26"/>
                <w:lang w:val="en-GB" w:eastAsia="zh-CN"/>
              </w:rPr>
              <w:t>4.5</w:t>
            </w:r>
          </w:p>
        </w:tc>
      </w:tr>
      <w:tr w:rsidR="00AE3AEC" w:rsidRPr="00412068" w:rsidTr="007A0EA5">
        <w:tc>
          <w:tcPr>
            <w:tcW w:w="8250" w:type="dxa"/>
          </w:tcPr>
          <w:p w:rsidR="00AE3AEC" w:rsidRDefault="00AE3AEC" w:rsidP="00D77EAB">
            <w:pPr>
              <w:shd w:val="clear" w:color="auto" w:fill="FFFFFF"/>
              <w:jc w:val="both"/>
              <w:rPr>
                <w:rFonts w:ascii="Times New Roman"/>
                <w:sz w:val="26"/>
                <w:szCs w:val="26"/>
                <w:lang w:val="en-GB"/>
              </w:rPr>
            </w:pPr>
            <w:r w:rsidRPr="00440F21">
              <w:rPr>
                <w:rFonts w:ascii="Times New Roman"/>
                <w:b/>
                <w:sz w:val="26"/>
                <w:szCs w:val="26"/>
                <w:lang w:val="en-GB"/>
              </w:rPr>
              <w:t>Non-Medical Application</w:t>
            </w:r>
            <w:r w:rsidRPr="00440F21">
              <w:rPr>
                <w:rFonts w:ascii="Times New Roman"/>
                <w:b/>
                <w:szCs w:val="24"/>
                <w:lang w:val="en-GB"/>
              </w:rPr>
              <w:t xml:space="preserve"> (</w:t>
            </w:r>
            <w:r w:rsidRPr="00440F21">
              <w:rPr>
                <w:rFonts w:ascii="Times New Roman"/>
                <w:b/>
                <w:szCs w:val="24"/>
                <w:lang w:val="en-GB"/>
              </w:rPr>
              <w:t>免體檢投保</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A request for life insurance which (subject to certain stipulations) does not have to be accompanied by a physical medical examination of the life to be insured.</w:t>
            </w:r>
          </w:p>
          <w:p w:rsidR="00435B76" w:rsidRPr="00440F21" w:rsidRDefault="00435B76" w:rsidP="00D77EAB">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eastAsia="SimSun"/>
                <w:b/>
                <w:sz w:val="26"/>
                <w:szCs w:val="26"/>
                <w:lang w:val="en-GB" w:eastAsia="zh-CN"/>
              </w:rPr>
            </w:pPr>
            <w:r w:rsidRPr="00440F21">
              <w:rPr>
                <w:rFonts w:ascii="Times New Roman"/>
                <w:b/>
                <w:bCs/>
                <w:sz w:val="26"/>
                <w:szCs w:val="26"/>
                <w:lang w:val="en-GB"/>
              </w:rPr>
              <w:t>1.2.2</w:t>
            </w:r>
            <w:r w:rsidRPr="00440F21">
              <w:rPr>
                <w:rFonts w:ascii="Times New Roman"/>
                <w:sz w:val="26"/>
                <w:szCs w:val="26"/>
                <w:lang w:val="en-GB"/>
              </w:rPr>
              <w:t>(b)</w:t>
            </w:r>
          </w:p>
        </w:tc>
      </w:tr>
      <w:tr w:rsidR="00AE3AEC" w:rsidRPr="00412068" w:rsidTr="007A0EA5">
        <w:tc>
          <w:tcPr>
            <w:tcW w:w="8250" w:type="dxa"/>
          </w:tcPr>
          <w:p w:rsidR="00AE3AEC" w:rsidRDefault="00AE3AEC" w:rsidP="00AE3AEC">
            <w:pPr>
              <w:shd w:val="clear" w:color="auto" w:fill="FFFFFF"/>
              <w:jc w:val="both"/>
              <w:rPr>
                <w:rFonts w:ascii="Times New Roman"/>
                <w:b/>
                <w:sz w:val="26"/>
                <w:szCs w:val="26"/>
                <w:lang w:val="en-GB"/>
              </w:rPr>
            </w:pPr>
            <w:r w:rsidRPr="00440F21">
              <w:rPr>
                <w:rFonts w:ascii="Times New Roman"/>
                <w:b/>
                <w:sz w:val="26"/>
                <w:szCs w:val="26"/>
                <w:lang w:val="en-GB"/>
              </w:rPr>
              <w:t>Option Dates</w:t>
            </w:r>
            <w:r w:rsidRPr="00440F21">
              <w:rPr>
                <w:rFonts w:ascii="Times New Roman"/>
                <w:b/>
                <w:szCs w:val="24"/>
                <w:lang w:val="en-GB"/>
              </w:rPr>
              <w:t xml:space="preserve"> (</w:t>
            </w:r>
            <w:proofErr w:type="gramStart"/>
            <w:r w:rsidRPr="00440F21">
              <w:rPr>
                <w:rFonts w:ascii="Times New Roman"/>
                <w:b/>
                <w:szCs w:val="24"/>
                <w:lang w:val="en-GB"/>
              </w:rPr>
              <w:t>備擇日期</w:t>
            </w:r>
            <w:proofErr w:type="gramEnd"/>
            <w:r w:rsidRPr="00440F21">
              <w:rPr>
                <w:rFonts w:ascii="Times New Roman" w:eastAsia="新細明體"/>
                <w:b/>
                <w:szCs w:val="24"/>
                <w:lang w:val="en-GB"/>
              </w:rPr>
              <w:t>／</w:t>
            </w:r>
            <w:r w:rsidRPr="00440F21">
              <w:rPr>
                <w:rFonts w:ascii="Times New Roman"/>
                <w:b/>
                <w:szCs w:val="24"/>
                <w:lang w:val="en-GB"/>
              </w:rPr>
              <w:t>行權日期</w:t>
            </w:r>
            <w:r w:rsidRPr="00440F21">
              <w:rPr>
                <w:rFonts w:ascii="Times New Roman"/>
                <w:b/>
                <w:szCs w:val="24"/>
                <w:lang w:val="en-GB"/>
              </w:rPr>
              <w:t xml:space="preserve">) </w:t>
            </w:r>
            <w:r w:rsidRPr="00440F21">
              <w:rPr>
                <w:rFonts w:ascii="Times New Roman"/>
                <w:b/>
                <w:sz w:val="26"/>
                <w:szCs w:val="26"/>
                <w:lang w:val="en-GB"/>
              </w:rPr>
              <w:t xml:space="preserve"> </w:t>
            </w:r>
            <w:r w:rsidR="005F7264">
              <w:rPr>
                <w:rFonts w:ascii="Times New Roman" w:hint="eastAsia"/>
                <w:b/>
                <w:sz w:val="26"/>
                <w:szCs w:val="26"/>
                <w:lang w:val="en-GB"/>
              </w:rPr>
              <w:t xml:space="preserve">     </w:t>
            </w:r>
            <w:r w:rsidR="005F7264">
              <w:rPr>
                <w:rFonts w:ascii="Times New Roman" w:hint="eastAsia"/>
                <w:sz w:val="26"/>
                <w:szCs w:val="26"/>
                <w:lang w:val="en-GB"/>
              </w:rPr>
              <w:t xml:space="preserve"> </w:t>
            </w:r>
            <w:r w:rsidRPr="00440F21">
              <w:rPr>
                <w:rFonts w:ascii="Times New Roman"/>
                <w:sz w:val="26"/>
                <w:szCs w:val="26"/>
                <w:lang w:val="en-GB"/>
              </w:rPr>
              <w:t xml:space="preserve">Dates specified under a </w:t>
            </w:r>
            <w:r w:rsidRPr="00440F21">
              <w:rPr>
                <w:rFonts w:ascii="Times New Roman"/>
                <w:b/>
                <w:sz w:val="26"/>
                <w:szCs w:val="26"/>
                <w:lang w:val="en-GB"/>
              </w:rPr>
              <w:t xml:space="preserve">Guaranteed Insurability Option </w:t>
            </w:r>
            <w:r w:rsidRPr="00440F21">
              <w:rPr>
                <w:rFonts w:ascii="Times New Roman"/>
                <w:b/>
                <w:szCs w:val="24"/>
                <w:lang w:val="en-GB"/>
              </w:rPr>
              <w:t>(</w:t>
            </w:r>
            <w:r w:rsidRPr="00440F21">
              <w:rPr>
                <w:rFonts w:ascii="Times New Roman"/>
                <w:b/>
                <w:szCs w:val="24"/>
                <w:lang w:val="en-GB"/>
              </w:rPr>
              <w:t>保證可保選擇</w:t>
            </w:r>
            <w:r w:rsidRPr="00440F21">
              <w:rPr>
                <w:rFonts w:ascii="Times New Roman"/>
                <w:b/>
                <w:szCs w:val="24"/>
                <w:lang w:val="en-GB"/>
              </w:rPr>
              <w:t xml:space="preserve">) </w:t>
            </w:r>
            <w:r w:rsidRPr="00440F21">
              <w:rPr>
                <w:rFonts w:ascii="Times New Roman"/>
                <w:sz w:val="26"/>
                <w:szCs w:val="26"/>
                <w:lang w:val="en-GB"/>
              </w:rPr>
              <w:t>on which additional insurance may be purchased without evidence of insurability.</w:t>
            </w:r>
          </w:p>
          <w:p w:rsidR="007A0EA5" w:rsidRPr="00440F21" w:rsidRDefault="007A0EA5" w:rsidP="00AE3AEC">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F73A5">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3.5.1</w:t>
            </w:r>
            <w:r w:rsidRPr="00440F21">
              <w:rPr>
                <w:rFonts w:ascii="Times New Roman"/>
                <w:sz w:val="26"/>
                <w:szCs w:val="26"/>
                <w:lang w:val="en-GB"/>
              </w:rPr>
              <w:t>(</w:t>
            </w:r>
            <w:r w:rsidR="004F73A5">
              <w:rPr>
                <w:rFonts w:ascii="Times New Roman" w:eastAsia="SimSun" w:hint="eastAsia"/>
                <w:sz w:val="26"/>
                <w:szCs w:val="26"/>
                <w:lang w:val="en-GB" w:eastAsia="zh-CN"/>
              </w:rPr>
              <w:t>a</w:t>
            </w:r>
            <w:r w:rsidRPr="00440F21">
              <w:rPr>
                <w:rFonts w:ascii="Times New Roman"/>
                <w:sz w:val="26"/>
                <w:szCs w:val="26"/>
                <w:lang w:val="en-GB"/>
              </w:rPr>
              <w:t>)</w:t>
            </w:r>
          </w:p>
        </w:tc>
      </w:tr>
      <w:tr w:rsidR="00AE3AEC" w:rsidRPr="00412068" w:rsidTr="007A0EA5">
        <w:tc>
          <w:tcPr>
            <w:tcW w:w="8250" w:type="dxa"/>
          </w:tcPr>
          <w:p w:rsidR="00AE3AEC" w:rsidRDefault="00AE3AEC" w:rsidP="00AE3AEC">
            <w:pPr>
              <w:shd w:val="clear" w:color="auto" w:fill="FFFFFF"/>
              <w:jc w:val="both"/>
              <w:rPr>
                <w:rFonts w:ascii="Times New Roman"/>
                <w:sz w:val="26"/>
                <w:szCs w:val="26"/>
                <w:shd w:val="clear" w:color="auto" w:fill="FFFFFF"/>
                <w:lang w:val="en-GB"/>
              </w:rPr>
            </w:pPr>
            <w:r w:rsidRPr="00440F21">
              <w:rPr>
                <w:rFonts w:ascii="Times New Roman"/>
                <w:b/>
                <w:sz w:val="26"/>
                <w:szCs w:val="26"/>
                <w:shd w:val="clear" w:color="auto" w:fill="FFFFFF"/>
                <w:lang w:val="en-GB"/>
              </w:rPr>
              <w:t>Package Policy</w:t>
            </w:r>
            <w:r w:rsidRPr="00440F21">
              <w:rPr>
                <w:rFonts w:ascii="Times New Roman" w:eastAsia="新細明體"/>
                <w:b/>
                <w:sz w:val="26"/>
                <w:szCs w:val="26"/>
                <w:shd w:val="clear" w:color="auto" w:fill="FFFFFF"/>
                <w:lang w:val="en-GB"/>
              </w:rPr>
              <w:t xml:space="preserve"> </w:t>
            </w:r>
            <w:r w:rsidRPr="00440F21">
              <w:rPr>
                <w:rFonts w:ascii="Times New Roman"/>
                <w:b/>
                <w:szCs w:val="24"/>
                <w:lang w:val="en-GB"/>
              </w:rPr>
              <w:t>(</w:t>
            </w:r>
            <w:proofErr w:type="gramStart"/>
            <w:r w:rsidRPr="00440F21">
              <w:rPr>
                <w:rFonts w:ascii="Times New Roman"/>
                <w:b/>
                <w:szCs w:val="24"/>
                <w:lang w:val="en-GB"/>
              </w:rPr>
              <w:t>一</w:t>
            </w:r>
            <w:proofErr w:type="gramEnd"/>
            <w:r w:rsidRPr="00440F21">
              <w:rPr>
                <w:rFonts w:ascii="Times New Roman"/>
                <w:b/>
                <w:szCs w:val="24"/>
                <w:lang w:val="en-GB"/>
              </w:rPr>
              <w:t>籃子保單</w:t>
            </w:r>
            <w:r w:rsidRPr="00440F21">
              <w:rPr>
                <w:rFonts w:ascii="Times New Roman"/>
                <w:b/>
                <w:szCs w:val="24"/>
                <w:lang w:val="en-GB"/>
              </w:rPr>
              <w:t>)</w:t>
            </w:r>
            <w:r w:rsidRPr="00440F21">
              <w:rPr>
                <w:rFonts w:ascii="Times New Roman"/>
                <w:b/>
                <w:szCs w:val="24"/>
                <w:shd w:val="clear" w:color="auto" w:fill="FFFFFF"/>
                <w:lang w:val="en-GB"/>
              </w:rPr>
              <w:tab/>
            </w:r>
            <w:r w:rsidRPr="00440F21">
              <w:rPr>
                <w:rFonts w:ascii="Times New Roman"/>
                <w:b/>
                <w:sz w:val="26"/>
                <w:szCs w:val="26"/>
                <w:shd w:val="clear" w:color="auto" w:fill="FFFFFF"/>
                <w:lang w:val="en-GB"/>
              </w:rPr>
              <w:t xml:space="preserve">   </w:t>
            </w:r>
            <w:r w:rsidRPr="00440F21">
              <w:rPr>
                <w:rFonts w:ascii="Times New Roman"/>
                <w:sz w:val="26"/>
                <w:szCs w:val="26"/>
                <w:shd w:val="clear" w:color="auto" w:fill="FFFFFF"/>
                <w:lang w:val="en-GB"/>
              </w:rPr>
              <w:t>Put simply, it is a single policy containing different types of cover (e.</w:t>
            </w:r>
            <w:proofErr w:type="gramStart"/>
            <w:r w:rsidRPr="00440F21">
              <w:rPr>
                <w:rFonts w:ascii="Times New Roman"/>
                <w:sz w:val="26"/>
                <w:szCs w:val="26"/>
                <w:shd w:val="clear" w:color="auto" w:fill="FFFFFF"/>
                <w:lang w:val="en-GB"/>
              </w:rPr>
              <w:t>g</w:t>
            </w:r>
            <w:proofErr w:type="gramEnd"/>
            <w:r w:rsidRPr="00440F21">
              <w:rPr>
                <w:rFonts w:ascii="Times New Roman"/>
                <w:sz w:val="26"/>
                <w:szCs w:val="26"/>
                <w:shd w:val="clear" w:color="auto" w:fill="FFFFFF"/>
                <w:lang w:val="en-GB"/>
              </w:rPr>
              <w:t xml:space="preserve">. </w:t>
            </w:r>
            <w:r w:rsidRPr="00440F21">
              <w:rPr>
                <w:rFonts w:ascii="Times New Roman" w:eastAsia="SimSun"/>
                <w:sz w:val="26"/>
                <w:szCs w:val="26"/>
                <w:shd w:val="clear" w:color="auto" w:fill="FFFFFF"/>
                <w:lang w:val="en-GB" w:eastAsia="zh-CN"/>
              </w:rPr>
              <w:t xml:space="preserve">a </w:t>
            </w:r>
            <w:r w:rsidRPr="00440F21">
              <w:rPr>
                <w:rFonts w:ascii="Times New Roman"/>
                <w:sz w:val="26"/>
                <w:szCs w:val="26"/>
                <w:shd w:val="clear" w:color="auto" w:fill="FFFFFF"/>
                <w:lang w:val="en-GB"/>
              </w:rPr>
              <w:t xml:space="preserve">personal accident and sickness policy).   </w:t>
            </w:r>
          </w:p>
          <w:p w:rsidR="00AE3AEC" w:rsidRDefault="00AE3AEC" w:rsidP="00AE3AEC">
            <w:pPr>
              <w:shd w:val="clear" w:color="auto" w:fill="FFFFFF"/>
              <w:jc w:val="both"/>
              <w:rPr>
                <w:rFonts w:ascii="Times New Roman"/>
                <w:b/>
                <w:sz w:val="26"/>
                <w:szCs w:val="26"/>
                <w:lang w:val="en-GB"/>
              </w:rPr>
            </w:pPr>
          </w:p>
          <w:p w:rsidR="00435B76" w:rsidRDefault="00435B76" w:rsidP="00AE3AEC">
            <w:pPr>
              <w:shd w:val="clear" w:color="auto" w:fill="FFFFFF"/>
              <w:jc w:val="both"/>
              <w:rPr>
                <w:rFonts w:ascii="Times New Roman"/>
                <w:b/>
                <w:sz w:val="26"/>
                <w:szCs w:val="26"/>
                <w:lang w:val="en-GB"/>
              </w:rPr>
            </w:pPr>
          </w:p>
          <w:p w:rsidR="00435B76" w:rsidRPr="00440F21" w:rsidRDefault="00435B76" w:rsidP="00AE3AEC">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sz w:val="26"/>
                <w:szCs w:val="26"/>
                <w:shd w:val="clear" w:color="auto" w:fill="FFFFFF"/>
                <w:lang w:val="en-GB"/>
              </w:rPr>
              <w:t>3.3.1 Note</w:t>
            </w:r>
          </w:p>
        </w:tc>
      </w:tr>
      <w:tr w:rsidR="00AE3AEC" w:rsidRPr="00412068" w:rsidTr="007A0EA5">
        <w:tc>
          <w:tcPr>
            <w:tcW w:w="8250" w:type="dxa"/>
          </w:tcPr>
          <w:p w:rsidR="00AE3AEC" w:rsidRDefault="00AE3AEC" w:rsidP="00AE3AEC">
            <w:pPr>
              <w:shd w:val="clear" w:color="auto" w:fill="FFFFFF"/>
              <w:jc w:val="both"/>
              <w:rPr>
                <w:rFonts w:ascii="Times New Roman"/>
                <w:sz w:val="26"/>
                <w:szCs w:val="26"/>
                <w:lang w:val="en-GB"/>
              </w:rPr>
            </w:pPr>
            <w:r w:rsidRPr="00440F21">
              <w:rPr>
                <w:rFonts w:ascii="Times New Roman"/>
                <w:b/>
                <w:sz w:val="26"/>
                <w:szCs w:val="26"/>
                <w:lang w:val="en-GB"/>
              </w:rPr>
              <w:lastRenderedPageBreak/>
              <w:t xml:space="preserve">Paid-Up </w:t>
            </w:r>
            <w:r w:rsidRPr="00440F21">
              <w:rPr>
                <w:rFonts w:ascii="Times New Roman"/>
                <w:b/>
                <w:sz w:val="26"/>
                <w:szCs w:val="26"/>
                <w:lang w:val="en-GB" w:eastAsia="zh-HK"/>
              </w:rPr>
              <w:t xml:space="preserve">Additional </w:t>
            </w:r>
            <w:r w:rsidRPr="00440F21">
              <w:rPr>
                <w:rFonts w:ascii="Times New Roman"/>
                <w:b/>
                <w:sz w:val="26"/>
                <w:szCs w:val="26"/>
                <w:lang w:val="en-GB"/>
              </w:rPr>
              <w:t>Insurance</w:t>
            </w:r>
            <w:r w:rsidRPr="00440F21">
              <w:rPr>
                <w:rFonts w:ascii="Times New Roman"/>
                <w:b/>
                <w:szCs w:val="24"/>
                <w:lang w:val="en-GB"/>
              </w:rPr>
              <w:t xml:space="preserve"> (</w:t>
            </w:r>
            <w:proofErr w:type="gramStart"/>
            <w:r w:rsidRPr="00440F21">
              <w:rPr>
                <w:rFonts w:ascii="Times New Roman"/>
                <w:b/>
                <w:szCs w:val="24"/>
                <w:lang w:val="en-GB"/>
              </w:rPr>
              <w:t>清繳增額</w:t>
            </w:r>
            <w:proofErr w:type="gramEnd"/>
            <w:r w:rsidRPr="00440F21">
              <w:rPr>
                <w:rFonts w:ascii="Times New Roman"/>
                <w:b/>
                <w:szCs w:val="24"/>
                <w:lang w:val="en-GB"/>
              </w:rPr>
              <w:t>保險</w:t>
            </w:r>
            <w:r w:rsidRPr="00440F21">
              <w:rPr>
                <w:rFonts w:ascii="Times New Roman"/>
                <w:b/>
                <w:szCs w:val="24"/>
                <w:lang w:val="en-GB"/>
              </w:rPr>
              <w:t>)</w:t>
            </w:r>
            <w:r w:rsidRPr="00440F21">
              <w:rPr>
                <w:rFonts w:ascii="Times New Roman"/>
                <w:b/>
                <w:sz w:val="26"/>
                <w:szCs w:val="26"/>
                <w:lang w:val="en-GB" w:eastAsia="zh-HK"/>
              </w:rPr>
              <w:t xml:space="preserve">   </w:t>
            </w:r>
            <w:r w:rsidRPr="00440F21">
              <w:rPr>
                <w:rFonts w:ascii="Times New Roman"/>
                <w:sz w:val="26"/>
                <w:szCs w:val="26"/>
                <w:lang w:val="en-GB"/>
              </w:rPr>
              <w:t xml:space="preserve">A participating policy normally allows the </w:t>
            </w:r>
            <w:proofErr w:type="spellStart"/>
            <w:r w:rsidRPr="00440F21">
              <w:rPr>
                <w:rFonts w:ascii="Times New Roman"/>
                <w:sz w:val="26"/>
                <w:szCs w:val="26"/>
                <w:lang w:val="en-GB"/>
              </w:rPr>
              <w:t>policyowner</w:t>
            </w:r>
            <w:proofErr w:type="spellEnd"/>
            <w:r w:rsidRPr="00440F21">
              <w:rPr>
                <w:rFonts w:ascii="Times New Roman"/>
                <w:sz w:val="26"/>
                <w:szCs w:val="26"/>
                <w:lang w:val="en-GB"/>
              </w:rPr>
              <w:t xml:space="preserve"> to use any declared dividend as a net single premium to purchase Paid-Up Additional Insurance for the same plan and in whatever face amount the dividend can provide at the attained age of the life insured.</w:t>
            </w:r>
          </w:p>
          <w:p w:rsidR="00AE3AEC" w:rsidRPr="00440F21" w:rsidRDefault="00AE3AEC" w:rsidP="00AE3AEC">
            <w:pPr>
              <w:shd w:val="clear" w:color="auto" w:fill="FFFFFF"/>
              <w:jc w:val="both"/>
              <w:rPr>
                <w:rFonts w:ascii="Times New Roman"/>
                <w:b/>
                <w:sz w:val="26"/>
                <w:szCs w:val="26"/>
                <w:shd w:val="clear" w:color="auto" w:fill="FFFFFF"/>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412068">
            <w:pPr>
              <w:shd w:val="clear" w:color="auto" w:fill="FFFFFF"/>
              <w:tabs>
                <w:tab w:val="left" w:pos="4320"/>
                <w:tab w:val="right" w:pos="9000"/>
              </w:tabs>
              <w:jc w:val="right"/>
              <w:rPr>
                <w:rFonts w:ascii="Times New Roman"/>
                <w:b/>
                <w:sz w:val="26"/>
                <w:szCs w:val="26"/>
                <w:shd w:val="clear" w:color="auto" w:fill="FFFFFF"/>
                <w:lang w:val="en-GB"/>
              </w:rPr>
            </w:pPr>
            <w:r w:rsidRPr="00440F21">
              <w:rPr>
                <w:rFonts w:ascii="Times New Roman" w:eastAsia="SimSun"/>
                <w:b/>
                <w:sz w:val="26"/>
                <w:szCs w:val="26"/>
                <w:lang w:val="en-GB" w:eastAsia="zh-CN"/>
              </w:rPr>
              <w:t>4.10</w:t>
            </w:r>
            <w:r w:rsidRPr="00440F21">
              <w:rPr>
                <w:rFonts w:ascii="Times New Roman" w:eastAsia="SimSun"/>
                <w:sz w:val="26"/>
                <w:szCs w:val="26"/>
                <w:lang w:val="en-GB" w:eastAsia="zh-CN"/>
              </w:rPr>
              <w:t>(d)</w:t>
            </w:r>
          </w:p>
        </w:tc>
      </w:tr>
      <w:tr w:rsidR="00AE3AEC" w:rsidRPr="00412068" w:rsidTr="007A0EA5">
        <w:tc>
          <w:tcPr>
            <w:tcW w:w="8250" w:type="dxa"/>
          </w:tcPr>
          <w:p w:rsidR="00AE3AEC" w:rsidRDefault="00AE3AEC" w:rsidP="00AE3AEC">
            <w:pPr>
              <w:shd w:val="clear" w:color="auto" w:fill="FFFFFF"/>
              <w:jc w:val="both"/>
              <w:rPr>
                <w:rFonts w:ascii="Times New Roman"/>
                <w:sz w:val="26"/>
                <w:szCs w:val="26"/>
                <w:lang w:val="en-GB"/>
              </w:rPr>
            </w:pPr>
            <w:r w:rsidRPr="00440F21">
              <w:rPr>
                <w:rFonts w:ascii="Times New Roman"/>
                <w:b/>
                <w:sz w:val="26"/>
                <w:szCs w:val="26"/>
                <w:lang w:val="en-GB"/>
              </w:rPr>
              <w:t>Paid-Up Insurance</w:t>
            </w:r>
            <w:r w:rsidRPr="00440F21">
              <w:rPr>
                <w:rFonts w:ascii="Times New Roman"/>
                <w:b/>
                <w:szCs w:val="24"/>
                <w:lang w:val="en-GB"/>
              </w:rPr>
              <w:t xml:space="preserve"> (</w:t>
            </w:r>
            <w:r w:rsidRPr="00440F21">
              <w:rPr>
                <w:rFonts w:ascii="Times New Roman"/>
                <w:b/>
                <w:szCs w:val="24"/>
                <w:lang w:val="en-GB"/>
              </w:rPr>
              <w:t>清繳保險</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Insurance</w:t>
            </w:r>
            <w:r w:rsidRPr="00440F21">
              <w:rPr>
                <w:rFonts w:ascii="Times New Roman" w:eastAsia="SimSun"/>
                <w:sz w:val="26"/>
                <w:szCs w:val="26"/>
                <w:lang w:val="en-GB" w:eastAsia="zh-CN"/>
              </w:rPr>
              <w:t xml:space="preserve"> that</w:t>
            </w:r>
            <w:r w:rsidRPr="00440F21">
              <w:rPr>
                <w:rFonts w:ascii="Times New Roman"/>
                <w:sz w:val="26"/>
                <w:szCs w:val="26"/>
                <w:lang w:val="en-GB"/>
              </w:rPr>
              <w:t xml:space="preserve"> </w:t>
            </w:r>
            <w:r w:rsidRPr="00440F21">
              <w:rPr>
                <w:rFonts w:ascii="Times New Roman" w:eastAsia="SimSun"/>
                <w:sz w:val="26"/>
                <w:szCs w:val="26"/>
                <w:lang w:val="en-GB" w:eastAsia="zh-CN"/>
              </w:rPr>
              <w:t xml:space="preserve">a </w:t>
            </w:r>
            <w:proofErr w:type="spellStart"/>
            <w:r w:rsidRPr="00440F21">
              <w:rPr>
                <w:rFonts w:ascii="Times New Roman" w:eastAsia="SimSun"/>
                <w:sz w:val="26"/>
                <w:szCs w:val="26"/>
                <w:lang w:val="en-GB" w:eastAsia="zh-CN"/>
              </w:rPr>
              <w:t>policyowner</w:t>
            </w:r>
            <w:proofErr w:type="spellEnd"/>
            <w:r w:rsidRPr="00440F21">
              <w:rPr>
                <w:rFonts w:ascii="Times New Roman" w:eastAsia="SimSun"/>
                <w:sz w:val="26"/>
                <w:szCs w:val="26"/>
                <w:lang w:val="en-GB" w:eastAsia="zh-CN"/>
              </w:rPr>
              <w:t xml:space="preserve"> opts in substitution of the original insurance, with</w:t>
            </w:r>
            <w:r w:rsidRPr="00440F21">
              <w:rPr>
                <w:rFonts w:ascii="Times New Roman"/>
                <w:sz w:val="26"/>
                <w:szCs w:val="26"/>
                <w:lang w:val="en-GB"/>
              </w:rPr>
              <w:t xml:space="preserve"> a reduced amount</w:t>
            </w:r>
            <w:r w:rsidRPr="00440F21">
              <w:rPr>
                <w:rFonts w:ascii="Times New Roman" w:eastAsia="SimSun"/>
                <w:sz w:val="26"/>
                <w:szCs w:val="26"/>
                <w:lang w:val="en-GB" w:eastAsia="zh-CN"/>
              </w:rPr>
              <w:t xml:space="preserve"> of insurance</w:t>
            </w:r>
            <w:r w:rsidRPr="00440F21">
              <w:rPr>
                <w:rFonts w:ascii="Times New Roman"/>
                <w:sz w:val="26"/>
                <w:szCs w:val="26"/>
                <w:lang w:val="en-GB"/>
              </w:rPr>
              <w:t>, with</w:t>
            </w:r>
            <w:r w:rsidRPr="00440F21">
              <w:rPr>
                <w:rFonts w:ascii="Times New Roman" w:eastAsia="SimSun"/>
                <w:sz w:val="26"/>
                <w:szCs w:val="26"/>
                <w:lang w:val="en-GB" w:eastAsia="zh-CN"/>
              </w:rPr>
              <w:t>out liability to pay</w:t>
            </w:r>
            <w:r w:rsidRPr="00440F21">
              <w:rPr>
                <w:rFonts w:ascii="Times New Roman"/>
                <w:sz w:val="26"/>
                <w:szCs w:val="26"/>
                <w:lang w:val="en-GB"/>
              </w:rPr>
              <w:t xml:space="preserve"> further premiums</w:t>
            </w:r>
            <w:r w:rsidRPr="00440F21">
              <w:rPr>
                <w:rFonts w:ascii="Times New Roman" w:eastAsia="SimSun"/>
                <w:sz w:val="26"/>
                <w:szCs w:val="26"/>
                <w:lang w:val="en-GB" w:eastAsia="zh-CN"/>
              </w:rPr>
              <w:t>,</w:t>
            </w:r>
            <w:r w:rsidRPr="00440F21">
              <w:rPr>
                <w:rFonts w:ascii="Times New Roman"/>
                <w:sz w:val="26"/>
                <w:szCs w:val="26"/>
                <w:lang w:val="en-GB"/>
              </w:rPr>
              <w:t xml:space="preserve"> but otherwise on the same terms as the original insurance.  </w:t>
            </w:r>
          </w:p>
          <w:p w:rsidR="00AE3AEC" w:rsidRPr="00440F21" w:rsidRDefault="00AE3AEC" w:rsidP="00AE3AEC">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AE3AEC" w:rsidP="007A0EA5">
            <w:pPr>
              <w:shd w:val="clear" w:color="auto" w:fill="FFFFFF"/>
              <w:tabs>
                <w:tab w:val="left" w:pos="4320"/>
                <w:tab w:val="right" w:pos="9000"/>
              </w:tabs>
              <w:jc w:val="right"/>
              <w:rPr>
                <w:rFonts w:ascii="Times New Roman" w:eastAsia="SimSun"/>
                <w:b/>
                <w:sz w:val="26"/>
                <w:szCs w:val="26"/>
                <w:lang w:val="en-GB" w:eastAsia="zh-CN"/>
              </w:rPr>
            </w:pPr>
            <w:r w:rsidRPr="00440F21">
              <w:rPr>
                <w:rFonts w:ascii="Times New Roman"/>
                <w:b/>
                <w:bCs/>
                <w:sz w:val="26"/>
                <w:szCs w:val="26"/>
                <w:lang w:val="en-GB"/>
              </w:rPr>
              <w:t>1.3.2b</w:t>
            </w:r>
            <w:r w:rsidRPr="00440F21">
              <w:rPr>
                <w:rFonts w:ascii="Times New Roman"/>
                <w:sz w:val="26"/>
                <w:szCs w:val="26"/>
                <w:lang w:val="en-GB"/>
              </w:rPr>
              <w:t>(c)(iv)</w:t>
            </w:r>
          </w:p>
        </w:tc>
      </w:tr>
      <w:tr w:rsidR="00AE3AEC" w:rsidRPr="00412068" w:rsidTr="007A0EA5">
        <w:tc>
          <w:tcPr>
            <w:tcW w:w="8250" w:type="dxa"/>
          </w:tcPr>
          <w:p w:rsidR="00AE3AEC" w:rsidRDefault="00D77EAB" w:rsidP="00AE3AEC">
            <w:pPr>
              <w:shd w:val="clear" w:color="auto" w:fill="FFFFFF"/>
              <w:jc w:val="both"/>
              <w:rPr>
                <w:rFonts w:ascii="Times New Roman"/>
                <w:sz w:val="26"/>
                <w:szCs w:val="26"/>
                <w:lang w:val="en-GB"/>
              </w:rPr>
            </w:pPr>
            <w:r w:rsidRPr="00440F21">
              <w:rPr>
                <w:rFonts w:ascii="Times New Roman"/>
                <w:b/>
                <w:sz w:val="26"/>
                <w:szCs w:val="26"/>
                <w:lang w:val="en-GB"/>
              </w:rPr>
              <w:t xml:space="preserve">PAR/NON-PAR </w:t>
            </w:r>
            <w:r w:rsidRPr="00440F21">
              <w:rPr>
                <w:rFonts w:ascii="Times New Roman"/>
                <w:b/>
                <w:szCs w:val="24"/>
                <w:lang w:val="en-GB"/>
              </w:rPr>
              <w:t>(</w:t>
            </w:r>
            <w:r w:rsidRPr="00440F21">
              <w:rPr>
                <w:rFonts w:ascii="Times New Roman"/>
                <w:b/>
                <w:szCs w:val="24"/>
                <w:lang w:val="en-GB"/>
              </w:rPr>
              <w:t>分紅／不分紅</w:t>
            </w:r>
            <w:r w:rsidRPr="00440F21">
              <w:rPr>
                <w:rFonts w:ascii="Times New Roman"/>
                <w:b/>
                <w:sz w:val="26"/>
                <w:szCs w:val="26"/>
                <w:lang w:val="en-GB"/>
              </w:rPr>
              <w:t xml:space="preserve">)     </w:t>
            </w:r>
            <w:r w:rsidRPr="00440F21">
              <w:rPr>
                <w:rFonts w:ascii="Times New Roman"/>
                <w:sz w:val="26"/>
                <w:szCs w:val="26"/>
                <w:lang w:val="en-GB"/>
              </w:rPr>
              <w:tab/>
              <w:t>The customary abbreviation for policies that are participating or non-participating.</w:t>
            </w:r>
          </w:p>
          <w:p w:rsidR="00D77EAB" w:rsidRPr="00440F21" w:rsidRDefault="00D77EAB" w:rsidP="00AE3AEC">
            <w:pPr>
              <w:shd w:val="clear" w:color="auto" w:fill="FFFFFF"/>
              <w:jc w:val="both"/>
              <w:rPr>
                <w:rFonts w:ascii="Times New Roman"/>
                <w:b/>
                <w:sz w:val="26"/>
                <w:szCs w:val="26"/>
                <w:lang w:val="en-GB"/>
              </w:rPr>
            </w:pPr>
          </w:p>
        </w:tc>
        <w:tc>
          <w:tcPr>
            <w:tcW w:w="76" w:type="dxa"/>
          </w:tcPr>
          <w:p w:rsidR="00AE3AEC" w:rsidRPr="00412068" w:rsidRDefault="00AE3AEC" w:rsidP="007A0EA5">
            <w:pPr>
              <w:tabs>
                <w:tab w:val="left" w:pos="907"/>
                <w:tab w:val="left" w:pos="1627"/>
                <w:tab w:val="left" w:pos="1987"/>
                <w:tab w:val="left" w:pos="2794"/>
              </w:tabs>
              <w:snapToGrid w:val="0"/>
              <w:jc w:val="both"/>
              <w:rPr>
                <w:rFonts w:ascii="Times New Roman"/>
              </w:rPr>
            </w:pPr>
          </w:p>
        </w:tc>
        <w:tc>
          <w:tcPr>
            <w:tcW w:w="1483" w:type="dxa"/>
            <w:gridSpan w:val="3"/>
          </w:tcPr>
          <w:p w:rsidR="00AE3AEC"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1.3.1b</w:t>
            </w:r>
            <w:r w:rsidRPr="00440F21">
              <w:rPr>
                <w:rFonts w:ascii="Times New Roman"/>
                <w:sz w:val="26"/>
                <w:szCs w:val="26"/>
                <w:lang w:val="en-GB"/>
              </w:rPr>
              <w:t>(a)</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 xml:space="preserve">Participating/Non-Participating </w:t>
            </w:r>
            <w:r w:rsidRPr="00440F21">
              <w:rPr>
                <w:rFonts w:ascii="Times New Roman"/>
                <w:b/>
                <w:szCs w:val="24"/>
                <w:lang w:val="en-GB"/>
              </w:rPr>
              <w:t>(</w:t>
            </w:r>
            <w:r w:rsidRPr="00440F21">
              <w:rPr>
                <w:rFonts w:ascii="Times New Roman"/>
                <w:b/>
                <w:szCs w:val="24"/>
                <w:lang w:val="en-GB"/>
              </w:rPr>
              <w:t>分紅／不分紅</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b/>
                <w:sz w:val="26"/>
                <w:szCs w:val="26"/>
                <w:lang w:val="en-GB"/>
              </w:rPr>
              <w:tab/>
            </w:r>
            <w:r w:rsidRPr="00440F21">
              <w:rPr>
                <w:rFonts w:ascii="Times New Roman"/>
                <w:sz w:val="26"/>
                <w:szCs w:val="26"/>
                <w:lang w:val="en-GB"/>
              </w:rPr>
              <w:t xml:space="preserve">Also known as </w:t>
            </w:r>
            <w:r w:rsidRPr="00440F21">
              <w:rPr>
                <w:rFonts w:ascii="Times New Roman"/>
                <w:b/>
                <w:sz w:val="26"/>
                <w:szCs w:val="26"/>
                <w:lang w:val="en-GB"/>
              </w:rPr>
              <w:t xml:space="preserve">With-Profit </w:t>
            </w:r>
            <w:r w:rsidRPr="00440F21">
              <w:rPr>
                <w:rFonts w:ascii="Times New Roman"/>
                <w:b/>
                <w:szCs w:val="24"/>
                <w:lang w:val="en-GB"/>
              </w:rPr>
              <w:t>(</w:t>
            </w:r>
            <w:r w:rsidRPr="00440F21">
              <w:rPr>
                <w:rFonts w:ascii="Times New Roman"/>
                <w:b/>
                <w:szCs w:val="24"/>
                <w:lang w:val="en-GB"/>
              </w:rPr>
              <w:t>有利潤</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 xml:space="preserve">or </w:t>
            </w:r>
            <w:r w:rsidRPr="00440F21">
              <w:rPr>
                <w:rFonts w:ascii="Times New Roman"/>
                <w:b/>
                <w:sz w:val="26"/>
                <w:szCs w:val="26"/>
                <w:lang w:val="en-GB"/>
              </w:rPr>
              <w:t xml:space="preserve">Without-Profit </w:t>
            </w:r>
            <w:r w:rsidRPr="00440F21">
              <w:rPr>
                <w:rFonts w:ascii="Times New Roman"/>
                <w:b/>
                <w:szCs w:val="24"/>
                <w:lang w:val="en-GB"/>
              </w:rPr>
              <w:t>(</w:t>
            </w:r>
            <w:r w:rsidRPr="00440F21">
              <w:rPr>
                <w:rFonts w:ascii="Times New Roman"/>
                <w:b/>
                <w:szCs w:val="24"/>
                <w:lang w:val="en-GB"/>
              </w:rPr>
              <w:t>無利潤</w:t>
            </w:r>
            <w:r w:rsidRPr="00440F21">
              <w:rPr>
                <w:rFonts w:ascii="Times New Roman"/>
                <w:b/>
                <w:szCs w:val="24"/>
                <w:lang w:val="en-GB"/>
              </w:rPr>
              <w:t>)</w:t>
            </w:r>
            <w:r w:rsidRPr="00440F21">
              <w:rPr>
                <w:rFonts w:ascii="Times New Roman"/>
                <w:sz w:val="26"/>
                <w:szCs w:val="26"/>
                <w:lang w:val="en-GB"/>
              </w:rPr>
              <w:t xml:space="preserve">, the terms indicate whether the </w:t>
            </w:r>
            <w:proofErr w:type="spellStart"/>
            <w:r w:rsidRPr="00440F21">
              <w:rPr>
                <w:rFonts w:ascii="Times New Roman"/>
                <w:sz w:val="26"/>
                <w:szCs w:val="26"/>
                <w:lang w:val="en-GB"/>
              </w:rPr>
              <w:t>polic</w:t>
            </w:r>
            <w:r w:rsidRPr="00440F21">
              <w:rPr>
                <w:rFonts w:ascii="Times New Roman" w:eastAsia="SimSun"/>
                <w:sz w:val="26"/>
                <w:szCs w:val="26"/>
                <w:lang w:val="en-GB" w:eastAsia="zh-CN"/>
              </w:rPr>
              <w:t>yowner</w:t>
            </w:r>
            <w:r w:rsidRPr="00440F21">
              <w:rPr>
                <w:rFonts w:ascii="Times New Roman"/>
                <w:sz w:val="26"/>
                <w:szCs w:val="26"/>
                <w:lang w:val="en-GB"/>
              </w:rPr>
              <w:t>s</w:t>
            </w:r>
            <w:proofErr w:type="spellEnd"/>
            <w:r w:rsidRPr="00440F21">
              <w:rPr>
                <w:rFonts w:ascii="Times New Roman"/>
                <w:sz w:val="26"/>
                <w:szCs w:val="26"/>
                <w:lang w:val="en-GB"/>
              </w:rPr>
              <w:t xml:space="preserve"> </w:t>
            </w:r>
            <w:r w:rsidRPr="00440F21">
              <w:rPr>
                <w:rFonts w:ascii="Times New Roman" w:eastAsia="SimSun"/>
                <w:sz w:val="26"/>
                <w:szCs w:val="26"/>
                <w:lang w:val="en-GB" w:eastAsia="zh-CN"/>
              </w:rPr>
              <w:t>can expect to</w:t>
            </w:r>
            <w:r w:rsidRPr="00440F21">
              <w:rPr>
                <w:rFonts w:ascii="Times New Roman"/>
                <w:sz w:val="26"/>
                <w:szCs w:val="26"/>
                <w:lang w:val="en-GB"/>
              </w:rPr>
              <w:t xml:space="preserve"> share in the divisible surplus of the insurer or not.</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1.3.1b</w:t>
            </w:r>
            <w:r w:rsidRPr="00440F21">
              <w:rPr>
                <w:rFonts w:ascii="Times New Roman"/>
                <w:sz w:val="26"/>
                <w:szCs w:val="26"/>
                <w:lang w:val="en-GB"/>
              </w:rPr>
              <w:t>(a)</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 xml:space="preserve">Participating Policyholders </w:t>
            </w:r>
            <w:r w:rsidRPr="00440F21">
              <w:rPr>
                <w:rFonts w:ascii="Times New Roman"/>
                <w:b/>
                <w:szCs w:val="24"/>
                <w:lang w:val="en-GB"/>
              </w:rPr>
              <w:t>(</w:t>
            </w:r>
            <w:r w:rsidRPr="00440F21">
              <w:rPr>
                <w:rFonts w:ascii="Times New Roman"/>
                <w:b/>
                <w:szCs w:val="24"/>
                <w:lang w:val="en-GB"/>
              </w:rPr>
              <w:t>分紅保單持有人</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eastAsia="SimSun"/>
                <w:b/>
                <w:sz w:val="26"/>
                <w:szCs w:val="26"/>
                <w:lang w:val="en-GB" w:eastAsia="zh-CN"/>
              </w:rPr>
              <w:t xml:space="preserve">  </w:t>
            </w:r>
            <w:r w:rsidRPr="00440F21">
              <w:rPr>
                <w:rFonts w:ascii="Times New Roman"/>
                <w:sz w:val="26"/>
                <w:szCs w:val="26"/>
                <w:lang w:val="en-GB"/>
              </w:rPr>
              <w:tab/>
              <w:t>Those policyholders whose policies are participating (or with-profit).</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5.1</w:t>
            </w:r>
            <w:r w:rsidRPr="00440F21">
              <w:rPr>
                <w:rFonts w:ascii="Times New Roman"/>
                <w:sz w:val="26"/>
                <w:szCs w:val="26"/>
                <w:lang w:val="en-GB"/>
              </w:rPr>
              <w:t>(a)</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 xml:space="preserve">Pension </w:t>
            </w:r>
            <w:r w:rsidRPr="00440F21">
              <w:rPr>
                <w:rFonts w:ascii="Times New Roman"/>
                <w:b/>
                <w:szCs w:val="24"/>
                <w:lang w:val="en-GB"/>
              </w:rPr>
              <w:t>(</w:t>
            </w:r>
            <w:r w:rsidRPr="00440F21">
              <w:rPr>
                <w:rFonts w:ascii="Times New Roman"/>
                <w:b/>
                <w:szCs w:val="24"/>
                <w:lang w:val="en-GB"/>
              </w:rPr>
              <w:t>退休金</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b/>
                <w:sz w:val="26"/>
                <w:szCs w:val="26"/>
                <w:lang w:val="en-GB"/>
              </w:rPr>
              <w:tab/>
            </w:r>
            <w:r w:rsidRPr="00440F21">
              <w:rPr>
                <w:rFonts w:ascii="Times New Roman"/>
                <w:sz w:val="26"/>
                <w:szCs w:val="26"/>
                <w:lang w:val="en-GB"/>
              </w:rPr>
              <w:t>A monthly or other periodic payment to a person in retirement, until death.</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2.3</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 xml:space="preserve">Permanent </w:t>
            </w:r>
            <w:r w:rsidR="004F73A5">
              <w:rPr>
                <w:rFonts w:ascii="Times New Roman" w:eastAsia="SimSun" w:hint="eastAsia"/>
                <w:b/>
                <w:sz w:val="26"/>
                <w:szCs w:val="26"/>
                <w:lang w:val="en-GB" w:eastAsia="zh-CN"/>
              </w:rPr>
              <w:t>Plan</w:t>
            </w:r>
            <w:r w:rsidRPr="00440F21">
              <w:rPr>
                <w:rFonts w:ascii="Times New Roman"/>
                <w:b/>
                <w:szCs w:val="24"/>
                <w:lang w:val="en-GB"/>
              </w:rPr>
              <w:t xml:space="preserve"> (</w:t>
            </w:r>
            <w:r w:rsidRPr="00440F21">
              <w:rPr>
                <w:rFonts w:ascii="Times New Roman"/>
                <w:b/>
                <w:szCs w:val="24"/>
                <w:lang w:val="en-GB"/>
              </w:rPr>
              <w:t>永久</w:t>
            </w:r>
            <w:r w:rsidR="004F73A5" w:rsidRPr="004F73A5">
              <w:rPr>
                <w:rFonts w:ascii="Times New Roman" w:hint="eastAsia"/>
                <w:b/>
                <w:szCs w:val="24"/>
                <w:lang w:val="en-GB"/>
              </w:rPr>
              <w:t>計劃</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r>
            <w:r w:rsidR="00E520CC">
              <w:rPr>
                <w:rFonts w:ascii="Times New Roman" w:eastAsia="SimSun" w:hint="eastAsia"/>
                <w:sz w:val="26"/>
                <w:szCs w:val="26"/>
                <w:lang w:val="en-GB" w:eastAsia="zh-CN"/>
              </w:rPr>
              <w:t>A l</w:t>
            </w:r>
            <w:r w:rsidRPr="00440F21">
              <w:rPr>
                <w:rFonts w:ascii="Times New Roman"/>
                <w:sz w:val="26"/>
                <w:szCs w:val="26"/>
                <w:lang w:val="en-GB"/>
              </w:rPr>
              <w:t xml:space="preserve">ife insurance </w:t>
            </w:r>
            <w:r w:rsidR="00E520CC">
              <w:rPr>
                <w:rFonts w:ascii="Times New Roman" w:eastAsia="SimSun" w:hint="eastAsia"/>
                <w:sz w:val="26"/>
                <w:szCs w:val="26"/>
                <w:lang w:val="en-GB" w:eastAsia="zh-CN"/>
              </w:rPr>
              <w:t xml:space="preserve">plan </w:t>
            </w:r>
            <w:r w:rsidRPr="00440F21">
              <w:rPr>
                <w:rFonts w:ascii="Times New Roman"/>
                <w:sz w:val="26"/>
                <w:szCs w:val="26"/>
                <w:lang w:val="en-GB"/>
              </w:rPr>
              <w:t>which is effective throughout the life insured</w:t>
            </w:r>
            <w:proofErr w:type="gramStart"/>
            <w:r w:rsidRPr="00440F21">
              <w:rPr>
                <w:rFonts w:ascii="Times New Roman"/>
                <w:sz w:val="26"/>
                <w:szCs w:val="26"/>
                <w:lang w:val="en-GB"/>
              </w:rPr>
              <w:t>’</w:t>
            </w:r>
            <w:proofErr w:type="gramEnd"/>
            <w:r w:rsidRPr="00440F21">
              <w:rPr>
                <w:rFonts w:ascii="Times New Roman"/>
                <w:sz w:val="26"/>
                <w:szCs w:val="26"/>
                <w:lang w:val="en-GB"/>
              </w:rPr>
              <w:t>s lifetime provided premiums continue to be paid, and which contains a savings element.</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2.1.1b</w:t>
            </w:r>
            <w:r w:rsidRPr="00440F21">
              <w:rPr>
                <w:rFonts w:ascii="Times New Roman"/>
                <w:sz w:val="26"/>
                <w:szCs w:val="26"/>
                <w:lang w:val="en-GB"/>
              </w:rPr>
              <w:t>(b)(iii)</w:t>
            </w:r>
          </w:p>
        </w:tc>
      </w:tr>
      <w:tr w:rsidR="000D4D3D" w:rsidRPr="0047615F" w:rsidTr="000D4D3D">
        <w:tc>
          <w:tcPr>
            <w:tcW w:w="8250" w:type="dxa"/>
          </w:tcPr>
          <w:p w:rsidR="000D4D3D" w:rsidRPr="001E7F90" w:rsidRDefault="000D4D3D" w:rsidP="000D4D3D">
            <w:pPr>
              <w:shd w:val="clear" w:color="auto" w:fill="FFFFFF"/>
              <w:jc w:val="both"/>
              <w:rPr>
                <w:rFonts w:ascii="Times New Roman" w:eastAsia="SimSun"/>
                <w:sz w:val="26"/>
                <w:szCs w:val="26"/>
                <w:lang w:val="en-GB" w:eastAsia="zh-CN"/>
              </w:rPr>
            </w:pPr>
            <w:r w:rsidRPr="000D4D3D">
              <w:rPr>
                <w:rFonts w:ascii="Times New Roman"/>
                <w:b/>
                <w:sz w:val="26"/>
                <w:szCs w:val="26"/>
                <w:lang w:val="en-GB"/>
              </w:rPr>
              <w:t xml:space="preserve">Personal Data </w:t>
            </w:r>
            <w:r w:rsidRPr="000D4D3D">
              <w:rPr>
                <w:rFonts w:ascii="Times New Roman" w:hint="eastAsia"/>
                <w:b/>
                <w:sz w:val="26"/>
                <w:szCs w:val="26"/>
                <w:lang w:val="en-GB"/>
              </w:rPr>
              <w:t>(</w:t>
            </w:r>
            <w:r w:rsidRPr="000D4D3D">
              <w:rPr>
                <w:rFonts w:ascii="Times New Roman"/>
                <w:b/>
                <w:sz w:val="26"/>
                <w:szCs w:val="26"/>
                <w:lang w:val="en-GB"/>
              </w:rPr>
              <w:t>Privacy</w:t>
            </w:r>
            <w:r w:rsidRPr="000D4D3D">
              <w:rPr>
                <w:rFonts w:ascii="Times New Roman" w:hint="eastAsia"/>
                <w:b/>
                <w:sz w:val="26"/>
                <w:szCs w:val="26"/>
                <w:lang w:val="en-GB"/>
              </w:rPr>
              <w:t>)</w:t>
            </w:r>
            <w:r w:rsidRPr="000D4D3D">
              <w:rPr>
                <w:rFonts w:ascii="Times New Roman"/>
                <w:b/>
                <w:sz w:val="26"/>
                <w:szCs w:val="26"/>
                <w:lang w:val="en-GB"/>
              </w:rPr>
              <w:t xml:space="preserve"> Ordinance</w:t>
            </w:r>
            <w:proofErr w:type="gramStart"/>
            <w:r w:rsidRPr="000D4D3D">
              <w:rPr>
                <w:rFonts w:ascii="Times New Roman" w:hint="eastAsia"/>
                <w:b/>
                <w:szCs w:val="24"/>
                <w:lang w:val="en-GB"/>
              </w:rPr>
              <w:t>（</w:t>
            </w:r>
            <w:proofErr w:type="gramEnd"/>
            <w:r w:rsidRPr="000D4D3D">
              <w:rPr>
                <w:rFonts w:ascii="Times New Roman" w:hint="eastAsia"/>
                <w:b/>
                <w:szCs w:val="24"/>
                <w:lang w:val="en-GB"/>
              </w:rPr>
              <w:t>《個人資料（私隱）條例》）</w:t>
            </w:r>
            <w:r w:rsidRPr="000D4D3D">
              <w:rPr>
                <w:rFonts w:ascii="Times New Roman" w:hint="eastAsia"/>
                <w:b/>
                <w:sz w:val="26"/>
                <w:szCs w:val="26"/>
                <w:lang w:val="en-GB"/>
              </w:rPr>
              <w:t xml:space="preserve">　</w:t>
            </w:r>
            <w:r w:rsidR="001E7F90">
              <w:rPr>
                <w:rFonts w:ascii="Times New Roman" w:eastAsia="SimSun" w:hint="eastAsia"/>
                <w:sz w:val="26"/>
                <w:szCs w:val="26"/>
                <w:lang w:val="en-GB" w:eastAsia="zh-CN"/>
              </w:rPr>
              <w:t xml:space="preserve">This is a piece of legislation that is to safeguard the privacy of personal data. </w:t>
            </w:r>
            <w:r w:rsidR="00C011F8">
              <w:rPr>
                <w:rFonts w:ascii="Times New Roman" w:eastAsia="SimSun" w:hint="eastAsia"/>
                <w:sz w:val="26"/>
                <w:szCs w:val="26"/>
                <w:lang w:val="en-GB" w:eastAsia="zh-CN"/>
              </w:rPr>
              <w:t xml:space="preserve"> </w:t>
            </w:r>
            <w:r w:rsidR="001E7F90">
              <w:rPr>
                <w:rFonts w:ascii="Times New Roman" w:eastAsia="SimSun"/>
                <w:sz w:val="26"/>
                <w:szCs w:val="26"/>
                <w:lang w:val="en-GB" w:eastAsia="zh-CN"/>
              </w:rPr>
              <w:t>W</w:t>
            </w:r>
            <w:r w:rsidR="001E7F90">
              <w:rPr>
                <w:rFonts w:ascii="Times New Roman" w:eastAsia="SimSun" w:hint="eastAsia"/>
                <w:sz w:val="26"/>
                <w:szCs w:val="26"/>
                <w:lang w:val="en-GB" w:eastAsia="zh-CN"/>
              </w:rPr>
              <w:t xml:space="preserve">hen seeking sensitive information about health condition in the course of processing life insurance applications, practitioners should take </w:t>
            </w:r>
            <w:r w:rsidRPr="000D4D3D">
              <w:rPr>
                <w:rFonts w:ascii="Times New Roman"/>
                <w:sz w:val="26"/>
                <w:szCs w:val="26"/>
                <w:lang w:val="en-GB"/>
              </w:rPr>
              <w:t>great care not to breach the Ordinance</w:t>
            </w:r>
            <w:r w:rsidR="001E7F90">
              <w:rPr>
                <w:rFonts w:ascii="Times New Roman" w:eastAsia="SimSun" w:hint="eastAsia"/>
                <w:sz w:val="26"/>
                <w:szCs w:val="26"/>
                <w:lang w:val="en-GB" w:eastAsia="zh-CN"/>
              </w:rPr>
              <w:t>.</w:t>
            </w:r>
          </w:p>
          <w:p w:rsidR="000D4D3D" w:rsidRPr="000D4D3D" w:rsidRDefault="000D4D3D" w:rsidP="000D4D3D">
            <w:pPr>
              <w:shd w:val="clear" w:color="auto" w:fill="FFFFFF"/>
              <w:jc w:val="both"/>
              <w:rPr>
                <w:rFonts w:ascii="Times New Roman"/>
                <w:b/>
                <w:sz w:val="26"/>
                <w:szCs w:val="26"/>
                <w:lang w:val="en-GB"/>
              </w:rPr>
            </w:pPr>
          </w:p>
        </w:tc>
        <w:tc>
          <w:tcPr>
            <w:tcW w:w="76" w:type="dxa"/>
          </w:tcPr>
          <w:p w:rsidR="000D4D3D" w:rsidRPr="000D4D3D" w:rsidRDefault="000D4D3D" w:rsidP="000D4D3D">
            <w:pPr>
              <w:tabs>
                <w:tab w:val="left" w:pos="907"/>
                <w:tab w:val="left" w:pos="1627"/>
                <w:tab w:val="left" w:pos="1987"/>
                <w:tab w:val="left" w:pos="2794"/>
              </w:tabs>
              <w:snapToGrid w:val="0"/>
              <w:jc w:val="both"/>
              <w:rPr>
                <w:rFonts w:ascii="Times New Roman"/>
              </w:rPr>
            </w:pPr>
          </w:p>
        </w:tc>
        <w:tc>
          <w:tcPr>
            <w:tcW w:w="1483" w:type="dxa"/>
            <w:gridSpan w:val="3"/>
          </w:tcPr>
          <w:p w:rsidR="000D4D3D" w:rsidRPr="000D4D3D" w:rsidRDefault="000D4D3D" w:rsidP="000D4D3D">
            <w:pPr>
              <w:shd w:val="clear" w:color="auto" w:fill="FFFFFF"/>
              <w:tabs>
                <w:tab w:val="left" w:pos="4320"/>
                <w:tab w:val="right" w:pos="9000"/>
              </w:tabs>
              <w:jc w:val="right"/>
              <w:rPr>
                <w:rFonts w:ascii="Times New Roman"/>
                <w:b/>
                <w:bCs/>
                <w:sz w:val="26"/>
                <w:szCs w:val="26"/>
                <w:lang w:val="en-GB"/>
              </w:rPr>
            </w:pPr>
            <w:r w:rsidRPr="000D4D3D">
              <w:rPr>
                <w:rFonts w:ascii="Times New Roman"/>
                <w:b/>
                <w:bCs/>
                <w:sz w:val="26"/>
                <w:szCs w:val="26"/>
                <w:lang w:val="en-GB"/>
              </w:rPr>
              <w:t>1.2.2</w:t>
            </w:r>
            <w:r w:rsidRPr="00C011F8">
              <w:rPr>
                <w:rFonts w:ascii="Times New Roman"/>
                <w:bCs/>
                <w:sz w:val="26"/>
                <w:szCs w:val="26"/>
                <w:lang w:val="en-GB"/>
              </w:rPr>
              <w:t>(d)</w:t>
            </w:r>
          </w:p>
        </w:tc>
      </w:tr>
      <w:tr w:rsidR="00C011F8" w:rsidRPr="0047615F" w:rsidTr="00C011F8">
        <w:tc>
          <w:tcPr>
            <w:tcW w:w="8250" w:type="dxa"/>
          </w:tcPr>
          <w:p w:rsidR="00C011F8" w:rsidRPr="00C011F8" w:rsidRDefault="00C011F8" w:rsidP="00C011F8">
            <w:pPr>
              <w:shd w:val="clear" w:color="auto" w:fill="FFFFFF"/>
              <w:jc w:val="both"/>
              <w:rPr>
                <w:rFonts w:ascii="Times New Roman" w:eastAsia="SimSun"/>
                <w:sz w:val="26"/>
                <w:szCs w:val="26"/>
                <w:lang w:val="en-GB" w:eastAsia="zh-CN"/>
              </w:rPr>
            </w:pPr>
            <w:r w:rsidRPr="00C011F8">
              <w:rPr>
                <w:rFonts w:ascii="Times New Roman"/>
                <w:b/>
                <w:sz w:val="26"/>
                <w:szCs w:val="26"/>
                <w:lang w:val="en-GB"/>
              </w:rPr>
              <w:t>Personal Needs</w:t>
            </w:r>
            <w:r>
              <w:rPr>
                <w:rFonts w:hint="eastAsia"/>
              </w:rPr>
              <w:t xml:space="preserve"> </w:t>
            </w:r>
            <w:r w:rsidRPr="00C011F8">
              <w:rPr>
                <w:rFonts w:ascii="Times New Roman" w:hint="eastAsia"/>
                <w:b/>
                <w:szCs w:val="24"/>
                <w:lang w:val="en-GB"/>
              </w:rPr>
              <w:t>（個人需要）</w:t>
            </w:r>
            <w:r w:rsidR="00E07F1E">
              <w:rPr>
                <w:rFonts w:ascii="Times New Roman" w:eastAsia="SimSun" w:hint="eastAsia"/>
                <w:b/>
                <w:szCs w:val="24"/>
                <w:lang w:val="en-GB" w:eastAsia="zh-CN"/>
              </w:rPr>
              <w:t xml:space="preserve"> </w:t>
            </w:r>
            <w:r w:rsidRPr="00C011F8">
              <w:rPr>
                <w:rFonts w:ascii="Times New Roman" w:eastAsia="SimSun" w:hint="eastAsia"/>
                <w:sz w:val="26"/>
                <w:szCs w:val="26"/>
                <w:lang w:val="en-GB" w:eastAsia="zh-CN"/>
              </w:rPr>
              <w:t xml:space="preserve">Life insurance fulfils </w:t>
            </w:r>
            <w:r w:rsidR="00E9658F">
              <w:rPr>
                <w:rFonts w:ascii="Times New Roman" w:eastAsia="SimSun" w:hint="eastAsia"/>
                <w:sz w:val="26"/>
                <w:szCs w:val="26"/>
                <w:lang w:val="en-GB" w:eastAsia="zh-CN"/>
              </w:rPr>
              <w:t>a</w:t>
            </w:r>
            <w:r w:rsidRPr="00C011F8">
              <w:rPr>
                <w:rFonts w:ascii="Times New Roman" w:eastAsia="SimSun" w:hint="eastAsia"/>
                <w:sz w:val="26"/>
                <w:szCs w:val="26"/>
                <w:lang w:val="en-GB" w:eastAsia="zh-CN"/>
              </w:rPr>
              <w:t xml:space="preserve"> vital function of satisfying an individual</w:t>
            </w:r>
            <w:proofErr w:type="gramStart"/>
            <w:r w:rsidRPr="00C011F8">
              <w:rPr>
                <w:rFonts w:ascii="Times New Roman" w:eastAsia="SimSun"/>
                <w:sz w:val="26"/>
                <w:szCs w:val="26"/>
                <w:lang w:val="en-GB" w:eastAsia="zh-CN"/>
              </w:rPr>
              <w:t>’</w:t>
            </w:r>
            <w:proofErr w:type="gramEnd"/>
            <w:r w:rsidRPr="00C011F8">
              <w:rPr>
                <w:rFonts w:ascii="Times New Roman" w:eastAsia="SimSun" w:hint="eastAsia"/>
                <w:sz w:val="26"/>
                <w:szCs w:val="26"/>
                <w:lang w:val="en-GB" w:eastAsia="zh-CN"/>
              </w:rPr>
              <w:t xml:space="preserve">s various needs in everyday life, such as </w:t>
            </w:r>
            <w:r w:rsidR="00E9658F">
              <w:rPr>
                <w:rFonts w:ascii="Times New Roman" w:eastAsia="SimSun" w:hint="eastAsia"/>
                <w:sz w:val="26"/>
                <w:szCs w:val="26"/>
                <w:lang w:val="en-GB" w:eastAsia="zh-CN"/>
              </w:rPr>
              <w:t>the needs to make</w:t>
            </w:r>
            <w:r w:rsidRPr="00C011F8">
              <w:rPr>
                <w:rFonts w:ascii="Times New Roman" w:eastAsia="SimSun" w:hint="eastAsia"/>
                <w:sz w:val="26"/>
                <w:szCs w:val="26"/>
                <w:lang w:val="en-GB" w:eastAsia="zh-CN"/>
              </w:rPr>
              <w:t xml:space="preserve"> provision for the education of one</w:t>
            </w:r>
            <w:proofErr w:type="gramStart"/>
            <w:r w:rsidRPr="00C011F8">
              <w:rPr>
                <w:rFonts w:ascii="Times New Roman" w:eastAsia="SimSun"/>
                <w:sz w:val="26"/>
                <w:szCs w:val="26"/>
                <w:lang w:val="en-GB" w:eastAsia="zh-CN"/>
              </w:rPr>
              <w:t>’</w:t>
            </w:r>
            <w:proofErr w:type="gramEnd"/>
            <w:r w:rsidRPr="00C011F8">
              <w:rPr>
                <w:rFonts w:ascii="Times New Roman" w:eastAsia="SimSun" w:hint="eastAsia"/>
                <w:sz w:val="26"/>
                <w:szCs w:val="26"/>
                <w:lang w:val="en-GB" w:eastAsia="zh-CN"/>
              </w:rPr>
              <w:t>s children, for one</w:t>
            </w:r>
            <w:proofErr w:type="gramStart"/>
            <w:r w:rsidRPr="00C011F8">
              <w:rPr>
                <w:rFonts w:ascii="Times New Roman" w:eastAsia="SimSun"/>
                <w:sz w:val="26"/>
                <w:szCs w:val="26"/>
                <w:lang w:val="en-GB" w:eastAsia="zh-CN"/>
              </w:rPr>
              <w:t>’</w:t>
            </w:r>
            <w:proofErr w:type="gramEnd"/>
            <w:r w:rsidRPr="00C011F8">
              <w:rPr>
                <w:rFonts w:ascii="Times New Roman" w:eastAsia="SimSun" w:hint="eastAsia"/>
                <w:sz w:val="26"/>
                <w:szCs w:val="26"/>
                <w:lang w:val="en-GB" w:eastAsia="zh-CN"/>
              </w:rPr>
              <w:t>s own retirement and for d</w:t>
            </w:r>
            <w:r w:rsidRPr="00C011F8">
              <w:rPr>
                <w:rFonts w:ascii="Times New Roman" w:eastAsia="SimSun"/>
                <w:sz w:val="26"/>
                <w:szCs w:val="26"/>
                <w:lang w:val="en-GB" w:eastAsia="zh-CN"/>
              </w:rPr>
              <w:t>ependents</w:t>
            </w:r>
            <w:proofErr w:type="gramStart"/>
            <w:r w:rsidR="00563628">
              <w:rPr>
                <w:rFonts w:ascii="Times New Roman" w:eastAsia="SimSun"/>
                <w:sz w:val="26"/>
                <w:szCs w:val="26"/>
                <w:lang w:val="en-GB" w:eastAsia="zh-CN"/>
              </w:rPr>
              <w:t>’</w:t>
            </w:r>
            <w:proofErr w:type="gramEnd"/>
            <w:r w:rsidR="00563628">
              <w:rPr>
                <w:rFonts w:ascii="Times New Roman" w:eastAsia="SimSun" w:hint="eastAsia"/>
                <w:sz w:val="26"/>
                <w:szCs w:val="26"/>
                <w:lang w:val="en-GB" w:eastAsia="zh-CN"/>
              </w:rPr>
              <w:t xml:space="preserve"> </w:t>
            </w:r>
            <w:r w:rsidRPr="00C011F8">
              <w:rPr>
                <w:rFonts w:ascii="Times New Roman" w:eastAsia="SimSun"/>
                <w:sz w:val="26"/>
                <w:szCs w:val="26"/>
                <w:lang w:val="en-GB" w:eastAsia="zh-CN"/>
              </w:rPr>
              <w:t>living expenses</w:t>
            </w:r>
            <w:r w:rsidRPr="00C011F8">
              <w:rPr>
                <w:rFonts w:ascii="Times New Roman" w:eastAsia="SimSun" w:hint="eastAsia"/>
                <w:sz w:val="26"/>
                <w:szCs w:val="26"/>
                <w:lang w:val="en-GB" w:eastAsia="zh-CN"/>
              </w:rPr>
              <w:t xml:space="preserve"> in case of one</w:t>
            </w:r>
            <w:proofErr w:type="gramStart"/>
            <w:r w:rsidRPr="00C011F8">
              <w:rPr>
                <w:rFonts w:ascii="Times New Roman" w:eastAsia="SimSun"/>
                <w:sz w:val="26"/>
                <w:szCs w:val="26"/>
                <w:lang w:val="en-GB" w:eastAsia="zh-CN"/>
              </w:rPr>
              <w:t>’</w:t>
            </w:r>
            <w:proofErr w:type="gramEnd"/>
            <w:r w:rsidRPr="00C011F8">
              <w:rPr>
                <w:rFonts w:ascii="Times New Roman" w:eastAsia="SimSun" w:hint="eastAsia"/>
                <w:sz w:val="26"/>
                <w:szCs w:val="26"/>
                <w:lang w:val="en-GB" w:eastAsia="zh-CN"/>
              </w:rPr>
              <w:t>s premature death.</w:t>
            </w:r>
          </w:p>
          <w:p w:rsidR="00C011F8" w:rsidRPr="00C011F8" w:rsidRDefault="00C011F8" w:rsidP="00C011F8">
            <w:pPr>
              <w:shd w:val="clear" w:color="auto" w:fill="FFFFFF"/>
              <w:jc w:val="both"/>
              <w:rPr>
                <w:rFonts w:ascii="Times New Roman"/>
                <w:b/>
                <w:sz w:val="26"/>
                <w:szCs w:val="26"/>
                <w:lang w:val="en-GB"/>
              </w:rPr>
            </w:pPr>
          </w:p>
        </w:tc>
        <w:tc>
          <w:tcPr>
            <w:tcW w:w="76" w:type="dxa"/>
          </w:tcPr>
          <w:p w:rsidR="00C011F8" w:rsidRPr="00C011F8" w:rsidRDefault="00C011F8" w:rsidP="00C011F8">
            <w:pPr>
              <w:tabs>
                <w:tab w:val="left" w:pos="907"/>
                <w:tab w:val="left" w:pos="1627"/>
                <w:tab w:val="left" w:pos="1987"/>
                <w:tab w:val="left" w:pos="2794"/>
              </w:tabs>
              <w:snapToGrid w:val="0"/>
              <w:jc w:val="both"/>
              <w:rPr>
                <w:rFonts w:ascii="Times New Roman"/>
              </w:rPr>
            </w:pPr>
          </w:p>
        </w:tc>
        <w:tc>
          <w:tcPr>
            <w:tcW w:w="1483" w:type="dxa"/>
            <w:gridSpan w:val="3"/>
          </w:tcPr>
          <w:p w:rsidR="00C011F8" w:rsidRPr="00C011F8" w:rsidRDefault="00C011F8" w:rsidP="00C011F8">
            <w:pPr>
              <w:shd w:val="clear" w:color="auto" w:fill="FFFFFF"/>
              <w:tabs>
                <w:tab w:val="left" w:pos="4320"/>
                <w:tab w:val="right" w:pos="9000"/>
              </w:tabs>
              <w:jc w:val="right"/>
              <w:rPr>
                <w:rFonts w:ascii="Times New Roman"/>
                <w:b/>
                <w:bCs/>
                <w:sz w:val="26"/>
                <w:szCs w:val="26"/>
                <w:lang w:val="en-GB"/>
              </w:rPr>
            </w:pPr>
            <w:r w:rsidRPr="00C011F8">
              <w:rPr>
                <w:rFonts w:ascii="Times New Roman"/>
                <w:b/>
                <w:bCs/>
                <w:sz w:val="26"/>
                <w:szCs w:val="26"/>
                <w:lang w:val="en-GB"/>
              </w:rPr>
              <w:t>1.1.1</w:t>
            </w:r>
            <w:r w:rsidRPr="00C011F8">
              <w:rPr>
                <w:rFonts w:ascii="Times New Roman"/>
                <w:bCs/>
                <w:sz w:val="26"/>
                <w:szCs w:val="26"/>
                <w:lang w:val="en-GB"/>
              </w:rPr>
              <w:t>(a)</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 xml:space="preserve">Personal Representative </w:t>
            </w:r>
            <w:r w:rsidRPr="00440F21">
              <w:rPr>
                <w:rFonts w:ascii="Times New Roman"/>
                <w:b/>
                <w:szCs w:val="24"/>
                <w:lang w:val="en-GB"/>
              </w:rPr>
              <w:t>(</w:t>
            </w:r>
            <w:r w:rsidRPr="00440F21">
              <w:rPr>
                <w:rFonts w:ascii="Times New Roman"/>
                <w:b/>
                <w:szCs w:val="24"/>
                <w:lang w:val="en-GB"/>
              </w:rPr>
              <w:t>遺產代理人</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The executor of a will o</w:t>
            </w:r>
            <w:r w:rsidRPr="00440F21">
              <w:rPr>
                <w:rFonts w:ascii="Times New Roman" w:eastAsia="SimSun"/>
                <w:sz w:val="26"/>
                <w:szCs w:val="26"/>
                <w:lang w:val="en-GB" w:eastAsia="zh-CN"/>
              </w:rPr>
              <w:t>r</w:t>
            </w:r>
            <w:r w:rsidRPr="00440F21">
              <w:rPr>
                <w:rFonts w:ascii="Times New Roman"/>
                <w:sz w:val="26"/>
                <w:szCs w:val="26"/>
                <w:lang w:val="en-GB"/>
              </w:rPr>
              <w:t xml:space="preserve"> the administrator of the estate of a deceased person.</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5.6.2</w:t>
            </w:r>
            <w:r w:rsidRPr="00440F21">
              <w:rPr>
                <w:rFonts w:ascii="Times New Roman"/>
                <w:sz w:val="26"/>
                <w:szCs w:val="26"/>
                <w:lang w:val="en-GB"/>
              </w:rPr>
              <w:t>(a)</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Physical Hazards</w:t>
            </w:r>
            <w:r w:rsidRPr="00440F21">
              <w:rPr>
                <w:rFonts w:ascii="Times New Roman"/>
                <w:b/>
                <w:szCs w:val="24"/>
                <w:lang w:val="en-GB"/>
              </w:rPr>
              <w:t xml:space="preserve"> (</w:t>
            </w:r>
            <w:r w:rsidRPr="00440F21">
              <w:rPr>
                <w:rFonts w:ascii="Times New Roman"/>
                <w:b/>
                <w:szCs w:val="24"/>
                <w:lang w:val="en-GB"/>
              </w:rPr>
              <w:t>實質危險</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The objective measurable factors that are very likely to increase the risk of the insured event happening, such as obviously known health dangers (e.</w:t>
            </w:r>
            <w:proofErr w:type="gramStart"/>
            <w:r w:rsidRPr="00440F21">
              <w:rPr>
                <w:rFonts w:ascii="Times New Roman"/>
                <w:sz w:val="26"/>
                <w:szCs w:val="26"/>
                <w:lang w:val="en-GB"/>
              </w:rPr>
              <w:t>g</w:t>
            </w:r>
            <w:proofErr w:type="gramEnd"/>
            <w:r w:rsidRPr="00440F21">
              <w:rPr>
                <w:rFonts w:ascii="Times New Roman"/>
                <w:sz w:val="26"/>
                <w:szCs w:val="26"/>
                <w:lang w:val="en-GB"/>
              </w:rPr>
              <w:t>. heavy smoking and serious overweight).</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5.3.1</w:t>
            </w:r>
            <w:r w:rsidRPr="00440F21">
              <w:rPr>
                <w:rFonts w:ascii="Times New Roman"/>
                <w:sz w:val="26"/>
                <w:szCs w:val="26"/>
                <w:lang w:val="en-GB"/>
              </w:rPr>
              <w:t>(a)(</w:t>
            </w:r>
            <w:proofErr w:type="spellStart"/>
            <w:r w:rsidRPr="00440F21">
              <w:rPr>
                <w:rFonts w:ascii="Times New Roman"/>
                <w:sz w:val="26"/>
                <w:szCs w:val="26"/>
                <w:lang w:val="en-GB"/>
              </w:rPr>
              <w:t>i</w:t>
            </w:r>
            <w:proofErr w:type="spellEnd"/>
            <w:r w:rsidRPr="00440F21">
              <w:rPr>
                <w:rFonts w:ascii="Times New Roman"/>
                <w:sz w:val="26"/>
                <w:szCs w:val="26"/>
                <w:lang w:val="en-GB"/>
              </w:rPr>
              <w:t>)</w:t>
            </w:r>
          </w:p>
        </w:tc>
      </w:tr>
      <w:tr w:rsidR="00D77EAB" w:rsidRPr="00412068" w:rsidTr="007A0EA5">
        <w:tc>
          <w:tcPr>
            <w:tcW w:w="8250" w:type="dxa"/>
          </w:tcPr>
          <w:p w:rsidR="00D77EAB" w:rsidRPr="00440F21" w:rsidRDefault="00D77EAB" w:rsidP="004013AC">
            <w:pPr>
              <w:shd w:val="clear" w:color="auto" w:fill="FFFFFF"/>
              <w:jc w:val="both"/>
              <w:rPr>
                <w:rFonts w:ascii="Times New Roman"/>
                <w:b/>
                <w:sz w:val="26"/>
                <w:szCs w:val="26"/>
                <w:lang w:val="en-GB"/>
              </w:rPr>
            </w:pPr>
            <w:r w:rsidRPr="00440F21">
              <w:rPr>
                <w:rFonts w:ascii="Times New Roman"/>
                <w:b/>
                <w:sz w:val="26"/>
                <w:szCs w:val="26"/>
                <w:lang w:val="en-GB"/>
              </w:rPr>
              <w:t>Policy Loan</w:t>
            </w:r>
            <w:r w:rsidRPr="00440F21">
              <w:rPr>
                <w:rFonts w:ascii="Times New Roman"/>
                <w:b/>
                <w:szCs w:val="24"/>
                <w:lang w:val="en-GB"/>
              </w:rPr>
              <w:t xml:space="preserve"> (</w:t>
            </w:r>
            <w:r w:rsidRPr="00440F21">
              <w:rPr>
                <w:rFonts w:ascii="Times New Roman"/>
                <w:b/>
                <w:szCs w:val="24"/>
                <w:lang w:val="en-GB"/>
              </w:rPr>
              <w:t>保單抵押貸款</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r>
            <w:r w:rsidRPr="00440F21">
              <w:rPr>
                <w:rFonts w:ascii="Times New Roman" w:eastAsia="SimSun"/>
                <w:sz w:val="26"/>
                <w:szCs w:val="26"/>
                <w:lang w:val="en-GB" w:eastAsia="zh-CN"/>
              </w:rPr>
              <w:t>A p</w:t>
            </w:r>
            <w:r w:rsidRPr="00440F21">
              <w:rPr>
                <w:rFonts w:ascii="Times New Roman"/>
                <w:sz w:val="26"/>
                <w:szCs w:val="26"/>
                <w:lang w:val="en-GB"/>
              </w:rPr>
              <w:t>olic</w:t>
            </w:r>
            <w:r w:rsidRPr="00440F21">
              <w:rPr>
                <w:rFonts w:ascii="Times New Roman" w:eastAsia="SimSun"/>
                <w:sz w:val="26"/>
                <w:szCs w:val="26"/>
                <w:lang w:val="en-GB" w:eastAsia="zh-CN"/>
              </w:rPr>
              <w:t>y</w:t>
            </w:r>
            <w:r w:rsidRPr="00440F21">
              <w:rPr>
                <w:rFonts w:ascii="Times New Roman"/>
                <w:sz w:val="26"/>
                <w:szCs w:val="26"/>
                <w:lang w:val="en-GB"/>
              </w:rPr>
              <w:t xml:space="preserve"> </w:t>
            </w:r>
            <w:r w:rsidRPr="00440F21">
              <w:rPr>
                <w:rFonts w:ascii="Times New Roman" w:eastAsia="SimSun"/>
                <w:sz w:val="26"/>
                <w:szCs w:val="26"/>
                <w:lang w:val="en-GB" w:eastAsia="zh-CN"/>
              </w:rPr>
              <w:t>that generates</w:t>
            </w:r>
            <w:r w:rsidRPr="00440F21">
              <w:rPr>
                <w:rFonts w:ascii="Times New Roman"/>
                <w:sz w:val="26"/>
                <w:szCs w:val="26"/>
                <w:lang w:val="en-GB"/>
              </w:rPr>
              <w:t xml:space="preserve"> a cash value usually </w:t>
            </w:r>
            <w:r w:rsidRPr="00440F21">
              <w:rPr>
                <w:rFonts w:ascii="Times New Roman" w:eastAsia="SimSun"/>
                <w:sz w:val="26"/>
                <w:szCs w:val="26"/>
                <w:lang w:val="en-GB" w:eastAsia="zh-CN"/>
              </w:rPr>
              <w:t>allows</w:t>
            </w:r>
            <w:r w:rsidRPr="00440F21">
              <w:rPr>
                <w:rFonts w:ascii="Times New Roman"/>
                <w:sz w:val="26"/>
                <w:szCs w:val="26"/>
                <w:lang w:val="en-GB"/>
              </w:rPr>
              <w:t xml:space="preserve"> the </w:t>
            </w:r>
            <w:proofErr w:type="spellStart"/>
            <w:r w:rsidRPr="00440F21">
              <w:rPr>
                <w:rFonts w:ascii="Times New Roman"/>
                <w:sz w:val="26"/>
                <w:szCs w:val="26"/>
                <w:lang w:val="en-GB"/>
              </w:rPr>
              <w:t>policyowner</w:t>
            </w:r>
            <w:proofErr w:type="spellEnd"/>
            <w:r w:rsidRPr="00440F21">
              <w:rPr>
                <w:rFonts w:ascii="Times New Roman"/>
                <w:sz w:val="26"/>
                <w:szCs w:val="26"/>
                <w:lang w:val="en-GB"/>
              </w:rPr>
              <w:t xml:space="preserve"> to borrow money </w:t>
            </w:r>
            <w:r w:rsidRPr="00440F21">
              <w:rPr>
                <w:rFonts w:ascii="Times New Roman" w:eastAsia="SimSun"/>
                <w:sz w:val="26"/>
                <w:szCs w:val="26"/>
                <w:lang w:val="en-GB" w:eastAsia="zh-CN"/>
              </w:rPr>
              <w:t xml:space="preserve">(Policy Loan) </w:t>
            </w:r>
            <w:r w:rsidRPr="00440F21">
              <w:rPr>
                <w:rFonts w:ascii="Times New Roman"/>
                <w:sz w:val="26"/>
                <w:szCs w:val="26"/>
                <w:lang w:val="en-GB"/>
              </w:rPr>
              <w:t>from the insurer against the security of the cash value.</w:t>
            </w: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1.3.2b</w:t>
            </w:r>
            <w:r w:rsidRPr="00440F21">
              <w:rPr>
                <w:rFonts w:ascii="Times New Roman"/>
                <w:sz w:val="26"/>
                <w:szCs w:val="26"/>
                <w:lang w:val="en-GB"/>
              </w:rPr>
              <w:t xml:space="preserve">(c)(ii), </w:t>
            </w:r>
            <w:r w:rsidRPr="00440F21">
              <w:rPr>
                <w:rFonts w:ascii="Times New Roman"/>
                <w:b/>
                <w:bCs/>
                <w:sz w:val="26"/>
                <w:szCs w:val="26"/>
                <w:lang w:val="en-GB"/>
              </w:rPr>
              <w:t>4.6</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lastRenderedPageBreak/>
              <w:t xml:space="preserve">Policy Revival </w:t>
            </w:r>
            <w:r w:rsidRPr="00440F21">
              <w:rPr>
                <w:rFonts w:ascii="Times New Roman"/>
                <w:b/>
                <w:szCs w:val="24"/>
                <w:lang w:val="en-GB"/>
              </w:rPr>
              <w:t>(</w:t>
            </w:r>
            <w:r w:rsidRPr="00440F21">
              <w:rPr>
                <w:rFonts w:ascii="Times New Roman"/>
                <w:b/>
                <w:szCs w:val="24"/>
                <w:lang w:val="en-GB"/>
              </w:rPr>
              <w:t>保單</w:t>
            </w:r>
            <w:proofErr w:type="gramStart"/>
            <w:r w:rsidRPr="00440F21">
              <w:rPr>
                <w:rFonts w:ascii="Times New Roman"/>
                <w:b/>
                <w:szCs w:val="24"/>
                <w:lang w:val="en-GB"/>
              </w:rPr>
              <w:t>復效</w:t>
            </w:r>
            <w:r w:rsidRPr="00440F21">
              <w:rPr>
                <w:rFonts w:ascii="Times New Roman"/>
                <w:b/>
                <w:szCs w:val="24"/>
                <w:lang w:val="en-GB"/>
              </w:rPr>
              <w:t>)</w:t>
            </w:r>
            <w:proofErr w:type="gramEnd"/>
            <w:r w:rsidRPr="00440F21">
              <w:rPr>
                <w:rFonts w:ascii="Times New Roman"/>
                <w:b/>
                <w:sz w:val="26"/>
                <w:szCs w:val="26"/>
                <w:lang w:val="en-GB"/>
              </w:rPr>
              <w:t xml:space="preserve">     </w:t>
            </w:r>
            <w:r w:rsidRPr="00440F21">
              <w:rPr>
                <w:rFonts w:ascii="Times New Roman"/>
                <w:sz w:val="26"/>
                <w:szCs w:val="26"/>
                <w:lang w:val="en-GB"/>
              </w:rPr>
              <w:t xml:space="preserve">See </w:t>
            </w:r>
            <w:r w:rsidRPr="00440F21">
              <w:rPr>
                <w:rFonts w:ascii="Times New Roman"/>
                <w:b/>
                <w:sz w:val="26"/>
                <w:szCs w:val="26"/>
                <w:lang w:val="en-GB"/>
              </w:rPr>
              <w:t>Reinstatement</w:t>
            </w:r>
            <w:r w:rsidRPr="00440F21">
              <w:rPr>
                <w:rFonts w:ascii="Times New Roman"/>
                <w:sz w:val="26"/>
                <w:szCs w:val="26"/>
                <w:lang w:val="en-GB"/>
              </w:rPr>
              <w:t>.</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4.7</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proofErr w:type="spellStart"/>
            <w:r w:rsidRPr="00440F21">
              <w:rPr>
                <w:rFonts w:ascii="Times New Roman"/>
                <w:b/>
                <w:sz w:val="26"/>
                <w:szCs w:val="26"/>
                <w:lang w:val="en-GB"/>
              </w:rPr>
              <w:t>Policyowner</w:t>
            </w:r>
            <w:proofErr w:type="spellEnd"/>
            <w:r w:rsidRPr="00440F21">
              <w:rPr>
                <w:rFonts w:ascii="Times New Roman"/>
                <w:b/>
                <w:sz w:val="26"/>
                <w:szCs w:val="26"/>
                <w:lang w:val="en-GB"/>
              </w:rPr>
              <w:t>-insured</w:t>
            </w:r>
            <w:r w:rsidRPr="00440F21">
              <w:rPr>
                <w:rFonts w:ascii="Times New Roman"/>
                <w:sz w:val="26"/>
                <w:szCs w:val="26"/>
                <w:lang w:val="en-GB"/>
              </w:rPr>
              <w:t xml:space="preserve">  </w:t>
            </w:r>
            <w:r w:rsidRPr="00440F21">
              <w:rPr>
                <w:rFonts w:ascii="Times New Roman"/>
                <w:b/>
                <w:szCs w:val="24"/>
                <w:lang w:val="en-GB"/>
              </w:rPr>
              <w:t>(</w:t>
            </w:r>
            <w:r w:rsidRPr="00440F21">
              <w:rPr>
                <w:rFonts w:ascii="Times New Roman"/>
                <w:b/>
                <w:szCs w:val="24"/>
                <w:lang w:val="en-GB"/>
              </w:rPr>
              <w:t>受</w:t>
            </w:r>
            <w:proofErr w:type="gramStart"/>
            <w:r w:rsidRPr="00440F21">
              <w:rPr>
                <w:rFonts w:ascii="Times New Roman"/>
                <w:b/>
                <w:szCs w:val="24"/>
                <w:lang w:val="en-GB"/>
              </w:rPr>
              <w:t>保</w:t>
            </w:r>
            <w:proofErr w:type="gramEnd"/>
            <w:r w:rsidRPr="00440F21">
              <w:rPr>
                <w:rFonts w:ascii="Times New Roman"/>
                <w:b/>
                <w:szCs w:val="24"/>
                <w:lang w:val="en-GB"/>
              </w:rPr>
              <w:t>保單所有人</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 xml:space="preserve">Where the life insured and the </w:t>
            </w:r>
            <w:proofErr w:type="spellStart"/>
            <w:r w:rsidRPr="00440F21">
              <w:rPr>
                <w:rFonts w:ascii="Times New Roman"/>
                <w:sz w:val="26"/>
                <w:szCs w:val="26"/>
                <w:lang w:val="en-GB"/>
              </w:rPr>
              <w:t>policyowner</w:t>
            </w:r>
            <w:proofErr w:type="spellEnd"/>
            <w:r w:rsidRPr="00440F21">
              <w:rPr>
                <w:rFonts w:ascii="Times New Roman"/>
                <w:sz w:val="26"/>
                <w:szCs w:val="26"/>
                <w:lang w:val="en-GB"/>
              </w:rPr>
              <w:t xml:space="preserve"> are the same person, this person can be referred to as a </w:t>
            </w:r>
            <w:proofErr w:type="spellStart"/>
            <w:r w:rsidRPr="00440F21">
              <w:rPr>
                <w:rFonts w:ascii="Times New Roman"/>
                <w:sz w:val="26"/>
                <w:szCs w:val="26"/>
                <w:lang w:val="en-GB"/>
              </w:rPr>
              <w:t>policyowner</w:t>
            </w:r>
            <w:proofErr w:type="spellEnd"/>
            <w:r w:rsidRPr="00440F21">
              <w:rPr>
                <w:rFonts w:ascii="Times New Roman"/>
                <w:sz w:val="26"/>
                <w:szCs w:val="26"/>
                <w:lang w:val="en-GB"/>
              </w:rPr>
              <w:t>-insured.</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sz w:val="26"/>
                <w:szCs w:val="26"/>
                <w:lang w:val="en-GB"/>
              </w:rPr>
              <w:t>3 Note</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POS (</w:t>
            </w:r>
            <w:proofErr w:type="spellStart"/>
            <w:r w:rsidRPr="00440F21">
              <w:rPr>
                <w:rFonts w:ascii="Times New Roman"/>
                <w:b/>
                <w:sz w:val="26"/>
                <w:szCs w:val="26"/>
                <w:lang w:val="en-GB"/>
              </w:rPr>
              <w:t>Policyowner</w:t>
            </w:r>
            <w:proofErr w:type="spellEnd"/>
            <w:r w:rsidRPr="00440F21">
              <w:rPr>
                <w:rFonts w:ascii="Times New Roman"/>
                <w:b/>
                <w:sz w:val="26"/>
                <w:szCs w:val="26"/>
                <w:lang w:val="en-GB"/>
              </w:rPr>
              <w:t xml:space="preserve"> Service)</w:t>
            </w:r>
            <w:r w:rsidRPr="00440F21">
              <w:rPr>
                <w:rFonts w:ascii="Times New Roman"/>
                <w:b/>
                <w:szCs w:val="24"/>
                <w:lang w:val="en-GB"/>
              </w:rPr>
              <w:t>(</w:t>
            </w:r>
            <w:r w:rsidRPr="00440F21">
              <w:rPr>
                <w:rFonts w:ascii="Times New Roman"/>
                <w:b/>
                <w:szCs w:val="24"/>
                <w:lang w:val="en-GB"/>
              </w:rPr>
              <w:t>保單所有人服務部</w:t>
            </w:r>
            <w:r w:rsidRPr="00440F21">
              <w:rPr>
                <w:rFonts w:ascii="Times New Roman"/>
                <w:b/>
                <w:szCs w:val="24"/>
                <w:lang w:val="en-GB"/>
              </w:rPr>
              <w:t>)</w:t>
            </w:r>
            <w:r w:rsidRPr="00440F21">
              <w:rPr>
                <w:rFonts w:ascii="Times New Roman"/>
                <w:sz w:val="26"/>
                <w:szCs w:val="26"/>
                <w:lang w:val="en-GB"/>
              </w:rPr>
              <w:tab/>
            </w:r>
            <w:r w:rsidRPr="00440F21">
              <w:rPr>
                <w:rFonts w:ascii="Times New Roman" w:eastAsia="SimSun"/>
                <w:sz w:val="26"/>
                <w:szCs w:val="26"/>
                <w:lang w:val="en-GB" w:eastAsia="zh-CN"/>
              </w:rPr>
              <w:t xml:space="preserve">       </w:t>
            </w:r>
            <w:r w:rsidRPr="00440F21">
              <w:rPr>
                <w:rFonts w:ascii="Times New Roman"/>
                <w:sz w:val="26"/>
                <w:szCs w:val="26"/>
                <w:lang w:val="en-GB"/>
              </w:rPr>
              <w:t>The</w:t>
            </w:r>
            <w:r w:rsidRPr="00440F21">
              <w:rPr>
                <w:rFonts w:ascii="Times New Roman" w:eastAsia="SimSun"/>
                <w:sz w:val="26"/>
                <w:szCs w:val="26"/>
                <w:lang w:val="en-GB" w:eastAsia="zh-CN"/>
              </w:rPr>
              <w:t xml:space="preserve"> </w:t>
            </w:r>
            <w:r w:rsidRPr="00440F21">
              <w:rPr>
                <w:rFonts w:ascii="Times New Roman"/>
                <w:sz w:val="26"/>
                <w:szCs w:val="26"/>
                <w:lang w:val="en-GB"/>
              </w:rPr>
              <w:t>Client Service Department, responsible for such matters as documentation, correspondence, premium payments, etc.</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sz w:val="26"/>
                <w:szCs w:val="26"/>
                <w:lang w:val="en-GB"/>
              </w:rPr>
            </w:pPr>
            <w:r w:rsidRPr="00440F21">
              <w:rPr>
                <w:rFonts w:ascii="Times New Roman"/>
                <w:b/>
                <w:bCs/>
                <w:sz w:val="26"/>
                <w:szCs w:val="26"/>
                <w:lang w:val="en-GB"/>
              </w:rPr>
              <w:t>5.1.1</w:t>
            </w:r>
            <w:r w:rsidRPr="00440F21">
              <w:rPr>
                <w:rFonts w:ascii="Times New Roman"/>
                <w:sz w:val="26"/>
                <w:szCs w:val="26"/>
                <w:lang w:val="en-GB"/>
              </w:rPr>
              <w:t xml:space="preserve">(e), </w:t>
            </w:r>
            <w:r w:rsidRPr="00440F21">
              <w:rPr>
                <w:rFonts w:ascii="Times New Roman"/>
                <w:b/>
                <w:bCs/>
                <w:sz w:val="26"/>
                <w:szCs w:val="26"/>
                <w:lang w:val="en-GB"/>
              </w:rPr>
              <w:t>5.5</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Pre-Existing Conditions</w:t>
            </w:r>
            <w:r w:rsidRPr="00440F21">
              <w:rPr>
                <w:rFonts w:ascii="Times New Roman"/>
                <w:b/>
                <w:szCs w:val="24"/>
                <w:lang w:val="en-GB"/>
              </w:rPr>
              <w:t xml:space="preserve"> (</w:t>
            </w:r>
            <w:r w:rsidRPr="00440F21">
              <w:rPr>
                <w:rFonts w:ascii="Times New Roman"/>
                <w:b/>
                <w:szCs w:val="24"/>
                <w:lang w:val="en-GB"/>
              </w:rPr>
              <w:t>保險生效前已患的疾病</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b/>
                <w:sz w:val="26"/>
                <w:szCs w:val="26"/>
                <w:lang w:val="en-GB"/>
              </w:rPr>
              <w:tab/>
            </w:r>
            <w:r w:rsidRPr="00440F21">
              <w:rPr>
                <w:rFonts w:ascii="Times New Roman"/>
                <w:sz w:val="26"/>
                <w:szCs w:val="26"/>
                <w:lang w:val="en-GB"/>
              </w:rPr>
              <w:t>It is common for medical benefit policies to exclude expenses relating to medical problems that existed before the insurance commenced.</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3.4</w:t>
            </w:r>
            <w:r w:rsidRPr="00440F21">
              <w:rPr>
                <w:rFonts w:ascii="Times New Roman"/>
                <w:sz w:val="26"/>
                <w:szCs w:val="26"/>
                <w:lang w:val="en-GB"/>
              </w:rPr>
              <w:t>(c)(</w:t>
            </w:r>
            <w:proofErr w:type="spellStart"/>
            <w:r w:rsidRPr="00440F21">
              <w:rPr>
                <w:rFonts w:ascii="Times New Roman"/>
                <w:sz w:val="26"/>
                <w:szCs w:val="26"/>
                <w:lang w:val="en-GB"/>
              </w:rPr>
              <w:t>i</w:t>
            </w:r>
            <w:proofErr w:type="spellEnd"/>
            <w:r w:rsidRPr="00440F21">
              <w:rPr>
                <w:rFonts w:ascii="Times New Roman"/>
                <w:sz w:val="26"/>
                <w:szCs w:val="26"/>
                <w:lang w:val="en-GB"/>
              </w:rPr>
              <w:t>)</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 xml:space="preserve">Preferred Risks </w:t>
            </w:r>
            <w:r w:rsidRPr="00440F21">
              <w:rPr>
                <w:rFonts w:ascii="Times New Roman"/>
                <w:b/>
                <w:szCs w:val="24"/>
                <w:lang w:val="en-GB"/>
              </w:rPr>
              <w:t>(</w:t>
            </w:r>
            <w:r w:rsidRPr="00440F21">
              <w:rPr>
                <w:rFonts w:ascii="Times New Roman"/>
                <w:b/>
                <w:szCs w:val="24"/>
                <w:lang w:val="en-GB"/>
              </w:rPr>
              <w:t>優良風險</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Above average risks, constituting highly desirable types of business for the insurer (e.</w:t>
            </w:r>
            <w:proofErr w:type="gramStart"/>
            <w:r w:rsidRPr="00440F21">
              <w:rPr>
                <w:rFonts w:ascii="Times New Roman"/>
                <w:sz w:val="26"/>
                <w:szCs w:val="26"/>
                <w:lang w:val="en-GB"/>
              </w:rPr>
              <w:t>g</w:t>
            </w:r>
            <w:proofErr w:type="gramEnd"/>
            <w:r w:rsidRPr="00440F21">
              <w:rPr>
                <w:rFonts w:ascii="Times New Roman"/>
                <w:sz w:val="26"/>
                <w:szCs w:val="26"/>
                <w:lang w:val="en-GB"/>
              </w:rPr>
              <w:t>. confirmed non-smokers in excellent health).</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5.3.1</w:t>
            </w:r>
            <w:r w:rsidRPr="00440F21">
              <w:rPr>
                <w:rFonts w:ascii="Times New Roman"/>
                <w:sz w:val="26"/>
                <w:szCs w:val="26"/>
                <w:lang w:val="en-GB"/>
              </w:rPr>
              <w:t>(b)(iv)</w:t>
            </w:r>
          </w:p>
        </w:tc>
      </w:tr>
      <w:tr w:rsidR="001F5186" w:rsidRPr="00440F21" w:rsidTr="001F5186">
        <w:tc>
          <w:tcPr>
            <w:tcW w:w="8250" w:type="dxa"/>
          </w:tcPr>
          <w:p w:rsidR="001F5186" w:rsidRPr="001F5186" w:rsidRDefault="001F5186" w:rsidP="009E1122">
            <w:pPr>
              <w:shd w:val="clear" w:color="auto" w:fill="FFFFFF"/>
              <w:jc w:val="both"/>
              <w:rPr>
                <w:rFonts w:ascii="Times New Roman"/>
                <w:sz w:val="26"/>
                <w:szCs w:val="26"/>
                <w:lang w:val="en-GB"/>
              </w:rPr>
            </w:pPr>
            <w:r w:rsidRPr="001F5186">
              <w:rPr>
                <w:rFonts w:ascii="Times New Roman"/>
                <w:b/>
                <w:sz w:val="26"/>
                <w:szCs w:val="26"/>
                <w:lang w:val="en-GB"/>
              </w:rPr>
              <w:t>Premium Holiday</w:t>
            </w:r>
            <w:r w:rsidRPr="001F5186">
              <w:rPr>
                <w:rFonts w:ascii="Times New Roman" w:hint="eastAsia"/>
                <w:b/>
                <w:szCs w:val="24"/>
                <w:lang w:val="en-GB"/>
              </w:rPr>
              <w:t>（保費免繳期）</w:t>
            </w:r>
            <w:r w:rsidRPr="001F5186">
              <w:rPr>
                <w:rFonts w:ascii="Times New Roman"/>
                <w:b/>
                <w:sz w:val="26"/>
                <w:szCs w:val="26"/>
                <w:lang w:val="en-GB"/>
              </w:rPr>
              <w:tab/>
            </w:r>
            <w:r w:rsidRPr="001F5186">
              <w:rPr>
                <w:rFonts w:ascii="Times New Roman"/>
                <w:sz w:val="26"/>
                <w:szCs w:val="26"/>
                <w:lang w:val="en-GB"/>
              </w:rPr>
              <w:t xml:space="preserve">A facility which allows a policyholder of a regular premium plan to skip premium payments for a period of time provided that </w:t>
            </w:r>
            <w:r w:rsidRPr="002604E6">
              <w:rPr>
                <w:rFonts w:ascii="Times New Roman"/>
                <w:szCs w:val="24"/>
                <w:lang w:val="en-GB"/>
              </w:rPr>
              <w:t>the</w:t>
            </w:r>
            <w:r w:rsidRPr="001F5186">
              <w:rPr>
                <w:rFonts w:ascii="Times New Roman"/>
                <w:sz w:val="26"/>
                <w:szCs w:val="26"/>
                <w:lang w:val="en-GB"/>
              </w:rPr>
              <w:t xml:space="preserve"> policy value is sufficient to cover the mortality charges and fees.  No penalty or debit interest will be incurred.</w:t>
            </w:r>
          </w:p>
          <w:p w:rsidR="001F5186" w:rsidRPr="00440F21" w:rsidRDefault="001F5186" w:rsidP="009E1122">
            <w:pPr>
              <w:shd w:val="clear" w:color="auto" w:fill="FFFFFF"/>
              <w:jc w:val="both"/>
              <w:rPr>
                <w:rFonts w:ascii="Times New Roman"/>
                <w:b/>
                <w:sz w:val="26"/>
                <w:szCs w:val="26"/>
                <w:lang w:val="en-GB"/>
              </w:rPr>
            </w:pPr>
          </w:p>
        </w:tc>
        <w:tc>
          <w:tcPr>
            <w:tcW w:w="76" w:type="dxa"/>
          </w:tcPr>
          <w:p w:rsidR="001F5186" w:rsidRPr="00412068" w:rsidRDefault="001F5186" w:rsidP="009E1122">
            <w:pPr>
              <w:tabs>
                <w:tab w:val="left" w:pos="907"/>
                <w:tab w:val="left" w:pos="1627"/>
                <w:tab w:val="left" w:pos="1987"/>
                <w:tab w:val="left" w:pos="2794"/>
              </w:tabs>
              <w:snapToGrid w:val="0"/>
              <w:jc w:val="both"/>
              <w:rPr>
                <w:rFonts w:ascii="Times New Roman"/>
              </w:rPr>
            </w:pPr>
          </w:p>
        </w:tc>
        <w:tc>
          <w:tcPr>
            <w:tcW w:w="1483" w:type="dxa"/>
            <w:gridSpan w:val="3"/>
          </w:tcPr>
          <w:p w:rsidR="001F5186" w:rsidRPr="00440F21" w:rsidRDefault="001F5186" w:rsidP="001F5186">
            <w:pPr>
              <w:shd w:val="clear" w:color="auto" w:fill="FFFFFF"/>
              <w:tabs>
                <w:tab w:val="left" w:pos="4320"/>
                <w:tab w:val="right" w:pos="9000"/>
              </w:tabs>
              <w:jc w:val="right"/>
              <w:rPr>
                <w:rFonts w:ascii="Times New Roman"/>
                <w:b/>
                <w:bCs/>
                <w:sz w:val="26"/>
                <w:szCs w:val="26"/>
                <w:lang w:val="en-GB"/>
              </w:rPr>
            </w:pPr>
            <w:r>
              <w:rPr>
                <w:rFonts w:ascii="Times New Roman" w:hint="eastAsia"/>
                <w:b/>
                <w:bCs/>
                <w:sz w:val="26"/>
                <w:szCs w:val="26"/>
                <w:lang w:val="en-GB" w:eastAsia="zh-HK"/>
              </w:rPr>
              <w:t>5.2.6b</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Premium Waiver</w:t>
            </w:r>
            <w:r w:rsidRPr="00440F21">
              <w:rPr>
                <w:rFonts w:ascii="Times New Roman"/>
                <w:b/>
                <w:szCs w:val="24"/>
                <w:lang w:val="en-GB"/>
              </w:rPr>
              <w:t xml:space="preserve"> (</w:t>
            </w:r>
            <w:r w:rsidRPr="00440F21">
              <w:rPr>
                <w:rFonts w:ascii="Times New Roman"/>
                <w:b/>
                <w:szCs w:val="24"/>
                <w:lang w:val="en-GB"/>
              </w:rPr>
              <w:t>保費豁免</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b/>
                <w:sz w:val="26"/>
                <w:szCs w:val="26"/>
                <w:lang w:val="en-GB"/>
              </w:rPr>
              <w:tab/>
            </w:r>
            <w:r w:rsidR="00261EDB" w:rsidRPr="00261EDB">
              <w:rPr>
                <w:rFonts w:ascii="Times New Roman" w:hint="eastAsia"/>
                <w:sz w:val="26"/>
                <w:szCs w:val="26"/>
                <w:lang w:val="en-GB"/>
              </w:rPr>
              <w:t>A p</w:t>
            </w:r>
            <w:r w:rsidRPr="00261EDB">
              <w:rPr>
                <w:rFonts w:ascii="Times New Roman"/>
                <w:sz w:val="26"/>
                <w:szCs w:val="26"/>
                <w:lang w:val="en-GB"/>
              </w:rPr>
              <w:t>olic</w:t>
            </w:r>
            <w:r w:rsidRPr="00440F21">
              <w:rPr>
                <w:rFonts w:ascii="Times New Roman" w:eastAsia="SimSun"/>
                <w:sz w:val="26"/>
                <w:szCs w:val="26"/>
                <w:lang w:val="en-GB" w:eastAsia="zh-CN"/>
              </w:rPr>
              <w:t>y</w:t>
            </w:r>
            <w:r w:rsidRPr="00440F21">
              <w:rPr>
                <w:rFonts w:ascii="Times New Roman"/>
                <w:sz w:val="26"/>
                <w:szCs w:val="26"/>
                <w:lang w:val="en-GB"/>
              </w:rPr>
              <w:t xml:space="preserve"> provision whereby premiums otherwise payable are not required by the insurer under </w:t>
            </w:r>
            <w:r w:rsidRPr="00440F21">
              <w:rPr>
                <w:rFonts w:ascii="Times New Roman" w:eastAsia="SimSun"/>
                <w:sz w:val="26"/>
                <w:szCs w:val="26"/>
                <w:lang w:val="en-GB" w:eastAsia="zh-CN"/>
              </w:rPr>
              <w:t>prescribed</w:t>
            </w:r>
            <w:r w:rsidRPr="00440F21">
              <w:rPr>
                <w:rFonts w:ascii="Times New Roman"/>
                <w:sz w:val="26"/>
                <w:szCs w:val="26"/>
                <w:lang w:val="en-GB"/>
              </w:rPr>
              <w:t xml:space="preserve"> circumstances, e.</w:t>
            </w:r>
            <w:proofErr w:type="gramStart"/>
            <w:r w:rsidRPr="00440F21">
              <w:rPr>
                <w:rFonts w:ascii="Times New Roman"/>
                <w:sz w:val="26"/>
                <w:szCs w:val="26"/>
                <w:lang w:val="en-GB"/>
              </w:rPr>
              <w:t>g</w:t>
            </w:r>
            <w:proofErr w:type="gramEnd"/>
            <w:r w:rsidRPr="00440F21">
              <w:rPr>
                <w:rFonts w:ascii="Times New Roman"/>
                <w:sz w:val="26"/>
                <w:szCs w:val="26"/>
                <w:lang w:val="en-GB"/>
              </w:rPr>
              <w:t xml:space="preserve">. </w:t>
            </w:r>
            <w:r w:rsidR="00261EDB">
              <w:rPr>
                <w:rFonts w:ascii="Times New Roman" w:hint="eastAsia"/>
                <w:sz w:val="26"/>
                <w:szCs w:val="26"/>
                <w:lang w:val="en-GB" w:eastAsia="zh-HK"/>
              </w:rPr>
              <w:t>when the life insured has become disabled</w:t>
            </w:r>
            <w:r w:rsidRPr="00440F21">
              <w:rPr>
                <w:rFonts w:ascii="Times New Roman"/>
                <w:sz w:val="26"/>
                <w:szCs w:val="26"/>
                <w:lang w:val="en-GB"/>
              </w:rPr>
              <w:t>.</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E520CC">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3.3.</w:t>
            </w:r>
            <w:r w:rsidRPr="00440F21">
              <w:rPr>
                <w:rFonts w:ascii="Times New Roman" w:eastAsia="SimSun"/>
                <w:b/>
                <w:bCs/>
                <w:sz w:val="26"/>
                <w:szCs w:val="26"/>
                <w:lang w:val="en-GB" w:eastAsia="zh-CN"/>
              </w:rPr>
              <w:t>1</w:t>
            </w:r>
            <w:r w:rsidRPr="00440F21">
              <w:rPr>
                <w:rFonts w:ascii="Times New Roman"/>
                <w:sz w:val="26"/>
                <w:szCs w:val="26"/>
                <w:lang w:val="en-GB"/>
              </w:rPr>
              <w:t>(</w:t>
            </w:r>
            <w:r w:rsidR="00E520CC">
              <w:rPr>
                <w:rFonts w:ascii="Times New Roman" w:eastAsia="SimSun" w:hint="eastAsia"/>
                <w:sz w:val="26"/>
                <w:szCs w:val="26"/>
                <w:lang w:val="en-GB" w:eastAsia="zh-CN"/>
              </w:rPr>
              <w:t>f</w:t>
            </w:r>
            <w:r w:rsidRPr="00440F21">
              <w:rPr>
                <w:rFonts w:ascii="Times New Roman"/>
                <w:sz w:val="26"/>
                <w:szCs w:val="26"/>
                <w:lang w:val="en-GB"/>
              </w:rPr>
              <w:t>)</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Presumption of Death</w:t>
            </w:r>
            <w:r w:rsidRPr="00440F21">
              <w:rPr>
                <w:rFonts w:ascii="Times New Roman"/>
                <w:b/>
                <w:szCs w:val="24"/>
                <w:lang w:val="en-GB"/>
              </w:rPr>
              <w:t xml:space="preserve"> (</w:t>
            </w:r>
            <w:r w:rsidRPr="00440F21">
              <w:rPr>
                <w:rFonts w:ascii="Times New Roman"/>
                <w:b/>
                <w:szCs w:val="24"/>
                <w:lang w:val="en-GB"/>
              </w:rPr>
              <w:t>推定死亡</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 xml:space="preserve">Where </w:t>
            </w:r>
            <w:r w:rsidRPr="00440F21">
              <w:rPr>
                <w:rFonts w:ascii="Times New Roman" w:eastAsia="新細明體"/>
                <w:sz w:val="26"/>
                <w:szCs w:val="26"/>
                <w:lang w:val="en-GB" w:eastAsia="zh-HK"/>
              </w:rPr>
              <w:t xml:space="preserve">a person has not been seen for several years, an application can be made to </w:t>
            </w:r>
            <w:r w:rsidRPr="00440F21">
              <w:rPr>
                <w:rFonts w:ascii="Times New Roman" w:eastAsia="SimSun"/>
                <w:sz w:val="26"/>
                <w:szCs w:val="26"/>
                <w:lang w:val="en-GB" w:eastAsia="zh-CN"/>
              </w:rPr>
              <w:t>the</w:t>
            </w:r>
            <w:r w:rsidRPr="00440F21">
              <w:rPr>
                <w:rFonts w:ascii="Times New Roman" w:eastAsia="新細明體"/>
                <w:sz w:val="26"/>
                <w:szCs w:val="26"/>
                <w:lang w:val="en-GB" w:eastAsia="zh-HK"/>
              </w:rPr>
              <w:t xml:space="preserve"> court to presume him to be legally dead</w:t>
            </w:r>
            <w:r w:rsidRPr="00440F21">
              <w:rPr>
                <w:rFonts w:ascii="Times New Roman"/>
                <w:sz w:val="26"/>
                <w:szCs w:val="26"/>
                <w:lang w:val="en-GB"/>
              </w:rPr>
              <w:t>.</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5.6.2</w:t>
            </w:r>
            <w:r w:rsidRPr="00440F21">
              <w:rPr>
                <w:rFonts w:ascii="Times New Roman"/>
                <w:sz w:val="26"/>
                <w:szCs w:val="26"/>
                <w:lang w:val="en-GB"/>
              </w:rPr>
              <w:t>(e)</w:t>
            </w:r>
          </w:p>
        </w:tc>
      </w:tr>
      <w:tr w:rsidR="00D77EAB" w:rsidRPr="00412068" w:rsidTr="007A0EA5">
        <w:tc>
          <w:tcPr>
            <w:tcW w:w="8250" w:type="dxa"/>
          </w:tcPr>
          <w:p w:rsidR="00D77EAB" w:rsidRPr="00B727F5" w:rsidRDefault="00D77EAB" w:rsidP="00D77EAB">
            <w:pPr>
              <w:shd w:val="clear" w:color="auto" w:fill="FFFFFF"/>
              <w:jc w:val="both"/>
              <w:rPr>
                <w:rFonts w:ascii="Times New Roman" w:eastAsia="新細明體"/>
                <w:sz w:val="26"/>
                <w:szCs w:val="26"/>
                <w:lang w:val="en-GB"/>
              </w:rPr>
            </w:pPr>
            <w:r w:rsidRPr="00440F21">
              <w:rPr>
                <w:rFonts w:ascii="Times New Roman"/>
                <w:b/>
                <w:sz w:val="26"/>
                <w:szCs w:val="26"/>
                <w:lang w:val="en-GB"/>
              </w:rPr>
              <w:t>Primary Beneficiary</w:t>
            </w:r>
            <w:r w:rsidRPr="00440F21">
              <w:rPr>
                <w:rFonts w:ascii="Times New Roman"/>
                <w:sz w:val="26"/>
                <w:szCs w:val="26"/>
                <w:lang w:val="en-GB"/>
              </w:rPr>
              <w:t xml:space="preserve"> (or </w:t>
            </w:r>
            <w:r w:rsidRPr="00440F21">
              <w:rPr>
                <w:rFonts w:ascii="Times New Roman"/>
                <w:b/>
                <w:sz w:val="26"/>
                <w:szCs w:val="26"/>
                <w:lang w:val="en-GB"/>
              </w:rPr>
              <w:t>First Beneficiary</w:t>
            </w:r>
            <w:r w:rsidRPr="00440F21">
              <w:rPr>
                <w:rFonts w:ascii="Times New Roman"/>
                <w:sz w:val="26"/>
                <w:szCs w:val="26"/>
                <w:lang w:val="en-GB"/>
              </w:rPr>
              <w:t>)</w:t>
            </w:r>
            <w:r w:rsidRPr="00440F21">
              <w:rPr>
                <w:rFonts w:ascii="Times New Roman"/>
                <w:b/>
                <w:szCs w:val="24"/>
                <w:lang w:val="en-GB"/>
              </w:rPr>
              <w:t>(</w:t>
            </w:r>
            <w:r w:rsidRPr="00440F21">
              <w:rPr>
                <w:rFonts w:ascii="Times New Roman"/>
                <w:b/>
                <w:szCs w:val="24"/>
                <w:lang w:val="en-GB"/>
              </w:rPr>
              <w:t>第一順位受益人／第一受益人</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eastAsia="zh-HK"/>
              </w:rPr>
              <w:t>W</w:t>
            </w:r>
            <w:r w:rsidRPr="00440F21">
              <w:rPr>
                <w:rFonts w:ascii="Times New Roman"/>
                <w:sz w:val="26"/>
                <w:szCs w:val="26"/>
                <w:lang w:val="en-GB"/>
              </w:rPr>
              <w:t xml:space="preserve">here </w:t>
            </w:r>
            <w:r w:rsidRPr="00440F21">
              <w:rPr>
                <w:rFonts w:ascii="Times New Roman"/>
                <w:sz w:val="26"/>
                <w:szCs w:val="26"/>
                <w:lang w:val="en-GB" w:eastAsia="zh-HK"/>
              </w:rPr>
              <w:t>a policy has</w:t>
            </w:r>
            <w:r w:rsidRPr="00440F21">
              <w:rPr>
                <w:rFonts w:ascii="Times New Roman"/>
                <w:sz w:val="26"/>
                <w:szCs w:val="26"/>
                <w:lang w:val="en-GB"/>
              </w:rPr>
              <w:t xml:space="preserve"> two or more policy beneficiaries, the one who is stated as having priority in receiving the policy proceeds is </w:t>
            </w:r>
            <w:r w:rsidRPr="00440F21">
              <w:rPr>
                <w:rFonts w:ascii="Times New Roman"/>
                <w:sz w:val="26"/>
                <w:szCs w:val="26"/>
                <w:lang w:val="en-GB" w:eastAsia="zh-HK"/>
              </w:rPr>
              <w:t xml:space="preserve">called </w:t>
            </w:r>
            <w:r w:rsidRPr="00440F21">
              <w:rPr>
                <w:rFonts w:ascii="Times New Roman"/>
                <w:sz w:val="26"/>
                <w:szCs w:val="26"/>
                <w:lang w:val="en-GB"/>
              </w:rPr>
              <w:t>the Pr</w:t>
            </w:r>
            <w:r w:rsidRPr="00440F21">
              <w:rPr>
                <w:rFonts w:ascii="Times New Roman"/>
                <w:sz w:val="26"/>
                <w:szCs w:val="26"/>
                <w:lang w:val="en-GB" w:eastAsia="zh-HK"/>
              </w:rPr>
              <w:t>imary Beneficiary</w:t>
            </w:r>
            <w:r w:rsidRPr="00440F21">
              <w:rPr>
                <w:rFonts w:ascii="Times New Roman"/>
                <w:sz w:val="26"/>
                <w:szCs w:val="26"/>
                <w:lang w:val="en-GB"/>
              </w:rPr>
              <w:t>.</w:t>
            </w:r>
            <w:r w:rsidRPr="00440F21">
              <w:rPr>
                <w:rFonts w:ascii="Times New Roman"/>
              </w:rPr>
              <w:t xml:space="preserve"> </w:t>
            </w:r>
            <w:r w:rsidRPr="00440F21">
              <w:rPr>
                <w:rFonts w:ascii="Times New Roman" w:eastAsia="SimSun"/>
                <w:lang w:eastAsia="zh-CN"/>
              </w:rPr>
              <w:t xml:space="preserve"> </w:t>
            </w:r>
            <w:r w:rsidRPr="00440F21">
              <w:rPr>
                <w:rFonts w:ascii="Times New Roman"/>
                <w:sz w:val="26"/>
                <w:szCs w:val="26"/>
                <w:lang w:val="en-GB"/>
              </w:rPr>
              <w:t>There could be more than one Primary Beneficiary</w:t>
            </w:r>
            <w:r w:rsidRPr="00440F21">
              <w:rPr>
                <w:rFonts w:ascii="Times New Roman" w:eastAsia="SimSun"/>
                <w:sz w:val="26"/>
                <w:szCs w:val="26"/>
                <w:lang w:val="en-GB" w:eastAsia="zh-CN"/>
              </w:rPr>
              <w:t>.</w:t>
            </w:r>
          </w:p>
          <w:p w:rsidR="00D77EAB" w:rsidRPr="00B727F5" w:rsidRDefault="00D77EAB" w:rsidP="00D77EAB">
            <w:pPr>
              <w:shd w:val="clear" w:color="auto" w:fill="FFFFFF"/>
              <w:jc w:val="both"/>
              <w:rPr>
                <w:rFonts w:ascii="Times New Roman" w:eastAsia="新細明體"/>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4.4</w:t>
            </w:r>
            <w:r w:rsidRPr="00440F21">
              <w:rPr>
                <w:rFonts w:ascii="Times New Roman"/>
                <w:sz w:val="26"/>
                <w:szCs w:val="26"/>
                <w:lang w:val="en-GB"/>
              </w:rPr>
              <w:t>(b)</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Principal Brochure</w:t>
            </w:r>
            <w:r w:rsidRPr="00440F21">
              <w:rPr>
                <w:rFonts w:ascii="Times New Roman"/>
                <w:b/>
                <w:szCs w:val="24"/>
                <w:lang w:val="en-GB"/>
              </w:rPr>
              <w:t xml:space="preserve"> (</w:t>
            </w:r>
            <w:r w:rsidRPr="00440F21">
              <w:rPr>
                <w:rFonts w:ascii="Times New Roman"/>
                <w:b/>
                <w:szCs w:val="24"/>
                <w:lang w:val="en-GB"/>
              </w:rPr>
              <w:t>主要推銷刊物</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b/>
                <w:sz w:val="26"/>
                <w:szCs w:val="26"/>
                <w:lang w:val="en-GB"/>
              </w:rPr>
              <w:tab/>
            </w:r>
            <w:r w:rsidRPr="00440F21">
              <w:rPr>
                <w:rFonts w:ascii="Times New Roman"/>
                <w:sz w:val="26"/>
                <w:szCs w:val="26"/>
                <w:lang w:val="en-GB"/>
              </w:rPr>
              <w:t>A document required with all investment-linked assurance schemes, containing the information necessary for prospective scheme participants to make an informed judgment of the investment proposed to them.</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B54CB1">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5.2.</w:t>
            </w:r>
            <w:r w:rsidR="00B54CB1">
              <w:rPr>
                <w:rFonts w:ascii="Times New Roman" w:hint="eastAsia"/>
                <w:b/>
                <w:bCs/>
                <w:sz w:val="26"/>
                <w:szCs w:val="26"/>
                <w:lang w:val="en-GB" w:eastAsia="zh-HK"/>
              </w:rPr>
              <w:t>4</w:t>
            </w:r>
            <w:r w:rsidR="00B54CB1" w:rsidRPr="00B54CB1">
              <w:rPr>
                <w:rFonts w:ascii="Times New Roman" w:hint="eastAsia"/>
                <w:bCs/>
                <w:sz w:val="26"/>
                <w:szCs w:val="26"/>
                <w:lang w:val="en-GB" w:eastAsia="zh-HK"/>
              </w:rPr>
              <w:t>(g)</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 xml:space="preserve">Proprietary (or Stock) Company </w:t>
            </w:r>
            <w:r w:rsidRPr="00440F21">
              <w:rPr>
                <w:rFonts w:ascii="Times New Roman"/>
                <w:b/>
                <w:szCs w:val="24"/>
                <w:lang w:val="en-GB"/>
              </w:rPr>
              <w:t>(</w:t>
            </w:r>
            <w:r w:rsidRPr="00440F21">
              <w:rPr>
                <w:rFonts w:ascii="Times New Roman"/>
                <w:b/>
                <w:szCs w:val="24"/>
                <w:lang w:val="en-GB"/>
              </w:rPr>
              <w:t>營利</w:t>
            </w:r>
            <w:r w:rsidRPr="00440F21">
              <w:rPr>
                <w:rFonts w:ascii="Times New Roman"/>
                <w:b/>
                <w:szCs w:val="24"/>
                <w:lang w:val="en-GB"/>
              </w:rPr>
              <w:t>(</w:t>
            </w:r>
            <w:r w:rsidRPr="00440F21">
              <w:rPr>
                <w:rFonts w:ascii="Times New Roman"/>
                <w:b/>
                <w:szCs w:val="24"/>
                <w:lang w:val="en-GB"/>
              </w:rPr>
              <w:t>或股份</w:t>
            </w:r>
            <w:r w:rsidRPr="00440F21">
              <w:rPr>
                <w:rFonts w:ascii="Times New Roman"/>
                <w:b/>
                <w:szCs w:val="24"/>
                <w:lang w:val="en-GB"/>
              </w:rPr>
              <w:t xml:space="preserve">)  </w:t>
            </w:r>
            <w:r w:rsidRPr="00440F21">
              <w:rPr>
                <w:rFonts w:ascii="Times New Roman"/>
                <w:b/>
                <w:szCs w:val="24"/>
                <w:lang w:val="en-GB"/>
              </w:rPr>
              <w:t>公司</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ab/>
              <w:t>A company having shareholders, who have their liability towards the company's debts limited to the extent of any amounts unpaid in respect of their company shares.</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5.1</w:t>
            </w:r>
            <w:r w:rsidRPr="00440F21">
              <w:rPr>
                <w:rFonts w:ascii="Times New Roman"/>
                <w:sz w:val="26"/>
                <w:szCs w:val="26"/>
                <w:lang w:val="en-GB"/>
              </w:rPr>
              <w:t>(b)</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 xml:space="preserve">Provident Fund Scheme </w:t>
            </w:r>
            <w:r w:rsidRPr="00440F21">
              <w:rPr>
                <w:rFonts w:ascii="Times New Roman"/>
                <w:b/>
                <w:szCs w:val="24"/>
                <w:lang w:val="en-GB"/>
              </w:rPr>
              <w:t>(</w:t>
            </w:r>
            <w:r w:rsidRPr="00440F21">
              <w:rPr>
                <w:rFonts w:ascii="Times New Roman"/>
                <w:b/>
                <w:szCs w:val="24"/>
                <w:lang w:val="en-GB"/>
              </w:rPr>
              <w:t>公積金計劃</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ab/>
              <w:t>A retirement provision, but unlike with a pension, the benefit is in the form of a lump-sum amount payable at retirement or other specified time.</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2.3.2</w:t>
            </w:r>
          </w:p>
        </w:tc>
      </w:tr>
      <w:tr w:rsidR="00D77EAB" w:rsidRPr="00412068" w:rsidTr="007A0EA5">
        <w:tc>
          <w:tcPr>
            <w:tcW w:w="8250" w:type="dxa"/>
          </w:tcPr>
          <w:p w:rsidR="00D77EAB" w:rsidRPr="00440F21" w:rsidRDefault="00D77EAB" w:rsidP="004013AC">
            <w:pPr>
              <w:shd w:val="clear" w:color="auto" w:fill="FFFFFF"/>
              <w:jc w:val="both"/>
              <w:rPr>
                <w:rFonts w:ascii="Times New Roman"/>
                <w:b/>
                <w:sz w:val="26"/>
                <w:szCs w:val="26"/>
                <w:lang w:val="en-GB"/>
              </w:rPr>
            </w:pPr>
            <w:r w:rsidRPr="00440F21">
              <w:rPr>
                <w:rFonts w:ascii="Times New Roman"/>
                <w:b/>
                <w:sz w:val="26"/>
                <w:szCs w:val="26"/>
                <w:lang w:val="en-GB"/>
              </w:rPr>
              <w:lastRenderedPageBreak/>
              <w:t xml:space="preserve">Proximate Cause </w:t>
            </w:r>
            <w:r w:rsidRPr="00440F21">
              <w:rPr>
                <w:rFonts w:ascii="Times New Roman"/>
                <w:b/>
                <w:szCs w:val="24"/>
                <w:lang w:val="en-GB"/>
              </w:rPr>
              <w:t>(</w:t>
            </w:r>
            <w:r w:rsidRPr="00440F21">
              <w:rPr>
                <w:rFonts w:ascii="Times New Roman"/>
                <w:b/>
                <w:szCs w:val="24"/>
                <w:lang w:val="en-GB"/>
              </w:rPr>
              <w:t>近因</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 xml:space="preserve">It is the principle which seeks to establish the dominant or effective reason for a loss occurring.  The cause of death may </w:t>
            </w:r>
            <w:r w:rsidRPr="00440F21">
              <w:rPr>
                <w:rFonts w:ascii="Times New Roman"/>
                <w:sz w:val="26"/>
                <w:szCs w:val="26"/>
                <w:lang w:val="en-GB" w:eastAsia="zh-HK"/>
              </w:rPr>
              <w:t xml:space="preserve">sometimes </w:t>
            </w:r>
            <w:r w:rsidRPr="00440F21">
              <w:rPr>
                <w:rFonts w:ascii="Times New Roman"/>
                <w:sz w:val="26"/>
                <w:szCs w:val="26"/>
                <w:lang w:val="en-GB"/>
              </w:rPr>
              <w:t xml:space="preserve">be important in life insurance, for example, if the policy provides additional benefits for accidental death (or if </w:t>
            </w:r>
            <w:r w:rsidRPr="00440F21">
              <w:rPr>
                <w:rFonts w:ascii="Times New Roman"/>
                <w:sz w:val="26"/>
                <w:szCs w:val="26"/>
                <w:lang w:val="en-GB" w:eastAsia="zh-HK"/>
              </w:rPr>
              <w:t>death happens</w:t>
            </w:r>
            <w:r w:rsidRPr="00440F21">
              <w:rPr>
                <w:rFonts w:ascii="Times New Roman"/>
                <w:sz w:val="26"/>
                <w:szCs w:val="26"/>
                <w:lang w:val="en-GB"/>
              </w:rPr>
              <w:t xml:space="preserve"> within the contestable period or suicide exclusion period).</w:t>
            </w: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1.2</w:t>
            </w:r>
            <w:r w:rsidRPr="00440F21">
              <w:rPr>
                <w:rFonts w:ascii="Times New Roman"/>
                <w:sz w:val="26"/>
                <w:szCs w:val="26"/>
                <w:lang w:val="en-GB"/>
              </w:rPr>
              <w:t>(c)</w:t>
            </w:r>
          </w:p>
        </w:tc>
      </w:tr>
      <w:tr w:rsidR="00D77EAB" w:rsidRPr="00412068" w:rsidTr="007A0EA5">
        <w:tc>
          <w:tcPr>
            <w:tcW w:w="8250" w:type="dxa"/>
          </w:tcPr>
          <w:p w:rsidR="00D77EAB" w:rsidRPr="00440F21"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Public Policy</w:t>
            </w:r>
            <w:r w:rsidRPr="00440F21">
              <w:rPr>
                <w:rFonts w:ascii="Times New Roman"/>
                <w:b/>
                <w:szCs w:val="24"/>
                <w:lang w:val="en-GB"/>
              </w:rPr>
              <w:t xml:space="preserve"> (</w:t>
            </w:r>
            <w:r w:rsidRPr="00440F21">
              <w:rPr>
                <w:rFonts w:ascii="Times New Roman"/>
                <w:b/>
                <w:szCs w:val="24"/>
                <w:lang w:val="en-GB"/>
              </w:rPr>
              <w:t>公共政策</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b/>
                <w:sz w:val="26"/>
                <w:szCs w:val="26"/>
                <w:lang w:val="en-GB"/>
              </w:rPr>
              <w:tab/>
            </w:r>
            <w:r w:rsidRPr="00440F21">
              <w:rPr>
                <w:rFonts w:ascii="Times New Roman"/>
                <w:sz w:val="26"/>
                <w:szCs w:val="26"/>
                <w:lang w:val="en-GB"/>
              </w:rPr>
              <w:t>It is a principle of law that enable</w:t>
            </w:r>
            <w:r w:rsidRPr="00440F21">
              <w:rPr>
                <w:rFonts w:ascii="Times New Roman"/>
                <w:sz w:val="26"/>
                <w:szCs w:val="26"/>
                <w:lang w:val="en-GB" w:eastAsia="zh-HK"/>
              </w:rPr>
              <w:t>s</w:t>
            </w:r>
            <w:r w:rsidRPr="00440F21">
              <w:rPr>
                <w:rFonts w:ascii="Times New Roman"/>
                <w:sz w:val="26"/>
                <w:szCs w:val="26"/>
                <w:lang w:val="en-GB"/>
              </w:rPr>
              <w:t xml:space="preserve"> the court to set aside, or deny effect to, acts or transactions that tend to injure the public good or public order.</w:t>
            </w:r>
          </w:p>
          <w:p w:rsidR="005F7264" w:rsidRPr="005F7264" w:rsidRDefault="005F7264"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5.6.2</w:t>
            </w:r>
            <w:r w:rsidRPr="00440F21">
              <w:rPr>
                <w:rFonts w:ascii="Times New Roman"/>
                <w:sz w:val="26"/>
                <w:szCs w:val="26"/>
                <w:lang w:val="en-GB"/>
              </w:rPr>
              <w:t>(d)(iv)</w:t>
            </w:r>
          </w:p>
        </w:tc>
      </w:tr>
      <w:tr w:rsidR="00D77EAB" w:rsidRPr="00412068" w:rsidTr="007A0EA5">
        <w:tc>
          <w:tcPr>
            <w:tcW w:w="8250" w:type="dxa"/>
          </w:tcPr>
          <w:p w:rsidR="00D77EAB" w:rsidRDefault="00D77EAB" w:rsidP="00D77EAB">
            <w:pPr>
              <w:shd w:val="clear" w:color="auto" w:fill="FFFFFF"/>
              <w:jc w:val="both"/>
              <w:rPr>
                <w:rFonts w:ascii="Times New Roman"/>
                <w:b/>
                <w:sz w:val="26"/>
                <w:szCs w:val="26"/>
                <w:lang w:val="en-GB"/>
              </w:rPr>
            </w:pPr>
            <w:r w:rsidRPr="00440F21">
              <w:rPr>
                <w:rFonts w:ascii="Times New Roman"/>
                <w:b/>
                <w:sz w:val="26"/>
                <w:szCs w:val="26"/>
                <w:lang w:val="en-GB"/>
              </w:rPr>
              <w:t xml:space="preserve">Pure Endowment </w:t>
            </w:r>
            <w:r w:rsidRPr="00440F21">
              <w:rPr>
                <w:rFonts w:ascii="Times New Roman"/>
                <w:b/>
                <w:szCs w:val="24"/>
                <w:lang w:val="en-GB"/>
              </w:rPr>
              <w:t>(</w:t>
            </w:r>
            <w:r w:rsidRPr="00440F21">
              <w:rPr>
                <w:rFonts w:ascii="Times New Roman"/>
                <w:b/>
                <w:szCs w:val="24"/>
                <w:lang w:val="en-GB"/>
              </w:rPr>
              <w:t>純生存保險</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 xml:space="preserve">A rare form of life insurance where the benefit is only payable if death does </w:t>
            </w:r>
            <w:r w:rsidRPr="00440F21">
              <w:rPr>
                <w:rFonts w:ascii="Times New Roman"/>
                <w:b/>
                <w:sz w:val="26"/>
                <w:szCs w:val="26"/>
                <w:lang w:val="en-GB"/>
              </w:rPr>
              <w:t>not</w:t>
            </w:r>
            <w:r w:rsidRPr="00440F21">
              <w:rPr>
                <w:rFonts w:ascii="Times New Roman"/>
                <w:sz w:val="26"/>
                <w:szCs w:val="26"/>
                <w:lang w:val="en-GB"/>
              </w:rPr>
              <w:t xml:space="preserve"> occur during the period (term) specified.</w:t>
            </w:r>
          </w:p>
          <w:p w:rsidR="00435B76" w:rsidRPr="00440F21" w:rsidRDefault="00435B76"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2.1.2</w:t>
            </w:r>
            <w:r w:rsidRPr="00440F21">
              <w:rPr>
                <w:rFonts w:ascii="Times New Roman"/>
                <w:sz w:val="26"/>
                <w:szCs w:val="26"/>
                <w:lang w:val="en-GB"/>
              </w:rPr>
              <w:t>(b)</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 xml:space="preserve">Pure Premium </w:t>
            </w:r>
            <w:r w:rsidRPr="00440F21">
              <w:rPr>
                <w:rFonts w:ascii="Times New Roman"/>
                <w:bCs/>
                <w:sz w:val="26"/>
                <w:szCs w:val="26"/>
                <w:lang w:val="en-GB"/>
              </w:rPr>
              <w:t>or</w:t>
            </w:r>
            <w:r w:rsidRPr="00440F21">
              <w:rPr>
                <w:rFonts w:ascii="Times New Roman"/>
                <w:sz w:val="26"/>
                <w:szCs w:val="26"/>
                <w:lang w:val="en-GB"/>
              </w:rPr>
              <w:t xml:space="preserve"> </w:t>
            </w:r>
            <w:r w:rsidRPr="00440F21">
              <w:rPr>
                <w:rFonts w:ascii="Times New Roman"/>
                <w:b/>
                <w:bCs/>
                <w:sz w:val="26"/>
                <w:szCs w:val="26"/>
                <w:lang w:val="en-GB"/>
              </w:rPr>
              <w:t>Pure</w:t>
            </w:r>
            <w:r w:rsidRPr="00440F21">
              <w:rPr>
                <w:rFonts w:ascii="Times New Roman"/>
                <w:b/>
                <w:sz w:val="26"/>
                <w:szCs w:val="26"/>
                <w:lang w:val="en-GB"/>
              </w:rPr>
              <w:t xml:space="preserve"> Cost of Protection</w:t>
            </w:r>
            <w:r w:rsidRPr="00440F21">
              <w:rPr>
                <w:rFonts w:ascii="Times New Roman" w:eastAsia="新細明體"/>
                <w:b/>
                <w:szCs w:val="24"/>
                <w:lang w:val="en-GB"/>
              </w:rPr>
              <w:t xml:space="preserve"> </w:t>
            </w:r>
            <w:r w:rsidRPr="00440F21">
              <w:rPr>
                <w:rFonts w:ascii="Times New Roman"/>
                <w:b/>
                <w:szCs w:val="24"/>
                <w:lang w:val="en-GB"/>
              </w:rPr>
              <w:t>(</w:t>
            </w:r>
            <w:r w:rsidRPr="00440F21">
              <w:rPr>
                <w:rFonts w:ascii="Times New Roman"/>
                <w:b/>
                <w:szCs w:val="24"/>
                <w:lang w:val="en-GB"/>
              </w:rPr>
              <w:t>純保費／保障的純成本</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 xml:space="preserve">See </w:t>
            </w:r>
            <w:r w:rsidRPr="00440F21">
              <w:rPr>
                <w:rFonts w:ascii="Times New Roman"/>
                <w:b/>
                <w:sz w:val="26"/>
                <w:szCs w:val="26"/>
                <w:lang w:val="en-GB"/>
              </w:rPr>
              <w:t xml:space="preserve">Net Premium </w:t>
            </w:r>
            <w:r w:rsidRPr="00440F21">
              <w:rPr>
                <w:rFonts w:ascii="Times New Roman"/>
                <w:b/>
                <w:szCs w:val="24"/>
                <w:lang w:val="en-GB"/>
              </w:rPr>
              <w:t>(</w:t>
            </w:r>
            <w:r w:rsidRPr="00440F21">
              <w:rPr>
                <w:rFonts w:ascii="Times New Roman"/>
                <w:b/>
                <w:szCs w:val="24"/>
                <w:lang w:val="en-GB"/>
              </w:rPr>
              <w:t>淨保費</w:t>
            </w:r>
            <w:r w:rsidRPr="00440F21">
              <w:rPr>
                <w:rFonts w:ascii="Times New Roman"/>
                <w:b/>
                <w:szCs w:val="24"/>
                <w:lang w:val="en-GB"/>
              </w:rPr>
              <w:t>)</w:t>
            </w:r>
            <w:r w:rsidRPr="00440F21">
              <w:rPr>
                <w:rFonts w:ascii="Times New Roman"/>
                <w:sz w:val="26"/>
                <w:szCs w:val="26"/>
                <w:lang w:val="en-GB"/>
              </w:rPr>
              <w:t>.</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1.3.1a</w:t>
            </w:r>
            <w:r w:rsidRPr="00440F21">
              <w:rPr>
                <w:rFonts w:ascii="Times New Roman"/>
                <w:sz w:val="26"/>
                <w:szCs w:val="26"/>
                <w:lang w:val="en-GB"/>
              </w:rPr>
              <w:t xml:space="preserve"> </w:t>
            </w:r>
            <w:r w:rsidRPr="00440F21">
              <w:rPr>
                <w:rFonts w:ascii="Times New Roman"/>
                <w:b/>
                <w:bCs/>
                <w:sz w:val="26"/>
                <w:szCs w:val="26"/>
                <w:lang w:val="en-GB"/>
              </w:rPr>
              <w:t>Note</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Reduced Paid-Up Insurance</w:t>
            </w:r>
            <w:r w:rsidRPr="00440F21">
              <w:rPr>
                <w:rFonts w:ascii="Times New Roman"/>
                <w:b/>
                <w:szCs w:val="24"/>
                <w:lang w:val="en-GB"/>
              </w:rPr>
              <w:t xml:space="preserve"> (</w:t>
            </w:r>
            <w:proofErr w:type="gramStart"/>
            <w:r w:rsidRPr="00440F21">
              <w:rPr>
                <w:rFonts w:ascii="Times New Roman"/>
                <w:b/>
                <w:szCs w:val="24"/>
                <w:lang w:val="en-GB"/>
              </w:rPr>
              <w:t>減額清繳</w:t>
            </w:r>
            <w:proofErr w:type="gramEnd"/>
            <w:r w:rsidRPr="00440F21">
              <w:rPr>
                <w:rFonts w:ascii="Times New Roman"/>
                <w:b/>
                <w:szCs w:val="24"/>
                <w:lang w:val="en-GB"/>
              </w:rPr>
              <w:t>保險</w:t>
            </w:r>
            <w:r w:rsidRPr="00440F21">
              <w:rPr>
                <w:rFonts w:ascii="Times New Roman"/>
                <w:b/>
                <w:szCs w:val="24"/>
                <w:lang w:val="en-GB"/>
              </w:rPr>
              <w:t xml:space="preserve">) </w:t>
            </w:r>
            <w:r w:rsidRPr="00440F21">
              <w:rPr>
                <w:rFonts w:ascii="Times New Roman"/>
                <w:b/>
                <w:sz w:val="26"/>
                <w:szCs w:val="26"/>
                <w:lang w:val="en-GB"/>
              </w:rPr>
              <w:t xml:space="preserve">   </w:t>
            </w:r>
            <w:r w:rsidR="00435B76">
              <w:rPr>
                <w:rFonts w:ascii="Times New Roman" w:hint="eastAsia"/>
                <w:b/>
                <w:sz w:val="26"/>
                <w:szCs w:val="26"/>
                <w:lang w:val="en-GB"/>
              </w:rPr>
              <w:t xml:space="preserve">    </w:t>
            </w:r>
            <w:r w:rsidR="0075121A">
              <w:rPr>
                <w:rFonts w:ascii="Times New Roman" w:eastAsia="SimSun" w:hint="eastAsia"/>
                <w:sz w:val="26"/>
                <w:szCs w:val="26"/>
                <w:lang w:val="en-GB" w:eastAsia="zh-CN"/>
              </w:rPr>
              <w:t>A</w:t>
            </w:r>
            <w:r w:rsidRPr="00440F21">
              <w:rPr>
                <w:rFonts w:ascii="Times New Roman"/>
                <w:sz w:val="26"/>
                <w:szCs w:val="26"/>
                <w:lang w:val="en-GB"/>
              </w:rPr>
              <w:t xml:space="preserve"> non-forfeiture option </w:t>
            </w:r>
            <w:r w:rsidR="0075121A">
              <w:rPr>
                <w:rFonts w:ascii="Times New Roman" w:eastAsia="SimSun" w:hint="eastAsia"/>
                <w:sz w:val="26"/>
                <w:szCs w:val="26"/>
                <w:lang w:val="en-GB" w:eastAsia="zh-CN"/>
              </w:rPr>
              <w:t xml:space="preserve">that </w:t>
            </w:r>
            <w:r w:rsidRPr="00440F21">
              <w:rPr>
                <w:rFonts w:ascii="Times New Roman"/>
                <w:sz w:val="26"/>
                <w:szCs w:val="26"/>
                <w:lang w:val="en-GB" w:eastAsia="zh-HK"/>
              </w:rPr>
              <w:t>allow</w:t>
            </w:r>
            <w:r w:rsidR="0075121A">
              <w:rPr>
                <w:rFonts w:ascii="Times New Roman" w:eastAsia="SimSun" w:hint="eastAsia"/>
                <w:sz w:val="26"/>
                <w:szCs w:val="26"/>
                <w:lang w:val="en-GB" w:eastAsia="zh-CN"/>
              </w:rPr>
              <w:t>s</w:t>
            </w:r>
            <w:r w:rsidRPr="00440F21">
              <w:rPr>
                <w:rFonts w:ascii="Times New Roman"/>
                <w:sz w:val="26"/>
                <w:szCs w:val="26"/>
                <w:lang w:val="en-GB" w:eastAsia="zh-HK"/>
              </w:rPr>
              <w:t xml:space="preserve"> the </w:t>
            </w:r>
            <w:proofErr w:type="spellStart"/>
            <w:r w:rsidRPr="00440F21">
              <w:rPr>
                <w:rFonts w:ascii="Times New Roman"/>
                <w:sz w:val="26"/>
                <w:szCs w:val="26"/>
                <w:lang w:val="en-GB" w:eastAsia="zh-HK"/>
              </w:rPr>
              <w:t>policyowner</w:t>
            </w:r>
            <w:proofErr w:type="spellEnd"/>
            <w:r w:rsidRPr="00440F21">
              <w:rPr>
                <w:rFonts w:ascii="Times New Roman"/>
                <w:sz w:val="26"/>
                <w:szCs w:val="26"/>
                <w:lang w:val="en-GB" w:eastAsia="zh-HK"/>
              </w:rPr>
              <w:t xml:space="preserve"> to use </w:t>
            </w:r>
            <w:r w:rsidRPr="00440F21">
              <w:rPr>
                <w:rFonts w:ascii="Times New Roman"/>
                <w:sz w:val="26"/>
                <w:szCs w:val="26"/>
                <w:lang w:val="en-GB"/>
              </w:rPr>
              <w:t xml:space="preserve">the </w:t>
            </w:r>
            <w:r w:rsidRPr="00440F21">
              <w:rPr>
                <w:rFonts w:ascii="Times New Roman"/>
                <w:sz w:val="26"/>
                <w:szCs w:val="26"/>
                <w:lang w:val="en-GB" w:eastAsia="zh-HK"/>
              </w:rPr>
              <w:t>net</w:t>
            </w:r>
            <w:r w:rsidRPr="00440F21">
              <w:rPr>
                <w:rFonts w:ascii="Times New Roman"/>
                <w:sz w:val="26"/>
                <w:szCs w:val="26"/>
                <w:lang w:val="en-GB"/>
              </w:rPr>
              <w:t xml:space="preserve"> cash value </w:t>
            </w:r>
            <w:r w:rsidRPr="00440F21">
              <w:rPr>
                <w:rFonts w:ascii="Times New Roman"/>
                <w:sz w:val="26"/>
                <w:szCs w:val="26"/>
                <w:lang w:val="en-GB" w:eastAsia="zh-HK"/>
              </w:rPr>
              <w:t>as a single premium</w:t>
            </w:r>
            <w:r w:rsidRPr="00440F21">
              <w:rPr>
                <w:rFonts w:ascii="Times New Roman"/>
                <w:sz w:val="26"/>
                <w:szCs w:val="26"/>
                <w:lang w:val="en-GB"/>
              </w:rPr>
              <w:t xml:space="preserve"> to purchase </w:t>
            </w:r>
            <w:r w:rsidRPr="00440F21">
              <w:rPr>
                <w:rFonts w:ascii="Times New Roman"/>
                <w:sz w:val="26"/>
                <w:szCs w:val="26"/>
                <w:lang w:val="en-GB" w:eastAsia="zh-HK"/>
              </w:rPr>
              <w:t xml:space="preserve">substitute </w:t>
            </w:r>
            <w:r w:rsidRPr="00440F21">
              <w:rPr>
                <w:rFonts w:ascii="Times New Roman"/>
                <w:sz w:val="26"/>
                <w:szCs w:val="26"/>
                <w:lang w:val="en-GB"/>
              </w:rPr>
              <w:t xml:space="preserve">insurance </w:t>
            </w:r>
            <w:r w:rsidRPr="00440F21">
              <w:rPr>
                <w:rFonts w:ascii="Times New Roman"/>
                <w:sz w:val="26"/>
                <w:szCs w:val="26"/>
                <w:lang w:val="en-GB" w:eastAsia="zh-HK"/>
              </w:rPr>
              <w:t>with a lower sum insured</w:t>
            </w:r>
            <w:r w:rsidRPr="00440F21">
              <w:rPr>
                <w:rFonts w:ascii="Times New Roman"/>
                <w:sz w:val="26"/>
                <w:szCs w:val="26"/>
                <w:lang w:val="en-GB"/>
              </w:rPr>
              <w:t xml:space="preserve"> than the original one.</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4.5</w:t>
            </w:r>
            <w:r w:rsidRPr="00440F21">
              <w:rPr>
                <w:rFonts w:ascii="Times New Roman"/>
                <w:sz w:val="26"/>
                <w:szCs w:val="26"/>
                <w:lang w:val="en-GB"/>
              </w:rPr>
              <w:t>(b)(ii)</w:t>
            </w:r>
          </w:p>
        </w:tc>
      </w:tr>
      <w:tr w:rsidR="00D77EAB" w:rsidRPr="00412068" w:rsidTr="007A0EA5">
        <w:tc>
          <w:tcPr>
            <w:tcW w:w="8250" w:type="dxa"/>
          </w:tcPr>
          <w:p w:rsidR="00D77EAB" w:rsidRPr="00440F21"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Reinstatement</w:t>
            </w:r>
            <w:r w:rsidRPr="00440F21">
              <w:rPr>
                <w:rFonts w:ascii="Times New Roman"/>
                <w:b/>
                <w:szCs w:val="24"/>
                <w:lang w:val="en-GB"/>
              </w:rPr>
              <w:t xml:space="preserve"> (</w:t>
            </w:r>
            <w:proofErr w:type="gramStart"/>
            <w:r w:rsidRPr="00440F21">
              <w:rPr>
                <w:rFonts w:ascii="Times New Roman"/>
                <w:b/>
                <w:szCs w:val="24"/>
                <w:lang w:val="en-GB"/>
              </w:rPr>
              <w:t>復效</w:t>
            </w:r>
            <w:r w:rsidRPr="00440F21">
              <w:rPr>
                <w:rFonts w:ascii="Times New Roman"/>
                <w:b/>
                <w:szCs w:val="24"/>
                <w:lang w:val="en-GB"/>
              </w:rPr>
              <w:t>)</w:t>
            </w:r>
            <w:proofErr w:type="gramEnd"/>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b/>
                <w:sz w:val="26"/>
                <w:szCs w:val="26"/>
                <w:lang w:val="en-GB"/>
              </w:rPr>
              <w:tab/>
            </w:r>
            <w:r w:rsidR="005F7264">
              <w:rPr>
                <w:rFonts w:ascii="Times New Roman" w:hint="eastAsia"/>
                <w:b/>
                <w:sz w:val="26"/>
                <w:szCs w:val="26"/>
                <w:lang w:val="en-GB"/>
              </w:rPr>
              <w:t xml:space="preserve">  </w:t>
            </w:r>
            <w:r w:rsidRPr="00440F21">
              <w:rPr>
                <w:rFonts w:ascii="Times New Roman"/>
                <w:sz w:val="26"/>
                <w:szCs w:val="26"/>
                <w:lang w:val="en-GB"/>
              </w:rPr>
              <w:t xml:space="preserve">The restoration of a lapsed policy into full force.  Also known, with UK style policies, as </w:t>
            </w:r>
            <w:r w:rsidRPr="00440F21">
              <w:rPr>
                <w:rFonts w:ascii="Times New Roman"/>
                <w:b/>
                <w:sz w:val="26"/>
                <w:szCs w:val="26"/>
                <w:lang w:val="en-GB"/>
              </w:rPr>
              <w:t xml:space="preserve">Policy Revival </w:t>
            </w:r>
            <w:r w:rsidRPr="00440F21">
              <w:rPr>
                <w:rFonts w:ascii="Times New Roman"/>
                <w:b/>
                <w:szCs w:val="24"/>
                <w:lang w:val="en-GB"/>
              </w:rPr>
              <w:t>(</w:t>
            </w:r>
            <w:r w:rsidRPr="00440F21">
              <w:rPr>
                <w:rFonts w:ascii="Times New Roman"/>
                <w:b/>
                <w:szCs w:val="24"/>
                <w:lang w:val="en-GB"/>
              </w:rPr>
              <w:t>保單</w:t>
            </w:r>
            <w:proofErr w:type="gramStart"/>
            <w:r w:rsidRPr="00440F21">
              <w:rPr>
                <w:rFonts w:ascii="Times New Roman"/>
                <w:b/>
                <w:szCs w:val="24"/>
                <w:lang w:val="en-GB"/>
              </w:rPr>
              <w:t>復效</w:t>
            </w:r>
            <w:r w:rsidRPr="00440F21">
              <w:rPr>
                <w:rFonts w:ascii="Times New Roman"/>
                <w:b/>
                <w:szCs w:val="24"/>
                <w:lang w:val="en-GB"/>
              </w:rPr>
              <w:t>)</w:t>
            </w:r>
            <w:proofErr w:type="gramEnd"/>
            <w:r w:rsidRPr="00440F21">
              <w:rPr>
                <w:rFonts w:ascii="Times New Roman"/>
                <w:sz w:val="26"/>
                <w:szCs w:val="26"/>
                <w:lang w:val="en-GB"/>
              </w:rPr>
              <w:t>.  This is provided for under policy conditions, but is subject to certain limitations, e.g. a specified time period (perhaps five years for exercising the option), repayment of back premiums and interest, and perhaps other measures.</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4.7</w:t>
            </w:r>
          </w:p>
        </w:tc>
      </w:tr>
      <w:tr w:rsidR="00D77EAB" w:rsidRPr="00412068" w:rsidTr="007A0EA5">
        <w:tc>
          <w:tcPr>
            <w:tcW w:w="8250" w:type="dxa"/>
          </w:tcPr>
          <w:p w:rsidR="00D77EAB" w:rsidRDefault="00D77EAB" w:rsidP="00D77EAB">
            <w:pPr>
              <w:shd w:val="clear" w:color="auto" w:fill="FFFFFF"/>
              <w:jc w:val="both"/>
              <w:rPr>
                <w:rFonts w:ascii="Times New Roman"/>
                <w:sz w:val="26"/>
                <w:szCs w:val="26"/>
                <w:lang w:val="en-GB"/>
              </w:rPr>
            </w:pPr>
            <w:r w:rsidRPr="00440F21">
              <w:rPr>
                <w:rFonts w:ascii="Times New Roman"/>
                <w:b/>
                <w:sz w:val="26"/>
                <w:szCs w:val="26"/>
                <w:lang w:val="en-GB"/>
              </w:rPr>
              <w:t>Reinsurance</w:t>
            </w:r>
            <w:r w:rsidRPr="00440F21">
              <w:rPr>
                <w:rFonts w:ascii="Times New Roman"/>
                <w:b/>
                <w:szCs w:val="24"/>
                <w:lang w:val="en-GB"/>
              </w:rPr>
              <w:t xml:space="preserve"> (</w:t>
            </w:r>
            <w:r w:rsidRPr="00440F21">
              <w:rPr>
                <w:rFonts w:ascii="Times New Roman"/>
                <w:b/>
                <w:szCs w:val="24"/>
                <w:lang w:val="en-GB"/>
              </w:rPr>
              <w:t>再保險</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eastAsia="SimSun"/>
                <w:sz w:val="26"/>
                <w:szCs w:val="26"/>
                <w:lang w:val="en-GB" w:eastAsia="zh-CN"/>
              </w:rPr>
              <w:t>I</w:t>
            </w:r>
            <w:r w:rsidRPr="00440F21">
              <w:rPr>
                <w:rFonts w:ascii="Times New Roman"/>
                <w:sz w:val="26"/>
                <w:szCs w:val="26"/>
                <w:lang w:val="en-GB"/>
              </w:rPr>
              <w:t xml:space="preserve">nsurance </w:t>
            </w:r>
            <w:r w:rsidRPr="00440F21">
              <w:rPr>
                <w:rFonts w:ascii="Times New Roman"/>
                <w:sz w:val="26"/>
                <w:szCs w:val="26"/>
                <w:lang w:val="en-GB" w:eastAsia="zh-HK"/>
              </w:rPr>
              <w:t>that</w:t>
            </w:r>
            <w:r w:rsidRPr="00440F21">
              <w:rPr>
                <w:rFonts w:ascii="Times New Roman"/>
                <w:sz w:val="26"/>
                <w:szCs w:val="26"/>
                <w:lang w:val="en-GB"/>
              </w:rPr>
              <w:t xml:space="preserve"> transfer</w:t>
            </w:r>
            <w:r w:rsidRPr="00440F21">
              <w:rPr>
                <w:rFonts w:ascii="Times New Roman"/>
                <w:sz w:val="26"/>
                <w:szCs w:val="26"/>
                <w:lang w:val="en-GB" w:eastAsia="zh-HK"/>
              </w:rPr>
              <w:t>s</w:t>
            </w:r>
            <w:r w:rsidRPr="00440F21">
              <w:rPr>
                <w:rFonts w:ascii="Times New Roman"/>
                <w:sz w:val="26"/>
                <w:szCs w:val="26"/>
                <w:lang w:val="en-GB"/>
              </w:rPr>
              <w:t xml:space="preserve"> all or part of the risk assumed by an insurer under one or more insurance contracts to another insurer.</w:t>
            </w:r>
          </w:p>
          <w:p w:rsidR="00D77EAB" w:rsidRPr="00440F21" w:rsidRDefault="00D77EAB"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440F21" w:rsidRDefault="00D77EAB"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5.1.1</w:t>
            </w:r>
            <w:r w:rsidRPr="00440F21">
              <w:rPr>
                <w:rFonts w:ascii="Times New Roman"/>
                <w:sz w:val="26"/>
                <w:szCs w:val="26"/>
                <w:lang w:val="en-GB"/>
              </w:rPr>
              <w:t>(g)(iii)</w:t>
            </w:r>
          </w:p>
        </w:tc>
      </w:tr>
      <w:tr w:rsidR="00D77EAB" w:rsidRPr="00412068" w:rsidTr="007A0EA5">
        <w:tc>
          <w:tcPr>
            <w:tcW w:w="8250" w:type="dxa"/>
          </w:tcPr>
          <w:p w:rsidR="00D77EAB" w:rsidRDefault="00D77EAB" w:rsidP="005F7264">
            <w:pPr>
              <w:shd w:val="clear" w:color="auto" w:fill="FFFFFF"/>
              <w:tabs>
                <w:tab w:val="left" w:pos="6237"/>
              </w:tabs>
              <w:ind w:rightChars="-11" w:right="-26"/>
              <w:jc w:val="both"/>
              <w:rPr>
                <w:rFonts w:ascii="Times New Roman"/>
                <w:sz w:val="26"/>
                <w:szCs w:val="26"/>
                <w:lang w:val="en-GB"/>
              </w:rPr>
            </w:pPr>
            <w:r w:rsidRPr="00440F21">
              <w:rPr>
                <w:rFonts w:ascii="Times New Roman"/>
                <w:b/>
                <w:sz w:val="26"/>
                <w:szCs w:val="26"/>
                <w:lang w:val="en-GB"/>
              </w:rPr>
              <w:t>Release (or Release Form)</w:t>
            </w:r>
            <w:r w:rsidRPr="00440F21">
              <w:rPr>
                <w:rFonts w:ascii="Times New Roman"/>
                <w:b/>
                <w:szCs w:val="24"/>
                <w:lang w:val="en-GB"/>
              </w:rPr>
              <w:t xml:space="preserve"> (</w:t>
            </w:r>
            <w:r w:rsidRPr="00440F21">
              <w:rPr>
                <w:rFonts w:ascii="Times New Roman"/>
                <w:b/>
                <w:szCs w:val="24"/>
                <w:lang w:val="en-GB"/>
              </w:rPr>
              <w:t>棄權聲明／解除責任憑證</w:t>
            </w:r>
            <w:r w:rsidRPr="00440F21">
              <w:rPr>
                <w:rFonts w:ascii="Times New Roman"/>
                <w:b/>
                <w:szCs w:val="24"/>
                <w:lang w:val="en-GB"/>
              </w:rPr>
              <w:t>)</w:t>
            </w:r>
            <w:r w:rsidR="005F7264">
              <w:rPr>
                <w:rFonts w:ascii="Times New Roman" w:hint="eastAsia"/>
                <w:b/>
                <w:sz w:val="26"/>
                <w:szCs w:val="26"/>
                <w:lang w:val="en-GB"/>
              </w:rPr>
              <w:t xml:space="preserve"> </w:t>
            </w:r>
            <w:r w:rsidR="005F7264">
              <w:rPr>
                <w:rFonts w:ascii="Times New Roman" w:hint="eastAsia"/>
                <w:b/>
                <w:sz w:val="26"/>
                <w:szCs w:val="26"/>
                <w:lang w:val="en-GB"/>
              </w:rPr>
              <w:br/>
            </w:r>
            <w:r w:rsidRPr="00440F21">
              <w:rPr>
                <w:rFonts w:ascii="Times New Roman"/>
                <w:sz w:val="26"/>
                <w:szCs w:val="26"/>
                <w:lang w:val="en-GB"/>
              </w:rPr>
              <w:t>Documentary</w:t>
            </w:r>
            <w:r w:rsidR="005F7264">
              <w:rPr>
                <w:rFonts w:ascii="Times New Roman" w:hint="eastAsia"/>
                <w:sz w:val="26"/>
                <w:szCs w:val="26"/>
                <w:lang w:val="en-GB"/>
              </w:rPr>
              <w:t xml:space="preserve"> </w:t>
            </w:r>
            <w:r w:rsidRPr="00440F21">
              <w:rPr>
                <w:rFonts w:ascii="Times New Roman"/>
                <w:sz w:val="26"/>
                <w:szCs w:val="26"/>
                <w:lang w:val="en-GB"/>
              </w:rPr>
              <w:t>confirmation from a beneficiary that the policy's death benefit stands reduced by the amount of any accelerated death benefit payment.  Alternatively, a discharge given by a benefit recipient, e.g. with a policy surrender and death claim.</w:t>
            </w:r>
          </w:p>
          <w:p w:rsidR="008C26D7" w:rsidRPr="00440F21" w:rsidRDefault="008C26D7" w:rsidP="00D77EAB">
            <w:pPr>
              <w:shd w:val="clear" w:color="auto" w:fill="FFFFFF"/>
              <w:jc w:val="both"/>
              <w:rPr>
                <w:rFonts w:ascii="Times New Roman"/>
                <w:b/>
                <w:sz w:val="26"/>
                <w:szCs w:val="26"/>
                <w:lang w:val="en-GB"/>
              </w:rPr>
            </w:pPr>
          </w:p>
        </w:tc>
        <w:tc>
          <w:tcPr>
            <w:tcW w:w="76" w:type="dxa"/>
          </w:tcPr>
          <w:p w:rsidR="00D77EAB" w:rsidRPr="00412068" w:rsidRDefault="00D77EAB" w:rsidP="007A0EA5">
            <w:pPr>
              <w:tabs>
                <w:tab w:val="left" w:pos="907"/>
                <w:tab w:val="left" w:pos="1627"/>
                <w:tab w:val="left" w:pos="1987"/>
                <w:tab w:val="left" w:pos="2794"/>
              </w:tabs>
              <w:snapToGrid w:val="0"/>
              <w:jc w:val="both"/>
              <w:rPr>
                <w:rFonts w:ascii="Times New Roman"/>
              </w:rPr>
            </w:pPr>
          </w:p>
        </w:tc>
        <w:tc>
          <w:tcPr>
            <w:tcW w:w="1483" w:type="dxa"/>
            <w:gridSpan w:val="3"/>
          </w:tcPr>
          <w:p w:rsidR="00D77EAB" w:rsidRPr="008C26D7" w:rsidRDefault="008C26D7" w:rsidP="00412068">
            <w:pPr>
              <w:shd w:val="clear" w:color="auto" w:fill="FFFFFF"/>
              <w:tabs>
                <w:tab w:val="left" w:pos="4320"/>
                <w:tab w:val="right" w:pos="9000"/>
              </w:tabs>
              <w:jc w:val="right"/>
              <w:rPr>
                <w:rFonts w:ascii="Times New Roman"/>
                <w:b/>
                <w:bCs/>
                <w:spacing w:val="-10"/>
                <w:sz w:val="26"/>
                <w:szCs w:val="26"/>
                <w:lang w:val="en-GB"/>
              </w:rPr>
            </w:pPr>
            <w:r w:rsidRPr="008C26D7">
              <w:rPr>
                <w:rFonts w:ascii="Times New Roman"/>
                <w:b/>
                <w:bCs/>
                <w:spacing w:val="-10"/>
                <w:sz w:val="26"/>
                <w:szCs w:val="26"/>
                <w:lang w:val="en-GB"/>
              </w:rPr>
              <w:t>3.3</w:t>
            </w:r>
            <w:r w:rsidRPr="008C26D7">
              <w:rPr>
                <w:rFonts w:ascii="Times New Roman"/>
                <w:spacing w:val="-10"/>
                <w:sz w:val="26"/>
                <w:szCs w:val="26"/>
                <w:lang w:val="en-GB"/>
              </w:rPr>
              <w:t>(c),</w:t>
            </w:r>
            <w:r w:rsidRPr="008C26D7">
              <w:rPr>
                <w:rFonts w:ascii="Times New Roman" w:hint="eastAsia"/>
                <w:spacing w:val="-10"/>
                <w:sz w:val="26"/>
                <w:szCs w:val="26"/>
                <w:lang w:val="en-GB"/>
              </w:rPr>
              <w:t xml:space="preserve"> </w:t>
            </w:r>
            <w:r w:rsidRPr="008C26D7">
              <w:rPr>
                <w:rFonts w:ascii="Times New Roman"/>
                <w:b/>
                <w:bCs/>
                <w:spacing w:val="-10"/>
                <w:sz w:val="26"/>
                <w:szCs w:val="26"/>
                <w:lang w:val="en-GB"/>
              </w:rPr>
              <w:t>5.6.3</w:t>
            </w:r>
            <w:r w:rsidRPr="008C26D7">
              <w:rPr>
                <w:rFonts w:ascii="Times New Roman"/>
                <w:spacing w:val="-10"/>
                <w:sz w:val="26"/>
                <w:szCs w:val="26"/>
                <w:lang w:val="en-GB"/>
              </w:rPr>
              <w:t>(c)</w:t>
            </w:r>
          </w:p>
        </w:tc>
      </w:tr>
      <w:tr w:rsidR="008C26D7" w:rsidRPr="00412068" w:rsidTr="007A0EA5">
        <w:tc>
          <w:tcPr>
            <w:tcW w:w="8250" w:type="dxa"/>
          </w:tcPr>
          <w:p w:rsidR="008C26D7" w:rsidRDefault="008C26D7" w:rsidP="00D77EAB">
            <w:pPr>
              <w:shd w:val="clear" w:color="auto" w:fill="FFFFFF"/>
              <w:jc w:val="both"/>
              <w:rPr>
                <w:rFonts w:ascii="Times New Roman"/>
                <w:sz w:val="26"/>
                <w:szCs w:val="26"/>
                <w:lang w:val="en-GB"/>
              </w:rPr>
            </w:pPr>
            <w:r w:rsidRPr="00440F21">
              <w:rPr>
                <w:rFonts w:ascii="Times New Roman"/>
                <w:b/>
                <w:sz w:val="26"/>
                <w:szCs w:val="26"/>
                <w:lang w:val="en-GB"/>
              </w:rPr>
              <w:t>Renewable Term Insurance</w:t>
            </w:r>
            <w:r w:rsidRPr="00440F21">
              <w:rPr>
                <w:rFonts w:ascii="Times New Roman"/>
                <w:b/>
                <w:sz w:val="26"/>
                <w:szCs w:val="26"/>
                <w:lang w:val="en-GB" w:eastAsia="zh-HK"/>
              </w:rPr>
              <w:t xml:space="preserve"> </w:t>
            </w:r>
            <w:r w:rsidRPr="00440F21">
              <w:rPr>
                <w:rFonts w:ascii="Times New Roman"/>
                <w:b/>
                <w:szCs w:val="24"/>
                <w:lang w:val="en-GB"/>
              </w:rPr>
              <w:t>(</w:t>
            </w:r>
            <w:r w:rsidRPr="00440F21">
              <w:rPr>
                <w:rFonts w:ascii="Times New Roman"/>
                <w:b/>
                <w:szCs w:val="24"/>
                <w:lang w:val="en-GB"/>
              </w:rPr>
              <w:t>可續保定期壽險</w:t>
            </w:r>
            <w:r w:rsidRPr="00440F21">
              <w:rPr>
                <w:rFonts w:ascii="Times New Roman"/>
                <w:b/>
                <w:szCs w:val="24"/>
                <w:lang w:val="en-GB"/>
              </w:rPr>
              <w:t xml:space="preserve">) </w:t>
            </w:r>
            <w:r w:rsidR="005F7264">
              <w:rPr>
                <w:rFonts w:ascii="Times New Roman" w:hint="eastAsia"/>
                <w:b/>
                <w:szCs w:val="24"/>
                <w:lang w:val="en-GB"/>
              </w:rPr>
              <w:t xml:space="preserve">      </w:t>
            </w:r>
            <w:r w:rsidRPr="00440F21">
              <w:rPr>
                <w:rFonts w:ascii="Times New Roman"/>
                <w:sz w:val="26"/>
                <w:szCs w:val="26"/>
                <w:lang w:val="en-GB" w:eastAsia="zh-HK"/>
              </w:rPr>
              <w:t>T</w:t>
            </w:r>
            <w:r w:rsidRPr="00440F21">
              <w:rPr>
                <w:rFonts w:ascii="Times New Roman"/>
                <w:sz w:val="26"/>
                <w:szCs w:val="26"/>
                <w:lang w:val="en-GB"/>
              </w:rPr>
              <w:t xml:space="preserve">erm insurance </w:t>
            </w:r>
            <w:r w:rsidRPr="00440F21">
              <w:rPr>
                <w:rFonts w:ascii="Times New Roman"/>
                <w:sz w:val="26"/>
                <w:szCs w:val="26"/>
                <w:lang w:val="en-GB" w:eastAsia="zh-HK"/>
              </w:rPr>
              <w:t>that offers</w:t>
            </w:r>
            <w:r w:rsidRPr="00440F21">
              <w:rPr>
                <w:rFonts w:ascii="Times New Roman"/>
                <w:sz w:val="26"/>
                <w:szCs w:val="26"/>
                <w:lang w:val="en-GB"/>
              </w:rPr>
              <w:t xml:space="preserve"> the right of renewal for further period(s) without evidence of insurability.</w:t>
            </w:r>
          </w:p>
          <w:p w:rsidR="008C26D7" w:rsidRPr="00440F21" w:rsidRDefault="008C26D7" w:rsidP="00D77EAB">
            <w:pPr>
              <w:shd w:val="clear" w:color="auto" w:fill="FFFFFF"/>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8C26D7" w:rsidRDefault="008C26D7" w:rsidP="00412068">
            <w:pPr>
              <w:shd w:val="clear" w:color="auto" w:fill="FFFFFF"/>
              <w:tabs>
                <w:tab w:val="left" w:pos="4320"/>
                <w:tab w:val="right" w:pos="9000"/>
              </w:tabs>
              <w:jc w:val="right"/>
              <w:rPr>
                <w:rFonts w:ascii="Times New Roman"/>
                <w:b/>
                <w:bCs/>
                <w:spacing w:val="-10"/>
                <w:sz w:val="26"/>
                <w:szCs w:val="26"/>
                <w:lang w:val="en-GB"/>
              </w:rPr>
            </w:pPr>
            <w:r w:rsidRPr="00440F21">
              <w:rPr>
                <w:rFonts w:ascii="Times New Roman"/>
                <w:b/>
                <w:bCs/>
                <w:sz w:val="26"/>
                <w:szCs w:val="26"/>
                <w:lang w:val="en-GB"/>
              </w:rPr>
              <w:t>2.1.1b</w:t>
            </w:r>
            <w:r w:rsidRPr="00440F21">
              <w:rPr>
                <w:rFonts w:ascii="Times New Roman"/>
                <w:sz w:val="26"/>
                <w:szCs w:val="26"/>
                <w:lang w:val="en-GB"/>
              </w:rPr>
              <w:t>(a)</w:t>
            </w:r>
          </w:p>
        </w:tc>
      </w:tr>
      <w:tr w:rsidR="008C26D7" w:rsidRPr="00412068" w:rsidTr="007A0EA5">
        <w:tc>
          <w:tcPr>
            <w:tcW w:w="8250" w:type="dxa"/>
          </w:tcPr>
          <w:p w:rsidR="008C26D7" w:rsidRDefault="008C26D7" w:rsidP="00D77EAB">
            <w:pPr>
              <w:shd w:val="clear" w:color="auto" w:fill="FFFFFF"/>
              <w:jc w:val="both"/>
              <w:rPr>
                <w:rFonts w:ascii="Times New Roman"/>
                <w:sz w:val="26"/>
                <w:szCs w:val="26"/>
                <w:lang w:val="en-GB"/>
              </w:rPr>
            </w:pPr>
            <w:r w:rsidRPr="00440F21">
              <w:rPr>
                <w:rFonts w:ascii="Times New Roman"/>
                <w:b/>
                <w:sz w:val="26"/>
                <w:szCs w:val="26"/>
                <w:lang w:val="en-GB"/>
              </w:rPr>
              <w:t>Renewal Premiums</w:t>
            </w:r>
            <w:r w:rsidRPr="00440F21">
              <w:rPr>
                <w:rFonts w:ascii="Times New Roman"/>
                <w:b/>
                <w:szCs w:val="24"/>
                <w:lang w:val="en-GB"/>
              </w:rPr>
              <w:t xml:space="preserve"> (</w:t>
            </w:r>
            <w:r w:rsidRPr="00440F21">
              <w:rPr>
                <w:rFonts w:ascii="Times New Roman"/>
                <w:b/>
                <w:szCs w:val="24"/>
                <w:lang w:val="en-GB"/>
              </w:rPr>
              <w:t>續保費</w:t>
            </w:r>
            <w:r w:rsidRPr="00440F21">
              <w:rPr>
                <w:rFonts w:ascii="Times New Roman"/>
                <w:b/>
                <w:szCs w:val="24"/>
                <w:lang w:val="en-GB"/>
              </w:rPr>
              <w:t>)</w:t>
            </w:r>
            <w:r w:rsidRPr="00440F21">
              <w:rPr>
                <w:rFonts w:ascii="Times New Roman"/>
                <w:sz w:val="26"/>
                <w:szCs w:val="26"/>
                <w:lang w:val="en-GB"/>
              </w:rPr>
              <w:tab/>
              <w:t>Premiums paid or payable for life insurance after payment of the initial premium.</w:t>
            </w:r>
          </w:p>
          <w:p w:rsidR="008C26D7" w:rsidRPr="00440F21" w:rsidRDefault="008C26D7" w:rsidP="00D77EAB">
            <w:pPr>
              <w:shd w:val="clear" w:color="auto" w:fill="FFFFFF"/>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440F21" w:rsidRDefault="008C26D7" w:rsidP="0075121A">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1.3.2b</w:t>
            </w:r>
            <w:r w:rsidRPr="00440F21">
              <w:rPr>
                <w:rFonts w:ascii="Times New Roman"/>
                <w:sz w:val="26"/>
                <w:szCs w:val="26"/>
                <w:lang w:val="en-GB"/>
              </w:rPr>
              <w:t>(c)(iii)</w:t>
            </w:r>
          </w:p>
        </w:tc>
      </w:tr>
      <w:tr w:rsidR="008C26D7" w:rsidRPr="00412068" w:rsidTr="007A0EA5">
        <w:tc>
          <w:tcPr>
            <w:tcW w:w="8250" w:type="dxa"/>
          </w:tcPr>
          <w:p w:rsidR="008C26D7" w:rsidRDefault="008C26D7" w:rsidP="00D77EAB">
            <w:pPr>
              <w:shd w:val="clear" w:color="auto" w:fill="FFFFFF"/>
              <w:jc w:val="both"/>
              <w:rPr>
                <w:rFonts w:ascii="Times New Roman"/>
                <w:sz w:val="26"/>
                <w:szCs w:val="26"/>
                <w:lang w:val="en-GB"/>
              </w:rPr>
            </w:pPr>
            <w:r w:rsidRPr="00440F21">
              <w:rPr>
                <w:rFonts w:ascii="Times New Roman"/>
                <w:b/>
                <w:sz w:val="26"/>
                <w:szCs w:val="26"/>
                <w:lang w:val="en-GB"/>
              </w:rPr>
              <w:t xml:space="preserve">Replacement </w:t>
            </w:r>
            <w:r w:rsidRPr="00440F21">
              <w:rPr>
                <w:rFonts w:ascii="Times New Roman"/>
                <w:b/>
                <w:szCs w:val="24"/>
                <w:lang w:val="en-GB"/>
              </w:rPr>
              <w:t>(</w:t>
            </w:r>
            <w:r w:rsidRPr="00440F21">
              <w:rPr>
                <w:rFonts w:ascii="Times New Roman"/>
                <w:b/>
                <w:szCs w:val="24"/>
                <w:lang w:val="en-GB"/>
              </w:rPr>
              <w:t>轉保活動</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b/>
                <w:sz w:val="26"/>
                <w:szCs w:val="26"/>
                <w:lang w:val="en-GB"/>
              </w:rPr>
              <w:tab/>
            </w:r>
            <w:r w:rsidRPr="00440F21">
              <w:rPr>
                <w:rFonts w:ascii="Times New Roman"/>
                <w:sz w:val="26"/>
                <w:szCs w:val="26"/>
                <w:lang w:val="en-GB"/>
              </w:rPr>
              <w:t>Under the Code of Practice for Life Insurance Replacement, replacement also involves any policy which has lapsed, been surrendered or converted to paid-up insurance.</w:t>
            </w:r>
          </w:p>
          <w:p w:rsidR="008C26D7" w:rsidRPr="00440F21" w:rsidRDefault="008C26D7" w:rsidP="00D77EAB">
            <w:pPr>
              <w:shd w:val="clear" w:color="auto" w:fill="FFFFFF"/>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440F21" w:rsidRDefault="008C26D7"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5.2.5</w:t>
            </w:r>
            <w:r w:rsidRPr="00440F21">
              <w:rPr>
                <w:rFonts w:ascii="Times New Roman"/>
                <w:sz w:val="26"/>
                <w:szCs w:val="26"/>
                <w:lang w:val="en-GB"/>
              </w:rPr>
              <w:t>(b)</w:t>
            </w:r>
          </w:p>
        </w:tc>
      </w:tr>
      <w:tr w:rsidR="008C26D7" w:rsidRPr="00412068" w:rsidTr="007A0EA5">
        <w:tc>
          <w:tcPr>
            <w:tcW w:w="8250" w:type="dxa"/>
          </w:tcPr>
          <w:p w:rsidR="008C26D7" w:rsidRDefault="008C26D7" w:rsidP="00D77EAB">
            <w:pPr>
              <w:shd w:val="clear" w:color="auto" w:fill="FFFFFF"/>
              <w:jc w:val="both"/>
              <w:rPr>
                <w:rFonts w:ascii="Times New Roman"/>
                <w:sz w:val="26"/>
                <w:szCs w:val="26"/>
                <w:lang w:val="en-GB"/>
              </w:rPr>
            </w:pPr>
            <w:r w:rsidRPr="00440F21">
              <w:rPr>
                <w:rFonts w:ascii="Times New Roman"/>
                <w:b/>
                <w:bCs/>
                <w:sz w:val="26"/>
                <w:szCs w:val="26"/>
                <w:lang w:val="en-GB"/>
              </w:rPr>
              <w:t xml:space="preserve">Reserve </w:t>
            </w:r>
            <w:r w:rsidRPr="00440F21">
              <w:rPr>
                <w:rFonts w:ascii="Times New Roman"/>
                <w:b/>
                <w:szCs w:val="24"/>
                <w:lang w:val="en-GB"/>
              </w:rPr>
              <w:t>(</w:t>
            </w:r>
            <w:r w:rsidRPr="00440F21">
              <w:rPr>
                <w:rFonts w:ascii="Times New Roman"/>
                <w:b/>
                <w:szCs w:val="24"/>
                <w:lang w:val="en-GB"/>
              </w:rPr>
              <w:t>儲備金</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 xml:space="preserve">That part of </w:t>
            </w:r>
            <w:r w:rsidRPr="00440F21">
              <w:rPr>
                <w:rFonts w:ascii="Times New Roman"/>
                <w:sz w:val="26"/>
                <w:szCs w:val="26"/>
                <w:lang w:val="en-GB" w:eastAsia="zh-HK"/>
              </w:rPr>
              <w:t>the</w:t>
            </w:r>
            <w:r w:rsidRPr="00440F21">
              <w:rPr>
                <w:rFonts w:ascii="Times New Roman"/>
                <w:sz w:val="26"/>
                <w:szCs w:val="26"/>
                <w:lang w:val="en-GB"/>
              </w:rPr>
              <w:t xml:space="preserve"> premium </w:t>
            </w:r>
            <w:r w:rsidRPr="00440F21">
              <w:rPr>
                <w:rFonts w:ascii="Times New Roman"/>
                <w:sz w:val="26"/>
                <w:szCs w:val="26"/>
                <w:lang w:val="en-GB" w:eastAsia="zh-HK"/>
              </w:rPr>
              <w:t>collected</w:t>
            </w:r>
            <w:r w:rsidRPr="00440F21">
              <w:rPr>
                <w:rFonts w:ascii="Times New Roman"/>
                <w:sz w:val="26"/>
                <w:szCs w:val="26"/>
                <w:lang w:val="en-GB"/>
              </w:rPr>
              <w:t xml:space="preserve"> </w:t>
            </w:r>
            <w:r w:rsidRPr="00440F21">
              <w:rPr>
                <w:rFonts w:ascii="Times New Roman"/>
                <w:sz w:val="26"/>
                <w:szCs w:val="26"/>
                <w:lang w:val="en-GB" w:eastAsia="zh-HK"/>
              </w:rPr>
              <w:t>which</w:t>
            </w:r>
            <w:r w:rsidRPr="00440F21">
              <w:rPr>
                <w:rFonts w:ascii="Times New Roman"/>
                <w:sz w:val="26"/>
                <w:szCs w:val="26"/>
                <w:lang w:val="en-GB"/>
              </w:rPr>
              <w:t xml:space="preserve"> is </w:t>
            </w:r>
            <w:r w:rsidRPr="00440F21">
              <w:rPr>
                <w:rFonts w:ascii="Times New Roman"/>
                <w:sz w:val="26"/>
                <w:szCs w:val="26"/>
                <w:lang w:val="en-GB" w:eastAsia="zh-HK"/>
              </w:rPr>
              <w:t xml:space="preserve">considered to be </w:t>
            </w:r>
            <w:r w:rsidRPr="00440F21">
              <w:rPr>
                <w:rFonts w:ascii="Times New Roman"/>
                <w:sz w:val="26"/>
                <w:szCs w:val="26"/>
                <w:lang w:val="en-GB"/>
              </w:rPr>
              <w:t xml:space="preserve">unearned </w:t>
            </w:r>
            <w:r w:rsidRPr="00440F21">
              <w:rPr>
                <w:rFonts w:ascii="Times New Roman"/>
                <w:sz w:val="26"/>
                <w:szCs w:val="26"/>
                <w:lang w:val="en-GB" w:eastAsia="zh-HK"/>
              </w:rPr>
              <w:t>will b</w:t>
            </w:r>
            <w:r w:rsidRPr="00440F21">
              <w:rPr>
                <w:rFonts w:ascii="Times New Roman"/>
                <w:sz w:val="26"/>
                <w:szCs w:val="26"/>
                <w:lang w:val="en-GB"/>
              </w:rPr>
              <w:t xml:space="preserve">e </w:t>
            </w:r>
            <w:r w:rsidRPr="00440F21">
              <w:rPr>
                <w:rFonts w:ascii="Times New Roman"/>
                <w:sz w:val="26"/>
                <w:szCs w:val="26"/>
                <w:lang w:val="en-GB" w:eastAsia="zh-HK"/>
              </w:rPr>
              <w:t xml:space="preserve">used to build policy reserve </w:t>
            </w:r>
            <w:r w:rsidRPr="00440F21">
              <w:rPr>
                <w:rFonts w:ascii="Times New Roman"/>
                <w:sz w:val="26"/>
                <w:szCs w:val="26"/>
                <w:lang w:val="en-GB"/>
              </w:rPr>
              <w:t xml:space="preserve">for the purposes of </w:t>
            </w:r>
            <w:r w:rsidRPr="00440F21">
              <w:rPr>
                <w:rFonts w:ascii="Times New Roman"/>
                <w:sz w:val="26"/>
                <w:szCs w:val="26"/>
                <w:lang w:val="en-GB" w:eastAsia="zh-HK"/>
              </w:rPr>
              <w:t xml:space="preserve">paying policy benefits </w:t>
            </w:r>
            <w:r w:rsidRPr="00440F21">
              <w:rPr>
                <w:rFonts w:ascii="Times New Roman" w:eastAsia="SimSun"/>
                <w:sz w:val="26"/>
                <w:szCs w:val="26"/>
                <w:lang w:val="en-GB" w:eastAsia="zh-CN"/>
              </w:rPr>
              <w:t>in the future</w:t>
            </w:r>
            <w:r w:rsidRPr="00440F21">
              <w:rPr>
                <w:rFonts w:ascii="Times New Roman"/>
                <w:sz w:val="26"/>
                <w:szCs w:val="26"/>
                <w:lang w:val="en-GB"/>
              </w:rPr>
              <w:t>.</w:t>
            </w:r>
          </w:p>
          <w:p w:rsidR="008C26D7" w:rsidRPr="00440F21" w:rsidRDefault="008C26D7" w:rsidP="008C26D7">
            <w:pPr>
              <w:shd w:val="clear" w:color="auto" w:fill="FFFFFF"/>
              <w:spacing w:line="240" w:lineRule="exact"/>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440F21" w:rsidRDefault="008C26D7"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1.3.2b</w:t>
            </w:r>
            <w:r w:rsidRPr="00440F21">
              <w:rPr>
                <w:rFonts w:ascii="Times New Roman"/>
                <w:sz w:val="26"/>
                <w:szCs w:val="26"/>
                <w:lang w:val="en-GB"/>
              </w:rPr>
              <w:t>(b)</w:t>
            </w:r>
          </w:p>
        </w:tc>
      </w:tr>
      <w:tr w:rsidR="008C26D7" w:rsidRPr="00412068" w:rsidTr="007A0EA5">
        <w:tc>
          <w:tcPr>
            <w:tcW w:w="8250" w:type="dxa"/>
          </w:tcPr>
          <w:p w:rsidR="008C26D7" w:rsidRPr="00440F21" w:rsidRDefault="008C26D7" w:rsidP="008C26D7">
            <w:pPr>
              <w:shd w:val="clear" w:color="auto" w:fill="FFFFFF"/>
              <w:jc w:val="both"/>
              <w:rPr>
                <w:rFonts w:ascii="Times New Roman"/>
                <w:sz w:val="26"/>
                <w:szCs w:val="26"/>
                <w:lang w:val="en-GB"/>
              </w:rPr>
            </w:pPr>
            <w:r w:rsidRPr="00440F21">
              <w:rPr>
                <w:rFonts w:ascii="Times New Roman"/>
                <w:b/>
                <w:sz w:val="26"/>
                <w:szCs w:val="26"/>
                <w:lang w:val="en-GB"/>
              </w:rPr>
              <w:lastRenderedPageBreak/>
              <w:t>Reversionary (Interest/Bonus)</w:t>
            </w:r>
            <w:r w:rsidRPr="00440F21">
              <w:rPr>
                <w:rFonts w:ascii="Times New Roman"/>
                <w:b/>
                <w:szCs w:val="24"/>
                <w:lang w:val="en-GB"/>
              </w:rPr>
              <w:t>(</w:t>
            </w:r>
            <w:r w:rsidRPr="00440F21">
              <w:rPr>
                <w:rFonts w:ascii="Times New Roman"/>
                <w:b/>
                <w:szCs w:val="24"/>
                <w:lang w:val="en-GB"/>
              </w:rPr>
              <w:t>復歸</w:t>
            </w:r>
            <w:r w:rsidRPr="00440F21">
              <w:rPr>
                <w:rFonts w:ascii="Times New Roman"/>
                <w:b/>
                <w:szCs w:val="24"/>
                <w:lang w:val="en-GB"/>
              </w:rPr>
              <w:t>(</w:t>
            </w:r>
            <w:r w:rsidRPr="00440F21">
              <w:rPr>
                <w:rFonts w:ascii="Times New Roman"/>
                <w:b/>
                <w:szCs w:val="24"/>
                <w:lang w:val="en-GB"/>
              </w:rPr>
              <w:t>權益</w:t>
            </w:r>
            <w:r w:rsidRPr="00440F21">
              <w:rPr>
                <w:rFonts w:ascii="Times New Roman"/>
                <w:b/>
                <w:szCs w:val="24"/>
                <w:lang w:val="en-GB"/>
              </w:rPr>
              <w:t>/</w:t>
            </w:r>
            <w:r w:rsidRPr="00440F21">
              <w:rPr>
                <w:rFonts w:ascii="Times New Roman"/>
                <w:b/>
                <w:szCs w:val="24"/>
                <w:lang w:val="en-GB"/>
              </w:rPr>
              <w:t>紅利</w:t>
            </w:r>
            <w:r w:rsidRPr="00440F21">
              <w:rPr>
                <w:rFonts w:ascii="Times New Roman"/>
                <w:b/>
                <w:szCs w:val="24"/>
                <w:lang w:val="en-GB"/>
              </w:rPr>
              <w:t>))</w:t>
            </w:r>
            <w:r w:rsidR="005F7264">
              <w:rPr>
                <w:rFonts w:ascii="Times New Roman" w:hint="eastAsia"/>
                <w:b/>
                <w:szCs w:val="24"/>
                <w:lang w:val="en-GB"/>
              </w:rPr>
              <w:t xml:space="preserve"> </w:t>
            </w:r>
            <w:r w:rsidRPr="00440F21">
              <w:rPr>
                <w:rFonts w:ascii="Times New Roman"/>
                <w:szCs w:val="24"/>
                <w:lang w:val="en-GB"/>
              </w:rPr>
              <w:t xml:space="preserve">    </w:t>
            </w:r>
            <w:r w:rsidRPr="00440F21">
              <w:rPr>
                <w:rFonts w:ascii="Times New Roman"/>
                <w:sz w:val="26"/>
                <w:szCs w:val="26"/>
                <w:lang w:val="en-GB"/>
              </w:rPr>
              <w:t xml:space="preserve"> A financial interest which exists now, but where full enjoyment and privileges of ownership is deferred until some future time or event, e.</w:t>
            </w:r>
            <w:proofErr w:type="gramStart"/>
            <w:r w:rsidRPr="00440F21">
              <w:rPr>
                <w:rFonts w:ascii="Times New Roman"/>
                <w:sz w:val="26"/>
                <w:szCs w:val="26"/>
                <w:lang w:val="en-GB"/>
              </w:rPr>
              <w:t>g</w:t>
            </w:r>
            <w:proofErr w:type="gramEnd"/>
            <w:r w:rsidRPr="00440F21">
              <w:rPr>
                <w:rFonts w:ascii="Times New Roman"/>
                <w:sz w:val="26"/>
                <w:szCs w:val="26"/>
                <w:lang w:val="en-GB"/>
              </w:rPr>
              <w:t>. reversionary bonuses under with-profits policies.</w:t>
            </w:r>
          </w:p>
          <w:p w:rsidR="008C26D7" w:rsidRPr="00440F21" w:rsidRDefault="008C26D7" w:rsidP="008C26D7">
            <w:pPr>
              <w:shd w:val="clear" w:color="auto" w:fill="FFFFFF"/>
              <w:spacing w:line="240" w:lineRule="exact"/>
              <w:jc w:val="both"/>
              <w:rPr>
                <w:rFonts w:ascii="Times New Roman"/>
                <w:b/>
                <w:bCs/>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440F21" w:rsidRDefault="008C26D7" w:rsidP="00B21C93">
            <w:pPr>
              <w:shd w:val="clear" w:color="auto" w:fill="FFFFFF"/>
              <w:tabs>
                <w:tab w:val="left" w:pos="4320"/>
                <w:tab w:val="right" w:pos="9000"/>
              </w:tabs>
              <w:wordWrap w:val="0"/>
              <w:jc w:val="right"/>
              <w:rPr>
                <w:rFonts w:ascii="Times New Roman"/>
                <w:b/>
                <w:bCs/>
                <w:sz w:val="26"/>
                <w:szCs w:val="26"/>
                <w:lang w:val="en-GB"/>
              </w:rPr>
            </w:pPr>
            <w:r w:rsidRPr="00440F21">
              <w:rPr>
                <w:rFonts w:ascii="Times New Roman" w:eastAsia="SimSun"/>
                <w:b/>
                <w:sz w:val="26"/>
                <w:szCs w:val="26"/>
                <w:lang w:val="en-GB" w:eastAsia="zh-CN"/>
              </w:rPr>
              <w:t>4.9</w:t>
            </w:r>
            <w:r w:rsidR="00B21C93" w:rsidRPr="00B21C93">
              <w:rPr>
                <w:rFonts w:ascii="Times New Roman" w:eastAsia="SimSun" w:hint="eastAsia"/>
                <w:sz w:val="26"/>
                <w:szCs w:val="26"/>
                <w:lang w:val="en-GB" w:eastAsia="zh-CN"/>
              </w:rPr>
              <w:t>,</w:t>
            </w:r>
            <w:r w:rsidR="00B21C93">
              <w:rPr>
                <w:rFonts w:ascii="Times New Roman" w:eastAsia="SimSun" w:hint="eastAsia"/>
                <w:b/>
                <w:sz w:val="26"/>
                <w:szCs w:val="26"/>
                <w:lang w:val="en-GB" w:eastAsia="zh-CN"/>
              </w:rPr>
              <w:t xml:space="preserve"> 4.10</w:t>
            </w:r>
          </w:p>
        </w:tc>
      </w:tr>
      <w:tr w:rsidR="008C26D7" w:rsidRPr="00412068" w:rsidTr="007A0EA5">
        <w:tc>
          <w:tcPr>
            <w:tcW w:w="8250" w:type="dxa"/>
          </w:tcPr>
          <w:p w:rsidR="008C26D7" w:rsidRDefault="008C26D7" w:rsidP="005F7264">
            <w:pPr>
              <w:shd w:val="clear" w:color="auto" w:fill="FFFFFF"/>
              <w:jc w:val="both"/>
              <w:rPr>
                <w:rFonts w:ascii="Times New Roman"/>
                <w:sz w:val="26"/>
                <w:szCs w:val="26"/>
                <w:lang w:val="en-GB"/>
              </w:rPr>
            </w:pPr>
            <w:r w:rsidRPr="00440F21">
              <w:rPr>
                <w:rFonts w:ascii="Times New Roman"/>
                <w:b/>
                <w:sz w:val="26"/>
                <w:szCs w:val="26"/>
                <w:lang w:val="en-GB"/>
              </w:rPr>
              <w:t>Rider</w:t>
            </w:r>
            <w:r w:rsidRPr="00440F21">
              <w:rPr>
                <w:rFonts w:ascii="Times New Roman"/>
                <w:b/>
                <w:szCs w:val="24"/>
                <w:lang w:val="en-GB"/>
              </w:rPr>
              <w:t>(</w:t>
            </w:r>
            <w:r w:rsidRPr="00440F21">
              <w:rPr>
                <w:rFonts w:ascii="Times New Roman"/>
                <w:b/>
                <w:szCs w:val="24"/>
                <w:lang w:val="en-GB"/>
              </w:rPr>
              <w:t>附約</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eastAsia="zh-HK"/>
              </w:rPr>
              <w:t>S</w:t>
            </w:r>
            <w:r w:rsidRPr="00440F21">
              <w:rPr>
                <w:rFonts w:ascii="Times New Roman"/>
                <w:sz w:val="26"/>
                <w:szCs w:val="26"/>
                <w:lang w:val="en-GB"/>
              </w:rPr>
              <w:t>uch an amendment to a policy that becomes part of the insurance contract and that either expands or limits the benefits payable under the contract.</w:t>
            </w:r>
          </w:p>
          <w:p w:rsidR="00435B76" w:rsidRPr="00440F21" w:rsidRDefault="00435B76" w:rsidP="005F7264">
            <w:pPr>
              <w:shd w:val="clear" w:color="auto" w:fill="FFFFFF"/>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440F21" w:rsidRDefault="008C26D7" w:rsidP="00412068">
            <w:pPr>
              <w:shd w:val="clear" w:color="auto" w:fill="FFFFFF"/>
              <w:tabs>
                <w:tab w:val="left" w:pos="4320"/>
                <w:tab w:val="right" w:pos="9000"/>
              </w:tabs>
              <w:jc w:val="right"/>
              <w:rPr>
                <w:rFonts w:ascii="Times New Roman" w:eastAsia="SimSun"/>
                <w:b/>
                <w:sz w:val="26"/>
                <w:szCs w:val="26"/>
                <w:lang w:val="en-GB" w:eastAsia="zh-CN"/>
              </w:rPr>
            </w:pPr>
            <w:r w:rsidRPr="00440F21">
              <w:rPr>
                <w:rFonts w:ascii="Times New Roman"/>
                <w:b/>
                <w:bCs/>
                <w:sz w:val="26"/>
                <w:szCs w:val="26"/>
                <w:lang w:val="en-GB"/>
              </w:rPr>
              <w:t>3.1</w:t>
            </w:r>
          </w:p>
        </w:tc>
      </w:tr>
      <w:tr w:rsidR="008C26D7" w:rsidRPr="00412068" w:rsidTr="007A0EA5">
        <w:tc>
          <w:tcPr>
            <w:tcW w:w="8250" w:type="dxa"/>
          </w:tcPr>
          <w:p w:rsidR="008C26D7" w:rsidRDefault="008C26D7" w:rsidP="00435B76">
            <w:pPr>
              <w:shd w:val="clear" w:color="auto" w:fill="FFFFFF"/>
              <w:jc w:val="both"/>
              <w:rPr>
                <w:rFonts w:ascii="Times New Roman"/>
                <w:sz w:val="26"/>
                <w:szCs w:val="26"/>
                <w:lang w:val="en-GB"/>
              </w:rPr>
            </w:pPr>
            <w:r w:rsidRPr="00440F21">
              <w:rPr>
                <w:rFonts w:ascii="Times New Roman"/>
                <w:b/>
                <w:sz w:val="26"/>
                <w:szCs w:val="26"/>
                <w:lang w:val="en-GB"/>
              </w:rPr>
              <w:t xml:space="preserve">Settlement Options </w:t>
            </w:r>
            <w:r w:rsidRPr="00440F21">
              <w:rPr>
                <w:rFonts w:ascii="Times New Roman"/>
                <w:b/>
                <w:szCs w:val="24"/>
                <w:lang w:val="en-GB"/>
              </w:rPr>
              <w:t>(</w:t>
            </w:r>
            <w:r w:rsidRPr="00440F21">
              <w:rPr>
                <w:rFonts w:ascii="Times New Roman"/>
                <w:b/>
                <w:szCs w:val="24"/>
                <w:lang w:val="en-GB"/>
              </w:rPr>
              <w:t>賠付選擇</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 xml:space="preserve">The choices available to the </w:t>
            </w:r>
            <w:proofErr w:type="spellStart"/>
            <w:r w:rsidRPr="00440F21">
              <w:rPr>
                <w:rFonts w:ascii="Times New Roman"/>
                <w:sz w:val="26"/>
                <w:szCs w:val="26"/>
                <w:lang w:val="en-GB"/>
              </w:rPr>
              <w:t>policyowner</w:t>
            </w:r>
            <w:proofErr w:type="spellEnd"/>
            <w:r w:rsidRPr="00440F21">
              <w:rPr>
                <w:rFonts w:ascii="Times New Roman"/>
                <w:sz w:val="26"/>
                <w:szCs w:val="26"/>
                <w:lang w:val="en-GB"/>
              </w:rPr>
              <w:t xml:space="preserve"> when the policy proceeds become available.  These options include: lump sum single payment, proceeds left to earn interest with the insurer and proceeds paid in instalments over a fixed period</w:t>
            </w:r>
            <w:r w:rsidRPr="00440F21">
              <w:rPr>
                <w:rFonts w:ascii="Times New Roman"/>
                <w:sz w:val="26"/>
                <w:szCs w:val="26"/>
                <w:lang w:val="en-GB" w:eastAsia="zh-HK"/>
              </w:rPr>
              <w:t>,</w:t>
            </w:r>
            <w:r w:rsidRPr="00440F21">
              <w:rPr>
                <w:rFonts w:ascii="Times New Roman"/>
                <w:sz w:val="26"/>
                <w:szCs w:val="26"/>
                <w:lang w:val="en-GB"/>
              </w:rPr>
              <w:t xml:space="preserve"> etc.</w:t>
            </w:r>
          </w:p>
          <w:p w:rsidR="004013AC" w:rsidRPr="00440F21" w:rsidRDefault="004013AC" w:rsidP="00435B76">
            <w:pPr>
              <w:shd w:val="clear" w:color="auto" w:fill="FFFFFF"/>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440F21" w:rsidRDefault="008C26D7"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4.11</w:t>
            </w:r>
          </w:p>
        </w:tc>
      </w:tr>
      <w:tr w:rsidR="008C26D7" w:rsidRPr="00412068" w:rsidTr="007A0EA5">
        <w:tc>
          <w:tcPr>
            <w:tcW w:w="8250" w:type="dxa"/>
          </w:tcPr>
          <w:p w:rsidR="008C26D7" w:rsidRDefault="008C26D7" w:rsidP="008C26D7">
            <w:pPr>
              <w:shd w:val="clear" w:color="auto" w:fill="FFFFFF"/>
              <w:jc w:val="both"/>
              <w:rPr>
                <w:rFonts w:ascii="Times New Roman"/>
                <w:sz w:val="26"/>
                <w:szCs w:val="26"/>
                <w:lang w:val="en-GB"/>
              </w:rPr>
            </w:pPr>
            <w:r w:rsidRPr="00440F21">
              <w:rPr>
                <w:rFonts w:ascii="Times New Roman"/>
                <w:b/>
                <w:sz w:val="26"/>
                <w:szCs w:val="26"/>
                <w:lang w:val="en-GB"/>
              </w:rPr>
              <w:t>Single-Employer Plans</w:t>
            </w:r>
            <w:r w:rsidRPr="00440F21">
              <w:rPr>
                <w:rFonts w:ascii="Times New Roman"/>
                <w:b/>
                <w:szCs w:val="24"/>
                <w:lang w:val="en-GB"/>
              </w:rPr>
              <w:t xml:space="preserve"> (</w:t>
            </w:r>
            <w:r w:rsidRPr="00440F21">
              <w:rPr>
                <w:rFonts w:ascii="Times New Roman"/>
                <w:b/>
                <w:szCs w:val="24"/>
                <w:lang w:val="en-GB"/>
              </w:rPr>
              <w:t>單一僱主計劃</w:t>
            </w:r>
            <w:r w:rsidRPr="00440F21">
              <w:rPr>
                <w:rFonts w:ascii="Times New Roman"/>
                <w:b/>
                <w:szCs w:val="24"/>
                <w:lang w:val="en-GB"/>
              </w:rPr>
              <w:t xml:space="preserve">)      </w:t>
            </w:r>
            <w:r w:rsidRPr="00440F21">
              <w:rPr>
                <w:rFonts w:ascii="Times New Roman"/>
                <w:b/>
                <w:szCs w:val="24"/>
                <w:lang w:val="en-GB"/>
              </w:rPr>
              <w:tab/>
            </w:r>
            <w:r w:rsidRPr="00440F21">
              <w:rPr>
                <w:rFonts w:ascii="Times New Roman"/>
                <w:sz w:val="26"/>
                <w:szCs w:val="26"/>
                <w:lang w:val="en-GB"/>
              </w:rPr>
              <w:t>Group life insurance where all insured persons are employees of the same employer.</w:t>
            </w:r>
          </w:p>
          <w:p w:rsidR="008C26D7" w:rsidRPr="00440F21" w:rsidRDefault="008C26D7" w:rsidP="008C26D7">
            <w:pPr>
              <w:shd w:val="clear" w:color="auto" w:fill="FFFFFF"/>
              <w:spacing w:line="240" w:lineRule="exact"/>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440F21" w:rsidRDefault="008C26D7"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2.4</w:t>
            </w:r>
            <w:r w:rsidRPr="00440F21">
              <w:rPr>
                <w:rFonts w:ascii="Times New Roman"/>
                <w:sz w:val="26"/>
                <w:szCs w:val="26"/>
                <w:lang w:val="en-GB"/>
              </w:rPr>
              <w:t>(d)</w:t>
            </w:r>
          </w:p>
        </w:tc>
      </w:tr>
      <w:tr w:rsidR="008C26D7" w:rsidRPr="00412068" w:rsidTr="007A0EA5">
        <w:tc>
          <w:tcPr>
            <w:tcW w:w="8250" w:type="dxa"/>
          </w:tcPr>
          <w:p w:rsidR="008C26D7" w:rsidRPr="00440F21" w:rsidRDefault="008C26D7" w:rsidP="008C26D7">
            <w:pPr>
              <w:shd w:val="clear" w:color="auto" w:fill="FFFFFF"/>
              <w:tabs>
                <w:tab w:val="left" w:pos="2880"/>
                <w:tab w:val="right" w:pos="9000"/>
              </w:tabs>
              <w:jc w:val="both"/>
              <w:rPr>
                <w:rFonts w:ascii="Times New Roman"/>
                <w:sz w:val="26"/>
                <w:szCs w:val="26"/>
                <w:lang w:val="en-GB"/>
              </w:rPr>
            </w:pPr>
            <w:r w:rsidRPr="00440F21">
              <w:rPr>
                <w:rFonts w:ascii="Times New Roman"/>
                <w:b/>
                <w:sz w:val="26"/>
                <w:szCs w:val="26"/>
                <w:lang w:val="en-GB"/>
              </w:rPr>
              <w:t xml:space="preserve">Special Class Risks </w:t>
            </w:r>
            <w:r w:rsidRPr="00440F21">
              <w:rPr>
                <w:rFonts w:ascii="Times New Roman"/>
                <w:b/>
                <w:szCs w:val="24"/>
                <w:lang w:val="en-GB"/>
              </w:rPr>
              <w:t>(</w:t>
            </w:r>
            <w:r w:rsidRPr="00440F21">
              <w:rPr>
                <w:rFonts w:ascii="Times New Roman"/>
                <w:b/>
                <w:szCs w:val="24"/>
                <w:lang w:val="en-GB"/>
              </w:rPr>
              <w:t>特殊風險</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 xml:space="preserve">See </w:t>
            </w:r>
            <w:r w:rsidRPr="00440F21">
              <w:rPr>
                <w:rFonts w:ascii="Times New Roman"/>
                <w:b/>
                <w:sz w:val="26"/>
                <w:szCs w:val="26"/>
                <w:lang w:val="en-GB"/>
              </w:rPr>
              <w:t>Sub-Standard Risks</w:t>
            </w:r>
            <w:r w:rsidRPr="00440F21">
              <w:rPr>
                <w:rFonts w:ascii="Times New Roman"/>
                <w:b/>
                <w:szCs w:val="24"/>
                <w:lang w:val="en-GB"/>
              </w:rPr>
              <w:t xml:space="preserve"> (</w:t>
            </w:r>
            <w:r w:rsidRPr="00440F21">
              <w:rPr>
                <w:rFonts w:ascii="Times New Roman"/>
                <w:b/>
                <w:szCs w:val="24"/>
                <w:lang w:val="en-GB"/>
              </w:rPr>
              <w:t>次標準風險</w:t>
            </w:r>
            <w:r w:rsidRPr="00440F21">
              <w:rPr>
                <w:rFonts w:ascii="Times New Roman"/>
                <w:b/>
                <w:szCs w:val="24"/>
                <w:lang w:val="en-GB"/>
              </w:rPr>
              <w:t>)</w:t>
            </w:r>
            <w:r w:rsidRPr="00440F21">
              <w:rPr>
                <w:rFonts w:ascii="Times New Roman"/>
                <w:sz w:val="26"/>
                <w:szCs w:val="26"/>
                <w:lang w:val="en-GB"/>
              </w:rPr>
              <w:t>.</w:t>
            </w:r>
          </w:p>
          <w:p w:rsidR="008C26D7" w:rsidRPr="00440F21" w:rsidRDefault="008C26D7" w:rsidP="008C26D7">
            <w:pPr>
              <w:shd w:val="clear" w:color="auto" w:fill="FFFFFF"/>
              <w:spacing w:line="240" w:lineRule="exact"/>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440F21" w:rsidRDefault="008C26D7"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5.3.1</w:t>
            </w:r>
            <w:r w:rsidRPr="00440F21">
              <w:rPr>
                <w:rFonts w:ascii="Times New Roman"/>
                <w:sz w:val="26"/>
                <w:szCs w:val="26"/>
                <w:lang w:val="en-GB"/>
              </w:rPr>
              <w:t>(b)(ii)</w:t>
            </w:r>
          </w:p>
        </w:tc>
      </w:tr>
      <w:tr w:rsidR="008C26D7" w:rsidRPr="00412068" w:rsidTr="007A0EA5">
        <w:tc>
          <w:tcPr>
            <w:tcW w:w="8250" w:type="dxa"/>
          </w:tcPr>
          <w:p w:rsidR="008C26D7" w:rsidRDefault="008C26D7" w:rsidP="008C26D7">
            <w:pPr>
              <w:shd w:val="clear" w:color="auto" w:fill="FFFFFF"/>
              <w:jc w:val="both"/>
              <w:rPr>
                <w:rFonts w:ascii="Times New Roman"/>
                <w:sz w:val="26"/>
                <w:szCs w:val="26"/>
                <w:lang w:val="en-GB"/>
              </w:rPr>
            </w:pPr>
            <w:r w:rsidRPr="00440F21">
              <w:rPr>
                <w:rFonts w:ascii="Times New Roman"/>
                <w:b/>
                <w:sz w:val="26"/>
                <w:szCs w:val="26"/>
                <w:lang w:val="en-GB"/>
              </w:rPr>
              <w:t xml:space="preserve">Standard Risks </w:t>
            </w:r>
            <w:r w:rsidRPr="00440F21">
              <w:rPr>
                <w:rFonts w:ascii="Times New Roman"/>
                <w:b/>
                <w:szCs w:val="24"/>
                <w:lang w:val="en-GB"/>
              </w:rPr>
              <w:t>(</w:t>
            </w:r>
            <w:r w:rsidRPr="00440F21">
              <w:rPr>
                <w:rFonts w:ascii="Times New Roman"/>
                <w:b/>
                <w:szCs w:val="24"/>
                <w:lang w:val="en-GB"/>
              </w:rPr>
              <w:t>標準風險</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Risks presenting no abnormal features and insurable on normal terms.</w:t>
            </w:r>
          </w:p>
          <w:p w:rsidR="008C26D7" w:rsidRPr="00440F21" w:rsidRDefault="008C26D7" w:rsidP="008C26D7">
            <w:pPr>
              <w:shd w:val="clear" w:color="auto" w:fill="FFFFFF"/>
              <w:spacing w:line="240" w:lineRule="exact"/>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440F21" w:rsidRDefault="008C26D7"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5.3.1</w:t>
            </w:r>
            <w:r w:rsidRPr="00440F21">
              <w:rPr>
                <w:rFonts w:ascii="Times New Roman"/>
                <w:sz w:val="26"/>
                <w:szCs w:val="26"/>
                <w:lang w:val="en-GB"/>
              </w:rPr>
              <w:t>(b)(</w:t>
            </w:r>
            <w:proofErr w:type="spellStart"/>
            <w:r w:rsidRPr="00440F21">
              <w:rPr>
                <w:rFonts w:ascii="Times New Roman"/>
                <w:sz w:val="26"/>
                <w:szCs w:val="26"/>
                <w:lang w:val="en-GB"/>
              </w:rPr>
              <w:t>i</w:t>
            </w:r>
            <w:proofErr w:type="spellEnd"/>
            <w:r w:rsidRPr="00440F21">
              <w:rPr>
                <w:rFonts w:ascii="Times New Roman"/>
                <w:sz w:val="26"/>
                <w:szCs w:val="26"/>
                <w:lang w:val="en-GB"/>
              </w:rPr>
              <w:t>)</w:t>
            </w:r>
          </w:p>
        </w:tc>
      </w:tr>
      <w:tr w:rsidR="008C26D7" w:rsidRPr="00412068" w:rsidTr="007A0EA5">
        <w:tc>
          <w:tcPr>
            <w:tcW w:w="8250" w:type="dxa"/>
          </w:tcPr>
          <w:p w:rsidR="008C26D7" w:rsidRDefault="008C26D7" w:rsidP="008C26D7">
            <w:pPr>
              <w:shd w:val="clear" w:color="auto" w:fill="FFFFFF"/>
              <w:jc w:val="both"/>
              <w:rPr>
                <w:rFonts w:ascii="Times New Roman"/>
                <w:sz w:val="26"/>
                <w:szCs w:val="26"/>
                <w:lang w:val="en-GB"/>
              </w:rPr>
            </w:pPr>
            <w:r w:rsidRPr="00440F21">
              <w:rPr>
                <w:rFonts w:ascii="Times New Roman"/>
                <w:b/>
                <w:sz w:val="26"/>
                <w:szCs w:val="26"/>
                <w:lang w:val="en-GB"/>
              </w:rPr>
              <w:t xml:space="preserve">Straight Life Insurance </w:t>
            </w:r>
            <w:r w:rsidRPr="00440F21">
              <w:rPr>
                <w:rFonts w:ascii="Times New Roman"/>
                <w:b/>
                <w:szCs w:val="24"/>
                <w:lang w:val="en-GB"/>
              </w:rPr>
              <w:t>(</w:t>
            </w:r>
            <w:r w:rsidRPr="00440F21">
              <w:rPr>
                <w:rFonts w:ascii="Times New Roman" w:eastAsia="新細明體"/>
                <w:b/>
                <w:color w:val="000000"/>
                <w:szCs w:val="24"/>
                <w:lang w:val="en-GB"/>
              </w:rPr>
              <w:t>純粹</w:t>
            </w:r>
            <w:r w:rsidRPr="00440F21">
              <w:rPr>
                <w:rFonts w:ascii="Times New Roman"/>
                <w:b/>
                <w:szCs w:val="24"/>
                <w:lang w:val="en-GB"/>
              </w:rPr>
              <w:t>壽險</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 xml:space="preserve">Whole life insurance </w:t>
            </w:r>
            <w:r w:rsidRPr="00440F21">
              <w:rPr>
                <w:rFonts w:ascii="Times New Roman"/>
                <w:sz w:val="26"/>
                <w:szCs w:val="26"/>
                <w:lang w:val="en-GB" w:eastAsia="zh-HK"/>
              </w:rPr>
              <w:t>for which</w:t>
            </w:r>
            <w:r w:rsidRPr="00440F21">
              <w:rPr>
                <w:rFonts w:ascii="Times New Roman"/>
                <w:sz w:val="26"/>
                <w:szCs w:val="26"/>
                <w:lang w:val="en-GB"/>
              </w:rPr>
              <w:t xml:space="preserve"> premiums </w:t>
            </w:r>
            <w:r w:rsidRPr="00440F21">
              <w:rPr>
                <w:rFonts w:ascii="Times New Roman"/>
                <w:sz w:val="26"/>
                <w:szCs w:val="26"/>
                <w:lang w:val="en-GB" w:eastAsia="zh-HK"/>
              </w:rPr>
              <w:t>are</w:t>
            </w:r>
            <w:r w:rsidRPr="00440F21">
              <w:rPr>
                <w:rFonts w:ascii="Times New Roman"/>
                <w:sz w:val="26"/>
                <w:szCs w:val="26"/>
                <w:lang w:val="en-GB"/>
              </w:rPr>
              <w:t xml:space="preserve"> payable for as long as the life insured lives.</w:t>
            </w:r>
          </w:p>
          <w:p w:rsidR="008C26D7" w:rsidRPr="00440F21" w:rsidRDefault="008C26D7" w:rsidP="008C26D7">
            <w:pPr>
              <w:shd w:val="clear" w:color="auto" w:fill="FFFFFF"/>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440F21" w:rsidRDefault="008C26D7"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2.1.3</w:t>
            </w:r>
            <w:r w:rsidRPr="00440F21">
              <w:rPr>
                <w:rFonts w:ascii="Times New Roman"/>
                <w:sz w:val="26"/>
                <w:szCs w:val="26"/>
                <w:lang w:val="en-GB"/>
              </w:rPr>
              <w:t>(a)(</w:t>
            </w:r>
            <w:proofErr w:type="spellStart"/>
            <w:r w:rsidRPr="00440F21">
              <w:rPr>
                <w:rFonts w:ascii="Times New Roman"/>
                <w:sz w:val="26"/>
                <w:szCs w:val="26"/>
                <w:lang w:val="en-GB"/>
              </w:rPr>
              <w:t>i</w:t>
            </w:r>
            <w:proofErr w:type="spellEnd"/>
            <w:r w:rsidRPr="00440F21">
              <w:rPr>
                <w:rFonts w:ascii="Times New Roman"/>
                <w:sz w:val="26"/>
                <w:szCs w:val="26"/>
                <w:lang w:val="en-GB"/>
              </w:rPr>
              <w:t>)</w:t>
            </w:r>
          </w:p>
        </w:tc>
      </w:tr>
      <w:tr w:rsidR="008C26D7" w:rsidRPr="00412068" w:rsidTr="007A0EA5">
        <w:tc>
          <w:tcPr>
            <w:tcW w:w="8250" w:type="dxa"/>
          </w:tcPr>
          <w:p w:rsidR="008C26D7" w:rsidRDefault="008C26D7" w:rsidP="008C26D7">
            <w:pPr>
              <w:shd w:val="clear" w:color="auto" w:fill="FFFFFF"/>
              <w:jc w:val="both"/>
              <w:rPr>
                <w:rFonts w:ascii="Times New Roman"/>
                <w:sz w:val="26"/>
                <w:szCs w:val="26"/>
                <w:lang w:val="en-GB"/>
              </w:rPr>
            </w:pPr>
            <w:r w:rsidRPr="00440F21">
              <w:rPr>
                <w:rFonts w:ascii="Times New Roman"/>
                <w:b/>
                <w:sz w:val="26"/>
                <w:szCs w:val="26"/>
                <w:lang w:val="en-GB"/>
              </w:rPr>
              <w:t xml:space="preserve">Subrogation </w:t>
            </w:r>
            <w:r w:rsidRPr="00440F21">
              <w:rPr>
                <w:rFonts w:ascii="Times New Roman"/>
                <w:b/>
                <w:szCs w:val="24"/>
                <w:lang w:val="en-GB"/>
              </w:rPr>
              <w:t>(</w:t>
            </w:r>
            <w:proofErr w:type="gramStart"/>
            <w:r w:rsidRPr="00440F21">
              <w:rPr>
                <w:rFonts w:ascii="Times New Roman"/>
                <w:b/>
                <w:szCs w:val="24"/>
                <w:lang w:val="en-GB"/>
              </w:rPr>
              <w:t>代位權</w:t>
            </w:r>
            <w:proofErr w:type="gramEnd"/>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 xml:space="preserve">A </w:t>
            </w:r>
            <w:r w:rsidRPr="00440F21">
              <w:rPr>
                <w:rFonts w:ascii="Times New Roman"/>
                <w:sz w:val="26"/>
                <w:szCs w:val="26"/>
                <w:lang w:val="en-GB" w:eastAsia="zh-HK"/>
              </w:rPr>
              <w:t>legal</w:t>
            </w:r>
            <w:r w:rsidRPr="00440F21">
              <w:rPr>
                <w:rFonts w:ascii="Times New Roman"/>
                <w:sz w:val="26"/>
                <w:szCs w:val="26"/>
                <w:lang w:val="en-GB"/>
              </w:rPr>
              <w:t xml:space="preserve"> principle which allows an insurer who has provided an indemnity to take over for his own benefit rights the policyholder has against third parties.  As indemnity does not apply to life insurance, so this corollary of indemnity – subrogation - does not apply to it either.</w:t>
            </w:r>
          </w:p>
          <w:p w:rsidR="008C26D7" w:rsidRPr="00440F21" w:rsidRDefault="008C26D7" w:rsidP="008C26D7">
            <w:pPr>
              <w:shd w:val="clear" w:color="auto" w:fill="FFFFFF"/>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440F21" w:rsidRDefault="008C26D7"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1.2</w:t>
            </w:r>
            <w:r w:rsidRPr="00440F21">
              <w:rPr>
                <w:rFonts w:ascii="Times New Roman"/>
                <w:sz w:val="26"/>
                <w:szCs w:val="26"/>
                <w:lang w:val="en-GB"/>
              </w:rPr>
              <w:t>(f)</w:t>
            </w:r>
          </w:p>
        </w:tc>
      </w:tr>
      <w:tr w:rsidR="008C26D7" w:rsidRPr="00412068" w:rsidTr="007A0EA5">
        <w:tc>
          <w:tcPr>
            <w:tcW w:w="8250" w:type="dxa"/>
          </w:tcPr>
          <w:p w:rsidR="008C26D7" w:rsidRDefault="008C26D7" w:rsidP="008C26D7">
            <w:pPr>
              <w:shd w:val="clear" w:color="auto" w:fill="FFFFFF"/>
              <w:jc w:val="both"/>
              <w:rPr>
                <w:rFonts w:ascii="Times New Roman"/>
                <w:sz w:val="26"/>
                <w:szCs w:val="26"/>
                <w:lang w:val="en-GB"/>
              </w:rPr>
            </w:pPr>
            <w:r w:rsidRPr="00440F21">
              <w:rPr>
                <w:rFonts w:ascii="Times New Roman"/>
                <w:b/>
                <w:sz w:val="26"/>
                <w:szCs w:val="26"/>
                <w:lang w:val="en-GB"/>
              </w:rPr>
              <w:t>Sub-Standard Risks</w:t>
            </w:r>
            <w:r w:rsidRPr="00440F21">
              <w:rPr>
                <w:rFonts w:ascii="Times New Roman"/>
                <w:b/>
                <w:szCs w:val="24"/>
                <w:lang w:val="en-GB"/>
              </w:rPr>
              <w:t xml:space="preserve"> (</w:t>
            </w:r>
            <w:r w:rsidRPr="00440F21">
              <w:rPr>
                <w:rFonts w:ascii="Times New Roman"/>
                <w:b/>
                <w:szCs w:val="24"/>
                <w:lang w:val="en-GB"/>
              </w:rPr>
              <w:t>次標準風險</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r>
            <w:r w:rsidRPr="00440F21">
              <w:rPr>
                <w:rFonts w:ascii="Times New Roman"/>
                <w:sz w:val="26"/>
                <w:szCs w:val="26"/>
                <w:lang w:val="en-GB" w:eastAsia="zh-HK"/>
              </w:rPr>
              <w:t>Proposed r</w:t>
            </w:r>
            <w:r w:rsidRPr="00440F21">
              <w:rPr>
                <w:rFonts w:ascii="Times New Roman"/>
                <w:sz w:val="26"/>
                <w:szCs w:val="26"/>
                <w:lang w:val="en-GB"/>
              </w:rPr>
              <w:t xml:space="preserve">isks which </w:t>
            </w:r>
            <w:r w:rsidRPr="00440F21">
              <w:rPr>
                <w:rFonts w:ascii="Times New Roman"/>
                <w:sz w:val="26"/>
                <w:szCs w:val="26"/>
                <w:lang w:val="en-GB" w:eastAsia="zh-HK"/>
              </w:rPr>
              <w:t>are more likely to result in a loss that the average, so that they are either rejected or</w:t>
            </w:r>
            <w:r w:rsidRPr="00440F21">
              <w:rPr>
                <w:rFonts w:ascii="Times New Roman"/>
                <w:sz w:val="26"/>
                <w:szCs w:val="26"/>
                <w:lang w:val="en-GB"/>
              </w:rPr>
              <w:t xml:space="preserve"> insurable with special terms.  Sometimes called </w:t>
            </w:r>
            <w:r w:rsidRPr="00440F21">
              <w:rPr>
                <w:rFonts w:ascii="Times New Roman"/>
                <w:b/>
                <w:sz w:val="26"/>
                <w:szCs w:val="26"/>
                <w:lang w:val="en-GB"/>
              </w:rPr>
              <w:t>Special Class Risks.</w:t>
            </w:r>
            <w:r w:rsidRPr="00440F21">
              <w:rPr>
                <w:rFonts w:ascii="Times New Roman"/>
                <w:sz w:val="26"/>
                <w:szCs w:val="26"/>
                <w:lang w:val="en-GB"/>
              </w:rPr>
              <w:tab/>
            </w:r>
          </w:p>
          <w:p w:rsidR="008C26D7" w:rsidRPr="00440F21" w:rsidRDefault="008C26D7" w:rsidP="008C26D7">
            <w:pPr>
              <w:shd w:val="clear" w:color="auto" w:fill="FFFFFF"/>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440F21" w:rsidRDefault="008C26D7"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5.3.1(</w:t>
            </w:r>
            <w:r w:rsidRPr="00440F21">
              <w:rPr>
                <w:rFonts w:ascii="Times New Roman"/>
                <w:sz w:val="26"/>
                <w:szCs w:val="26"/>
                <w:lang w:val="en-GB"/>
              </w:rPr>
              <w:t>b)(ii)</w:t>
            </w:r>
          </w:p>
        </w:tc>
      </w:tr>
      <w:tr w:rsidR="008C26D7" w:rsidRPr="00412068" w:rsidTr="007A0EA5">
        <w:tc>
          <w:tcPr>
            <w:tcW w:w="8250" w:type="dxa"/>
          </w:tcPr>
          <w:p w:rsidR="008C26D7" w:rsidRDefault="008C26D7" w:rsidP="008C26D7">
            <w:pPr>
              <w:shd w:val="clear" w:color="auto" w:fill="FFFFFF"/>
              <w:jc w:val="both"/>
              <w:rPr>
                <w:rFonts w:ascii="Times New Roman"/>
                <w:szCs w:val="24"/>
                <w:lang w:val="en-GB"/>
              </w:rPr>
            </w:pPr>
            <w:r w:rsidRPr="00440F21">
              <w:rPr>
                <w:rFonts w:ascii="Times New Roman"/>
                <w:b/>
                <w:szCs w:val="24"/>
                <w:lang w:val="en-GB" w:eastAsia="zh-HK"/>
              </w:rPr>
              <w:t>Sum Assured</w:t>
            </w:r>
            <w:r w:rsidRPr="00440F21">
              <w:rPr>
                <w:rFonts w:ascii="Times New Roman"/>
                <w:szCs w:val="24"/>
                <w:lang w:val="en-GB" w:eastAsia="zh-HK"/>
              </w:rPr>
              <w:t xml:space="preserve"> </w:t>
            </w:r>
            <w:r w:rsidRPr="00440F21">
              <w:rPr>
                <w:rFonts w:ascii="Times New Roman"/>
                <w:b/>
                <w:szCs w:val="24"/>
                <w:lang w:val="en-GB"/>
              </w:rPr>
              <w:t>(</w:t>
            </w:r>
            <w:r w:rsidRPr="00440F21">
              <w:rPr>
                <w:rFonts w:ascii="Times New Roman"/>
                <w:b/>
                <w:szCs w:val="24"/>
                <w:lang w:val="en-GB"/>
              </w:rPr>
              <w:t>保額</w:t>
            </w:r>
            <w:r w:rsidRPr="00440F21">
              <w:rPr>
                <w:rFonts w:ascii="Times New Roman"/>
                <w:b/>
                <w:szCs w:val="24"/>
                <w:lang w:val="en-GB"/>
              </w:rPr>
              <w:t>)</w:t>
            </w:r>
            <w:r w:rsidRPr="00440F21">
              <w:rPr>
                <w:rFonts w:ascii="Times New Roman"/>
                <w:szCs w:val="24"/>
                <w:lang w:val="en-GB" w:eastAsia="zh-HK"/>
              </w:rPr>
              <w:t xml:space="preserve">   See </w:t>
            </w:r>
            <w:r w:rsidRPr="00440F21">
              <w:rPr>
                <w:rFonts w:ascii="Times New Roman"/>
                <w:b/>
                <w:sz w:val="26"/>
                <w:szCs w:val="26"/>
                <w:lang w:val="en-GB"/>
              </w:rPr>
              <w:t>Face Amount</w:t>
            </w:r>
            <w:r w:rsidRPr="00440F21">
              <w:rPr>
                <w:rFonts w:ascii="Times New Roman"/>
                <w:szCs w:val="24"/>
                <w:lang w:val="en-GB" w:eastAsia="zh-HK"/>
              </w:rPr>
              <w:t>.</w:t>
            </w:r>
          </w:p>
          <w:p w:rsidR="008C26D7" w:rsidRPr="00440F21" w:rsidRDefault="008C26D7" w:rsidP="008C26D7">
            <w:pPr>
              <w:shd w:val="clear" w:color="auto" w:fill="FFFFFF"/>
              <w:spacing w:line="240" w:lineRule="exact"/>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440F21" w:rsidRDefault="008C26D7"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szCs w:val="24"/>
                <w:lang w:val="en-GB" w:eastAsia="zh-HK"/>
              </w:rPr>
              <w:t>5.</w:t>
            </w:r>
            <w:r w:rsidRPr="00440F21">
              <w:rPr>
                <w:rFonts w:ascii="Times New Roman" w:eastAsia="SimSun"/>
                <w:b/>
                <w:szCs w:val="24"/>
                <w:lang w:val="en-GB" w:eastAsia="zh-CN"/>
              </w:rPr>
              <w:t>3</w:t>
            </w:r>
            <w:r w:rsidRPr="00440F21">
              <w:rPr>
                <w:rFonts w:ascii="Times New Roman"/>
                <w:b/>
                <w:szCs w:val="24"/>
                <w:lang w:val="en-GB" w:eastAsia="zh-HK"/>
              </w:rPr>
              <w:t>.</w:t>
            </w:r>
            <w:r w:rsidRPr="00440F21">
              <w:rPr>
                <w:rFonts w:ascii="Times New Roman" w:eastAsia="SimSun"/>
                <w:b/>
                <w:szCs w:val="24"/>
                <w:lang w:val="en-GB" w:eastAsia="zh-CN"/>
              </w:rPr>
              <w:t>3</w:t>
            </w:r>
            <w:r w:rsidRPr="00440F21">
              <w:rPr>
                <w:rFonts w:ascii="Times New Roman"/>
                <w:szCs w:val="24"/>
                <w:lang w:val="en-GB" w:eastAsia="zh-HK"/>
              </w:rPr>
              <w:t>(</w:t>
            </w:r>
            <w:r w:rsidRPr="00440F21">
              <w:rPr>
                <w:rFonts w:ascii="Times New Roman" w:eastAsia="SimSun"/>
                <w:szCs w:val="24"/>
                <w:lang w:val="en-GB" w:eastAsia="zh-CN"/>
              </w:rPr>
              <w:t>c</w:t>
            </w:r>
            <w:r w:rsidRPr="00440F21">
              <w:rPr>
                <w:rFonts w:ascii="Times New Roman"/>
                <w:szCs w:val="24"/>
                <w:lang w:val="en-GB" w:eastAsia="zh-HK"/>
              </w:rPr>
              <w:t>)</w:t>
            </w:r>
            <w:r w:rsidRPr="00440F21">
              <w:rPr>
                <w:rFonts w:ascii="Times New Roman" w:eastAsia="SimSun"/>
                <w:szCs w:val="24"/>
                <w:lang w:val="en-GB" w:eastAsia="zh-CN"/>
              </w:rPr>
              <w:t>(</w:t>
            </w:r>
            <w:proofErr w:type="spellStart"/>
            <w:r w:rsidRPr="00440F21">
              <w:rPr>
                <w:rFonts w:ascii="Times New Roman" w:eastAsia="SimSun"/>
                <w:szCs w:val="24"/>
                <w:lang w:val="en-GB" w:eastAsia="zh-CN"/>
              </w:rPr>
              <w:t>i</w:t>
            </w:r>
            <w:proofErr w:type="spellEnd"/>
            <w:r w:rsidRPr="00440F21">
              <w:rPr>
                <w:rFonts w:ascii="Times New Roman" w:eastAsia="SimSun"/>
                <w:szCs w:val="24"/>
                <w:lang w:val="en-GB" w:eastAsia="zh-CN"/>
              </w:rPr>
              <w:t>)</w:t>
            </w:r>
          </w:p>
        </w:tc>
      </w:tr>
      <w:tr w:rsidR="008C26D7" w:rsidRPr="00412068" w:rsidTr="007A0EA5">
        <w:tc>
          <w:tcPr>
            <w:tcW w:w="8250" w:type="dxa"/>
          </w:tcPr>
          <w:p w:rsidR="008C26D7" w:rsidRDefault="008C26D7" w:rsidP="008C26D7">
            <w:pPr>
              <w:shd w:val="clear" w:color="auto" w:fill="FFFFFF"/>
              <w:jc w:val="both"/>
              <w:rPr>
                <w:rFonts w:ascii="Times New Roman"/>
                <w:szCs w:val="24"/>
                <w:lang w:val="en-GB"/>
              </w:rPr>
            </w:pPr>
            <w:r w:rsidRPr="00440F21">
              <w:rPr>
                <w:rFonts w:ascii="Times New Roman"/>
                <w:b/>
                <w:szCs w:val="24"/>
                <w:lang w:val="en-GB" w:eastAsia="zh-HK"/>
              </w:rPr>
              <w:t>Sum Insured</w:t>
            </w:r>
            <w:r w:rsidRPr="00440F21">
              <w:rPr>
                <w:rFonts w:ascii="Times New Roman"/>
                <w:szCs w:val="24"/>
                <w:lang w:val="en-GB" w:eastAsia="zh-HK"/>
              </w:rPr>
              <w:t xml:space="preserve"> </w:t>
            </w:r>
            <w:r w:rsidRPr="00440F21">
              <w:rPr>
                <w:rFonts w:ascii="Times New Roman"/>
                <w:b/>
                <w:szCs w:val="24"/>
                <w:lang w:val="en-GB"/>
              </w:rPr>
              <w:t>(</w:t>
            </w:r>
            <w:r w:rsidRPr="00440F21">
              <w:rPr>
                <w:rFonts w:ascii="Times New Roman"/>
                <w:b/>
                <w:szCs w:val="24"/>
                <w:lang w:val="en-GB"/>
              </w:rPr>
              <w:t>保額</w:t>
            </w:r>
            <w:r w:rsidRPr="00440F21">
              <w:rPr>
                <w:rFonts w:ascii="Times New Roman"/>
                <w:b/>
                <w:szCs w:val="24"/>
                <w:lang w:val="en-GB"/>
              </w:rPr>
              <w:t>)</w:t>
            </w:r>
            <w:r w:rsidRPr="00440F21">
              <w:rPr>
                <w:rFonts w:ascii="Times New Roman"/>
                <w:szCs w:val="24"/>
                <w:lang w:val="en-GB" w:eastAsia="zh-HK"/>
              </w:rPr>
              <w:t xml:space="preserve">   See </w:t>
            </w:r>
            <w:r w:rsidRPr="00440F21">
              <w:rPr>
                <w:rFonts w:ascii="Times New Roman"/>
                <w:b/>
                <w:sz w:val="26"/>
                <w:szCs w:val="26"/>
                <w:lang w:val="en-GB"/>
              </w:rPr>
              <w:t>Face Amount</w:t>
            </w:r>
            <w:r w:rsidRPr="00440F21">
              <w:rPr>
                <w:rFonts w:ascii="Times New Roman"/>
                <w:szCs w:val="24"/>
                <w:lang w:val="en-GB" w:eastAsia="zh-HK"/>
              </w:rPr>
              <w:t xml:space="preserve">.  </w:t>
            </w:r>
          </w:p>
          <w:p w:rsidR="008C26D7" w:rsidRPr="00440F21" w:rsidRDefault="008C26D7" w:rsidP="008C26D7">
            <w:pPr>
              <w:shd w:val="clear" w:color="auto" w:fill="FFFFFF"/>
              <w:spacing w:line="240" w:lineRule="exact"/>
              <w:jc w:val="both"/>
              <w:rPr>
                <w:rFonts w:ascii="Times New Roman"/>
                <w:b/>
                <w:szCs w:val="24"/>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440F21" w:rsidRDefault="008C26D7" w:rsidP="00412068">
            <w:pPr>
              <w:shd w:val="clear" w:color="auto" w:fill="FFFFFF"/>
              <w:tabs>
                <w:tab w:val="left" w:pos="4320"/>
                <w:tab w:val="right" w:pos="9000"/>
              </w:tabs>
              <w:jc w:val="right"/>
              <w:rPr>
                <w:rFonts w:ascii="Times New Roman"/>
                <w:b/>
                <w:szCs w:val="24"/>
                <w:lang w:val="en-GB" w:eastAsia="zh-HK"/>
              </w:rPr>
            </w:pPr>
            <w:r w:rsidRPr="00440F21">
              <w:rPr>
                <w:rFonts w:ascii="Times New Roman"/>
                <w:b/>
                <w:szCs w:val="24"/>
                <w:lang w:val="en-GB" w:eastAsia="zh-HK"/>
              </w:rPr>
              <w:t>5.2.5</w:t>
            </w:r>
            <w:r w:rsidRPr="00440F21">
              <w:rPr>
                <w:rFonts w:ascii="Times New Roman"/>
                <w:szCs w:val="24"/>
                <w:lang w:val="en-GB" w:eastAsia="zh-HK"/>
              </w:rPr>
              <w:t>(b)</w:t>
            </w:r>
          </w:p>
        </w:tc>
      </w:tr>
      <w:tr w:rsidR="008C26D7" w:rsidRPr="00412068" w:rsidTr="007A0EA5">
        <w:tc>
          <w:tcPr>
            <w:tcW w:w="8250" w:type="dxa"/>
          </w:tcPr>
          <w:p w:rsidR="008C26D7" w:rsidRDefault="008C26D7" w:rsidP="008C26D7">
            <w:pPr>
              <w:shd w:val="clear" w:color="auto" w:fill="FFFFFF"/>
              <w:jc w:val="both"/>
              <w:rPr>
                <w:rFonts w:ascii="Times New Roman"/>
                <w:sz w:val="26"/>
                <w:szCs w:val="26"/>
                <w:lang w:val="en-GB"/>
              </w:rPr>
            </w:pPr>
            <w:r w:rsidRPr="00440F21">
              <w:rPr>
                <w:rFonts w:ascii="Times New Roman"/>
                <w:b/>
                <w:sz w:val="26"/>
                <w:szCs w:val="26"/>
                <w:lang w:val="en-GB"/>
              </w:rPr>
              <w:t>Surrender</w:t>
            </w:r>
            <w:r w:rsidRPr="00440F21">
              <w:rPr>
                <w:rFonts w:ascii="Times New Roman"/>
                <w:b/>
                <w:szCs w:val="24"/>
                <w:lang w:val="en-GB"/>
              </w:rPr>
              <w:t xml:space="preserve"> (</w:t>
            </w:r>
            <w:r w:rsidRPr="00440F21">
              <w:rPr>
                <w:rFonts w:ascii="Times New Roman"/>
                <w:b/>
                <w:szCs w:val="24"/>
                <w:lang w:val="en-GB"/>
              </w:rPr>
              <w:t>退保</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 xml:space="preserve">Termination of </w:t>
            </w:r>
            <w:r w:rsidRPr="00440F21">
              <w:rPr>
                <w:rFonts w:ascii="Times New Roman"/>
                <w:sz w:val="26"/>
                <w:szCs w:val="26"/>
                <w:lang w:val="en-GB" w:eastAsia="zh-HK"/>
              </w:rPr>
              <w:t>an</w:t>
            </w:r>
            <w:r w:rsidRPr="00440F21">
              <w:rPr>
                <w:rFonts w:ascii="Times New Roman"/>
                <w:sz w:val="26"/>
                <w:szCs w:val="26"/>
                <w:lang w:val="en-GB"/>
              </w:rPr>
              <w:t xml:space="preserve"> insurance </w:t>
            </w:r>
            <w:r w:rsidRPr="00440F21">
              <w:rPr>
                <w:rFonts w:ascii="Times New Roman"/>
                <w:sz w:val="26"/>
                <w:szCs w:val="26"/>
                <w:lang w:val="en-GB" w:eastAsia="zh-HK"/>
              </w:rPr>
              <w:t xml:space="preserve">policy </w:t>
            </w:r>
            <w:r w:rsidRPr="00440F21">
              <w:rPr>
                <w:rFonts w:ascii="Times New Roman"/>
                <w:sz w:val="26"/>
                <w:szCs w:val="26"/>
                <w:lang w:val="en-GB"/>
              </w:rPr>
              <w:t xml:space="preserve">by the </w:t>
            </w:r>
            <w:proofErr w:type="spellStart"/>
            <w:r w:rsidRPr="00440F21">
              <w:rPr>
                <w:rFonts w:ascii="Times New Roman"/>
                <w:sz w:val="26"/>
                <w:szCs w:val="26"/>
                <w:lang w:val="en-GB"/>
              </w:rPr>
              <w:t>policyowner</w:t>
            </w:r>
            <w:proofErr w:type="spellEnd"/>
            <w:r w:rsidRPr="00440F21">
              <w:rPr>
                <w:rFonts w:ascii="Times New Roman"/>
                <w:sz w:val="26"/>
                <w:szCs w:val="26"/>
                <w:lang w:val="en-GB" w:eastAsia="zh-HK"/>
              </w:rPr>
              <w:t xml:space="preserve"> for a </w:t>
            </w:r>
            <w:r w:rsidRPr="00440F21">
              <w:rPr>
                <w:rFonts w:ascii="Times New Roman"/>
                <w:b/>
                <w:sz w:val="26"/>
                <w:szCs w:val="26"/>
                <w:lang w:val="en-GB" w:eastAsia="zh-HK"/>
              </w:rPr>
              <w:t>Surrender Value</w:t>
            </w:r>
            <w:r w:rsidRPr="00440F21">
              <w:rPr>
                <w:rFonts w:ascii="Times New Roman"/>
                <w:sz w:val="26"/>
                <w:szCs w:val="26"/>
                <w:lang w:val="en-GB"/>
              </w:rPr>
              <w:t>.</w:t>
            </w:r>
          </w:p>
          <w:p w:rsidR="008C26D7" w:rsidRPr="00440F21" w:rsidRDefault="008C26D7" w:rsidP="008C26D7">
            <w:pPr>
              <w:shd w:val="clear" w:color="auto" w:fill="FFFFFF"/>
              <w:spacing w:line="240" w:lineRule="exact"/>
              <w:jc w:val="both"/>
              <w:rPr>
                <w:rFonts w:ascii="Times New Roman"/>
                <w:b/>
                <w:szCs w:val="24"/>
                <w:lang w:val="en-GB" w:eastAsia="zh-HK"/>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440F21" w:rsidRDefault="008C26D7" w:rsidP="00412068">
            <w:pPr>
              <w:shd w:val="clear" w:color="auto" w:fill="FFFFFF"/>
              <w:tabs>
                <w:tab w:val="left" w:pos="4320"/>
                <w:tab w:val="right" w:pos="9000"/>
              </w:tabs>
              <w:jc w:val="right"/>
              <w:rPr>
                <w:rFonts w:ascii="Times New Roman"/>
                <w:b/>
                <w:szCs w:val="24"/>
                <w:lang w:val="en-GB" w:eastAsia="zh-HK"/>
              </w:rPr>
            </w:pPr>
            <w:r w:rsidRPr="00440F21">
              <w:rPr>
                <w:rFonts w:ascii="Times New Roman"/>
                <w:b/>
                <w:bCs/>
                <w:sz w:val="26"/>
                <w:szCs w:val="26"/>
                <w:lang w:val="en-GB"/>
              </w:rPr>
              <w:t>5.6.3</w:t>
            </w:r>
          </w:p>
        </w:tc>
      </w:tr>
      <w:tr w:rsidR="008C26D7" w:rsidRPr="00412068" w:rsidTr="007A0EA5">
        <w:tc>
          <w:tcPr>
            <w:tcW w:w="8250" w:type="dxa"/>
          </w:tcPr>
          <w:p w:rsidR="008C26D7" w:rsidRDefault="008C26D7" w:rsidP="008C26D7">
            <w:pPr>
              <w:shd w:val="clear" w:color="auto" w:fill="FFFFFF"/>
              <w:jc w:val="both"/>
              <w:rPr>
                <w:rFonts w:ascii="Times New Roman"/>
                <w:sz w:val="26"/>
                <w:szCs w:val="26"/>
                <w:lang w:val="en-GB"/>
              </w:rPr>
            </w:pPr>
            <w:r w:rsidRPr="00440F21">
              <w:rPr>
                <w:rFonts w:ascii="Times New Roman"/>
                <w:b/>
                <w:sz w:val="26"/>
                <w:szCs w:val="26"/>
                <w:lang w:val="en-GB"/>
              </w:rPr>
              <w:t xml:space="preserve">Surrender Value </w:t>
            </w:r>
            <w:r w:rsidRPr="00440F21">
              <w:rPr>
                <w:rFonts w:ascii="Times New Roman"/>
                <w:b/>
                <w:szCs w:val="24"/>
                <w:lang w:val="en-GB"/>
              </w:rPr>
              <w:t>(</w:t>
            </w:r>
            <w:r w:rsidRPr="00440F21">
              <w:rPr>
                <w:rFonts w:ascii="Times New Roman"/>
                <w:b/>
                <w:szCs w:val="24"/>
                <w:lang w:val="en-GB"/>
              </w:rPr>
              <w:t>退保價值</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Payable in cash, a policy</w:t>
            </w:r>
            <w:proofErr w:type="gramStart"/>
            <w:r w:rsidRPr="00440F21">
              <w:rPr>
                <w:rFonts w:ascii="Times New Roman"/>
                <w:sz w:val="26"/>
                <w:szCs w:val="26"/>
                <w:lang w:val="en-GB"/>
              </w:rPr>
              <w:t>’</w:t>
            </w:r>
            <w:proofErr w:type="gramEnd"/>
            <w:r w:rsidRPr="00440F21">
              <w:rPr>
                <w:rFonts w:ascii="Times New Roman"/>
                <w:sz w:val="26"/>
                <w:szCs w:val="26"/>
                <w:lang w:val="en-GB"/>
              </w:rPr>
              <w:t xml:space="preserve">s surrender value equals </w:t>
            </w:r>
            <w:r w:rsidRPr="00440F21">
              <w:rPr>
                <w:rFonts w:ascii="Times New Roman"/>
                <w:sz w:val="26"/>
                <w:szCs w:val="26"/>
                <w:lang w:val="en-GB" w:eastAsia="zh-HK"/>
              </w:rPr>
              <w:t xml:space="preserve">the </w:t>
            </w:r>
            <w:r w:rsidRPr="00440F21">
              <w:rPr>
                <w:rFonts w:ascii="Times New Roman"/>
                <w:sz w:val="26"/>
                <w:szCs w:val="26"/>
                <w:lang w:val="en-GB"/>
              </w:rPr>
              <w:t xml:space="preserve">cash value minus </w:t>
            </w:r>
            <w:r w:rsidRPr="00440F21">
              <w:rPr>
                <w:rFonts w:ascii="Times New Roman"/>
                <w:sz w:val="26"/>
                <w:szCs w:val="26"/>
                <w:lang w:val="en-GB" w:eastAsia="zh-HK"/>
              </w:rPr>
              <w:t xml:space="preserve">a </w:t>
            </w:r>
            <w:r w:rsidRPr="00440F21">
              <w:rPr>
                <w:rFonts w:ascii="Times New Roman"/>
                <w:sz w:val="26"/>
                <w:szCs w:val="26"/>
                <w:lang w:val="en-GB"/>
              </w:rPr>
              <w:t xml:space="preserve">surrender charge, a charge that is applicable when a policy is surrendered for its cash value or when a policy, under some plans, is adjusted to provide a lower level of death benefit.  Also see </w:t>
            </w:r>
            <w:r w:rsidRPr="00440F21">
              <w:rPr>
                <w:rFonts w:ascii="Times New Roman"/>
                <w:b/>
                <w:sz w:val="26"/>
                <w:szCs w:val="26"/>
                <w:lang w:val="en-GB"/>
              </w:rPr>
              <w:t xml:space="preserve">Cash Value </w:t>
            </w:r>
            <w:r w:rsidRPr="00440F21">
              <w:rPr>
                <w:rFonts w:ascii="Times New Roman"/>
                <w:b/>
                <w:szCs w:val="24"/>
                <w:lang w:val="en-GB"/>
              </w:rPr>
              <w:t>(</w:t>
            </w:r>
            <w:r w:rsidRPr="00440F21">
              <w:rPr>
                <w:rFonts w:ascii="Times New Roman"/>
                <w:b/>
                <w:szCs w:val="24"/>
                <w:lang w:val="en-GB"/>
              </w:rPr>
              <w:t>現金價值</w:t>
            </w:r>
            <w:r w:rsidRPr="00440F21">
              <w:rPr>
                <w:rFonts w:ascii="Times New Roman"/>
                <w:b/>
                <w:szCs w:val="24"/>
                <w:lang w:val="en-GB"/>
              </w:rPr>
              <w:t>)</w:t>
            </w:r>
            <w:r w:rsidRPr="00440F21">
              <w:rPr>
                <w:rFonts w:ascii="Times New Roman"/>
                <w:sz w:val="26"/>
                <w:szCs w:val="26"/>
                <w:lang w:val="en-GB"/>
              </w:rPr>
              <w:t>.</w:t>
            </w:r>
          </w:p>
          <w:p w:rsidR="008C26D7" w:rsidRPr="00440F21" w:rsidRDefault="008C26D7" w:rsidP="008C26D7">
            <w:pPr>
              <w:shd w:val="clear" w:color="auto" w:fill="FFFFFF"/>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gridSpan w:val="3"/>
          </w:tcPr>
          <w:p w:rsidR="008C26D7" w:rsidRPr="00440F21" w:rsidRDefault="008C26D7" w:rsidP="00412068">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1.3.2b</w:t>
            </w:r>
            <w:r w:rsidRPr="00440F21">
              <w:rPr>
                <w:rFonts w:ascii="Times New Roman"/>
                <w:sz w:val="26"/>
                <w:szCs w:val="26"/>
                <w:lang w:val="en-GB"/>
              </w:rPr>
              <w:t>(c)(</w:t>
            </w:r>
            <w:proofErr w:type="spellStart"/>
            <w:r w:rsidRPr="00440F21">
              <w:rPr>
                <w:rFonts w:ascii="Times New Roman"/>
                <w:sz w:val="26"/>
                <w:szCs w:val="26"/>
                <w:lang w:val="en-GB"/>
              </w:rPr>
              <w:t>i</w:t>
            </w:r>
            <w:proofErr w:type="spellEnd"/>
            <w:r w:rsidRPr="00440F21">
              <w:rPr>
                <w:rFonts w:ascii="Times New Roman"/>
                <w:sz w:val="26"/>
                <w:szCs w:val="26"/>
                <w:lang w:val="en-GB"/>
              </w:rPr>
              <w:t>)</w:t>
            </w:r>
          </w:p>
        </w:tc>
      </w:tr>
    </w:tbl>
    <w:p w:rsidR="00E94C78" w:rsidRDefault="00E94C78" w:rsidP="00E94C78">
      <w:pPr>
        <w:spacing w:line="40" w:lineRule="exact"/>
      </w:pPr>
      <w:r>
        <w:br w:type="page"/>
      </w:r>
    </w:p>
    <w:tbl>
      <w:tblPr>
        <w:tblW w:w="9809" w:type="dxa"/>
        <w:tblLayout w:type="fixed"/>
        <w:tblCellMar>
          <w:left w:w="28" w:type="dxa"/>
          <w:right w:w="28" w:type="dxa"/>
        </w:tblCellMar>
        <w:tblLook w:val="0000" w:firstRow="0" w:lastRow="0" w:firstColumn="0" w:lastColumn="0" w:noHBand="0" w:noVBand="0"/>
      </w:tblPr>
      <w:tblGrid>
        <w:gridCol w:w="8250"/>
        <w:gridCol w:w="76"/>
        <w:gridCol w:w="1483"/>
      </w:tblGrid>
      <w:tr w:rsidR="008C26D7" w:rsidRPr="00412068" w:rsidTr="007A0EA5">
        <w:tc>
          <w:tcPr>
            <w:tcW w:w="8250" w:type="dxa"/>
          </w:tcPr>
          <w:p w:rsidR="008C26D7" w:rsidRDefault="008C26D7" w:rsidP="008C26D7">
            <w:pPr>
              <w:shd w:val="clear" w:color="auto" w:fill="FFFFFF"/>
              <w:jc w:val="both"/>
              <w:rPr>
                <w:rFonts w:ascii="Times New Roman"/>
                <w:sz w:val="26"/>
                <w:szCs w:val="26"/>
                <w:lang w:val="en-GB"/>
              </w:rPr>
            </w:pPr>
            <w:r w:rsidRPr="00440F21">
              <w:rPr>
                <w:rFonts w:ascii="Times New Roman"/>
                <w:b/>
                <w:sz w:val="26"/>
                <w:szCs w:val="26"/>
                <w:lang w:val="en-GB"/>
              </w:rPr>
              <w:t>Switching (Policy Switching)</w:t>
            </w:r>
            <w:r w:rsidRPr="00440F21">
              <w:rPr>
                <w:rFonts w:ascii="Times New Roman"/>
                <w:b/>
                <w:szCs w:val="24"/>
                <w:lang w:val="en-GB"/>
              </w:rPr>
              <w:t>(</w:t>
            </w:r>
            <w:r w:rsidRPr="00440F21">
              <w:rPr>
                <w:rFonts w:ascii="Times New Roman"/>
                <w:b/>
                <w:szCs w:val="24"/>
                <w:lang w:val="en-GB"/>
              </w:rPr>
              <w:t>轉保</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ab/>
              <w:t xml:space="preserve">Changing an existing life </w:t>
            </w:r>
            <w:r w:rsidRPr="00440F21">
              <w:rPr>
                <w:rFonts w:ascii="Times New Roman"/>
                <w:sz w:val="26"/>
                <w:szCs w:val="26"/>
                <w:lang w:val="en-GB" w:eastAsia="zh-HK"/>
              </w:rPr>
              <w:t xml:space="preserve">insurance </w:t>
            </w:r>
            <w:r w:rsidRPr="00440F21">
              <w:rPr>
                <w:rFonts w:ascii="Times New Roman"/>
                <w:sz w:val="26"/>
                <w:szCs w:val="26"/>
                <w:lang w:val="en-GB"/>
              </w:rPr>
              <w:t xml:space="preserve">policy for a replacement one.  The term, however, has an undesirable implication whereby policyholders are persuaded to make the change which may be more for the benefit of the </w:t>
            </w:r>
            <w:r w:rsidRPr="00440F21">
              <w:rPr>
                <w:rFonts w:ascii="Times New Roman"/>
                <w:sz w:val="26"/>
                <w:szCs w:val="26"/>
                <w:lang w:val="en-GB" w:eastAsia="zh-HK"/>
              </w:rPr>
              <w:t xml:space="preserve">insurance intermediary or the new </w:t>
            </w:r>
            <w:r w:rsidRPr="00440F21">
              <w:rPr>
                <w:rFonts w:ascii="Times New Roman"/>
                <w:sz w:val="26"/>
                <w:szCs w:val="26"/>
                <w:lang w:val="en-GB"/>
              </w:rPr>
              <w:t xml:space="preserve">insurer than the policyholder.  The latter practice is known as </w:t>
            </w:r>
            <w:r w:rsidRPr="00440F21">
              <w:rPr>
                <w:rFonts w:ascii="Times New Roman"/>
                <w:b/>
                <w:sz w:val="26"/>
                <w:szCs w:val="26"/>
                <w:lang w:val="en-GB"/>
              </w:rPr>
              <w:t>Twisting</w:t>
            </w:r>
            <w:r w:rsidRPr="00440F21">
              <w:rPr>
                <w:rFonts w:ascii="Times New Roman"/>
                <w:b/>
                <w:szCs w:val="24"/>
                <w:lang w:val="en-GB"/>
              </w:rPr>
              <w:t xml:space="preserve"> (</w:t>
            </w:r>
            <w:r w:rsidRPr="00440F21">
              <w:rPr>
                <w:rFonts w:ascii="Times New Roman"/>
                <w:b/>
                <w:szCs w:val="24"/>
                <w:lang w:val="en-GB"/>
              </w:rPr>
              <w:t>誘導轉保</w:t>
            </w:r>
            <w:r w:rsidRPr="00440F21">
              <w:rPr>
                <w:rFonts w:ascii="Times New Roman"/>
                <w:b/>
                <w:szCs w:val="24"/>
                <w:lang w:val="en-GB"/>
              </w:rPr>
              <w:t>)</w:t>
            </w:r>
            <w:r w:rsidRPr="00440F21">
              <w:rPr>
                <w:rFonts w:ascii="Times New Roman"/>
                <w:sz w:val="26"/>
                <w:szCs w:val="26"/>
                <w:lang w:val="en-GB"/>
              </w:rPr>
              <w:t xml:space="preserve"> (i.</w:t>
            </w:r>
            <w:proofErr w:type="gramStart"/>
            <w:r w:rsidRPr="00440F21">
              <w:rPr>
                <w:rFonts w:ascii="Times New Roman"/>
                <w:sz w:val="26"/>
                <w:szCs w:val="26"/>
                <w:lang w:val="en-GB"/>
              </w:rPr>
              <w:t>e</w:t>
            </w:r>
            <w:proofErr w:type="gramEnd"/>
            <w:r w:rsidRPr="00440F21">
              <w:rPr>
                <w:rFonts w:ascii="Times New Roman"/>
                <w:sz w:val="26"/>
                <w:szCs w:val="26"/>
                <w:lang w:val="en-GB"/>
              </w:rPr>
              <w:t>. an inappropriate replacement of a life insurance policy).</w:t>
            </w:r>
            <w:r w:rsidRPr="00440F21">
              <w:rPr>
                <w:rFonts w:ascii="Times New Roman"/>
                <w:sz w:val="26"/>
                <w:szCs w:val="26"/>
                <w:lang w:val="en-GB"/>
              </w:rPr>
              <w:tab/>
            </w:r>
          </w:p>
          <w:p w:rsidR="008C26D7" w:rsidRDefault="008C26D7" w:rsidP="008C26D7">
            <w:pPr>
              <w:shd w:val="clear" w:color="auto" w:fill="FFFFFF"/>
              <w:jc w:val="both"/>
              <w:rPr>
                <w:rFonts w:ascii="Times New Roman"/>
                <w:b/>
                <w:sz w:val="26"/>
                <w:szCs w:val="26"/>
                <w:lang w:val="en-GB"/>
              </w:rPr>
            </w:pPr>
          </w:p>
          <w:p w:rsidR="004013AC" w:rsidRPr="00440F21" w:rsidRDefault="004013AC" w:rsidP="008C26D7">
            <w:pPr>
              <w:shd w:val="clear" w:color="auto" w:fill="FFFFFF"/>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tcPr>
          <w:p w:rsidR="008C26D7" w:rsidRPr="00440F21" w:rsidRDefault="008C26D7"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bCs/>
                <w:sz w:val="26"/>
                <w:szCs w:val="26"/>
                <w:lang w:val="en-GB"/>
              </w:rPr>
              <w:t>5.2.5</w:t>
            </w:r>
          </w:p>
          <w:p w:rsidR="008C26D7" w:rsidRPr="00440F21" w:rsidRDefault="008C26D7" w:rsidP="008C26D7">
            <w:pPr>
              <w:shd w:val="clear" w:color="auto" w:fill="FFFFFF"/>
              <w:tabs>
                <w:tab w:val="left" w:pos="4320"/>
                <w:tab w:val="right" w:pos="9000"/>
              </w:tabs>
              <w:jc w:val="right"/>
              <w:rPr>
                <w:rFonts w:ascii="Times New Roman"/>
                <w:b/>
                <w:bCs/>
                <w:sz w:val="26"/>
                <w:szCs w:val="26"/>
                <w:lang w:val="en-GB"/>
              </w:rPr>
            </w:pPr>
          </w:p>
        </w:tc>
      </w:tr>
      <w:tr w:rsidR="008C26D7" w:rsidRPr="00412068" w:rsidTr="007A0EA5">
        <w:tc>
          <w:tcPr>
            <w:tcW w:w="8250" w:type="dxa"/>
          </w:tcPr>
          <w:p w:rsidR="008C26D7" w:rsidRDefault="008C26D7" w:rsidP="004013AC">
            <w:pPr>
              <w:shd w:val="clear" w:color="auto" w:fill="FFFFFF"/>
              <w:jc w:val="both"/>
              <w:rPr>
                <w:rFonts w:ascii="Times New Roman"/>
                <w:sz w:val="26"/>
                <w:szCs w:val="26"/>
                <w:lang w:val="en-GB"/>
              </w:rPr>
            </w:pPr>
            <w:r w:rsidRPr="00440F21">
              <w:rPr>
                <w:rFonts w:ascii="Times New Roman"/>
                <w:b/>
                <w:sz w:val="26"/>
                <w:szCs w:val="26"/>
                <w:lang w:val="en-GB"/>
              </w:rPr>
              <w:t xml:space="preserve">Technical Underwriting </w:t>
            </w:r>
            <w:r w:rsidRPr="00440F21">
              <w:rPr>
                <w:rFonts w:ascii="Times New Roman"/>
                <w:b/>
                <w:szCs w:val="24"/>
                <w:lang w:val="en-GB"/>
              </w:rPr>
              <w:t>(</w:t>
            </w:r>
            <w:r w:rsidRPr="00440F21">
              <w:rPr>
                <w:rFonts w:ascii="Times New Roman" w:eastAsia="新細明體"/>
                <w:b/>
                <w:szCs w:val="24"/>
                <w:lang w:val="en-GB"/>
              </w:rPr>
              <w:t>技術性核保</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b/>
                <w:sz w:val="26"/>
                <w:szCs w:val="26"/>
                <w:lang w:val="en-GB"/>
              </w:rPr>
              <w:tab/>
            </w:r>
            <w:r w:rsidRPr="00440F21">
              <w:rPr>
                <w:rFonts w:ascii="Times New Roman"/>
                <w:sz w:val="26"/>
                <w:szCs w:val="26"/>
                <w:lang w:val="en-GB"/>
              </w:rPr>
              <w:t>Assessment of the intrinsic and perceived hazards of given risks, as to their insurability and terms.</w:t>
            </w:r>
          </w:p>
          <w:p w:rsidR="004013AC" w:rsidRPr="00440F21" w:rsidRDefault="004013AC" w:rsidP="004013AC">
            <w:pPr>
              <w:shd w:val="clear" w:color="auto" w:fill="FFFFFF"/>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tcPr>
          <w:p w:rsidR="008C26D7" w:rsidRPr="00440F21" w:rsidRDefault="008C26D7"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bCs/>
                <w:sz w:val="26"/>
                <w:szCs w:val="26"/>
                <w:lang w:val="en-GB"/>
              </w:rPr>
              <w:t>5.3.1 Note</w:t>
            </w:r>
          </w:p>
        </w:tc>
      </w:tr>
      <w:tr w:rsidR="008C26D7" w:rsidRPr="00412068" w:rsidTr="007A0EA5">
        <w:tc>
          <w:tcPr>
            <w:tcW w:w="8250" w:type="dxa"/>
          </w:tcPr>
          <w:p w:rsidR="008C26D7" w:rsidRDefault="008C26D7" w:rsidP="005F7264">
            <w:pPr>
              <w:shd w:val="clear" w:color="auto" w:fill="FFFFFF"/>
              <w:jc w:val="both"/>
              <w:rPr>
                <w:rFonts w:ascii="Times New Roman"/>
                <w:sz w:val="26"/>
                <w:szCs w:val="26"/>
                <w:lang w:val="en-GB"/>
              </w:rPr>
            </w:pPr>
            <w:r w:rsidRPr="00440F21">
              <w:rPr>
                <w:rFonts w:ascii="Times New Roman"/>
                <w:b/>
                <w:sz w:val="26"/>
                <w:szCs w:val="26"/>
                <w:lang w:val="en-GB"/>
              </w:rPr>
              <w:t>Temporary Insurance Agreement (TIA)</w:t>
            </w:r>
            <w:r w:rsidRPr="00440F21">
              <w:rPr>
                <w:rFonts w:ascii="Times New Roman"/>
                <w:b/>
                <w:szCs w:val="24"/>
                <w:lang w:val="en-GB"/>
              </w:rPr>
              <w:t>(</w:t>
            </w:r>
            <w:r w:rsidRPr="00440F21">
              <w:rPr>
                <w:rFonts w:ascii="Times New Roman"/>
                <w:b/>
                <w:szCs w:val="24"/>
                <w:lang w:val="en-GB"/>
              </w:rPr>
              <w:t>臨時保險協議</w:t>
            </w:r>
            <w:r w:rsidRPr="00440F21">
              <w:rPr>
                <w:rFonts w:ascii="Times New Roman"/>
                <w:b/>
                <w:szCs w:val="24"/>
                <w:lang w:val="en-GB"/>
              </w:rPr>
              <w:t>)</w:t>
            </w:r>
            <w:r w:rsidRPr="00440F21">
              <w:rPr>
                <w:rFonts w:ascii="Times New Roman" w:eastAsia="SimSun"/>
                <w:b/>
                <w:szCs w:val="24"/>
                <w:lang w:val="en-GB" w:eastAsia="zh-CN"/>
              </w:rPr>
              <w:t xml:space="preserve"> </w:t>
            </w:r>
            <w:r w:rsidRPr="00440F21">
              <w:rPr>
                <w:rFonts w:ascii="Times New Roman" w:eastAsia="SimSun"/>
                <w:b/>
                <w:sz w:val="26"/>
                <w:szCs w:val="26"/>
                <w:lang w:val="en-GB" w:eastAsia="zh-CN"/>
              </w:rPr>
              <w:t xml:space="preserve"> </w:t>
            </w:r>
            <w:r w:rsidRPr="00440F21">
              <w:rPr>
                <w:rFonts w:ascii="Times New Roman"/>
                <w:b/>
                <w:sz w:val="26"/>
                <w:szCs w:val="26"/>
                <w:lang w:val="en-GB"/>
              </w:rPr>
              <w:tab/>
            </w:r>
            <w:r w:rsidRPr="00440F21">
              <w:rPr>
                <w:rFonts w:ascii="Times New Roman"/>
                <w:sz w:val="26"/>
                <w:szCs w:val="26"/>
                <w:lang w:val="en-GB"/>
              </w:rPr>
              <w:t xml:space="preserve">See </w:t>
            </w:r>
            <w:r w:rsidRPr="00440F21">
              <w:rPr>
                <w:rFonts w:ascii="Times New Roman"/>
                <w:b/>
                <w:sz w:val="26"/>
                <w:szCs w:val="26"/>
                <w:lang w:val="en-GB"/>
              </w:rPr>
              <w:t>Binding Premium Receipt</w:t>
            </w:r>
            <w:r w:rsidRPr="00440F21">
              <w:rPr>
                <w:rFonts w:ascii="Times New Roman"/>
                <w:b/>
                <w:szCs w:val="24"/>
                <w:lang w:val="en-GB"/>
              </w:rPr>
              <w:t xml:space="preserve"> (</w:t>
            </w:r>
            <w:r w:rsidRPr="00440F21">
              <w:rPr>
                <w:rFonts w:ascii="Times New Roman"/>
                <w:b/>
                <w:szCs w:val="24"/>
                <w:lang w:val="en-GB"/>
              </w:rPr>
              <w:t>立約保費收據</w:t>
            </w:r>
            <w:r w:rsidRPr="00440F21">
              <w:rPr>
                <w:rFonts w:ascii="Times New Roman"/>
                <w:b/>
                <w:szCs w:val="24"/>
                <w:lang w:val="en-GB"/>
              </w:rPr>
              <w:t>)</w:t>
            </w:r>
            <w:r w:rsidRPr="00440F21">
              <w:rPr>
                <w:rFonts w:ascii="Times New Roman"/>
                <w:sz w:val="26"/>
                <w:szCs w:val="26"/>
                <w:lang w:val="en-GB"/>
              </w:rPr>
              <w:t>.</w:t>
            </w:r>
          </w:p>
          <w:p w:rsidR="00435B76" w:rsidRPr="00440F21" w:rsidRDefault="00435B76" w:rsidP="005F7264">
            <w:pPr>
              <w:shd w:val="clear" w:color="auto" w:fill="FFFFFF"/>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tcPr>
          <w:p w:rsidR="008C26D7" w:rsidRPr="00440F21" w:rsidRDefault="008C26D7"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bCs/>
                <w:sz w:val="26"/>
                <w:szCs w:val="26"/>
                <w:lang w:val="en-GB"/>
              </w:rPr>
              <w:t>5.2.2</w:t>
            </w:r>
            <w:r w:rsidRPr="00440F21">
              <w:rPr>
                <w:rFonts w:ascii="Times New Roman"/>
                <w:sz w:val="26"/>
                <w:szCs w:val="26"/>
                <w:lang w:val="en-GB"/>
              </w:rPr>
              <w:t>(b)</w:t>
            </w:r>
          </w:p>
        </w:tc>
      </w:tr>
      <w:tr w:rsidR="008C26D7" w:rsidRPr="00412068" w:rsidTr="007A0EA5">
        <w:tc>
          <w:tcPr>
            <w:tcW w:w="8250" w:type="dxa"/>
          </w:tcPr>
          <w:p w:rsidR="008C26D7" w:rsidRDefault="008C26D7" w:rsidP="008C26D7">
            <w:pPr>
              <w:shd w:val="clear" w:color="auto" w:fill="FFFFFF"/>
              <w:jc w:val="both"/>
              <w:rPr>
                <w:rFonts w:ascii="Times New Roman"/>
                <w:sz w:val="26"/>
                <w:szCs w:val="26"/>
                <w:lang w:val="en-GB"/>
              </w:rPr>
            </w:pPr>
            <w:r w:rsidRPr="00440F21">
              <w:rPr>
                <w:rFonts w:ascii="Times New Roman"/>
                <w:b/>
                <w:sz w:val="26"/>
                <w:szCs w:val="26"/>
                <w:lang w:val="en-GB"/>
              </w:rPr>
              <w:t xml:space="preserve">Term Insurance </w:t>
            </w:r>
            <w:r w:rsidRPr="00440F21">
              <w:rPr>
                <w:rFonts w:ascii="Times New Roman"/>
                <w:b/>
                <w:szCs w:val="24"/>
                <w:lang w:val="en-GB"/>
              </w:rPr>
              <w:t>(</w:t>
            </w:r>
            <w:r w:rsidRPr="00440F21">
              <w:rPr>
                <w:rFonts w:ascii="Times New Roman"/>
                <w:b/>
                <w:szCs w:val="24"/>
                <w:lang w:val="en-GB"/>
              </w:rPr>
              <w:t>定期壽險</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 xml:space="preserve">Life insurance </w:t>
            </w:r>
            <w:r w:rsidRPr="00440F21">
              <w:rPr>
                <w:rFonts w:ascii="Times New Roman"/>
                <w:sz w:val="26"/>
                <w:szCs w:val="26"/>
                <w:lang w:val="en-GB" w:eastAsia="zh-HK"/>
              </w:rPr>
              <w:t>which will pay</w:t>
            </w:r>
            <w:r w:rsidRPr="00440F21">
              <w:rPr>
                <w:rFonts w:ascii="Times New Roman"/>
                <w:sz w:val="26"/>
                <w:szCs w:val="26"/>
                <w:lang w:val="en-GB"/>
              </w:rPr>
              <w:t xml:space="preserve"> benefit only if the life insured dies during the period (term) specified.  Also known as </w:t>
            </w:r>
            <w:r w:rsidRPr="00440F21">
              <w:rPr>
                <w:rFonts w:ascii="Times New Roman"/>
                <w:b/>
                <w:sz w:val="26"/>
                <w:szCs w:val="26"/>
                <w:lang w:val="en-GB"/>
              </w:rPr>
              <w:t xml:space="preserve">Temporary Life Insurance </w:t>
            </w:r>
            <w:r w:rsidRPr="00440F21">
              <w:rPr>
                <w:rFonts w:ascii="Times New Roman"/>
                <w:b/>
                <w:szCs w:val="24"/>
                <w:lang w:val="en-GB"/>
              </w:rPr>
              <w:t>(</w:t>
            </w:r>
            <w:r w:rsidRPr="00440F21">
              <w:rPr>
                <w:rFonts w:ascii="Times New Roman"/>
                <w:b/>
                <w:szCs w:val="24"/>
                <w:lang w:val="en-GB"/>
              </w:rPr>
              <w:t>短期人壽保險</w:t>
            </w:r>
            <w:r w:rsidRPr="00440F21">
              <w:rPr>
                <w:rFonts w:ascii="Times New Roman"/>
                <w:b/>
                <w:szCs w:val="24"/>
                <w:lang w:val="en-GB"/>
              </w:rPr>
              <w:t>)</w:t>
            </w:r>
            <w:r w:rsidRPr="00440F21">
              <w:rPr>
                <w:rFonts w:ascii="Times New Roman"/>
                <w:sz w:val="26"/>
                <w:szCs w:val="26"/>
                <w:lang w:val="en-GB"/>
              </w:rPr>
              <w:t>.</w:t>
            </w:r>
          </w:p>
          <w:p w:rsidR="008C26D7" w:rsidRPr="00440F21" w:rsidRDefault="008C26D7" w:rsidP="008C26D7">
            <w:pPr>
              <w:shd w:val="clear" w:color="auto" w:fill="FFFFFF"/>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tcPr>
          <w:p w:rsidR="008C26D7" w:rsidRPr="00440F21" w:rsidRDefault="008C26D7"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bCs/>
                <w:sz w:val="26"/>
                <w:szCs w:val="26"/>
                <w:lang w:val="en-GB"/>
              </w:rPr>
              <w:t>2.1.1</w:t>
            </w:r>
          </w:p>
        </w:tc>
      </w:tr>
      <w:tr w:rsidR="008C26D7" w:rsidRPr="00412068" w:rsidTr="007A0EA5">
        <w:tc>
          <w:tcPr>
            <w:tcW w:w="8250" w:type="dxa"/>
          </w:tcPr>
          <w:p w:rsidR="008C26D7" w:rsidRDefault="008C26D7" w:rsidP="008C26D7">
            <w:pPr>
              <w:shd w:val="clear" w:color="auto" w:fill="FFFFFF"/>
              <w:jc w:val="both"/>
              <w:rPr>
                <w:rFonts w:ascii="Times New Roman"/>
                <w:sz w:val="26"/>
                <w:szCs w:val="26"/>
                <w:shd w:val="clear" w:color="auto" w:fill="FFFFFF"/>
                <w:lang w:val="en-GB"/>
              </w:rPr>
            </w:pPr>
            <w:r w:rsidRPr="00440F21">
              <w:rPr>
                <w:rFonts w:ascii="Times New Roman"/>
                <w:b/>
                <w:sz w:val="26"/>
                <w:szCs w:val="26"/>
                <w:lang w:val="en-GB"/>
              </w:rPr>
              <w:t xml:space="preserve">Third Degree Burns </w:t>
            </w:r>
            <w:r w:rsidRPr="00440F21">
              <w:rPr>
                <w:rFonts w:ascii="Times New Roman"/>
                <w:b/>
                <w:szCs w:val="24"/>
                <w:lang w:val="en-GB"/>
              </w:rPr>
              <w:t xml:space="preserve"> (</w:t>
            </w:r>
            <w:r w:rsidRPr="00440F21">
              <w:rPr>
                <w:rFonts w:ascii="Times New Roman"/>
                <w:b/>
                <w:szCs w:val="24"/>
                <w:lang w:val="en-GB"/>
              </w:rPr>
              <w:t>三級燒傷或燙傷</w:t>
            </w:r>
            <w:r w:rsidRPr="00440F21">
              <w:rPr>
                <w:rFonts w:ascii="Times New Roman"/>
                <w:b/>
                <w:szCs w:val="24"/>
                <w:lang w:val="en-GB"/>
              </w:rPr>
              <w:t>)</w:t>
            </w:r>
            <w:r w:rsidRPr="00440F21">
              <w:rPr>
                <w:rFonts w:ascii="Times New Roman" w:eastAsia="新細明體"/>
                <w:b/>
                <w:sz w:val="26"/>
                <w:szCs w:val="26"/>
                <w:lang w:val="en-GB"/>
              </w:rPr>
              <w:t xml:space="preserve">  </w:t>
            </w:r>
            <w:r w:rsidRPr="00440F21">
              <w:rPr>
                <w:rFonts w:ascii="Times New Roman"/>
                <w:sz w:val="26"/>
                <w:szCs w:val="26"/>
                <w:lang w:val="en-GB"/>
              </w:rPr>
              <w:t>Can be defined as</w:t>
            </w:r>
            <w:r w:rsidRPr="00440F21">
              <w:rPr>
                <w:rFonts w:ascii="Times New Roman"/>
                <w:sz w:val="26"/>
                <w:szCs w:val="26"/>
                <w:shd w:val="clear" w:color="auto" w:fill="FFFFFF"/>
                <w:lang w:val="en-GB"/>
              </w:rPr>
              <w:t xml:space="preserve"> full thickness skin destruction due to burns.  </w:t>
            </w:r>
          </w:p>
          <w:p w:rsidR="008C26D7" w:rsidRPr="00440F21" w:rsidRDefault="008C26D7" w:rsidP="008C26D7">
            <w:pPr>
              <w:shd w:val="clear" w:color="auto" w:fill="FFFFFF"/>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tcPr>
          <w:p w:rsidR="008C26D7" w:rsidRPr="00440F21" w:rsidRDefault="008C26D7"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sz w:val="26"/>
                <w:szCs w:val="26"/>
                <w:shd w:val="clear" w:color="auto" w:fill="FFFFFF"/>
                <w:lang w:val="en-GB"/>
              </w:rPr>
              <w:t>3.2.2</w:t>
            </w:r>
            <w:r w:rsidRPr="00440F21">
              <w:rPr>
                <w:rFonts w:ascii="Times New Roman"/>
                <w:sz w:val="26"/>
                <w:szCs w:val="26"/>
                <w:shd w:val="clear" w:color="auto" w:fill="FFFFFF"/>
                <w:lang w:val="en-GB"/>
              </w:rPr>
              <w:t>(b)(</w:t>
            </w:r>
            <w:proofErr w:type="spellStart"/>
            <w:r w:rsidRPr="00440F21">
              <w:rPr>
                <w:rFonts w:ascii="Times New Roman"/>
                <w:sz w:val="26"/>
                <w:szCs w:val="26"/>
                <w:shd w:val="clear" w:color="auto" w:fill="FFFFFF"/>
                <w:lang w:val="en-GB"/>
              </w:rPr>
              <w:t>i</w:t>
            </w:r>
            <w:proofErr w:type="spellEnd"/>
            <w:r w:rsidRPr="00440F21">
              <w:rPr>
                <w:rFonts w:ascii="Times New Roman"/>
                <w:sz w:val="26"/>
                <w:szCs w:val="26"/>
                <w:shd w:val="clear" w:color="auto" w:fill="FFFFFF"/>
                <w:lang w:val="en-GB"/>
              </w:rPr>
              <w:t>)</w:t>
            </w:r>
          </w:p>
        </w:tc>
      </w:tr>
      <w:tr w:rsidR="008C26D7" w:rsidRPr="00412068" w:rsidTr="007A0EA5">
        <w:tc>
          <w:tcPr>
            <w:tcW w:w="8250" w:type="dxa"/>
          </w:tcPr>
          <w:p w:rsidR="008C26D7" w:rsidRDefault="00B7627E" w:rsidP="008C26D7">
            <w:pPr>
              <w:shd w:val="clear" w:color="auto" w:fill="FFFFFF"/>
              <w:jc w:val="both"/>
              <w:rPr>
                <w:rFonts w:ascii="Times New Roman"/>
                <w:sz w:val="26"/>
                <w:szCs w:val="26"/>
                <w:lang w:val="en-GB"/>
              </w:rPr>
            </w:pPr>
            <w:r w:rsidRPr="00440F21">
              <w:rPr>
                <w:rFonts w:ascii="Times New Roman"/>
                <w:b/>
                <w:sz w:val="26"/>
                <w:szCs w:val="26"/>
                <w:lang w:val="en-GB"/>
              </w:rPr>
              <w:t xml:space="preserve">Third Party Policy </w:t>
            </w:r>
            <w:r w:rsidRPr="00440F21">
              <w:rPr>
                <w:rFonts w:ascii="Times New Roman"/>
                <w:b/>
                <w:szCs w:val="24"/>
                <w:lang w:val="en-GB"/>
              </w:rPr>
              <w:t>(</w:t>
            </w:r>
            <w:r w:rsidRPr="00440F21">
              <w:rPr>
                <w:rFonts w:ascii="Times New Roman"/>
                <w:b/>
                <w:szCs w:val="24"/>
                <w:lang w:val="en-GB"/>
              </w:rPr>
              <w:t>第三者保單</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b/>
                <w:sz w:val="26"/>
                <w:szCs w:val="26"/>
                <w:lang w:val="en-GB"/>
              </w:rPr>
              <w:tab/>
            </w:r>
            <w:r w:rsidRPr="00440F21">
              <w:rPr>
                <w:rFonts w:ascii="Times New Roman"/>
                <w:sz w:val="26"/>
                <w:szCs w:val="26"/>
                <w:lang w:val="en-GB"/>
              </w:rPr>
              <w:t>A policy where the insurance is on the life of a person other than the applicant.</w:t>
            </w:r>
          </w:p>
          <w:p w:rsidR="00B7627E" w:rsidRPr="00440F21" w:rsidRDefault="00B7627E" w:rsidP="008C26D7">
            <w:pPr>
              <w:shd w:val="clear" w:color="auto" w:fill="FFFFFF"/>
              <w:jc w:val="both"/>
              <w:rPr>
                <w:rFonts w:ascii="Times New Roman"/>
                <w:b/>
                <w:sz w:val="26"/>
                <w:szCs w:val="26"/>
                <w:lang w:val="en-GB"/>
              </w:rPr>
            </w:pPr>
          </w:p>
        </w:tc>
        <w:tc>
          <w:tcPr>
            <w:tcW w:w="76" w:type="dxa"/>
          </w:tcPr>
          <w:p w:rsidR="008C26D7" w:rsidRPr="00412068" w:rsidRDefault="008C26D7" w:rsidP="007A0EA5">
            <w:pPr>
              <w:tabs>
                <w:tab w:val="left" w:pos="907"/>
                <w:tab w:val="left" w:pos="1627"/>
                <w:tab w:val="left" w:pos="1987"/>
                <w:tab w:val="left" w:pos="2794"/>
              </w:tabs>
              <w:snapToGrid w:val="0"/>
              <w:jc w:val="both"/>
              <w:rPr>
                <w:rFonts w:ascii="Times New Roman"/>
              </w:rPr>
            </w:pPr>
          </w:p>
        </w:tc>
        <w:tc>
          <w:tcPr>
            <w:tcW w:w="1483" w:type="dxa"/>
          </w:tcPr>
          <w:p w:rsidR="008C26D7" w:rsidRPr="00440F21" w:rsidRDefault="002C0623" w:rsidP="002C0623">
            <w:pPr>
              <w:shd w:val="clear" w:color="auto" w:fill="FFFFFF"/>
              <w:tabs>
                <w:tab w:val="left" w:pos="3600"/>
                <w:tab w:val="right" w:pos="9000"/>
              </w:tabs>
              <w:jc w:val="right"/>
              <w:rPr>
                <w:rFonts w:ascii="Times New Roman"/>
                <w:b/>
                <w:sz w:val="26"/>
                <w:szCs w:val="26"/>
                <w:shd w:val="clear" w:color="auto" w:fill="FFFFFF"/>
                <w:lang w:val="en-GB"/>
              </w:rPr>
            </w:pPr>
            <w:r>
              <w:rPr>
                <w:rFonts w:ascii="Times New Roman" w:eastAsia="SimSun" w:hint="eastAsia"/>
                <w:b/>
                <w:bCs/>
                <w:sz w:val="26"/>
                <w:szCs w:val="26"/>
                <w:lang w:val="en-GB" w:eastAsia="zh-CN"/>
              </w:rPr>
              <w:t>3</w:t>
            </w:r>
          </w:p>
        </w:tc>
      </w:tr>
      <w:tr w:rsidR="00DF6F51" w:rsidRPr="00440F21" w:rsidTr="00F35C6B">
        <w:tc>
          <w:tcPr>
            <w:tcW w:w="8250" w:type="dxa"/>
          </w:tcPr>
          <w:p w:rsidR="00DF6F51" w:rsidRDefault="00DF6F51" w:rsidP="00F35C6B">
            <w:pPr>
              <w:shd w:val="clear" w:color="auto" w:fill="FFFFFF"/>
              <w:jc w:val="both"/>
              <w:rPr>
                <w:rFonts w:ascii="Times New Roman"/>
                <w:sz w:val="26"/>
                <w:szCs w:val="26"/>
                <w:lang w:val="en-GB"/>
              </w:rPr>
            </w:pPr>
            <w:r w:rsidRPr="00440F21">
              <w:rPr>
                <w:rFonts w:ascii="Times New Roman"/>
                <w:b/>
                <w:sz w:val="26"/>
                <w:szCs w:val="26"/>
                <w:lang w:val="en-GB"/>
              </w:rPr>
              <w:t>Title</w:t>
            </w:r>
            <w:r w:rsidRPr="00440F21">
              <w:rPr>
                <w:rFonts w:ascii="Times New Roman"/>
                <w:b/>
                <w:szCs w:val="24"/>
                <w:lang w:val="en-GB"/>
              </w:rPr>
              <w:t xml:space="preserve"> (</w:t>
            </w:r>
            <w:r w:rsidRPr="00440F21">
              <w:rPr>
                <w:rFonts w:ascii="Times New Roman"/>
                <w:b/>
                <w:szCs w:val="24"/>
                <w:lang w:val="en-GB"/>
              </w:rPr>
              <w:t>所有權</w:t>
            </w:r>
            <w:r w:rsidRPr="00440F21">
              <w:rPr>
                <w:rFonts w:ascii="Times New Roman"/>
                <w:b/>
                <w:szCs w:val="24"/>
                <w:lang w:val="en-GB"/>
              </w:rPr>
              <w:t xml:space="preserve">)    </w:t>
            </w:r>
            <w:r w:rsidRPr="00440F21">
              <w:rPr>
                <w:rFonts w:ascii="Times New Roman"/>
                <w:b/>
                <w:sz w:val="26"/>
                <w:szCs w:val="26"/>
                <w:lang w:val="en-GB"/>
              </w:rPr>
              <w:t xml:space="preserve"> </w:t>
            </w:r>
            <w:r>
              <w:rPr>
                <w:rFonts w:ascii="Times New Roman" w:hint="eastAsia"/>
                <w:sz w:val="26"/>
                <w:szCs w:val="26"/>
                <w:lang w:val="en-GB" w:eastAsia="zh-HK"/>
              </w:rPr>
              <w:t xml:space="preserve">It </w:t>
            </w:r>
            <w:r w:rsidRPr="00440F21">
              <w:rPr>
                <w:rFonts w:ascii="Times New Roman"/>
                <w:sz w:val="26"/>
                <w:szCs w:val="26"/>
                <w:lang w:val="en-GB" w:eastAsia="zh-HK"/>
              </w:rPr>
              <w:t>is a</w:t>
            </w:r>
            <w:r w:rsidRPr="00440F21">
              <w:rPr>
                <w:rFonts w:ascii="Times New Roman"/>
                <w:sz w:val="26"/>
                <w:szCs w:val="26"/>
                <w:lang w:val="en-GB"/>
              </w:rPr>
              <w:t xml:space="preserve"> legal term meaning the right to hold goods or property (e.</w:t>
            </w:r>
            <w:proofErr w:type="gramStart"/>
            <w:r w:rsidRPr="00440F21">
              <w:rPr>
                <w:rFonts w:ascii="Times New Roman"/>
                <w:sz w:val="26"/>
                <w:szCs w:val="26"/>
                <w:lang w:val="en-GB"/>
              </w:rPr>
              <w:t>g</w:t>
            </w:r>
            <w:proofErr w:type="gramEnd"/>
            <w:r w:rsidRPr="00440F21">
              <w:rPr>
                <w:rFonts w:ascii="Times New Roman"/>
                <w:sz w:val="26"/>
                <w:szCs w:val="26"/>
                <w:lang w:val="en-GB"/>
              </w:rPr>
              <w:t>. policy proceeds).</w:t>
            </w:r>
          </w:p>
          <w:p w:rsidR="00DF6F51" w:rsidRPr="00440F21" w:rsidRDefault="00DF6F51" w:rsidP="00F35C6B">
            <w:pPr>
              <w:shd w:val="clear" w:color="auto" w:fill="FFFFFF"/>
              <w:jc w:val="both"/>
              <w:rPr>
                <w:rFonts w:ascii="Times New Roman"/>
                <w:b/>
                <w:sz w:val="26"/>
                <w:szCs w:val="26"/>
                <w:lang w:val="en-GB"/>
              </w:rPr>
            </w:pPr>
          </w:p>
        </w:tc>
        <w:tc>
          <w:tcPr>
            <w:tcW w:w="76" w:type="dxa"/>
          </w:tcPr>
          <w:p w:rsidR="00DF6F51" w:rsidRPr="00412068" w:rsidRDefault="00DF6F51" w:rsidP="00F35C6B">
            <w:pPr>
              <w:tabs>
                <w:tab w:val="left" w:pos="907"/>
                <w:tab w:val="left" w:pos="1627"/>
                <w:tab w:val="left" w:pos="1987"/>
                <w:tab w:val="left" w:pos="2794"/>
              </w:tabs>
              <w:snapToGrid w:val="0"/>
              <w:jc w:val="both"/>
              <w:rPr>
                <w:rFonts w:ascii="Times New Roman"/>
              </w:rPr>
            </w:pPr>
          </w:p>
        </w:tc>
        <w:tc>
          <w:tcPr>
            <w:tcW w:w="1483" w:type="dxa"/>
          </w:tcPr>
          <w:p w:rsidR="00DF6F51" w:rsidRPr="00440F21" w:rsidRDefault="00DF6F51" w:rsidP="00F35C6B">
            <w:pPr>
              <w:shd w:val="clear" w:color="auto" w:fill="FFFFFF"/>
              <w:tabs>
                <w:tab w:val="left" w:pos="4320"/>
                <w:tab w:val="right" w:pos="9000"/>
              </w:tabs>
              <w:jc w:val="right"/>
              <w:rPr>
                <w:rFonts w:ascii="Times New Roman"/>
                <w:b/>
                <w:bCs/>
                <w:sz w:val="26"/>
                <w:szCs w:val="26"/>
                <w:lang w:val="en-GB"/>
              </w:rPr>
            </w:pPr>
            <w:r w:rsidRPr="00440F21">
              <w:rPr>
                <w:rFonts w:ascii="Times New Roman"/>
                <w:b/>
                <w:bCs/>
                <w:sz w:val="26"/>
                <w:szCs w:val="26"/>
                <w:lang w:val="en-GB"/>
              </w:rPr>
              <w:t>5.6.3</w:t>
            </w:r>
            <w:r w:rsidRPr="00440F21">
              <w:rPr>
                <w:rFonts w:ascii="Times New Roman"/>
                <w:sz w:val="26"/>
                <w:szCs w:val="26"/>
                <w:lang w:val="en-GB"/>
              </w:rPr>
              <w:t>(a)</w:t>
            </w:r>
          </w:p>
        </w:tc>
      </w:tr>
      <w:tr w:rsidR="00B7627E" w:rsidRPr="00412068" w:rsidTr="007A0EA5">
        <w:tc>
          <w:tcPr>
            <w:tcW w:w="8250" w:type="dxa"/>
          </w:tcPr>
          <w:p w:rsidR="00B7627E" w:rsidRDefault="00B7627E" w:rsidP="008C26D7">
            <w:pPr>
              <w:shd w:val="clear" w:color="auto" w:fill="FFFFFF"/>
              <w:jc w:val="both"/>
              <w:rPr>
                <w:rFonts w:ascii="Times New Roman"/>
                <w:sz w:val="26"/>
                <w:szCs w:val="26"/>
                <w:lang w:val="en-GB"/>
              </w:rPr>
            </w:pPr>
            <w:r w:rsidRPr="00440F21">
              <w:rPr>
                <w:rFonts w:ascii="Times New Roman"/>
                <w:b/>
                <w:sz w:val="26"/>
                <w:szCs w:val="26"/>
                <w:lang w:val="en-GB"/>
              </w:rPr>
              <w:t>Total Disab</w:t>
            </w:r>
            <w:r w:rsidR="00632EBE">
              <w:rPr>
                <w:rFonts w:ascii="Times New Roman" w:eastAsia="SimSun" w:hint="eastAsia"/>
                <w:b/>
                <w:sz w:val="26"/>
                <w:szCs w:val="26"/>
                <w:lang w:val="en-GB" w:eastAsia="zh-CN"/>
              </w:rPr>
              <w:t>ility</w:t>
            </w:r>
            <w:r w:rsidRPr="00440F21">
              <w:rPr>
                <w:rFonts w:ascii="Times New Roman"/>
                <w:b/>
                <w:sz w:val="26"/>
                <w:szCs w:val="26"/>
                <w:lang w:val="en-GB"/>
              </w:rPr>
              <w:t xml:space="preserve"> </w:t>
            </w:r>
            <w:r w:rsidRPr="00440F21">
              <w:rPr>
                <w:rFonts w:ascii="Times New Roman"/>
                <w:b/>
                <w:szCs w:val="24"/>
                <w:lang w:val="en-GB"/>
              </w:rPr>
              <w:t>(</w:t>
            </w:r>
            <w:r w:rsidRPr="00440F21">
              <w:rPr>
                <w:rFonts w:ascii="Times New Roman"/>
                <w:b/>
                <w:szCs w:val="24"/>
                <w:lang w:val="en-GB"/>
              </w:rPr>
              <w:t>完全殘疾</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As defined under the Disability Income Rider, this means that the insured person is unable to perform the essential acts of his own occupation, or any occupation for which he is reasonably fitted by education, training or experience.</w:t>
            </w:r>
          </w:p>
          <w:p w:rsidR="00B7627E" w:rsidRPr="00440F21" w:rsidRDefault="00B7627E" w:rsidP="008C26D7">
            <w:pPr>
              <w:shd w:val="clear" w:color="auto" w:fill="FFFFFF"/>
              <w:jc w:val="both"/>
              <w:rPr>
                <w:rFonts w:ascii="Times New Roman"/>
                <w:b/>
                <w:sz w:val="26"/>
                <w:szCs w:val="26"/>
                <w:lang w:val="en-GB"/>
              </w:rPr>
            </w:pPr>
          </w:p>
        </w:tc>
        <w:tc>
          <w:tcPr>
            <w:tcW w:w="76" w:type="dxa"/>
          </w:tcPr>
          <w:p w:rsidR="00B7627E" w:rsidRPr="00412068" w:rsidRDefault="00B7627E" w:rsidP="007A0EA5">
            <w:pPr>
              <w:tabs>
                <w:tab w:val="left" w:pos="907"/>
                <w:tab w:val="left" w:pos="1627"/>
                <w:tab w:val="left" w:pos="1987"/>
                <w:tab w:val="left" w:pos="2794"/>
              </w:tabs>
              <w:snapToGrid w:val="0"/>
              <w:jc w:val="both"/>
              <w:rPr>
                <w:rFonts w:ascii="Times New Roman"/>
              </w:rPr>
            </w:pPr>
          </w:p>
        </w:tc>
        <w:tc>
          <w:tcPr>
            <w:tcW w:w="1483" w:type="dxa"/>
          </w:tcPr>
          <w:p w:rsidR="00B7627E" w:rsidRPr="00440F21" w:rsidRDefault="00B7627E"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bCs/>
                <w:sz w:val="26"/>
                <w:szCs w:val="26"/>
                <w:lang w:val="en-GB"/>
              </w:rPr>
              <w:t>3.1.2</w:t>
            </w:r>
            <w:r w:rsidRPr="00440F21">
              <w:rPr>
                <w:rFonts w:ascii="Times New Roman"/>
                <w:sz w:val="26"/>
                <w:szCs w:val="26"/>
                <w:lang w:val="en-GB"/>
              </w:rPr>
              <w:t>(a)</w:t>
            </w:r>
          </w:p>
        </w:tc>
      </w:tr>
      <w:tr w:rsidR="00B7627E" w:rsidRPr="00412068" w:rsidTr="007A0EA5">
        <w:tc>
          <w:tcPr>
            <w:tcW w:w="8250" w:type="dxa"/>
          </w:tcPr>
          <w:p w:rsidR="00B7627E" w:rsidRDefault="00B7627E" w:rsidP="008C26D7">
            <w:pPr>
              <w:shd w:val="clear" w:color="auto" w:fill="FFFFFF"/>
              <w:jc w:val="both"/>
              <w:rPr>
                <w:rFonts w:ascii="Times New Roman"/>
                <w:sz w:val="26"/>
                <w:szCs w:val="26"/>
                <w:lang w:val="en-GB"/>
              </w:rPr>
            </w:pPr>
            <w:r w:rsidRPr="00440F21">
              <w:rPr>
                <w:rFonts w:ascii="Times New Roman"/>
                <w:b/>
                <w:sz w:val="26"/>
                <w:szCs w:val="26"/>
                <w:lang w:val="en-GB"/>
              </w:rPr>
              <w:t xml:space="preserve">Twisting </w:t>
            </w:r>
            <w:r w:rsidRPr="00440F21">
              <w:rPr>
                <w:rFonts w:ascii="Times New Roman"/>
                <w:b/>
                <w:szCs w:val="24"/>
                <w:lang w:val="en-GB"/>
              </w:rPr>
              <w:t>(</w:t>
            </w:r>
            <w:r w:rsidRPr="00440F21">
              <w:rPr>
                <w:rFonts w:ascii="Times New Roman"/>
                <w:b/>
                <w:szCs w:val="24"/>
                <w:lang w:val="en-GB"/>
              </w:rPr>
              <w:t>誘導轉保</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 xml:space="preserve">See </w:t>
            </w:r>
            <w:r w:rsidRPr="00440F21">
              <w:rPr>
                <w:rFonts w:ascii="Times New Roman"/>
                <w:b/>
                <w:sz w:val="26"/>
                <w:szCs w:val="26"/>
                <w:lang w:val="en-GB"/>
              </w:rPr>
              <w:t xml:space="preserve">Switching </w:t>
            </w:r>
            <w:r w:rsidRPr="00440F21">
              <w:rPr>
                <w:rFonts w:ascii="Times New Roman"/>
                <w:b/>
                <w:szCs w:val="24"/>
                <w:lang w:val="en-GB"/>
              </w:rPr>
              <w:t>(</w:t>
            </w:r>
            <w:r w:rsidRPr="00440F21">
              <w:rPr>
                <w:rFonts w:ascii="Times New Roman"/>
                <w:b/>
                <w:szCs w:val="24"/>
                <w:lang w:val="en-GB"/>
              </w:rPr>
              <w:t>轉保</w:t>
            </w:r>
            <w:r w:rsidRPr="00440F21">
              <w:rPr>
                <w:rFonts w:ascii="Times New Roman"/>
                <w:b/>
                <w:szCs w:val="24"/>
                <w:lang w:val="en-GB"/>
              </w:rPr>
              <w:t>)</w:t>
            </w:r>
            <w:r w:rsidRPr="00440F21">
              <w:rPr>
                <w:rFonts w:ascii="Times New Roman"/>
                <w:sz w:val="26"/>
                <w:szCs w:val="26"/>
                <w:lang w:val="en-GB"/>
              </w:rPr>
              <w:t>.</w:t>
            </w:r>
          </w:p>
          <w:p w:rsidR="00B7627E" w:rsidRPr="00440F21" w:rsidRDefault="00B7627E" w:rsidP="008C26D7">
            <w:pPr>
              <w:shd w:val="clear" w:color="auto" w:fill="FFFFFF"/>
              <w:jc w:val="both"/>
              <w:rPr>
                <w:rFonts w:ascii="Times New Roman"/>
                <w:b/>
                <w:sz w:val="26"/>
                <w:szCs w:val="26"/>
                <w:lang w:val="en-GB"/>
              </w:rPr>
            </w:pPr>
          </w:p>
        </w:tc>
        <w:tc>
          <w:tcPr>
            <w:tcW w:w="76" w:type="dxa"/>
          </w:tcPr>
          <w:p w:rsidR="00B7627E" w:rsidRPr="00412068" w:rsidRDefault="00B7627E" w:rsidP="007A0EA5">
            <w:pPr>
              <w:tabs>
                <w:tab w:val="left" w:pos="907"/>
                <w:tab w:val="left" w:pos="1627"/>
                <w:tab w:val="left" w:pos="1987"/>
                <w:tab w:val="left" w:pos="2794"/>
              </w:tabs>
              <w:snapToGrid w:val="0"/>
              <w:jc w:val="both"/>
              <w:rPr>
                <w:rFonts w:ascii="Times New Roman"/>
              </w:rPr>
            </w:pPr>
          </w:p>
        </w:tc>
        <w:tc>
          <w:tcPr>
            <w:tcW w:w="1483" w:type="dxa"/>
          </w:tcPr>
          <w:p w:rsidR="00B7627E" w:rsidRPr="00440F21" w:rsidRDefault="00B7627E"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bCs/>
                <w:sz w:val="26"/>
                <w:szCs w:val="26"/>
                <w:lang w:val="en-GB"/>
              </w:rPr>
              <w:t>5.2.5</w:t>
            </w:r>
            <w:r w:rsidRPr="00440F21">
              <w:rPr>
                <w:rFonts w:ascii="Times New Roman"/>
                <w:sz w:val="26"/>
                <w:szCs w:val="26"/>
                <w:lang w:val="en-GB"/>
              </w:rPr>
              <w:t>(a)</w:t>
            </w:r>
          </w:p>
        </w:tc>
      </w:tr>
      <w:tr w:rsidR="00B7627E" w:rsidRPr="00412068" w:rsidTr="007A0EA5">
        <w:tc>
          <w:tcPr>
            <w:tcW w:w="8250" w:type="dxa"/>
          </w:tcPr>
          <w:p w:rsidR="00B7627E" w:rsidRDefault="00B7627E" w:rsidP="008C26D7">
            <w:pPr>
              <w:shd w:val="clear" w:color="auto" w:fill="FFFFFF"/>
              <w:jc w:val="both"/>
              <w:rPr>
                <w:rFonts w:ascii="Times New Roman"/>
                <w:sz w:val="26"/>
                <w:szCs w:val="26"/>
                <w:lang w:val="en-GB"/>
              </w:rPr>
            </w:pPr>
            <w:r w:rsidRPr="00440F21">
              <w:rPr>
                <w:rFonts w:ascii="Times New Roman"/>
                <w:b/>
                <w:sz w:val="26"/>
                <w:szCs w:val="26"/>
                <w:lang w:val="en-GB"/>
              </w:rPr>
              <w:t xml:space="preserve">"Unbundled" Pricing Structure </w:t>
            </w:r>
            <w:r w:rsidRPr="00440F21">
              <w:rPr>
                <w:rFonts w:ascii="Times New Roman"/>
                <w:b/>
                <w:szCs w:val="24"/>
                <w:lang w:val="en-GB"/>
              </w:rPr>
              <w:t>(</w:t>
            </w:r>
            <w:r w:rsidRPr="00440F21">
              <w:rPr>
                <w:rFonts w:ascii="Times New Roman"/>
                <w:b/>
                <w:szCs w:val="24"/>
                <w:lang w:val="en-GB"/>
              </w:rPr>
              <w:t>「分別列示各定價因素」定價結構</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ab/>
              <w:t xml:space="preserve">A feature of universal life insurance, whereby the insurer separately discloses the three pricing factors: </w:t>
            </w:r>
            <w:proofErr w:type="gramStart"/>
            <w:r w:rsidRPr="00440F21">
              <w:rPr>
                <w:rFonts w:ascii="Times New Roman"/>
                <w:sz w:val="26"/>
                <w:szCs w:val="26"/>
                <w:lang w:val="en-GB"/>
              </w:rPr>
              <w:t>mortality</w:t>
            </w:r>
            <w:proofErr w:type="gramEnd"/>
            <w:r w:rsidRPr="00440F21">
              <w:rPr>
                <w:rFonts w:ascii="Times New Roman"/>
                <w:sz w:val="26"/>
                <w:szCs w:val="26"/>
                <w:lang w:val="en-GB"/>
              </w:rPr>
              <w:t xml:space="preserve"> (or pure cost of protection), interest and expenses.</w:t>
            </w:r>
          </w:p>
          <w:p w:rsidR="00B7627E" w:rsidRPr="00440F21" w:rsidRDefault="00B7627E" w:rsidP="008C26D7">
            <w:pPr>
              <w:shd w:val="clear" w:color="auto" w:fill="FFFFFF"/>
              <w:jc w:val="both"/>
              <w:rPr>
                <w:rFonts w:ascii="Times New Roman"/>
                <w:b/>
                <w:sz w:val="26"/>
                <w:szCs w:val="26"/>
                <w:lang w:val="en-GB"/>
              </w:rPr>
            </w:pPr>
          </w:p>
        </w:tc>
        <w:tc>
          <w:tcPr>
            <w:tcW w:w="76" w:type="dxa"/>
          </w:tcPr>
          <w:p w:rsidR="00B7627E" w:rsidRPr="00412068" w:rsidRDefault="00B7627E" w:rsidP="007A0EA5">
            <w:pPr>
              <w:tabs>
                <w:tab w:val="left" w:pos="907"/>
                <w:tab w:val="left" w:pos="1627"/>
                <w:tab w:val="left" w:pos="1987"/>
                <w:tab w:val="left" w:pos="2794"/>
              </w:tabs>
              <w:snapToGrid w:val="0"/>
              <w:jc w:val="both"/>
              <w:rPr>
                <w:rFonts w:ascii="Times New Roman"/>
              </w:rPr>
            </w:pPr>
          </w:p>
        </w:tc>
        <w:tc>
          <w:tcPr>
            <w:tcW w:w="1483" w:type="dxa"/>
          </w:tcPr>
          <w:p w:rsidR="00B7627E" w:rsidRPr="00440F21" w:rsidRDefault="00B7627E"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bCs/>
                <w:sz w:val="26"/>
                <w:szCs w:val="26"/>
                <w:lang w:val="en-GB"/>
              </w:rPr>
              <w:t>2.2.1</w:t>
            </w:r>
            <w:r w:rsidRPr="00440F21">
              <w:rPr>
                <w:rFonts w:ascii="Times New Roman"/>
                <w:sz w:val="26"/>
                <w:szCs w:val="26"/>
                <w:lang w:val="en-GB"/>
              </w:rPr>
              <w:t>(c)</w:t>
            </w:r>
          </w:p>
        </w:tc>
      </w:tr>
      <w:tr w:rsidR="00B7627E" w:rsidRPr="00412068" w:rsidTr="007A0EA5">
        <w:tc>
          <w:tcPr>
            <w:tcW w:w="8250" w:type="dxa"/>
          </w:tcPr>
          <w:p w:rsidR="00B7627E" w:rsidRDefault="00B7627E" w:rsidP="008C26D7">
            <w:pPr>
              <w:shd w:val="clear" w:color="auto" w:fill="FFFFFF"/>
              <w:jc w:val="both"/>
              <w:rPr>
                <w:rFonts w:ascii="Times New Roman"/>
                <w:sz w:val="26"/>
                <w:szCs w:val="26"/>
                <w:lang w:val="en-GB"/>
              </w:rPr>
            </w:pPr>
            <w:r w:rsidRPr="00440F21">
              <w:rPr>
                <w:rFonts w:ascii="Times New Roman"/>
                <w:b/>
                <w:sz w:val="26"/>
                <w:szCs w:val="26"/>
                <w:lang w:val="en-GB"/>
              </w:rPr>
              <w:t>Unconditional Premium Receipt</w:t>
            </w:r>
            <w:r w:rsidRPr="00440F21">
              <w:rPr>
                <w:rFonts w:ascii="Times New Roman"/>
                <w:b/>
                <w:szCs w:val="24"/>
                <w:lang w:val="en-GB"/>
              </w:rPr>
              <w:t xml:space="preserve"> (</w:t>
            </w:r>
            <w:r w:rsidRPr="00440F21">
              <w:rPr>
                <w:rFonts w:ascii="Times New Roman"/>
                <w:b/>
                <w:szCs w:val="24"/>
                <w:lang w:val="en-GB"/>
              </w:rPr>
              <w:t>不附條件保費收據</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b/>
                <w:sz w:val="26"/>
                <w:szCs w:val="26"/>
                <w:lang w:val="en-GB"/>
              </w:rPr>
              <w:tab/>
            </w:r>
            <w:r w:rsidRPr="00440F21">
              <w:rPr>
                <w:rFonts w:ascii="Times New Roman"/>
                <w:sz w:val="26"/>
                <w:szCs w:val="26"/>
                <w:lang w:val="en-GB"/>
              </w:rPr>
              <w:t xml:space="preserve">See </w:t>
            </w:r>
            <w:r w:rsidRPr="00440F21">
              <w:rPr>
                <w:rFonts w:ascii="Times New Roman"/>
                <w:b/>
                <w:sz w:val="26"/>
                <w:szCs w:val="26"/>
                <w:lang w:val="en-GB"/>
              </w:rPr>
              <w:t xml:space="preserve">Binding Premium Receipt </w:t>
            </w:r>
            <w:r w:rsidRPr="00440F21">
              <w:rPr>
                <w:rFonts w:ascii="Times New Roman"/>
                <w:b/>
                <w:szCs w:val="24"/>
                <w:lang w:val="en-GB"/>
              </w:rPr>
              <w:t>(</w:t>
            </w:r>
            <w:r w:rsidRPr="00440F21">
              <w:rPr>
                <w:rFonts w:ascii="Times New Roman"/>
                <w:b/>
                <w:szCs w:val="24"/>
                <w:lang w:val="en-GB"/>
              </w:rPr>
              <w:t>立約保費收據</w:t>
            </w:r>
            <w:r w:rsidRPr="00440F21">
              <w:rPr>
                <w:rFonts w:ascii="Times New Roman"/>
                <w:b/>
                <w:szCs w:val="24"/>
                <w:lang w:val="en-GB"/>
              </w:rPr>
              <w:t>)</w:t>
            </w:r>
            <w:r w:rsidRPr="00440F21">
              <w:rPr>
                <w:rFonts w:ascii="Times New Roman"/>
                <w:sz w:val="26"/>
                <w:szCs w:val="26"/>
                <w:lang w:val="en-GB"/>
              </w:rPr>
              <w:t>.</w:t>
            </w:r>
          </w:p>
          <w:p w:rsidR="00B7627E" w:rsidRPr="00440F21" w:rsidRDefault="00B7627E" w:rsidP="008C26D7">
            <w:pPr>
              <w:shd w:val="clear" w:color="auto" w:fill="FFFFFF"/>
              <w:jc w:val="both"/>
              <w:rPr>
                <w:rFonts w:ascii="Times New Roman"/>
                <w:b/>
                <w:sz w:val="26"/>
                <w:szCs w:val="26"/>
                <w:lang w:val="en-GB"/>
              </w:rPr>
            </w:pPr>
          </w:p>
        </w:tc>
        <w:tc>
          <w:tcPr>
            <w:tcW w:w="76" w:type="dxa"/>
          </w:tcPr>
          <w:p w:rsidR="00B7627E" w:rsidRPr="00412068" w:rsidRDefault="00B7627E" w:rsidP="007A0EA5">
            <w:pPr>
              <w:tabs>
                <w:tab w:val="left" w:pos="907"/>
                <w:tab w:val="left" w:pos="1627"/>
                <w:tab w:val="left" w:pos="1987"/>
                <w:tab w:val="left" w:pos="2794"/>
              </w:tabs>
              <w:snapToGrid w:val="0"/>
              <w:jc w:val="both"/>
              <w:rPr>
                <w:rFonts w:ascii="Times New Roman"/>
              </w:rPr>
            </w:pPr>
          </w:p>
        </w:tc>
        <w:tc>
          <w:tcPr>
            <w:tcW w:w="1483" w:type="dxa"/>
          </w:tcPr>
          <w:p w:rsidR="00B7627E" w:rsidRPr="00440F21" w:rsidRDefault="00B7627E"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bCs/>
                <w:sz w:val="26"/>
                <w:szCs w:val="26"/>
                <w:lang w:val="en-GB"/>
              </w:rPr>
              <w:t>5.2.2</w:t>
            </w:r>
            <w:r w:rsidRPr="00440F21">
              <w:rPr>
                <w:rFonts w:ascii="Times New Roman"/>
                <w:sz w:val="26"/>
                <w:szCs w:val="26"/>
                <w:lang w:val="en-GB"/>
              </w:rPr>
              <w:t>(b)</w:t>
            </w:r>
          </w:p>
        </w:tc>
      </w:tr>
      <w:tr w:rsidR="00B7627E" w:rsidRPr="00412068" w:rsidTr="007A0EA5">
        <w:tc>
          <w:tcPr>
            <w:tcW w:w="8250" w:type="dxa"/>
          </w:tcPr>
          <w:p w:rsidR="00B7627E" w:rsidRDefault="00B7627E" w:rsidP="008C26D7">
            <w:pPr>
              <w:shd w:val="clear" w:color="auto" w:fill="FFFFFF"/>
              <w:jc w:val="both"/>
              <w:rPr>
                <w:rFonts w:ascii="Times New Roman"/>
                <w:sz w:val="26"/>
                <w:szCs w:val="26"/>
                <w:lang w:val="en-GB"/>
              </w:rPr>
            </w:pPr>
            <w:r w:rsidRPr="00440F21">
              <w:rPr>
                <w:rFonts w:ascii="Times New Roman"/>
                <w:b/>
                <w:sz w:val="26"/>
                <w:szCs w:val="26"/>
                <w:lang w:val="en-GB"/>
              </w:rPr>
              <w:t xml:space="preserve">Underwriting </w:t>
            </w:r>
            <w:r w:rsidRPr="00440F21">
              <w:rPr>
                <w:rFonts w:ascii="Times New Roman"/>
                <w:b/>
                <w:szCs w:val="24"/>
                <w:lang w:val="en-GB"/>
              </w:rPr>
              <w:t>(</w:t>
            </w:r>
            <w:r w:rsidRPr="00440F21">
              <w:rPr>
                <w:rFonts w:ascii="Times New Roman"/>
                <w:b/>
                <w:szCs w:val="24"/>
                <w:lang w:val="en-GB"/>
              </w:rPr>
              <w:t>核保</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r>
            <w:r w:rsidRPr="00440F21">
              <w:rPr>
                <w:rFonts w:ascii="Times New Roman"/>
                <w:sz w:val="26"/>
                <w:szCs w:val="26"/>
                <w:lang w:val="en-GB" w:eastAsia="zh-HK"/>
              </w:rPr>
              <w:t>The process of identifying and classifying the degree of risk represented by an application, and of determining its insurability</w:t>
            </w:r>
            <w:r w:rsidRPr="00440F21">
              <w:rPr>
                <w:rFonts w:ascii="Times New Roman"/>
                <w:sz w:val="26"/>
                <w:szCs w:val="26"/>
                <w:lang w:val="en-GB"/>
              </w:rPr>
              <w:t xml:space="preserve"> and </w:t>
            </w:r>
            <w:r w:rsidRPr="00440F21">
              <w:rPr>
                <w:rFonts w:ascii="Times New Roman"/>
                <w:sz w:val="26"/>
                <w:szCs w:val="26"/>
                <w:lang w:val="en-GB" w:eastAsia="zh-HK"/>
              </w:rPr>
              <w:t xml:space="preserve">the </w:t>
            </w:r>
            <w:r w:rsidR="003D17D3">
              <w:rPr>
                <w:rFonts w:ascii="Times New Roman" w:eastAsia="SimSun" w:hint="eastAsia"/>
                <w:sz w:val="26"/>
                <w:szCs w:val="26"/>
                <w:lang w:val="en-GB" w:eastAsia="zh-CN"/>
              </w:rPr>
              <w:t xml:space="preserve">contract </w:t>
            </w:r>
            <w:r w:rsidRPr="00440F21">
              <w:rPr>
                <w:rFonts w:ascii="Times New Roman"/>
                <w:sz w:val="26"/>
                <w:szCs w:val="26"/>
                <w:lang w:val="en-GB"/>
              </w:rPr>
              <w:t xml:space="preserve">terms to be </w:t>
            </w:r>
            <w:r w:rsidR="003D17D3">
              <w:rPr>
                <w:rFonts w:ascii="Times New Roman" w:eastAsia="SimSun" w:hint="eastAsia"/>
                <w:sz w:val="26"/>
                <w:szCs w:val="26"/>
                <w:lang w:val="en-GB" w:eastAsia="zh-CN"/>
              </w:rPr>
              <w:t>adopt</w:t>
            </w:r>
            <w:r w:rsidRPr="00440F21">
              <w:rPr>
                <w:rFonts w:ascii="Times New Roman"/>
                <w:sz w:val="26"/>
                <w:szCs w:val="26"/>
                <w:lang w:val="en-GB"/>
              </w:rPr>
              <w:t>ed.</w:t>
            </w:r>
          </w:p>
          <w:p w:rsidR="00B7627E" w:rsidRPr="00440F21" w:rsidRDefault="00B7627E" w:rsidP="008C26D7">
            <w:pPr>
              <w:shd w:val="clear" w:color="auto" w:fill="FFFFFF"/>
              <w:jc w:val="both"/>
              <w:rPr>
                <w:rFonts w:ascii="Times New Roman"/>
                <w:b/>
                <w:sz w:val="26"/>
                <w:szCs w:val="26"/>
                <w:lang w:val="en-GB"/>
              </w:rPr>
            </w:pPr>
          </w:p>
        </w:tc>
        <w:tc>
          <w:tcPr>
            <w:tcW w:w="76" w:type="dxa"/>
          </w:tcPr>
          <w:p w:rsidR="00B7627E" w:rsidRPr="00412068" w:rsidRDefault="00B7627E" w:rsidP="007A0EA5">
            <w:pPr>
              <w:tabs>
                <w:tab w:val="left" w:pos="907"/>
                <w:tab w:val="left" w:pos="1627"/>
                <w:tab w:val="left" w:pos="1987"/>
                <w:tab w:val="left" w:pos="2794"/>
              </w:tabs>
              <w:snapToGrid w:val="0"/>
              <w:jc w:val="both"/>
              <w:rPr>
                <w:rFonts w:ascii="Times New Roman"/>
              </w:rPr>
            </w:pPr>
          </w:p>
        </w:tc>
        <w:tc>
          <w:tcPr>
            <w:tcW w:w="1483" w:type="dxa"/>
          </w:tcPr>
          <w:p w:rsidR="00B7627E" w:rsidRPr="00440F21" w:rsidRDefault="00B7627E"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bCs/>
                <w:sz w:val="26"/>
                <w:szCs w:val="26"/>
                <w:lang w:val="en-GB"/>
              </w:rPr>
              <w:t>1.3.1a</w:t>
            </w:r>
            <w:r w:rsidRPr="00440F21">
              <w:rPr>
                <w:rFonts w:ascii="Times New Roman"/>
                <w:sz w:val="26"/>
                <w:szCs w:val="26"/>
                <w:lang w:val="en-GB"/>
              </w:rPr>
              <w:t xml:space="preserve">(a), </w:t>
            </w:r>
            <w:r w:rsidRPr="00440F21">
              <w:rPr>
                <w:rFonts w:ascii="Times New Roman"/>
                <w:b/>
                <w:bCs/>
                <w:sz w:val="26"/>
                <w:szCs w:val="26"/>
                <w:lang w:val="en-GB"/>
              </w:rPr>
              <w:t>5.1.1</w:t>
            </w:r>
            <w:r w:rsidRPr="00440F21">
              <w:rPr>
                <w:rFonts w:ascii="Times New Roman"/>
                <w:sz w:val="26"/>
                <w:szCs w:val="26"/>
                <w:lang w:val="en-GB"/>
              </w:rPr>
              <w:t xml:space="preserve">(g), </w:t>
            </w:r>
            <w:r w:rsidRPr="00440F21">
              <w:rPr>
                <w:rFonts w:ascii="Times New Roman"/>
                <w:b/>
                <w:bCs/>
                <w:sz w:val="26"/>
                <w:szCs w:val="26"/>
                <w:lang w:val="en-GB"/>
              </w:rPr>
              <w:t>5.3</w:t>
            </w:r>
          </w:p>
        </w:tc>
      </w:tr>
    </w:tbl>
    <w:p w:rsidR="00E94C78" w:rsidRDefault="00E94C78" w:rsidP="00E94C78">
      <w:pPr>
        <w:spacing w:line="40" w:lineRule="exact"/>
      </w:pPr>
      <w:r>
        <w:br w:type="page"/>
      </w:r>
    </w:p>
    <w:tbl>
      <w:tblPr>
        <w:tblW w:w="9809" w:type="dxa"/>
        <w:tblLayout w:type="fixed"/>
        <w:tblCellMar>
          <w:left w:w="28" w:type="dxa"/>
          <w:right w:w="28" w:type="dxa"/>
        </w:tblCellMar>
        <w:tblLook w:val="0000" w:firstRow="0" w:lastRow="0" w:firstColumn="0" w:lastColumn="0" w:noHBand="0" w:noVBand="0"/>
      </w:tblPr>
      <w:tblGrid>
        <w:gridCol w:w="8250"/>
        <w:gridCol w:w="76"/>
        <w:gridCol w:w="1483"/>
      </w:tblGrid>
      <w:tr w:rsidR="00B7627E" w:rsidRPr="00412068" w:rsidTr="007A0EA5">
        <w:tc>
          <w:tcPr>
            <w:tcW w:w="8250" w:type="dxa"/>
          </w:tcPr>
          <w:p w:rsidR="00B7627E" w:rsidRDefault="00B7627E" w:rsidP="008C26D7">
            <w:pPr>
              <w:shd w:val="clear" w:color="auto" w:fill="FFFFFF"/>
              <w:jc w:val="both"/>
              <w:rPr>
                <w:rFonts w:ascii="Times New Roman"/>
                <w:b/>
                <w:sz w:val="26"/>
                <w:szCs w:val="26"/>
                <w:lang w:val="en-GB"/>
              </w:rPr>
            </w:pPr>
            <w:r w:rsidRPr="00440F21">
              <w:rPr>
                <w:rFonts w:ascii="Times New Roman"/>
                <w:b/>
                <w:sz w:val="26"/>
                <w:szCs w:val="26"/>
                <w:lang w:val="en-GB"/>
              </w:rPr>
              <w:t xml:space="preserve">Uninsured Perils </w:t>
            </w:r>
            <w:r w:rsidRPr="00440F21">
              <w:rPr>
                <w:rFonts w:ascii="Times New Roman"/>
                <w:b/>
                <w:szCs w:val="24"/>
                <w:lang w:val="en-GB"/>
              </w:rPr>
              <w:t>(</w:t>
            </w:r>
            <w:r w:rsidRPr="00440F21">
              <w:rPr>
                <w:rFonts w:ascii="Times New Roman"/>
                <w:b/>
                <w:szCs w:val="24"/>
                <w:lang w:val="en-GB"/>
              </w:rPr>
              <w:t>不保危險</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These are causes of loss neither specifically covered nor specifically excluded by a policy.  An important consideration with non-life insurance and the principle of proximate cause, but unlikely to have any significant application to life insurance.</w:t>
            </w:r>
          </w:p>
          <w:p w:rsidR="00B7627E" w:rsidRPr="00440F21" w:rsidRDefault="00B7627E" w:rsidP="008C26D7">
            <w:pPr>
              <w:shd w:val="clear" w:color="auto" w:fill="FFFFFF"/>
              <w:jc w:val="both"/>
              <w:rPr>
                <w:rFonts w:ascii="Times New Roman"/>
                <w:b/>
                <w:sz w:val="26"/>
                <w:szCs w:val="26"/>
                <w:lang w:val="en-GB"/>
              </w:rPr>
            </w:pPr>
          </w:p>
        </w:tc>
        <w:tc>
          <w:tcPr>
            <w:tcW w:w="76" w:type="dxa"/>
          </w:tcPr>
          <w:p w:rsidR="00B7627E" w:rsidRPr="00412068" w:rsidRDefault="00B7627E" w:rsidP="007A0EA5">
            <w:pPr>
              <w:tabs>
                <w:tab w:val="left" w:pos="907"/>
                <w:tab w:val="left" w:pos="1627"/>
                <w:tab w:val="left" w:pos="1987"/>
                <w:tab w:val="left" w:pos="2794"/>
              </w:tabs>
              <w:snapToGrid w:val="0"/>
              <w:jc w:val="both"/>
              <w:rPr>
                <w:rFonts w:ascii="Times New Roman"/>
              </w:rPr>
            </w:pPr>
          </w:p>
        </w:tc>
        <w:tc>
          <w:tcPr>
            <w:tcW w:w="1483" w:type="dxa"/>
          </w:tcPr>
          <w:p w:rsidR="00B7627E" w:rsidRPr="00440F21" w:rsidRDefault="00B7627E"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bCs/>
                <w:sz w:val="26"/>
                <w:szCs w:val="26"/>
                <w:lang w:val="en-GB"/>
              </w:rPr>
              <w:t>1.2.3</w:t>
            </w:r>
            <w:r w:rsidRPr="00440F21">
              <w:rPr>
                <w:rFonts w:ascii="Times New Roman"/>
                <w:sz w:val="26"/>
                <w:szCs w:val="26"/>
                <w:lang w:val="en-GB"/>
              </w:rPr>
              <w:t>(a)(iii)</w:t>
            </w:r>
          </w:p>
        </w:tc>
      </w:tr>
      <w:tr w:rsidR="00B7627E" w:rsidRPr="00412068" w:rsidTr="007A0EA5">
        <w:tc>
          <w:tcPr>
            <w:tcW w:w="8250" w:type="dxa"/>
          </w:tcPr>
          <w:p w:rsidR="00B7627E" w:rsidRDefault="00B7627E" w:rsidP="008C26D7">
            <w:pPr>
              <w:shd w:val="clear" w:color="auto" w:fill="FFFFFF"/>
              <w:jc w:val="both"/>
              <w:rPr>
                <w:rFonts w:ascii="Times New Roman"/>
                <w:sz w:val="26"/>
                <w:szCs w:val="26"/>
                <w:lang w:val="en-GB"/>
              </w:rPr>
            </w:pPr>
            <w:r w:rsidRPr="00440F21">
              <w:rPr>
                <w:rFonts w:ascii="Times New Roman"/>
                <w:b/>
                <w:bCs/>
                <w:sz w:val="26"/>
                <w:szCs w:val="26"/>
                <w:lang w:val="en-GB"/>
              </w:rPr>
              <w:t xml:space="preserve">Unit-Linked </w:t>
            </w:r>
            <w:r w:rsidRPr="00440F21">
              <w:rPr>
                <w:rFonts w:ascii="Times New Roman" w:eastAsia="SimSun"/>
                <w:b/>
                <w:bCs/>
                <w:sz w:val="26"/>
                <w:szCs w:val="26"/>
                <w:lang w:val="en-GB" w:eastAsia="zh-CN"/>
              </w:rPr>
              <w:t xml:space="preserve">Long Term </w:t>
            </w:r>
            <w:r w:rsidRPr="00440F21">
              <w:rPr>
                <w:rFonts w:ascii="Times New Roman"/>
                <w:b/>
                <w:bCs/>
                <w:sz w:val="26"/>
                <w:szCs w:val="26"/>
                <w:lang w:val="en-GB"/>
              </w:rPr>
              <w:t>Policy</w:t>
            </w:r>
            <w:r w:rsidRPr="00440F21">
              <w:rPr>
                <w:rFonts w:ascii="Times New Roman"/>
                <w:b/>
                <w:sz w:val="26"/>
                <w:szCs w:val="26"/>
                <w:lang w:val="en-GB"/>
              </w:rPr>
              <w:t xml:space="preserve"> </w:t>
            </w:r>
            <w:r w:rsidRPr="00440F21">
              <w:rPr>
                <w:rFonts w:ascii="Times New Roman"/>
                <w:b/>
                <w:szCs w:val="24"/>
                <w:lang w:val="en-GB"/>
              </w:rPr>
              <w:t>(</w:t>
            </w:r>
            <w:r w:rsidRPr="00440F21">
              <w:rPr>
                <w:rFonts w:ascii="Times New Roman"/>
                <w:b/>
                <w:szCs w:val="24"/>
                <w:lang w:val="en-GB"/>
              </w:rPr>
              <w:t>單位相連長期保單</w:t>
            </w:r>
            <w:r w:rsidRPr="00440F21">
              <w:rPr>
                <w:rFonts w:ascii="Times New Roman"/>
                <w:b/>
                <w:szCs w:val="24"/>
                <w:lang w:val="en-GB"/>
              </w:rPr>
              <w:t>)</w:t>
            </w:r>
            <w:r w:rsidRPr="00440F21">
              <w:rPr>
                <w:rFonts w:ascii="Times New Roman" w:eastAsia="SimSun"/>
                <w:szCs w:val="24"/>
                <w:lang w:val="en-GB" w:eastAsia="zh-CN"/>
              </w:rPr>
              <w:t xml:space="preserve"> </w:t>
            </w:r>
            <w:r w:rsidRPr="00440F21">
              <w:rPr>
                <w:rFonts w:ascii="Times New Roman" w:eastAsia="SimSun"/>
                <w:sz w:val="26"/>
                <w:szCs w:val="26"/>
                <w:lang w:val="en-GB" w:eastAsia="zh-CN"/>
              </w:rPr>
              <w:t xml:space="preserve"> </w:t>
            </w:r>
            <w:r w:rsidRPr="00440F21">
              <w:rPr>
                <w:rFonts w:ascii="Times New Roman"/>
                <w:sz w:val="26"/>
                <w:szCs w:val="26"/>
                <w:lang w:val="en-GB"/>
              </w:rPr>
              <w:t>Also known as</w:t>
            </w:r>
            <w:r w:rsidRPr="00440F21">
              <w:rPr>
                <w:rFonts w:ascii="Times New Roman"/>
                <w:sz w:val="26"/>
                <w:szCs w:val="26"/>
                <w:lang w:val="en-GB" w:eastAsia="zh-HK"/>
              </w:rPr>
              <w:t xml:space="preserve"> an</w:t>
            </w:r>
            <w:r w:rsidRPr="00440F21">
              <w:rPr>
                <w:rFonts w:ascii="Times New Roman"/>
                <w:sz w:val="26"/>
                <w:szCs w:val="26"/>
                <w:lang w:val="en-GB"/>
              </w:rPr>
              <w:t xml:space="preserve"> ‘</w:t>
            </w:r>
            <w:r w:rsidRPr="00440F21">
              <w:rPr>
                <w:rFonts w:ascii="Times New Roman"/>
                <w:b/>
                <w:sz w:val="26"/>
                <w:szCs w:val="26"/>
                <w:lang w:val="en-GB"/>
              </w:rPr>
              <w:t xml:space="preserve">Investment-Linked </w:t>
            </w:r>
            <w:r w:rsidRPr="00440F21">
              <w:rPr>
                <w:rFonts w:ascii="Times New Roman" w:eastAsia="SimSun"/>
                <w:b/>
                <w:bCs/>
                <w:sz w:val="26"/>
                <w:szCs w:val="26"/>
                <w:lang w:val="en-GB" w:eastAsia="zh-CN"/>
              </w:rPr>
              <w:t xml:space="preserve">Long Term </w:t>
            </w:r>
            <w:r w:rsidRPr="00440F21">
              <w:rPr>
                <w:rFonts w:ascii="Times New Roman"/>
                <w:b/>
                <w:sz w:val="26"/>
                <w:szCs w:val="26"/>
                <w:lang w:val="en-GB"/>
              </w:rPr>
              <w:t>Policy</w:t>
            </w:r>
            <w:r w:rsidRPr="00440F21">
              <w:rPr>
                <w:rFonts w:ascii="Times New Roman"/>
                <w:sz w:val="26"/>
                <w:szCs w:val="26"/>
                <w:lang w:val="en-GB"/>
              </w:rPr>
              <w:t>’</w:t>
            </w:r>
            <w:r w:rsidRPr="00440F21">
              <w:rPr>
                <w:rFonts w:ascii="Times New Roman"/>
                <w:b/>
                <w:szCs w:val="24"/>
                <w:lang w:val="en-GB"/>
              </w:rPr>
              <w:t xml:space="preserve"> (</w:t>
            </w:r>
            <w:r w:rsidRPr="00440F21">
              <w:rPr>
                <w:rFonts w:ascii="Times New Roman"/>
                <w:b/>
                <w:szCs w:val="24"/>
                <w:lang w:val="en-GB"/>
              </w:rPr>
              <w:t>投資相連長期保單</w:t>
            </w:r>
            <w:r w:rsidRPr="00440F21">
              <w:rPr>
                <w:rFonts w:ascii="Times New Roman"/>
                <w:b/>
                <w:szCs w:val="24"/>
                <w:lang w:val="en-GB"/>
              </w:rPr>
              <w:t>)</w:t>
            </w:r>
            <w:r w:rsidRPr="00440F21">
              <w:rPr>
                <w:rFonts w:ascii="Times New Roman"/>
                <w:sz w:val="26"/>
                <w:szCs w:val="26"/>
                <w:lang w:val="en-GB"/>
              </w:rPr>
              <w:t>, it is an insurance policy with its policy value generally linked to the performance of its underlying investments.</w:t>
            </w:r>
          </w:p>
          <w:p w:rsidR="00B7627E" w:rsidRPr="00440F21" w:rsidRDefault="00B7627E" w:rsidP="008C26D7">
            <w:pPr>
              <w:shd w:val="clear" w:color="auto" w:fill="FFFFFF"/>
              <w:jc w:val="both"/>
              <w:rPr>
                <w:rFonts w:ascii="Times New Roman"/>
                <w:b/>
                <w:sz w:val="26"/>
                <w:szCs w:val="26"/>
                <w:lang w:val="en-GB"/>
              </w:rPr>
            </w:pPr>
          </w:p>
        </w:tc>
        <w:tc>
          <w:tcPr>
            <w:tcW w:w="76" w:type="dxa"/>
          </w:tcPr>
          <w:p w:rsidR="00B7627E" w:rsidRPr="00412068" w:rsidRDefault="00B7627E" w:rsidP="007A0EA5">
            <w:pPr>
              <w:tabs>
                <w:tab w:val="left" w:pos="907"/>
                <w:tab w:val="left" w:pos="1627"/>
                <w:tab w:val="left" w:pos="1987"/>
                <w:tab w:val="left" w:pos="2794"/>
              </w:tabs>
              <w:snapToGrid w:val="0"/>
              <w:jc w:val="both"/>
              <w:rPr>
                <w:rFonts w:ascii="Times New Roman"/>
              </w:rPr>
            </w:pPr>
          </w:p>
        </w:tc>
        <w:tc>
          <w:tcPr>
            <w:tcW w:w="1483" w:type="dxa"/>
          </w:tcPr>
          <w:p w:rsidR="00B7627E" w:rsidRPr="00440F21" w:rsidRDefault="00B7627E"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sz w:val="26"/>
                <w:szCs w:val="26"/>
                <w:lang w:val="en-GB"/>
              </w:rPr>
              <w:t>2.2.2</w:t>
            </w:r>
          </w:p>
        </w:tc>
      </w:tr>
      <w:tr w:rsidR="00B7627E" w:rsidRPr="00412068" w:rsidTr="007A0EA5">
        <w:tc>
          <w:tcPr>
            <w:tcW w:w="8250" w:type="dxa"/>
          </w:tcPr>
          <w:p w:rsidR="00B7627E" w:rsidRDefault="00B7627E" w:rsidP="008C26D7">
            <w:pPr>
              <w:shd w:val="clear" w:color="auto" w:fill="FFFFFF"/>
              <w:jc w:val="both"/>
              <w:rPr>
                <w:rFonts w:ascii="Times New Roman"/>
                <w:sz w:val="26"/>
                <w:szCs w:val="26"/>
                <w:lang w:val="en-GB"/>
              </w:rPr>
            </w:pPr>
            <w:r w:rsidRPr="00440F21">
              <w:rPr>
                <w:rFonts w:ascii="Times New Roman"/>
                <w:b/>
                <w:sz w:val="26"/>
                <w:szCs w:val="26"/>
                <w:lang w:val="en-GB"/>
              </w:rPr>
              <w:t xml:space="preserve">Universal Life Insurance </w:t>
            </w:r>
            <w:r w:rsidRPr="00440F21">
              <w:rPr>
                <w:rFonts w:ascii="Times New Roman"/>
                <w:b/>
                <w:szCs w:val="24"/>
                <w:lang w:val="en-GB"/>
              </w:rPr>
              <w:t>(</w:t>
            </w:r>
            <w:r w:rsidRPr="00440F21">
              <w:rPr>
                <w:rFonts w:ascii="Times New Roman"/>
                <w:b/>
                <w:szCs w:val="24"/>
                <w:lang w:val="en-GB"/>
              </w:rPr>
              <w:t>萬用壽險</w:t>
            </w:r>
            <w:r w:rsidRPr="00440F21">
              <w:rPr>
                <w:rFonts w:ascii="Times New Roman"/>
                <w:b/>
                <w:szCs w:val="24"/>
                <w:lang w:val="en-GB"/>
              </w:rPr>
              <w:t>)</w:t>
            </w:r>
            <w:r w:rsidRPr="00440F21">
              <w:rPr>
                <w:rFonts w:ascii="Times New Roman"/>
                <w:b/>
                <w:sz w:val="26"/>
                <w:szCs w:val="26"/>
                <w:lang w:val="en-GB"/>
              </w:rPr>
              <w:tab/>
            </w:r>
            <w:r w:rsidRPr="00440F21">
              <w:rPr>
                <w:rFonts w:ascii="Times New Roman"/>
                <w:sz w:val="26"/>
                <w:szCs w:val="26"/>
                <w:lang w:val="en-GB"/>
              </w:rPr>
              <w:t xml:space="preserve">    </w:t>
            </w:r>
            <w:r w:rsidRPr="00440F21">
              <w:rPr>
                <w:rFonts w:ascii="Times New Roman"/>
                <w:sz w:val="26"/>
                <w:szCs w:val="26"/>
                <w:lang w:val="en-GB" w:eastAsia="zh-HK"/>
              </w:rPr>
              <w:t>L</w:t>
            </w:r>
            <w:r w:rsidRPr="00440F21">
              <w:rPr>
                <w:rFonts w:ascii="Times New Roman"/>
                <w:sz w:val="26"/>
                <w:szCs w:val="26"/>
                <w:lang w:val="en-GB"/>
              </w:rPr>
              <w:t>ife insurance which is subject to a flexible premium, has an adjustable benefit and an ‘unbundled’ pricing structure, and accumulates a cash value.</w:t>
            </w:r>
          </w:p>
          <w:p w:rsidR="00B7627E" w:rsidRPr="00440F21" w:rsidRDefault="00B7627E" w:rsidP="008C26D7">
            <w:pPr>
              <w:shd w:val="clear" w:color="auto" w:fill="FFFFFF"/>
              <w:jc w:val="both"/>
              <w:rPr>
                <w:rFonts w:ascii="Times New Roman"/>
                <w:b/>
                <w:bCs/>
                <w:sz w:val="26"/>
                <w:szCs w:val="26"/>
                <w:lang w:val="en-GB"/>
              </w:rPr>
            </w:pPr>
          </w:p>
        </w:tc>
        <w:tc>
          <w:tcPr>
            <w:tcW w:w="76" w:type="dxa"/>
          </w:tcPr>
          <w:p w:rsidR="00B7627E" w:rsidRPr="00412068" w:rsidRDefault="00B7627E" w:rsidP="007A0EA5">
            <w:pPr>
              <w:tabs>
                <w:tab w:val="left" w:pos="907"/>
                <w:tab w:val="left" w:pos="1627"/>
                <w:tab w:val="left" w:pos="1987"/>
                <w:tab w:val="left" w:pos="2794"/>
              </w:tabs>
              <w:snapToGrid w:val="0"/>
              <w:jc w:val="both"/>
              <w:rPr>
                <w:rFonts w:ascii="Times New Roman"/>
              </w:rPr>
            </w:pPr>
          </w:p>
        </w:tc>
        <w:tc>
          <w:tcPr>
            <w:tcW w:w="1483" w:type="dxa"/>
          </w:tcPr>
          <w:p w:rsidR="00B7627E" w:rsidRPr="00440F21" w:rsidRDefault="00B7627E" w:rsidP="008C26D7">
            <w:pPr>
              <w:shd w:val="clear" w:color="auto" w:fill="FFFFFF"/>
              <w:tabs>
                <w:tab w:val="left" w:pos="3600"/>
                <w:tab w:val="right" w:pos="9000"/>
              </w:tabs>
              <w:jc w:val="right"/>
              <w:rPr>
                <w:rFonts w:ascii="Times New Roman"/>
                <w:b/>
                <w:sz w:val="26"/>
                <w:szCs w:val="26"/>
                <w:lang w:val="en-GB"/>
              </w:rPr>
            </w:pPr>
            <w:r w:rsidRPr="00440F21">
              <w:rPr>
                <w:rFonts w:ascii="Times New Roman"/>
                <w:b/>
                <w:bCs/>
                <w:sz w:val="26"/>
                <w:szCs w:val="26"/>
                <w:lang w:val="en-GB"/>
              </w:rPr>
              <w:t>2.2.1</w:t>
            </w:r>
          </w:p>
        </w:tc>
      </w:tr>
      <w:tr w:rsidR="00B7627E" w:rsidRPr="00412068" w:rsidTr="007A0EA5">
        <w:tc>
          <w:tcPr>
            <w:tcW w:w="8250" w:type="dxa"/>
          </w:tcPr>
          <w:p w:rsidR="00B7627E" w:rsidRDefault="00B7627E" w:rsidP="008C26D7">
            <w:pPr>
              <w:shd w:val="clear" w:color="auto" w:fill="FFFFFF"/>
              <w:jc w:val="both"/>
              <w:rPr>
                <w:rFonts w:ascii="Times New Roman"/>
                <w:sz w:val="26"/>
                <w:szCs w:val="26"/>
                <w:lang w:val="en-GB"/>
              </w:rPr>
            </w:pPr>
            <w:r w:rsidRPr="00440F21">
              <w:rPr>
                <w:rFonts w:ascii="Times New Roman"/>
                <w:b/>
                <w:sz w:val="26"/>
                <w:szCs w:val="26"/>
                <w:lang w:val="en-GB"/>
              </w:rPr>
              <w:t xml:space="preserve">Utmost Good Faith </w:t>
            </w:r>
            <w:r w:rsidRPr="00440F21">
              <w:rPr>
                <w:rFonts w:ascii="Times New Roman"/>
                <w:b/>
                <w:szCs w:val="24"/>
                <w:lang w:val="en-GB"/>
              </w:rPr>
              <w:t>(</w:t>
            </w:r>
            <w:r w:rsidRPr="00440F21">
              <w:rPr>
                <w:rFonts w:ascii="Times New Roman"/>
                <w:b/>
                <w:szCs w:val="24"/>
                <w:lang w:val="en-GB"/>
              </w:rPr>
              <w:t>最高誠信</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 xml:space="preserve">A common law principle whereby each party </w:t>
            </w:r>
            <w:r w:rsidRPr="00440F21">
              <w:rPr>
                <w:rFonts w:ascii="Times New Roman"/>
                <w:sz w:val="26"/>
                <w:szCs w:val="26"/>
                <w:lang w:val="en-GB" w:eastAsia="zh-HK"/>
              </w:rPr>
              <w:t>to an</w:t>
            </w:r>
            <w:r w:rsidRPr="00440F21">
              <w:rPr>
                <w:rFonts w:ascii="Times New Roman"/>
                <w:sz w:val="26"/>
                <w:szCs w:val="26"/>
                <w:lang w:val="en-GB"/>
              </w:rPr>
              <w:t xml:space="preserve"> insurance contract must</w:t>
            </w:r>
            <w:r w:rsidRPr="00440F21">
              <w:rPr>
                <w:rFonts w:ascii="Times New Roman"/>
                <w:sz w:val="26"/>
                <w:szCs w:val="26"/>
                <w:lang w:val="en-GB" w:eastAsia="zh-HK"/>
              </w:rPr>
              <w:t>, prior to contract conclusion,</w:t>
            </w:r>
            <w:r w:rsidRPr="00440F21">
              <w:rPr>
                <w:rFonts w:ascii="Times New Roman"/>
                <w:sz w:val="26"/>
                <w:szCs w:val="26"/>
                <w:lang w:val="en-GB"/>
              </w:rPr>
              <w:t xml:space="preserve"> reveal to the other all </w:t>
            </w:r>
            <w:r w:rsidRPr="00440F21">
              <w:rPr>
                <w:rFonts w:ascii="Times New Roman"/>
                <w:b/>
                <w:sz w:val="26"/>
                <w:szCs w:val="26"/>
                <w:lang w:val="en-GB" w:eastAsia="zh-HK"/>
              </w:rPr>
              <w:t>M</w:t>
            </w:r>
            <w:r w:rsidRPr="00440F21">
              <w:rPr>
                <w:rFonts w:ascii="Times New Roman"/>
                <w:b/>
                <w:sz w:val="26"/>
                <w:szCs w:val="26"/>
                <w:lang w:val="en-GB"/>
              </w:rPr>
              <w:t xml:space="preserve">aterial </w:t>
            </w:r>
            <w:r w:rsidRPr="00440F21">
              <w:rPr>
                <w:rFonts w:ascii="Times New Roman"/>
                <w:b/>
                <w:sz w:val="26"/>
                <w:szCs w:val="26"/>
                <w:lang w:val="en-GB" w:eastAsia="zh-HK"/>
              </w:rPr>
              <w:t>F</w:t>
            </w:r>
            <w:r w:rsidRPr="00440F21">
              <w:rPr>
                <w:rFonts w:ascii="Times New Roman"/>
                <w:b/>
                <w:sz w:val="26"/>
                <w:szCs w:val="26"/>
                <w:lang w:val="en-GB"/>
              </w:rPr>
              <w:t>acts</w:t>
            </w:r>
            <w:r w:rsidRPr="00440F21">
              <w:rPr>
                <w:rFonts w:ascii="Times New Roman"/>
                <w:sz w:val="26"/>
                <w:szCs w:val="26"/>
                <w:lang w:val="en-GB"/>
              </w:rPr>
              <w:t xml:space="preserve"> whether these are requested or not.  At law, a breach of this principle makes the contract voidable</w:t>
            </w:r>
            <w:r w:rsidR="000F55B0">
              <w:rPr>
                <w:rFonts w:ascii="Times New Roman" w:eastAsia="SimSun" w:hint="eastAsia"/>
                <w:sz w:val="26"/>
                <w:szCs w:val="26"/>
                <w:lang w:val="en-GB" w:eastAsia="zh-CN"/>
              </w:rPr>
              <w:t xml:space="preserve">, subject to </w:t>
            </w:r>
            <w:r w:rsidR="00DB3A73" w:rsidRPr="00D70DBE">
              <w:rPr>
                <w:rFonts w:ascii="Times New Roman" w:eastAsia="新細明體" w:hint="eastAsia"/>
                <w:sz w:val="26"/>
                <w:szCs w:val="26"/>
                <w:lang w:val="en-GB" w:eastAsia="zh-HK"/>
              </w:rPr>
              <w:t xml:space="preserve">such contract terms as </w:t>
            </w:r>
            <w:r w:rsidR="000F55B0">
              <w:rPr>
                <w:rFonts w:ascii="Times New Roman" w:eastAsia="SimSun" w:hint="eastAsia"/>
                <w:sz w:val="26"/>
                <w:szCs w:val="26"/>
                <w:lang w:val="en-GB" w:eastAsia="zh-CN"/>
              </w:rPr>
              <w:t xml:space="preserve">the </w:t>
            </w:r>
            <w:r w:rsidR="000F55B0" w:rsidRPr="000F55B0">
              <w:rPr>
                <w:rFonts w:ascii="Times New Roman" w:eastAsia="SimSun" w:hint="eastAsia"/>
                <w:b/>
                <w:sz w:val="26"/>
                <w:szCs w:val="26"/>
                <w:lang w:val="en-GB" w:eastAsia="zh-CN"/>
              </w:rPr>
              <w:t>Incontestability Provision</w:t>
            </w:r>
            <w:r w:rsidRPr="00440F21">
              <w:rPr>
                <w:rFonts w:ascii="Times New Roman"/>
                <w:sz w:val="26"/>
                <w:szCs w:val="26"/>
                <w:lang w:val="en-GB"/>
              </w:rPr>
              <w:t>.</w:t>
            </w:r>
          </w:p>
          <w:p w:rsidR="00B7627E" w:rsidRPr="00DB3A73" w:rsidRDefault="00B7627E" w:rsidP="008C26D7">
            <w:pPr>
              <w:shd w:val="clear" w:color="auto" w:fill="FFFFFF"/>
              <w:jc w:val="both"/>
              <w:rPr>
                <w:rFonts w:ascii="Times New Roman"/>
                <w:b/>
                <w:sz w:val="26"/>
                <w:szCs w:val="26"/>
                <w:lang w:val="en-GB"/>
              </w:rPr>
            </w:pPr>
          </w:p>
        </w:tc>
        <w:tc>
          <w:tcPr>
            <w:tcW w:w="76" w:type="dxa"/>
          </w:tcPr>
          <w:p w:rsidR="00B7627E" w:rsidRPr="00412068" w:rsidRDefault="00B7627E" w:rsidP="007A0EA5">
            <w:pPr>
              <w:tabs>
                <w:tab w:val="left" w:pos="907"/>
                <w:tab w:val="left" w:pos="1627"/>
                <w:tab w:val="left" w:pos="1987"/>
                <w:tab w:val="left" w:pos="2794"/>
              </w:tabs>
              <w:snapToGrid w:val="0"/>
              <w:jc w:val="both"/>
              <w:rPr>
                <w:rFonts w:ascii="Times New Roman"/>
              </w:rPr>
            </w:pPr>
          </w:p>
        </w:tc>
        <w:tc>
          <w:tcPr>
            <w:tcW w:w="1483" w:type="dxa"/>
          </w:tcPr>
          <w:p w:rsidR="00B7627E" w:rsidRPr="00440F21" w:rsidRDefault="00B7627E" w:rsidP="008C26D7">
            <w:pPr>
              <w:shd w:val="clear" w:color="auto" w:fill="FFFFFF"/>
              <w:tabs>
                <w:tab w:val="left" w:pos="3600"/>
                <w:tab w:val="right" w:pos="9000"/>
              </w:tabs>
              <w:jc w:val="right"/>
              <w:rPr>
                <w:rFonts w:ascii="Times New Roman"/>
                <w:b/>
                <w:sz w:val="26"/>
                <w:szCs w:val="26"/>
                <w:lang w:val="en-GB"/>
              </w:rPr>
            </w:pPr>
            <w:r w:rsidRPr="00440F21">
              <w:rPr>
                <w:rFonts w:ascii="Times New Roman"/>
                <w:b/>
                <w:bCs/>
                <w:sz w:val="26"/>
                <w:szCs w:val="26"/>
                <w:lang w:val="en-GB"/>
              </w:rPr>
              <w:t>1.2</w:t>
            </w:r>
            <w:r w:rsidRPr="00440F21">
              <w:rPr>
                <w:rFonts w:ascii="Times New Roman"/>
                <w:sz w:val="26"/>
                <w:szCs w:val="26"/>
                <w:lang w:val="en-GB"/>
              </w:rPr>
              <w:t>(b)</w:t>
            </w:r>
          </w:p>
        </w:tc>
      </w:tr>
      <w:tr w:rsidR="00B7627E" w:rsidRPr="00412068" w:rsidTr="007A0EA5">
        <w:tc>
          <w:tcPr>
            <w:tcW w:w="8250" w:type="dxa"/>
          </w:tcPr>
          <w:p w:rsidR="00B7627E" w:rsidRDefault="00B7627E" w:rsidP="008C26D7">
            <w:pPr>
              <w:shd w:val="clear" w:color="auto" w:fill="FFFFFF"/>
              <w:jc w:val="both"/>
              <w:rPr>
                <w:rFonts w:ascii="Times New Roman"/>
                <w:sz w:val="26"/>
                <w:szCs w:val="26"/>
                <w:lang w:val="en-GB"/>
              </w:rPr>
            </w:pPr>
            <w:r w:rsidRPr="00440F21">
              <w:rPr>
                <w:rFonts w:ascii="Times New Roman"/>
                <w:b/>
                <w:sz w:val="26"/>
                <w:szCs w:val="26"/>
                <w:lang w:val="en-GB"/>
              </w:rPr>
              <w:t xml:space="preserve">Waiting Period </w:t>
            </w:r>
            <w:proofErr w:type="gramStart"/>
            <w:r w:rsidRPr="00440F21">
              <w:rPr>
                <w:rFonts w:ascii="Times New Roman"/>
                <w:b/>
                <w:sz w:val="26"/>
                <w:szCs w:val="26"/>
                <w:lang w:val="en-GB"/>
              </w:rPr>
              <w:t>–</w:t>
            </w:r>
            <w:proofErr w:type="gramEnd"/>
            <w:r w:rsidRPr="00440F21">
              <w:rPr>
                <w:rFonts w:ascii="Times New Roman"/>
                <w:b/>
                <w:sz w:val="26"/>
                <w:szCs w:val="26"/>
                <w:lang w:val="en-GB"/>
              </w:rPr>
              <w:t xml:space="preserve"> in relation to Critical Illness Rider</w:t>
            </w:r>
            <w:r w:rsidRPr="00440F21">
              <w:rPr>
                <w:rFonts w:ascii="Times New Roman"/>
                <w:szCs w:val="24"/>
                <w:lang w:val="en-GB"/>
              </w:rPr>
              <w:t xml:space="preserve"> </w:t>
            </w:r>
            <w:r w:rsidRPr="00440F21">
              <w:rPr>
                <w:rFonts w:ascii="Times New Roman"/>
                <w:b/>
                <w:szCs w:val="24"/>
                <w:lang w:val="en-GB"/>
              </w:rPr>
              <w:t>(</w:t>
            </w:r>
            <w:r w:rsidRPr="00440F21">
              <w:rPr>
                <w:rFonts w:ascii="Times New Roman"/>
                <w:b/>
                <w:szCs w:val="24"/>
                <w:lang w:val="en-GB"/>
              </w:rPr>
              <w:t>等候期</w:t>
            </w:r>
            <w:proofErr w:type="gramStart"/>
            <w:r w:rsidR="0057539F">
              <w:rPr>
                <w:rFonts w:ascii="Times New Roman" w:eastAsia="SimSun" w:hint="eastAsia"/>
                <w:b/>
                <w:szCs w:val="24"/>
                <w:lang w:val="en-GB" w:eastAsia="zh-CN"/>
              </w:rPr>
              <w:t>—</w:t>
            </w:r>
            <w:r w:rsidRPr="00440F21">
              <w:rPr>
                <w:rFonts w:ascii="Times New Roman"/>
                <w:b/>
                <w:szCs w:val="24"/>
                <w:lang w:val="en-GB"/>
              </w:rPr>
              <w:t>與危疾附</w:t>
            </w:r>
            <w:proofErr w:type="gramEnd"/>
            <w:r w:rsidRPr="00440F21">
              <w:rPr>
                <w:rFonts w:ascii="Times New Roman"/>
                <w:b/>
                <w:szCs w:val="24"/>
                <w:lang w:val="en-GB"/>
              </w:rPr>
              <w:t>約有關的</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sz w:val="26"/>
                <w:szCs w:val="26"/>
                <w:lang w:val="en-GB"/>
              </w:rPr>
              <w:t>Where diagnosis is a defining element of an insured event of the Critical Illness Rider, the diagnosis has to be one done when the rider has already been in effect for a specified number of days.</w:t>
            </w:r>
          </w:p>
          <w:p w:rsidR="00B7627E" w:rsidRPr="00440F21" w:rsidRDefault="00B7627E" w:rsidP="008C26D7">
            <w:pPr>
              <w:shd w:val="clear" w:color="auto" w:fill="FFFFFF"/>
              <w:jc w:val="both"/>
              <w:rPr>
                <w:rFonts w:ascii="Times New Roman"/>
                <w:b/>
                <w:sz w:val="26"/>
                <w:szCs w:val="26"/>
                <w:lang w:val="en-GB"/>
              </w:rPr>
            </w:pPr>
          </w:p>
        </w:tc>
        <w:tc>
          <w:tcPr>
            <w:tcW w:w="76" w:type="dxa"/>
          </w:tcPr>
          <w:p w:rsidR="00B7627E" w:rsidRPr="00412068" w:rsidRDefault="00B7627E" w:rsidP="007A0EA5">
            <w:pPr>
              <w:tabs>
                <w:tab w:val="left" w:pos="907"/>
                <w:tab w:val="left" w:pos="1627"/>
                <w:tab w:val="left" w:pos="1987"/>
                <w:tab w:val="left" w:pos="2794"/>
              </w:tabs>
              <w:snapToGrid w:val="0"/>
              <w:jc w:val="both"/>
              <w:rPr>
                <w:rFonts w:ascii="Times New Roman"/>
              </w:rPr>
            </w:pPr>
          </w:p>
        </w:tc>
        <w:tc>
          <w:tcPr>
            <w:tcW w:w="1483" w:type="dxa"/>
          </w:tcPr>
          <w:p w:rsidR="00B7627E" w:rsidRPr="00440F21" w:rsidRDefault="00B7627E"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sz w:val="26"/>
                <w:szCs w:val="26"/>
                <w:lang w:val="en-GB"/>
              </w:rPr>
              <w:t>3.3.1</w:t>
            </w:r>
            <w:r w:rsidRPr="00440F21">
              <w:rPr>
                <w:rFonts w:ascii="Times New Roman"/>
                <w:sz w:val="26"/>
                <w:szCs w:val="26"/>
                <w:lang w:val="en-GB"/>
              </w:rPr>
              <w:t>(e)(iv)</w:t>
            </w:r>
          </w:p>
        </w:tc>
      </w:tr>
      <w:tr w:rsidR="00B7627E" w:rsidRPr="00412068" w:rsidTr="007A0EA5">
        <w:tc>
          <w:tcPr>
            <w:tcW w:w="8250" w:type="dxa"/>
          </w:tcPr>
          <w:p w:rsidR="00B7627E" w:rsidRDefault="00B7627E" w:rsidP="008C26D7">
            <w:pPr>
              <w:shd w:val="clear" w:color="auto" w:fill="FFFFFF"/>
              <w:jc w:val="both"/>
              <w:rPr>
                <w:rFonts w:ascii="Times New Roman"/>
                <w:sz w:val="26"/>
                <w:szCs w:val="26"/>
                <w:lang w:val="en-GB"/>
              </w:rPr>
            </w:pPr>
            <w:r w:rsidRPr="00440F21">
              <w:rPr>
                <w:rFonts w:ascii="Times New Roman"/>
                <w:b/>
                <w:sz w:val="26"/>
                <w:szCs w:val="26"/>
                <w:lang w:val="en-GB"/>
              </w:rPr>
              <w:t xml:space="preserve">Waiting Period </w:t>
            </w:r>
            <w:proofErr w:type="gramStart"/>
            <w:r w:rsidRPr="00440F21">
              <w:rPr>
                <w:rFonts w:ascii="Times New Roman"/>
                <w:b/>
                <w:sz w:val="26"/>
                <w:szCs w:val="26"/>
                <w:lang w:val="en-GB"/>
              </w:rPr>
              <w:t>–</w:t>
            </w:r>
            <w:proofErr w:type="gramEnd"/>
            <w:r w:rsidRPr="00440F21">
              <w:rPr>
                <w:rFonts w:ascii="Times New Roman"/>
                <w:b/>
                <w:sz w:val="26"/>
                <w:szCs w:val="26"/>
                <w:lang w:val="en-GB"/>
              </w:rPr>
              <w:t xml:space="preserve"> in relation to </w:t>
            </w:r>
            <w:r w:rsidR="00A35827" w:rsidRPr="00A35827">
              <w:rPr>
                <w:rFonts w:ascii="Times New Roman"/>
                <w:b/>
                <w:sz w:val="26"/>
                <w:szCs w:val="26"/>
                <w:lang w:val="en-GB"/>
              </w:rPr>
              <w:t xml:space="preserve">Disability </w:t>
            </w:r>
            <w:r w:rsidRPr="00440F21">
              <w:rPr>
                <w:rFonts w:ascii="Times New Roman"/>
                <w:b/>
                <w:sz w:val="26"/>
                <w:szCs w:val="26"/>
                <w:lang w:val="en-GB"/>
              </w:rPr>
              <w:t>Waiver of Premium Rider</w:t>
            </w:r>
            <w:r w:rsidRPr="00440F21">
              <w:rPr>
                <w:rFonts w:ascii="Times New Roman"/>
                <w:b/>
                <w:szCs w:val="24"/>
                <w:lang w:val="en-GB"/>
              </w:rPr>
              <w:t xml:space="preserve"> (</w:t>
            </w:r>
            <w:r w:rsidRPr="00440F21">
              <w:rPr>
                <w:rFonts w:ascii="Times New Roman"/>
                <w:b/>
                <w:szCs w:val="24"/>
                <w:lang w:val="en-GB"/>
              </w:rPr>
              <w:t>等候期</w:t>
            </w:r>
            <w:proofErr w:type="gramStart"/>
            <w:r w:rsidR="0057539F">
              <w:rPr>
                <w:rFonts w:ascii="Times New Roman" w:eastAsia="SimSun" w:hint="eastAsia"/>
                <w:b/>
                <w:szCs w:val="24"/>
                <w:lang w:val="en-GB" w:eastAsia="zh-CN"/>
              </w:rPr>
              <w:t>—</w:t>
            </w:r>
            <w:proofErr w:type="gramEnd"/>
            <w:r w:rsidRPr="00440F21">
              <w:rPr>
                <w:rFonts w:ascii="Times New Roman"/>
                <w:b/>
                <w:szCs w:val="24"/>
                <w:lang w:val="en-GB"/>
              </w:rPr>
              <w:t>與</w:t>
            </w:r>
            <w:r w:rsidR="00A35827" w:rsidRPr="00A35827">
              <w:rPr>
                <w:rFonts w:ascii="Times New Roman" w:hint="eastAsia"/>
                <w:b/>
                <w:szCs w:val="24"/>
                <w:lang w:val="en-GB"/>
              </w:rPr>
              <w:t>殘疾</w:t>
            </w:r>
            <w:r w:rsidRPr="00440F21">
              <w:rPr>
                <w:rFonts w:ascii="Times New Roman"/>
                <w:b/>
                <w:szCs w:val="24"/>
                <w:lang w:val="en-GB"/>
              </w:rPr>
              <w:t>豁免保費附約有關的</w:t>
            </w:r>
            <w:r w:rsidRPr="00440F21">
              <w:rPr>
                <w:rFonts w:ascii="Times New Roman"/>
                <w:b/>
                <w:szCs w:val="24"/>
                <w:lang w:val="en-GB"/>
              </w:rPr>
              <w:t>)</w:t>
            </w:r>
            <w:r w:rsidRPr="00440F21">
              <w:rPr>
                <w:rFonts w:ascii="Times New Roman"/>
                <w:b/>
                <w:sz w:val="26"/>
                <w:szCs w:val="26"/>
                <w:lang w:val="en-GB"/>
              </w:rPr>
              <w:t xml:space="preserve">    </w:t>
            </w:r>
            <w:r w:rsidRPr="00440F21">
              <w:rPr>
                <w:rFonts w:ascii="Times New Roman"/>
                <w:b/>
                <w:sz w:val="26"/>
                <w:szCs w:val="26"/>
                <w:lang w:val="en-GB"/>
              </w:rPr>
              <w:tab/>
            </w:r>
            <w:r w:rsidRPr="00440F21">
              <w:rPr>
                <w:rFonts w:ascii="Times New Roman"/>
                <w:sz w:val="26"/>
                <w:szCs w:val="26"/>
                <w:lang w:val="en-GB"/>
              </w:rPr>
              <w:t xml:space="preserve">A qualification to the </w:t>
            </w:r>
            <w:r w:rsidR="00BC2134" w:rsidRPr="00BC2134">
              <w:rPr>
                <w:rFonts w:ascii="Times New Roman"/>
                <w:sz w:val="26"/>
                <w:szCs w:val="26"/>
                <w:lang w:val="en-GB"/>
              </w:rPr>
              <w:t xml:space="preserve">Disability </w:t>
            </w:r>
            <w:r w:rsidRPr="00440F21">
              <w:rPr>
                <w:rFonts w:ascii="Times New Roman"/>
                <w:sz w:val="26"/>
                <w:szCs w:val="26"/>
                <w:lang w:val="en-GB"/>
              </w:rPr>
              <w:t xml:space="preserve">Waiver of Premium Rider, whereby premiums are not waived until the insured person has been disabled for a </w:t>
            </w:r>
            <w:r w:rsidRPr="00440F21">
              <w:rPr>
                <w:rFonts w:ascii="Times New Roman"/>
                <w:sz w:val="26"/>
                <w:szCs w:val="26"/>
                <w:lang w:val="en-GB" w:eastAsia="zh-HK"/>
              </w:rPr>
              <w:t>specified number</w:t>
            </w:r>
            <w:r w:rsidRPr="00440F21">
              <w:rPr>
                <w:rFonts w:ascii="Times New Roman"/>
                <w:sz w:val="26"/>
                <w:szCs w:val="26"/>
                <w:lang w:val="en-GB"/>
              </w:rPr>
              <w:t xml:space="preserve"> of months.  Some insurers refund premiums paid during the waiting period if the disability lasts longer, so that premiums begin to be waived.</w:t>
            </w:r>
          </w:p>
          <w:p w:rsidR="00B7627E" w:rsidRPr="00440F21" w:rsidRDefault="00B7627E" w:rsidP="008C26D7">
            <w:pPr>
              <w:shd w:val="clear" w:color="auto" w:fill="FFFFFF"/>
              <w:jc w:val="both"/>
              <w:rPr>
                <w:rFonts w:ascii="Times New Roman"/>
                <w:b/>
                <w:sz w:val="26"/>
                <w:szCs w:val="26"/>
                <w:lang w:val="en-GB"/>
              </w:rPr>
            </w:pPr>
          </w:p>
        </w:tc>
        <w:tc>
          <w:tcPr>
            <w:tcW w:w="76" w:type="dxa"/>
          </w:tcPr>
          <w:p w:rsidR="00B7627E" w:rsidRPr="00412068" w:rsidRDefault="00B7627E" w:rsidP="007A0EA5">
            <w:pPr>
              <w:tabs>
                <w:tab w:val="left" w:pos="907"/>
                <w:tab w:val="left" w:pos="1627"/>
                <w:tab w:val="left" w:pos="1987"/>
                <w:tab w:val="left" w:pos="2794"/>
              </w:tabs>
              <w:snapToGrid w:val="0"/>
              <w:jc w:val="both"/>
              <w:rPr>
                <w:rFonts w:ascii="Times New Roman"/>
              </w:rPr>
            </w:pPr>
          </w:p>
        </w:tc>
        <w:tc>
          <w:tcPr>
            <w:tcW w:w="1483" w:type="dxa"/>
          </w:tcPr>
          <w:p w:rsidR="00B7627E" w:rsidRPr="00440F21" w:rsidRDefault="00B7627E" w:rsidP="008C26D7">
            <w:pPr>
              <w:shd w:val="clear" w:color="auto" w:fill="FFFFFF"/>
              <w:tabs>
                <w:tab w:val="left" w:pos="3600"/>
                <w:tab w:val="right" w:pos="9000"/>
              </w:tabs>
              <w:jc w:val="right"/>
              <w:rPr>
                <w:rFonts w:ascii="Times New Roman"/>
                <w:b/>
                <w:sz w:val="26"/>
                <w:szCs w:val="26"/>
                <w:lang w:val="en-GB"/>
              </w:rPr>
            </w:pPr>
            <w:r w:rsidRPr="00440F21">
              <w:rPr>
                <w:rFonts w:ascii="Times New Roman"/>
                <w:b/>
                <w:bCs/>
                <w:sz w:val="26"/>
                <w:szCs w:val="26"/>
                <w:lang w:val="en-GB"/>
              </w:rPr>
              <w:t>3.1.1</w:t>
            </w:r>
            <w:r w:rsidRPr="00440F21">
              <w:rPr>
                <w:rFonts w:ascii="Times New Roman"/>
                <w:sz w:val="26"/>
                <w:szCs w:val="26"/>
                <w:lang w:val="en-GB"/>
              </w:rPr>
              <w:t>(a)</w:t>
            </w:r>
          </w:p>
        </w:tc>
      </w:tr>
      <w:tr w:rsidR="00B7627E" w:rsidRPr="00412068" w:rsidTr="007A0EA5">
        <w:tc>
          <w:tcPr>
            <w:tcW w:w="8250" w:type="dxa"/>
          </w:tcPr>
          <w:p w:rsidR="00B7627E" w:rsidRDefault="00B7627E" w:rsidP="008C26D7">
            <w:pPr>
              <w:shd w:val="clear" w:color="auto" w:fill="FFFFFF"/>
              <w:jc w:val="both"/>
              <w:rPr>
                <w:rFonts w:ascii="Times New Roman"/>
                <w:sz w:val="26"/>
                <w:szCs w:val="26"/>
                <w:lang w:val="en-GB"/>
              </w:rPr>
            </w:pPr>
            <w:r w:rsidRPr="00440F21">
              <w:rPr>
                <w:rFonts w:ascii="Times New Roman"/>
                <w:b/>
                <w:sz w:val="26"/>
                <w:szCs w:val="26"/>
                <w:lang w:val="en-GB"/>
              </w:rPr>
              <w:t>Whole (of) Life Insurance</w:t>
            </w:r>
            <w:r w:rsidRPr="00440F21">
              <w:rPr>
                <w:rFonts w:ascii="Times New Roman"/>
                <w:b/>
                <w:szCs w:val="24"/>
                <w:lang w:val="en-GB"/>
              </w:rPr>
              <w:t xml:space="preserve"> (</w:t>
            </w:r>
            <w:r w:rsidRPr="00440F21">
              <w:rPr>
                <w:rFonts w:ascii="Times New Roman"/>
                <w:b/>
                <w:szCs w:val="24"/>
                <w:lang w:val="en-GB"/>
              </w:rPr>
              <w:t>終身壽險</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Life insurance where the benefit is payable only on death, whenever that occurs.</w:t>
            </w:r>
          </w:p>
          <w:p w:rsidR="00B7627E" w:rsidRPr="00440F21" w:rsidRDefault="00B7627E" w:rsidP="008C26D7">
            <w:pPr>
              <w:shd w:val="clear" w:color="auto" w:fill="FFFFFF"/>
              <w:jc w:val="both"/>
              <w:rPr>
                <w:rFonts w:ascii="Times New Roman"/>
                <w:b/>
                <w:sz w:val="26"/>
                <w:szCs w:val="26"/>
                <w:lang w:val="en-GB"/>
              </w:rPr>
            </w:pPr>
          </w:p>
        </w:tc>
        <w:tc>
          <w:tcPr>
            <w:tcW w:w="76" w:type="dxa"/>
          </w:tcPr>
          <w:p w:rsidR="00B7627E" w:rsidRPr="00412068" w:rsidRDefault="00B7627E" w:rsidP="007A0EA5">
            <w:pPr>
              <w:tabs>
                <w:tab w:val="left" w:pos="907"/>
                <w:tab w:val="left" w:pos="1627"/>
                <w:tab w:val="left" w:pos="1987"/>
                <w:tab w:val="left" w:pos="2794"/>
              </w:tabs>
              <w:snapToGrid w:val="0"/>
              <w:jc w:val="both"/>
              <w:rPr>
                <w:rFonts w:ascii="Times New Roman"/>
              </w:rPr>
            </w:pPr>
          </w:p>
        </w:tc>
        <w:tc>
          <w:tcPr>
            <w:tcW w:w="1483" w:type="dxa"/>
          </w:tcPr>
          <w:p w:rsidR="00B7627E" w:rsidRPr="00440F21" w:rsidRDefault="00B7627E"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bCs/>
                <w:sz w:val="26"/>
                <w:szCs w:val="26"/>
                <w:lang w:val="en-GB"/>
              </w:rPr>
              <w:t>2.1.3</w:t>
            </w:r>
          </w:p>
        </w:tc>
      </w:tr>
      <w:tr w:rsidR="00B7627E" w:rsidRPr="00412068" w:rsidTr="007A0EA5">
        <w:tc>
          <w:tcPr>
            <w:tcW w:w="8250" w:type="dxa"/>
          </w:tcPr>
          <w:p w:rsidR="00B7627E" w:rsidRDefault="00B7627E" w:rsidP="008C26D7">
            <w:pPr>
              <w:shd w:val="clear" w:color="auto" w:fill="FFFFFF"/>
              <w:jc w:val="both"/>
              <w:rPr>
                <w:rFonts w:ascii="Times New Roman"/>
                <w:sz w:val="26"/>
                <w:szCs w:val="26"/>
                <w:lang w:val="en-GB"/>
              </w:rPr>
            </w:pPr>
            <w:r w:rsidRPr="00440F21">
              <w:rPr>
                <w:rFonts w:ascii="Times New Roman"/>
                <w:b/>
                <w:sz w:val="26"/>
                <w:szCs w:val="26"/>
                <w:lang w:val="en-GB"/>
              </w:rPr>
              <w:t>With-Profit Polic</w:t>
            </w:r>
            <w:r w:rsidRPr="00440F21">
              <w:rPr>
                <w:rFonts w:ascii="Times New Roman"/>
                <w:b/>
                <w:sz w:val="26"/>
                <w:szCs w:val="26"/>
                <w:lang w:val="en-GB" w:eastAsia="zh-HK"/>
              </w:rPr>
              <w:t>y</w:t>
            </w:r>
            <w:r w:rsidRPr="00440F21">
              <w:rPr>
                <w:rFonts w:ascii="Times New Roman"/>
                <w:b/>
                <w:sz w:val="26"/>
                <w:szCs w:val="26"/>
                <w:lang w:val="en-GB"/>
              </w:rPr>
              <w:t>)</w:t>
            </w:r>
            <w:r w:rsidRPr="00440F21">
              <w:rPr>
                <w:rFonts w:ascii="Times New Roman"/>
                <w:b/>
                <w:szCs w:val="24"/>
                <w:lang w:val="en-GB"/>
              </w:rPr>
              <w:tab/>
            </w:r>
            <w:r w:rsidRPr="00440F21">
              <w:rPr>
                <w:rFonts w:ascii="Times New Roman" w:eastAsia="SimSun"/>
                <w:b/>
                <w:szCs w:val="24"/>
                <w:lang w:val="en-GB" w:eastAsia="zh-CN"/>
              </w:rPr>
              <w:t xml:space="preserve"> </w:t>
            </w:r>
            <w:r w:rsidRPr="00440F21">
              <w:rPr>
                <w:rFonts w:ascii="Times New Roman"/>
                <w:b/>
                <w:szCs w:val="24"/>
                <w:lang w:val="en-GB"/>
              </w:rPr>
              <w:t>(</w:t>
            </w:r>
            <w:r w:rsidRPr="00440F21">
              <w:rPr>
                <w:rFonts w:ascii="Times New Roman"/>
                <w:b/>
                <w:szCs w:val="24"/>
                <w:lang w:val="en-GB"/>
              </w:rPr>
              <w:t>有利潤保單</w:t>
            </w:r>
            <w:r w:rsidRPr="00440F21">
              <w:rPr>
                <w:rFonts w:ascii="Times New Roman"/>
                <w:b/>
                <w:szCs w:val="24"/>
                <w:lang w:val="en-GB"/>
              </w:rPr>
              <w:t xml:space="preserve">)  </w:t>
            </w:r>
            <w:r w:rsidRPr="00440F21">
              <w:rPr>
                <w:rFonts w:ascii="Times New Roman"/>
                <w:sz w:val="26"/>
                <w:szCs w:val="26"/>
                <w:lang w:val="en-GB"/>
              </w:rPr>
              <w:t xml:space="preserve">The equivalent term in U.K. insurance terminology of a participating </w:t>
            </w:r>
            <w:r w:rsidRPr="00440F21">
              <w:rPr>
                <w:rFonts w:ascii="Times New Roman"/>
                <w:sz w:val="26"/>
                <w:szCs w:val="26"/>
                <w:lang w:val="en-GB" w:eastAsia="zh-HK"/>
              </w:rPr>
              <w:t>policy</w:t>
            </w:r>
            <w:r w:rsidRPr="00440F21">
              <w:rPr>
                <w:rFonts w:ascii="Times New Roman"/>
                <w:sz w:val="26"/>
                <w:szCs w:val="26"/>
                <w:lang w:val="en-GB"/>
              </w:rPr>
              <w:t>.</w:t>
            </w:r>
          </w:p>
          <w:p w:rsidR="00B7627E" w:rsidRPr="00440F21" w:rsidRDefault="00B7627E" w:rsidP="008C26D7">
            <w:pPr>
              <w:shd w:val="clear" w:color="auto" w:fill="FFFFFF"/>
              <w:jc w:val="both"/>
              <w:rPr>
                <w:rFonts w:ascii="Times New Roman"/>
                <w:b/>
                <w:sz w:val="26"/>
                <w:szCs w:val="26"/>
                <w:lang w:val="en-GB"/>
              </w:rPr>
            </w:pPr>
          </w:p>
        </w:tc>
        <w:tc>
          <w:tcPr>
            <w:tcW w:w="76" w:type="dxa"/>
          </w:tcPr>
          <w:p w:rsidR="00B7627E" w:rsidRPr="00412068" w:rsidRDefault="00B7627E" w:rsidP="007A0EA5">
            <w:pPr>
              <w:tabs>
                <w:tab w:val="left" w:pos="907"/>
                <w:tab w:val="left" w:pos="1627"/>
                <w:tab w:val="left" w:pos="1987"/>
                <w:tab w:val="left" w:pos="2794"/>
              </w:tabs>
              <w:snapToGrid w:val="0"/>
              <w:jc w:val="both"/>
              <w:rPr>
                <w:rFonts w:ascii="Times New Roman"/>
              </w:rPr>
            </w:pPr>
          </w:p>
        </w:tc>
        <w:tc>
          <w:tcPr>
            <w:tcW w:w="1483" w:type="dxa"/>
          </w:tcPr>
          <w:p w:rsidR="00B7627E" w:rsidRPr="00440F21" w:rsidRDefault="00B7627E"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bCs/>
                <w:sz w:val="26"/>
                <w:szCs w:val="26"/>
                <w:lang w:val="en-GB"/>
              </w:rPr>
              <w:t>1.3.1b</w:t>
            </w:r>
            <w:r w:rsidRPr="00440F21">
              <w:rPr>
                <w:rFonts w:ascii="Times New Roman"/>
                <w:sz w:val="26"/>
                <w:szCs w:val="26"/>
                <w:lang w:val="en-GB"/>
              </w:rPr>
              <w:t xml:space="preserve">(a) </w:t>
            </w:r>
            <w:r w:rsidRPr="00440F21">
              <w:rPr>
                <w:rFonts w:ascii="Times New Roman"/>
                <w:b/>
                <w:bCs/>
                <w:sz w:val="26"/>
                <w:szCs w:val="26"/>
                <w:lang w:val="en-GB"/>
              </w:rPr>
              <w:t>Note</w:t>
            </w:r>
            <w:r w:rsidRPr="00440F21">
              <w:rPr>
                <w:rFonts w:ascii="Times New Roman"/>
                <w:sz w:val="26"/>
                <w:szCs w:val="26"/>
                <w:lang w:val="en-GB"/>
              </w:rPr>
              <w:t xml:space="preserve"> 1</w:t>
            </w:r>
          </w:p>
        </w:tc>
      </w:tr>
      <w:tr w:rsidR="00B7627E" w:rsidRPr="00412068" w:rsidTr="007A0EA5">
        <w:tc>
          <w:tcPr>
            <w:tcW w:w="8250" w:type="dxa"/>
          </w:tcPr>
          <w:p w:rsidR="00B7627E" w:rsidRDefault="00B7627E" w:rsidP="008C26D7">
            <w:pPr>
              <w:shd w:val="clear" w:color="auto" w:fill="FFFFFF"/>
              <w:jc w:val="both"/>
              <w:rPr>
                <w:rFonts w:ascii="Times New Roman"/>
                <w:sz w:val="26"/>
                <w:szCs w:val="26"/>
                <w:lang w:val="en-GB"/>
              </w:rPr>
            </w:pPr>
            <w:r w:rsidRPr="00440F21">
              <w:rPr>
                <w:rFonts w:ascii="Times New Roman"/>
                <w:b/>
                <w:sz w:val="26"/>
                <w:szCs w:val="26"/>
                <w:lang w:val="en-GB"/>
              </w:rPr>
              <w:t>Without-Profit (Polic</w:t>
            </w:r>
            <w:r w:rsidRPr="00440F21">
              <w:rPr>
                <w:rFonts w:ascii="Times New Roman"/>
                <w:b/>
                <w:sz w:val="26"/>
                <w:szCs w:val="26"/>
                <w:lang w:val="en-GB" w:eastAsia="zh-HK"/>
              </w:rPr>
              <w:t>y</w:t>
            </w:r>
            <w:r w:rsidRPr="00440F21">
              <w:rPr>
                <w:rFonts w:ascii="Times New Roman"/>
                <w:b/>
                <w:sz w:val="26"/>
                <w:szCs w:val="26"/>
                <w:lang w:val="en-GB"/>
              </w:rPr>
              <w:t>)</w:t>
            </w:r>
            <w:r w:rsidRPr="00440F21">
              <w:rPr>
                <w:rFonts w:ascii="Times New Roman" w:eastAsia="新細明體"/>
                <w:b/>
                <w:sz w:val="26"/>
                <w:szCs w:val="26"/>
                <w:lang w:val="en-GB"/>
              </w:rPr>
              <w:t xml:space="preserve"> </w:t>
            </w:r>
            <w:r w:rsidRPr="00440F21">
              <w:rPr>
                <w:rFonts w:ascii="Times New Roman"/>
                <w:b/>
                <w:szCs w:val="24"/>
                <w:lang w:val="en-GB"/>
              </w:rPr>
              <w:t>(</w:t>
            </w:r>
            <w:r w:rsidRPr="00440F21">
              <w:rPr>
                <w:rFonts w:ascii="Times New Roman"/>
                <w:b/>
                <w:szCs w:val="24"/>
                <w:lang w:val="en-GB"/>
              </w:rPr>
              <w:t>無利潤保單</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rPr>
              <w:tab/>
              <w:t>The equivalent term in U.K. insurance terminology of a non-participating policy.</w:t>
            </w:r>
          </w:p>
          <w:p w:rsidR="00B7627E" w:rsidRPr="00440F21" w:rsidRDefault="00B7627E" w:rsidP="008C26D7">
            <w:pPr>
              <w:shd w:val="clear" w:color="auto" w:fill="FFFFFF"/>
              <w:jc w:val="both"/>
              <w:rPr>
                <w:rFonts w:ascii="Times New Roman"/>
                <w:b/>
                <w:sz w:val="26"/>
                <w:szCs w:val="26"/>
                <w:lang w:val="en-GB"/>
              </w:rPr>
            </w:pPr>
          </w:p>
        </w:tc>
        <w:tc>
          <w:tcPr>
            <w:tcW w:w="76" w:type="dxa"/>
          </w:tcPr>
          <w:p w:rsidR="00B7627E" w:rsidRPr="00412068" w:rsidRDefault="00B7627E" w:rsidP="007A0EA5">
            <w:pPr>
              <w:tabs>
                <w:tab w:val="left" w:pos="907"/>
                <w:tab w:val="left" w:pos="1627"/>
                <w:tab w:val="left" w:pos="1987"/>
                <w:tab w:val="left" w:pos="2794"/>
              </w:tabs>
              <w:snapToGrid w:val="0"/>
              <w:jc w:val="both"/>
              <w:rPr>
                <w:rFonts w:ascii="Times New Roman"/>
              </w:rPr>
            </w:pPr>
          </w:p>
        </w:tc>
        <w:tc>
          <w:tcPr>
            <w:tcW w:w="1483" w:type="dxa"/>
          </w:tcPr>
          <w:p w:rsidR="00B7627E" w:rsidRPr="00440F21" w:rsidRDefault="00B7627E"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bCs/>
                <w:sz w:val="26"/>
                <w:szCs w:val="26"/>
                <w:lang w:val="en-GB"/>
              </w:rPr>
              <w:t>1.3.1b</w:t>
            </w:r>
            <w:r w:rsidRPr="00440F21">
              <w:rPr>
                <w:rFonts w:ascii="Times New Roman"/>
                <w:sz w:val="26"/>
                <w:szCs w:val="26"/>
                <w:lang w:val="en-GB"/>
              </w:rPr>
              <w:t xml:space="preserve">(a) </w:t>
            </w:r>
            <w:r w:rsidRPr="00440F21">
              <w:rPr>
                <w:rFonts w:ascii="Times New Roman"/>
                <w:b/>
                <w:bCs/>
                <w:sz w:val="26"/>
                <w:szCs w:val="26"/>
                <w:lang w:val="en-GB"/>
              </w:rPr>
              <w:t>Note</w:t>
            </w:r>
            <w:r w:rsidRPr="00440F21">
              <w:rPr>
                <w:rFonts w:ascii="Times New Roman"/>
                <w:sz w:val="26"/>
                <w:szCs w:val="26"/>
                <w:lang w:val="en-GB"/>
              </w:rPr>
              <w:t xml:space="preserve"> 1</w:t>
            </w:r>
          </w:p>
        </w:tc>
      </w:tr>
      <w:tr w:rsidR="00B7627E" w:rsidRPr="00412068" w:rsidTr="007A0EA5">
        <w:tc>
          <w:tcPr>
            <w:tcW w:w="8250" w:type="dxa"/>
          </w:tcPr>
          <w:p w:rsidR="00B7627E" w:rsidRPr="00440F21" w:rsidRDefault="00B7627E" w:rsidP="00B7627E">
            <w:pPr>
              <w:shd w:val="clear" w:color="auto" w:fill="FFFFFF"/>
              <w:jc w:val="both"/>
              <w:rPr>
                <w:rFonts w:ascii="Times New Roman"/>
                <w:sz w:val="26"/>
                <w:szCs w:val="26"/>
                <w:lang w:val="en-GB"/>
              </w:rPr>
            </w:pPr>
            <w:r w:rsidRPr="00440F21">
              <w:rPr>
                <w:rFonts w:ascii="Times New Roman"/>
                <w:b/>
                <w:sz w:val="26"/>
                <w:szCs w:val="26"/>
                <w:lang w:val="en-GB"/>
              </w:rPr>
              <w:t>Yearly Renewable Term</w:t>
            </w:r>
            <w:r w:rsidRPr="00440F21">
              <w:rPr>
                <w:rFonts w:ascii="Times New Roman"/>
                <w:b/>
                <w:bCs/>
                <w:sz w:val="26"/>
                <w:szCs w:val="26"/>
                <w:lang w:val="en-GB"/>
              </w:rPr>
              <w:t xml:space="preserve"> (YRT)</w:t>
            </w:r>
            <w:r w:rsidRPr="00440F21">
              <w:rPr>
                <w:rFonts w:ascii="Times New Roman" w:eastAsia="SimSun"/>
                <w:b/>
                <w:bCs/>
                <w:sz w:val="26"/>
                <w:szCs w:val="26"/>
                <w:lang w:val="en-GB" w:eastAsia="zh-CN"/>
              </w:rPr>
              <w:t xml:space="preserve"> </w:t>
            </w:r>
            <w:r w:rsidRPr="00440F21">
              <w:rPr>
                <w:rFonts w:ascii="Times New Roman"/>
                <w:b/>
                <w:sz w:val="26"/>
                <w:szCs w:val="26"/>
                <w:lang w:val="en-GB"/>
              </w:rPr>
              <w:t>Insurance</w:t>
            </w:r>
            <w:r w:rsidRPr="00440F21">
              <w:rPr>
                <w:rFonts w:ascii="Times New Roman" w:eastAsia="SimSun"/>
                <w:b/>
                <w:sz w:val="26"/>
                <w:szCs w:val="26"/>
                <w:lang w:val="en-GB" w:eastAsia="zh-CN"/>
              </w:rPr>
              <w:t xml:space="preserve"> </w:t>
            </w:r>
            <w:r w:rsidRPr="00440F21">
              <w:rPr>
                <w:rFonts w:ascii="Times New Roman" w:eastAsia="新細明體"/>
                <w:b/>
                <w:sz w:val="26"/>
                <w:szCs w:val="26"/>
                <w:lang w:val="en-GB"/>
              </w:rPr>
              <w:t xml:space="preserve"> </w:t>
            </w:r>
            <w:r w:rsidRPr="00440F21">
              <w:rPr>
                <w:rFonts w:ascii="Times New Roman"/>
                <w:b/>
                <w:szCs w:val="24"/>
                <w:lang w:val="en-GB"/>
              </w:rPr>
              <w:t>(</w:t>
            </w:r>
            <w:r w:rsidRPr="00440F21">
              <w:rPr>
                <w:rFonts w:ascii="Times New Roman"/>
                <w:b/>
                <w:szCs w:val="24"/>
                <w:lang w:val="en-GB"/>
              </w:rPr>
              <w:t>每年可續保定期壽險</w:t>
            </w:r>
            <w:r w:rsidRPr="00440F21">
              <w:rPr>
                <w:rFonts w:ascii="Times New Roman"/>
                <w:b/>
                <w:szCs w:val="24"/>
                <w:lang w:val="en-GB"/>
              </w:rPr>
              <w:t xml:space="preserve">) </w:t>
            </w:r>
            <w:r w:rsidRPr="00440F21">
              <w:rPr>
                <w:rFonts w:ascii="Times New Roman"/>
                <w:b/>
                <w:sz w:val="26"/>
                <w:szCs w:val="26"/>
                <w:lang w:val="en-GB"/>
              </w:rPr>
              <w:t xml:space="preserve">   </w:t>
            </w:r>
            <w:r w:rsidRPr="00440F21">
              <w:rPr>
                <w:rFonts w:ascii="Times New Roman"/>
                <w:sz w:val="26"/>
                <w:szCs w:val="26"/>
                <w:lang w:val="en-GB" w:eastAsia="zh-HK"/>
              </w:rPr>
              <w:t>O</w:t>
            </w:r>
            <w:r w:rsidRPr="00440F21">
              <w:rPr>
                <w:rFonts w:ascii="Times New Roman"/>
                <w:sz w:val="26"/>
                <w:szCs w:val="26"/>
                <w:lang w:val="en-GB"/>
              </w:rPr>
              <w:t xml:space="preserve">ne year term insurance with guaranteed insurability renewal provisions.  Also known as </w:t>
            </w:r>
            <w:r w:rsidRPr="00440F21">
              <w:rPr>
                <w:rFonts w:ascii="Times New Roman"/>
                <w:b/>
                <w:sz w:val="26"/>
                <w:szCs w:val="26"/>
                <w:lang w:val="en-GB"/>
              </w:rPr>
              <w:t>Annually Renewable Term (ART)</w:t>
            </w:r>
            <w:r w:rsidRPr="00440F21">
              <w:rPr>
                <w:rFonts w:ascii="Times New Roman" w:eastAsia="SimSun"/>
                <w:b/>
                <w:sz w:val="26"/>
                <w:szCs w:val="26"/>
                <w:lang w:val="en-GB" w:eastAsia="zh-CN"/>
              </w:rPr>
              <w:t xml:space="preserve"> </w:t>
            </w:r>
            <w:r w:rsidRPr="00440F21">
              <w:rPr>
                <w:rFonts w:ascii="Times New Roman"/>
                <w:b/>
                <w:sz w:val="26"/>
                <w:szCs w:val="26"/>
                <w:lang w:val="en-GB"/>
              </w:rPr>
              <w:t>Insurance</w:t>
            </w:r>
            <w:r w:rsidRPr="00440F21">
              <w:rPr>
                <w:rFonts w:ascii="Times New Roman"/>
                <w:sz w:val="26"/>
                <w:szCs w:val="26"/>
                <w:lang w:val="en-GB"/>
              </w:rPr>
              <w:t>.</w:t>
            </w:r>
          </w:p>
          <w:p w:rsidR="00B7627E" w:rsidRPr="00440F21" w:rsidRDefault="00B7627E" w:rsidP="008C26D7">
            <w:pPr>
              <w:shd w:val="clear" w:color="auto" w:fill="FFFFFF"/>
              <w:jc w:val="both"/>
              <w:rPr>
                <w:rFonts w:ascii="Times New Roman"/>
                <w:b/>
                <w:sz w:val="26"/>
                <w:szCs w:val="26"/>
                <w:lang w:val="en-GB"/>
              </w:rPr>
            </w:pPr>
          </w:p>
        </w:tc>
        <w:tc>
          <w:tcPr>
            <w:tcW w:w="76" w:type="dxa"/>
          </w:tcPr>
          <w:p w:rsidR="00B7627E" w:rsidRPr="00412068" w:rsidRDefault="00B7627E" w:rsidP="007A0EA5">
            <w:pPr>
              <w:tabs>
                <w:tab w:val="left" w:pos="907"/>
                <w:tab w:val="left" w:pos="1627"/>
                <w:tab w:val="left" w:pos="1987"/>
                <w:tab w:val="left" w:pos="2794"/>
              </w:tabs>
              <w:snapToGrid w:val="0"/>
              <w:jc w:val="both"/>
              <w:rPr>
                <w:rFonts w:ascii="Times New Roman"/>
              </w:rPr>
            </w:pPr>
          </w:p>
        </w:tc>
        <w:tc>
          <w:tcPr>
            <w:tcW w:w="1483" w:type="dxa"/>
          </w:tcPr>
          <w:p w:rsidR="00B7627E" w:rsidRPr="00440F21" w:rsidRDefault="00B7627E" w:rsidP="008C26D7">
            <w:pPr>
              <w:shd w:val="clear" w:color="auto" w:fill="FFFFFF"/>
              <w:tabs>
                <w:tab w:val="left" w:pos="3600"/>
                <w:tab w:val="right" w:pos="9000"/>
              </w:tabs>
              <w:jc w:val="right"/>
              <w:rPr>
                <w:rFonts w:ascii="Times New Roman"/>
                <w:b/>
                <w:bCs/>
                <w:sz w:val="26"/>
                <w:szCs w:val="26"/>
                <w:lang w:val="en-GB"/>
              </w:rPr>
            </w:pPr>
            <w:r w:rsidRPr="00440F21">
              <w:rPr>
                <w:rFonts w:ascii="Times New Roman"/>
                <w:b/>
                <w:bCs/>
                <w:sz w:val="26"/>
                <w:szCs w:val="26"/>
                <w:lang w:val="en-GB"/>
              </w:rPr>
              <w:t>2.1.1b</w:t>
            </w:r>
            <w:r w:rsidRPr="00440F21">
              <w:rPr>
                <w:rFonts w:ascii="Times New Roman"/>
                <w:sz w:val="26"/>
                <w:szCs w:val="26"/>
                <w:lang w:val="en-GB"/>
              </w:rPr>
              <w:t>(a)</w:t>
            </w:r>
          </w:p>
        </w:tc>
      </w:tr>
    </w:tbl>
    <w:p w:rsidR="00E22E8D" w:rsidRPr="00440F21" w:rsidRDefault="00E22E8D" w:rsidP="000D1AFE">
      <w:pPr>
        <w:shd w:val="clear" w:color="auto" w:fill="FFFFFF"/>
        <w:tabs>
          <w:tab w:val="left" w:pos="1625"/>
          <w:tab w:val="right" w:pos="9000"/>
        </w:tabs>
        <w:jc w:val="both"/>
        <w:rPr>
          <w:rFonts w:ascii="Times New Roman"/>
          <w:sz w:val="26"/>
          <w:szCs w:val="26"/>
          <w:lang w:val="en-GB"/>
        </w:rPr>
      </w:pPr>
      <w:r w:rsidRPr="00440F21">
        <w:rPr>
          <w:rFonts w:ascii="Times New Roman"/>
          <w:sz w:val="26"/>
          <w:szCs w:val="26"/>
          <w:lang w:val="en-GB"/>
        </w:rPr>
        <w:tab/>
      </w:r>
    </w:p>
    <w:p w:rsidR="005100B9" w:rsidRPr="00440F21" w:rsidRDefault="005100B9" w:rsidP="000D1AFE">
      <w:pPr>
        <w:shd w:val="clear" w:color="auto" w:fill="FFFFFF"/>
        <w:tabs>
          <w:tab w:val="left" w:pos="-720"/>
        </w:tabs>
        <w:jc w:val="both"/>
        <w:rPr>
          <w:rFonts w:ascii="Times New Roman"/>
          <w:lang w:val="en-GB"/>
        </w:rPr>
        <w:sectPr w:rsidR="005100B9" w:rsidRPr="00440F21" w:rsidSect="00B727F5">
          <w:footerReference w:type="default" r:id="rId76"/>
          <w:pgSz w:w="11909" w:h="16834" w:code="9"/>
          <w:pgMar w:top="720" w:right="1134" w:bottom="318" w:left="1134" w:header="851" w:footer="414" w:gutter="0"/>
          <w:pgNumType w:fmt="lowerRoman" w:start="1"/>
          <w:cols w:space="425"/>
        </w:sectPr>
      </w:pPr>
    </w:p>
    <w:p w:rsidR="005100B9" w:rsidRPr="00440F21" w:rsidRDefault="005100B9" w:rsidP="00B7627E">
      <w:pPr>
        <w:pStyle w:val="1"/>
        <w:shd w:val="clear" w:color="auto" w:fill="FFFFFF"/>
        <w:rPr>
          <w:rFonts w:ascii="Times New Roman" w:hAnsi="Times New Roman"/>
          <w:spacing w:val="0"/>
          <w:lang w:val="en-GB"/>
        </w:rPr>
      </w:pPr>
      <w:r w:rsidRPr="00440F21">
        <w:rPr>
          <w:rFonts w:ascii="Times New Roman" w:hAnsi="Times New Roman"/>
          <w:spacing w:val="0"/>
          <w:lang w:val="en-GB"/>
        </w:rPr>
        <w:lastRenderedPageBreak/>
        <w:t>INDEX</w:t>
      </w:r>
    </w:p>
    <w:p w:rsidR="00D5098A" w:rsidRDefault="00D5098A" w:rsidP="000D1AFE">
      <w:pPr>
        <w:tabs>
          <w:tab w:val="left" w:pos="3960"/>
          <w:tab w:val="right" w:pos="8820"/>
        </w:tabs>
        <w:jc w:val="both"/>
        <w:rPr>
          <w:rFonts w:ascii="Times New Roman" w:eastAsia="新細明體"/>
          <w:sz w:val="26"/>
          <w:szCs w:val="26"/>
          <w:lang w:val="en-GB"/>
        </w:rPr>
      </w:pPr>
    </w:p>
    <w:p w:rsidR="00B84597" w:rsidRPr="00440F21" w:rsidRDefault="00B84597" w:rsidP="000D1AFE">
      <w:pPr>
        <w:tabs>
          <w:tab w:val="left" w:pos="3960"/>
          <w:tab w:val="right" w:pos="8820"/>
        </w:tabs>
        <w:jc w:val="both"/>
        <w:rPr>
          <w:rFonts w:ascii="Times New Roman" w:eastAsia="新細明體"/>
          <w:sz w:val="26"/>
          <w:szCs w:val="26"/>
          <w:lang w:val="en-GB"/>
        </w:rPr>
      </w:pPr>
    </w:p>
    <w:tbl>
      <w:tblPr>
        <w:tblW w:w="9606" w:type="dxa"/>
        <w:tblLayout w:type="fixed"/>
        <w:tblLook w:val="0000" w:firstRow="0" w:lastRow="0" w:firstColumn="0" w:lastColumn="0" w:noHBand="0" w:noVBand="0"/>
      </w:tblPr>
      <w:tblGrid>
        <w:gridCol w:w="4382"/>
        <w:gridCol w:w="2486"/>
        <w:gridCol w:w="186"/>
        <w:gridCol w:w="142"/>
        <w:gridCol w:w="223"/>
        <w:gridCol w:w="138"/>
        <w:gridCol w:w="138"/>
        <w:gridCol w:w="275"/>
        <w:gridCol w:w="218"/>
        <w:gridCol w:w="1418"/>
      </w:tblGrid>
      <w:tr w:rsidR="00D5098A" w:rsidRPr="00440F21" w:rsidTr="002C670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Absolute assignment</w:t>
            </w:r>
          </w:p>
        </w:tc>
        <w:tc>
          <w:tcPr>
            <w:tcW w:w="3313" w:type="dxa"/>
            <w:gridSpan w:val="6"/>
          </w:tcPr>
          <w:p w:rsidR="00D5098A" w:rsidRPr="006B41D1" w:rsidRDefault="00D5098A" w:rsidP="000C5BB5">
            <w:pPr>
              <w:tabs>
                <w:tab w:val="left" w:pos="2550"/>
              </w:tabs>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絕對轉讓</w:t>
            </w:r>
          </w:p>
        </w:tc>
        <w:tc>
          <w:tcPr>
            <w:tcW w:w="1911" w:type="dxa"/>
            <w:gridSpan w:val="3"/>
          </w:tcPr>
          <w:p w:rsidR="00D5098A" w:rsidRPr="006B41D1" w:rsidRDefault="00D5098A" w:rsidP="000C5BB5">
            <w:pPr>
              <w:tabs>
                <w:tab w:val="left" w:pos="2550"/>
              </w:tabs>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4.9</w:t>
            </w:r>
            <w:r w:rsidRPr="006B41D1">
              <w:rPr>
                <w:rFonts w:ascii="Times New Roman" w:eastAsia="新細明體"/>
                <w:color w:val="000000"/>
                <w:sz w:val="26"/>
                <w:szCs w:val="26"/>
                <w:lang w:val="en-GB"/>
              </w:rPr>
              <w:t>(</w:t>
            </w:r>
            <w:r w:rsidR="006C0699" w:rsidRPr="006B41D1">
              <w:rPr>
                <w:rFonts w:ascii="Times New Roman" w:eastAsia="新細明體"/>
                <w:color w:val="000000"/>
                <w:sz w:val="26"/>
                <w:szCs w:val="26"/>
                <w:lang w:val="en-GB" w:eastAsia="zh-HK"/>
              </w:rPr>
              <w:t>f</w:t>
            </w:r>
            <w:r w:rsidRPr="006B41D1">
              <w:rPr>
                <w:rFonts w:ascii="Times New Roman" w:eastAsia="新細明體"/>
                <w:color w:val="000000"/>
                <w:sz w:val="26"/>
                <w:szCs w:val="26"/>
                <w:lang w:val="en-GB"/>
              </w:rPr>
              <w:t>)(</w:t>
            </w:r>
            <w:proofErr w:type="spellStart"/>
            <w:r w:rsidRPr="006B41D1">
              <w:rPr>
                <w:rFonts w:ascii="Times New Roman" w:eastAsia="新細明體"/>
                <w:color w:val="000000"/>
                <w:sz w:val="26"/>
                <w:szCs w:val="26"/>
                <w:lang w:val="en-GB"/>
              </w:rPr>
              <w:t>i</w:t>
            </w:r>
            <w:proofErr w:type="spellEnd"/>
            <w:r w:rsidRPr="006B41D1">
              <w:rPr>
                <w:rFonts w:ascii="Times New Roman" w:eastAsia="新細明體"/>
                <w:color w:val="000000"/>
                <w:sz w:val="26"/>
                <w:szCs w:val="26"/>
                <w:lang w:val="en-GB"/>
              </w:rPr>
              <w:t>)</w:t>
            </w:r>
          </w:p>
        </w:tc>
      </w:tr>
      <w:tr w:rsidR="00D5098A" w:rsidRPr="00440F21" w:rsidTr="002C670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Accelerated death benefits</w:t>
            </w:r>
          </w:p>
        </w:tc>
        <w:tc>
          <w:tcPr>
            <w:tcW w:w="3313" w:type="dxa"/>
            <w:gridSpan w:val="6"/>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提前支付死亡保險利益</w:t>
            </w:r>
          </w:p>
        </w:tc>
        <w:tc>
          <w:tcPr>
            <w:tcW w:w="1911" w:type="dxa"/>
            <w:gridSpan w:val="3"/>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3.3</w:t>
            </w:r>
          </w:p>
        </w:tc>
      </w:tr>
      <w:tr w:rsidR="00D5098A" w:rsidRPr="00440F21" w:rsidTr="002C670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Accident benefits</w:t>
            </w:r>
          </w:p>
        </w:tc>
        <w:tc>
          <w:tcPr>
            <w:tcW w:w="3313" w:type="dxa"/>
            <w:gridSpan w:val="6"/>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意外保險利益</w:t>
            </w:r>
          </w:p>
        </w:tc>
        <w:tc>
          <w:tcPr>
            <w:tcW w:w="1911" w:type="dxa"/>
            <w:gridSpan w:val="3"/>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3.2</w:t>
            </w:r>
          </w:p>
        </w:tc>
      </w:tr>
      <w:tr w:rsidR="002A1AD6" w:rsidRPr="00440F21" w:rsidTr="002C670B">
        <w:tc>
          <w:tcPr>
            <w:tcW w:w="4382" w:type="dxa"/>
          </w:tcPr>
          <w:p w:rsidR="002A1AD6" w:rsidRPr="006B41D1" w:rsidRDefault="00B727F5" w:rsidP="000C5BB5">
            <w:pPr>
              <w:ind w:left="130" w:hangingChars="50" w:hanging="130"/>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Accidental death an</w:t>
            </w:r>
            <w:r w:rsidRPr="006B41D1">
              <w:rPr>
                <w:rFonts w:ascii="Times New Roman" w:eastAsia="新細明體" w:hint="eastAsia"/>
                <w:color w:val="000000"/>
                <w:sz w:val="26"/>
                <w:szCs w:val="26"/>
                <w:lang w:val="en-GB"/>
              </w:rPr>
              <w:t>d</w:t>
            </w:r>
            <w:r w:rsidR="002A1AD6" w:rsidRPr="006B41D1">
              <w:rPr>
                <w:rFonts w:ascii="Times New Roman" w:eastAsia="新細明體"/>
                <w:color w:val="000000"/>
                <w:sz w:val="26"/>
                <w:szCs w:val="26"/>
                <w:lang w:val="en-GB"/>
              </w:rPr>
              <w:t xml:space="preserve"> dismemberment rider</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意外死亡及喪失肢體附約</w:t>
            </w:r>
          </w:p>
        </w:tc>
        <w:tc>
          <w:tcPr>
            <w:tcW w:w="1911" w:type="dxa"/>
            <w:gridSpan w:val="3"/>
          </w:tcPr>
          <w:p w:rsidR="002A1AD6" w:rsidRPr="006B41D1" w:rsidRDefault="002A1AD6"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3.2</w:t>
            </w:r>
          </w:p>
        </w:tc>
      </w:tr>
      <w:tr w:rsidR="002A1AD6" w:rsidRPr="00440F21" w:rsidTr="002C670B">
        <w:tc>
          <w:tcPr>
            <w:tcW w:w="4382" w:type="dxa"/>
          </w:tcPr>
          <w:p w:rsidR="002A1AD6" w:rsidRPr="006B41D1" w:rsidRDefault="002A1AD6" w:rsidP="000C5BB5">
            <w:pPr>
              <w:jc w:val="both"/>
              <w:rPr>
                <w:rFonts w:ascii="Times New Roman" w:eastAsia="SimSun"/>
                <w:color w:val="000000"/>
                <w:sz w:val="26"/>
                <w:szCs w:val="26"/>
                <w:lang w:val="en-GB" w:eastAsia="zh-CN"/>
              </w:rPr>
            </w:pPr>
            <w:r w:rsidRPr="006B41D1">
              <w:rPr>
                <w:rFonts w:ascii="Times New Roman" w:eastAsia="新細明體"/>
                <w:color w:val="000000"/>
                <w:sz w:val="26"/>
                <w:szCs w:val="26"/>
                <w:lang w:val="en-GB"/>
              </w:rPr>
              <w:t>Accidental death benefit</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意外死亡保險利益</w:t>
            </w:r>
          </w:p>
        </w:tc>
        <w:tc>
          <w:tcPr>
            <w:tcW w:w="1911" w:type="dxa"/>
            <w:gridSpan w:val="3"/>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3.2.1</w:t>
            </w:r>
            <w:r w:rsidRPr="006B41D1">
              <w:rPr>
                <w:rFonts w:ascii="Times New Roman" w:eastAsia="新細明體"/>
                <w:color w:val="000000"/>
                <w:sz w:val="26"/>
                <w:szCs w:val="26"/>
                <w:lang w:val="en-GB"/>
              </w:rPr>
              <w:t>(a)</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Accounts department</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會計部</w:t>
            </w:r>
          </w:p>
        </w:tc>
        <w:tc>
          <w:tcPr>
            <w:tcW w:w="1911" w:type="dxa"/>
            <w:gridSpan w:val="3"/>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5.1.1</w:t>
            </w:r>
            <w:r w:rsidRPr="006B41D1">
              <w:rPr>
                <w:rFonts w:ascii="Times New Roman" w:eastAsia="新細明體"/>
                <w:color w:val="000000"/>
                <w:sz w:val="26"/>
                <w:szCs w:val="26"/>
                <w:lang w:val="en-GB"/>
              </w:rPr>
              <w:t>(</w:t>
            </w:r>
            <w:r w:rsidR="006B12E1" w:rsidRPr="006B41D1">
              <w:rPr>
                <w:rFonts w:ascii="Times New Roman" w:eastAsia="新細明體"/>
                <w:color w:val="000000"/>
                <w:sz w:val="26"/>
                <w:szCs w:val="26"/>
                <w:lang w:val="en-GB"/>
              </w:rPr>
              <w:t>a</w:t>
            </w:r>
            <w:r w:rsidRPr="006B41D1">
              <w:rPr>
                <w:rFonts w:ascii="Times New Roman" w:eastAsia="新細明體"/>
                <w:color w:val="000000"/>
                <w:sz w:val="26"/>
                <w:szCs w:val="26"/>
                <w:lang w:val="en-GB"/>
              </w:rPr>
              <w:t>)</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Actively-at-work provision</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在職工作條款</w:t>
            </w:r>
          </w:p>
        </w:tc>
        <w:tc>
          <w:tcPr>
            <w:tcW w:w="1911" w:type="dxa"/>
            <w:gridSpan w:val="3"/>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2.4</w:t>
            </w:r>
            <w:r w:rsidRPr="006B41D1">
              <w:rPr>
                <w:rFonts w:ascii="Times New Roman" w:eastAsia="新細明體"/>
                <w:color w:val="000000"/>
                <w:sz w:val="26"/>
                <w:szCs w:val="26"/>
                <w:lang w:val="en-GB"/>
              </w:rPr>
              <w:t>(f)</w:t>
            </w:r>
          </w:p>
        </w:tc>
      </w:tr>
      <w:tr w:rsidR="002A1AD6" w:rsidRPr="00440F21" w:rsidTr="002C670B">
        <w:tc>
          <w:tcPr>
            <w:tcW w:w="4382" w:type="dxa"/>
          </w:tcPr>
          <w:p w:rsidR="002A1AD6" w:rsidRPr="006B41D1" w:rsidRDefault="002A1AD6" w:rsidP="000C5BB5">
            <w:pPr>
              <w:ind w:left="180" w:hanging="180"/>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Activities of daily living</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日常起居活動</w:t>
            </w:r>
          </w:p>
        </w:tc>
        <w:tc>
          <w:tcPr>
            <w:tcW w:w="1911" w:type="dxa"/>
            <w:gridSpan w:val="3"/>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3.3.</w:t>
            </w:r>
            <w:r w:rsidR="00361273" w:rsidRPr="006B41D1">
              <w:rPr>
                <w:rFonts w:ascii="Times New Roman" w:eastAsia="新細明體"/>
                <w:b/>
                <w:color w:val="000000"/>
                <w:sz w:val="26"/>
                <w:szCs w:val="26"/>
                <w:lang w:val="en-GB"/>
              </w:rPr>
              <w:t>2</w:t>
            </w:r>
            <w:r w:rsidRPr="006B41D1">
              <w:rPr>
                <w:rFonts w:ascii="Times New Roman" w:eastAsia="新細明體"/>
                <w:color w:val="000000"/>
                <w:sz w:val="26"/>
                <w:szCs w:val="26"/>
                <w:lang w:val="en-GB"/>
              </w:rPr>
              <w:t>(c)</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Actuarial department</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精算部</w:t>
            </w:r>
          </w:p>
        </w:tc>
        <w:tc>
          <w:tcPr>
            <w:tcW w:w="1911" w:type="dxa"/>
            <w:gridSpan w:val="3"/>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5.1.1</w:t>
            </w:r>
            <w:r w:rsidRPr="006B41D1">
              <w:rPr>
                <w:rFonts w:ascii="Times New Roman" w:eastAsia="新細明體"/>
                <w:color w:val="000000"/>
                <w:sz w:val="26"/>
                <w:szCs w:val="26"/>
                <w:lang w:val="en-GB"/>
              </w:rPr>
              <w:t>(</w:t>
            </w:r>
            <w:r w:rsidR="006B12E1" w:rsidRPr="006B41D1">
              <w:rPr>
                <w:rFonts w:ascii="Times New Roman" w:eastAsia="新細明體"/>
                <w:color w:val="000000"/>
                <w:sz w:val="26"/>
                <w:szCs w:val="26"/>
                <w:lang w:val="en-GB"/>
              </w:rPr>
              <w:t>b</w:t>
            </w:r>
            <w:r w:rsidRPr="006B41D1">
              <w:rPr>
                <w:rFonts w:ascii="Times New Roman" w:eastAsia="新細明體"/>
                <w:color w:val="000000"/>
                <w:sz w:val="26"/>
                <w:szCs w:val="26"/>
                <w:lang w:val="en-GB"/>
              </w:rPr>
              <w:t>)</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Adjustable benefit</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可調整的保險利益</w:t>
            </w:r>
          </w:p>
        </w:tc>
        <w:tc>
          <w:tcPr>
            <w:tcW w:w="1911" w:type="dxa"/>
            <w:gridSpan w:val="3"/>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2.2.1</w:t>
            </w:r>
            <w:r w:rsidRPr="006B41D1">
              <w:rPr>
                <w:rFonts w:ascii="Times New Roman" w:eastAsia="新細明體"/>
                <w:color w:val="000000"/>
                <w:sz w:val="26"/>
                <w:szCs w:val="26"/>
                <w:lang w:val="en-GB"/>
              </w:rPr>
              <w:t>(b)</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Age not admitted</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年齡未獲承認</w:t>
            </w:r>
          </w:p>
        </w:tc>
        <w:tc>
          <w:tcPr>
            <w:tcW w:w="1911" w:type="dxa"/>
            <w:gridSpan w:val="3"/>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5.6.1</w:t>
            </w:r>
            <w:r w:rsidRPr="006B41D1">
              <w:rPr>
                <w:rFonts w:ascii="Times New Roman" w:eastAsia="新細明體"/>
                <w:color w:val="000000"/>
                <w:sz w:val="26"/>
                <w:szCs w:val="26"/>
                <w:lang w:val="en-GB"/>
              </w:rPr>
              <w:t>(d)</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Annually renewable term</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每年可續保定期保險</w:t>
            </w:r>
          </w:p>
        </w:tc>
        <w:tc>
          <w:tcPr>
            <w:tcW w:w="1911" w:type="dxa"/>
            <w:gridSpan w:val="3"/>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2.1.1b</w:t>
            </w:r>
            <w:r w:rsidRPr="006B41D1">
              <w:rPr>
                <w:rFonts w:ascii="Times New Roman" w:eastAsia="新細明體"/>
                <w:color w:val="000000"/>
                <w:sz w:val="26"/>
                <w:szCs w:val="26"/>
                <w:lang w:val="en-GB"/>
              </w:rPr>
              <w:t>(a)</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Annuitant</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年金標的人</w:t>
            </w:r>
          </w:p>
        </w:tc>
        <w:tc>
          <w:tcPr>
            <w:tcW w:w="1911" w:type="dxa"/>
            <w:gridSpan w:val="3"/>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2.3</w:t>
            </w:r>
            <w:r w:rsidRPr="006B41D1">
              <w:rPr>
                <w:rFonts w:ascii="Times New Roman" w:eastAsia="新細明體"/>
                <w:color w:val="000000"/>
                <w:sz w:val="26"/>
                <w:szCs w:val="26"/>
                <w:lang w:val="en-GB"/>
              </w:rPr>
              <w:t>(a)</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Annuity</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年金</w:t>
            </w:r>
          </w:p>
        </w:tc>
        <w:tc>
          <w:tcPr>
            <w:tcW w:w="1911" w:type="dxa"/>
            <w:gridSpan w:val="3"/>
          </w:tcPr>
          <w:p w:rsidR="002A1AD6" w:rsidRPr="006B41D1" w:rsidRDefault="002A1AD6"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2.3</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Annuity certain</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確定年金</w:t>
            </w:r>
          </w:p>
        </w:tc>
        <w:tc>
          <w:tcPr>
            <w:tcW w:w="1911" w:type="dxa"/>
            <w:gridSpan w:val="3"/>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2.3.1</w:t>
            </w:r>
            <w:r w:rsidRPr="006B41D1">
              <w:rPr>
                <w:rFonts w:ascii="Times New Roman" w:eastAsia="新細明體"/>
                <w:color w:val="000000"/>
                <w:sz w:val="26"/>
                <w:szCs w:val="26"/>
                <w:lang w:val="en-GB"/>
              </w:rPr>
              <w:t>(c)</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Annuity period</w:t>
            </w:r>
          </w:p>
        </w:tc>
        <w:tc>
          <w:tcPr>
            <w:tcW w:w="3313" w:type="dxa"/>
            <w:gridSpan w:val="6"/>
          </w:tcPr>
          <w:p w:rsidR="002A1AD6" w:rsidRPr="006B41D1" w:rsidRDefault="002A1AD6" w:rsidP="00152593">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年金期</w:t>
            </w:r>
          </w:p>
        </w:tc>
        <w:tc>
          <w:tcPr>
            <w:tcW w:w="1911" w:type="dxa"/>
            <w:gridSpan w:val="3"/>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2.3.1</w:t>
            </w:r>
            <w:r w:rsidRPr="006B41D1">
              <w:rPr>
                <w:rFonts w:ascii="Times New Roman" w:eastAsia="新細明體"/>
                <w:color w:val="000000"/>
                <w:sz w:val="26"/>
                <w:szCs w:val="26"/>
                <w:lang w:val="en-GB"/>
              </w:rPr>
              <w:t>(a)</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Anti-selection</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逆選擇</w:t>
            </w:r>
          </w:p>
        </w:tc>
        <w:tc>
          <w:tcPr>
            <w:tcW w:w="1911" w:type="dxa"/>
            <w:gridSpan w:val="3"/>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1.3.2a</w:t>
            </w:r>
            <w:r w:rsidRPr="006B41D1">
              <w:rPr>
                <w:rFonts w:ascii="Times New Roman" w:eastAsia="新細明體"/>
                <w:color w:val="000000"/>
                <w:sz w:val="26"/>
                <w:szCs w:val="26"/>
                <w:lang w:val="en-GB"/>
              </w:rPr>
              <w:t>(c)(ii)</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Applicant</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投保人</w:t>
            </w:r>
          </w:p>
        </w:tc>
        <w:tc>
          <w:tcPr>
            <w:tcW w:w="1911" w:type="dxa"/>
            <w:gridSpan w:val="3"/>
          </w:tcPr>
          <w:p w:rsidR="002A1AD6" w:rsidRPr="006B41D1" w:rsidRDefault="002A1AD6" w:rsidP="009C5E61">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w:t>
            </w:r>
            <w:r w:rsidR="009C5E61">
              <w:rPr>
                <w:rFonts w:ascii="Times New Roman" w:eastAsia="SimSun" w:hint="eastAsia"/>
                <w:b/>
                <w:color w:val="000000"/>
                <w:sz w:val="26"/>
                <w:szCs w:val="26"/>
                <w:lang w:val="en-GB" w:eastAsia="zh-CN"/>
              </w:rPr>
              <w:t>2</w:t>
            </w:r>
          </w:p>
        </w:tc>
      </w:tr>
      <w:tr w:rsidR="002A1AD6" w:rsidRPr="00440F21" w:rsidTr="002C670B">
        <w:tc>
          <w:tcPr>
            <w:tcW w:w="4382" w:type="dxa"/>
          </w:tcPr>
          <w:p w:rsidR="002A1AD6" w:rsidRPr="006B41D1" w:rsidRDefault="00BC285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Application</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投保單（投保申請書）</w:t>
            </w:r>
          </w:p>
        </w:tc>
        <w:tc>
          <w:tcPr>
            <w:tcW w:w="1911" w:type="dxa"/>
            <w:gridSpan w:val="3"/>
          </w:tcPr>
          <w:p w:rsidR="00BC285A" w:rsidRPr="006B41D1" w:rsidRDefault="002A1AD6"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5.2</w:t>
            </w:r>
            <w:r w:rsidR="00B756E7" w:rsidRPr="006B41D1">
              <w:rPr>
                <w:rFonts w:ascii="Times New Roman" w:eastAsia="新細明體"/>
                <w:b/>
                <w:color w:val="000000"/>
                <w:sz w:val="26"/>
                <w:szCs w:val="26"/>
                <w:lang w:val="en-GB"/>
              </w:rPr>
              <w:t>.1</w:t>
            </w:r>
            <w:r w:rsidR="006A7FF1" w:rsidRPr="006B41D1">
              <w:rPr>
                <w:rFonts w:ascii="Times New Roman" w:eastAsia="SimSun"/>
                <w:color w:val="000000"/>
                <w:sz w:val="26"/>
                <w:szCs w:val="26"/>
                <w:lang w:val="en-GB" w:eastAsia="zh-CN"/>
              </w:rPr>
              <w:t>(a</w:t>
            </w:r>
            <w:r w:rsidR="00AD5E92" w:rsidRPr="006B41D1">
              <w:rPr>
                <w:rFonts w:ascii="Times New Roman" w:eastAsia="新細明體"/>
                <w:color w:val="000000"/>
                <w:sz w:val="26"/>
                <w:szCs w:val="26"/>
                <w:lang w:val="en-GB"/>
              </w:rPr>
              <w:t>)</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Application procedure</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投保手續</w:t>
            </w:r>
          </w:p>
        </w:tc>
        <w:tc>
          <w:tcPr>
            <w:tcW w:w="1911" w:type="dxa"/>
            <w:gridSpan w:val="3"/>
          </w:tcPr>
          <w:p w:rsidR="002A1AD6" w:rsidRPr="006B41D1" w:rsidRDefault="002A1AD6"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5.2.1</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Appointed actuary</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獲委任的精算師</w:t>
            </w:r>
          </w:p>
        </w:tc>
        <w:tc>
          <w:tcPr>
            <w:tcW w:w="1911" w:type="dxa"/>
            <w:gridSpan w:val="3"/>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5.2.6b</w:t>
            </w:r>
            <w:r w:rsidRPr="006B41D1">
              <w:rPr>
                <w:rFonts w:ascii="Times New Roman" w:eastAsia="新細明體"/>
                <w:color w:val="000000"/>
                <w:sz w:val="26"/>
                <w:szCs w:val="26"/>
                <w:lang w:val="en-GB"/>
              </w:rPr>
              <w:t>(c)</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Assignee</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proofErr w:type="gramStart"/>
            <w:r w:rsidRPr="006B41D1">
              <w:rPr>
                <w:rFonts w:ascii="Times New Roman" w:eastAsia="新細明體"/>
                <w:color w:val="000000"/>
                <w:sz w:val="26"/>
                <w:szCs w:val="26"/>
                <w:lang w:val="en-GB"/>
              </w:rPr>
              <w:t>承讓人</w:t>
            </w:r>
            <w:proofErr w:type="gramEnd"/>
          </w:p>
        </w:tc>
        <w:tc>
          <w:tcPr>
            <w:tcW w:w="1911" w:type="dxa"/>
            <w:gridSpan w:val="3"/>
          </w:tcPr>
          <w:p w:rsidR="002A1AD6" w:rsidRPr="006B41D1" w:rsidRDefault="002A1AD6"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4.9</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Assignment</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轉讓</w:t>
            </w:r>
          </w:p>
        </w:tc>
        <w:tc>
          <w:tcPr>
            <w:tcW w:w="1911" w:type="dxa"/>
            <w:gridSpan w:val="3"/>
          </w:tcPr>
          <w:p w:rsidR="002A1AD6" w:rsidRPr="006B41D1" w:rsidRDefault="002A1AD6"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4.9</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Assignor</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轉讓人</w:t>
            </w:r>
          </w:p>
        </w:tc>
        <w:tc>
          <w:tcPr>
            <w:tcW w:w="1911" w:type="dxa"/>
            <w:gridSpan w:val="3"/>
          </w:tcPr>
          <w:p w:rsidR="002A1AD6" w:rsidRPr="006B41D1" w:rsidRDefault="002A1AD6"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4.9</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Attained age</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到達年齡</w:t>
            </w:r>
          </w:p>
        </w:tc>
        <w:tc>
          <w:tcPr>
            <w:tcW w:w="1911" w:type="dxa"/>
            <w:gridSpan w:val="3"/>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2.1.1b</w:t>
            </w:r>
            <w:r w:rsidRPr="006B41D1">
              <w:rPr>
                <w:rFonts w:ascii="Times New Roman" w:eastAsia="新細明體"/>
                <w:color w:val="000000"/>
                <w:sz w:val="26"/>
                <w:szCs w:val="26"/>
                <w:lang w:val="en-GB"/>
              </w:rPr>
              <w:t>(</w:t>
            </w:r>
            <w:r w:rsidR="00B756E7" w:rsidRPr="006B41D1">
              <w:rPr>
                <w:rFonts w:ascii="Times New Roman" w:eastAsia="新細明體"/>
                <w:color w:val="000000"/>
                <w:sz w:val="26"/>
                <w:szCs w:val="26"/>
                <w:lang w:val="en-GB"/>
              </w:rPr>
              <w:t>a</w:t>
            </w:r>
            <w:r w:rsidRPr="006B41D1">
              <w:rPr>
                <w:rFonts w:ascii="Times New Roman" w:eastAsia="新細明體"/>
                <w:color w:val="000000"/>
                <w:sz w:val="26"/>
                <w:szCs w:val="26"/>
                <w:lang w:val="en-GB"/>
              </w:rPr>
              <w:t>)</w:t>
            </w:r>
          </w:p>
        </w:tc>
      </w:tr>
      <w:tr w:rsidR="002A1AD6" w:rsidRPr="00440F21" w:rsidTr="002C670B">
        <w:tc>
          <w:tcPr>
            <w:tcW w:w="4382" w:type="dxa"/>
          </w:tcPr>
          <w:p w:rsidR="002A1AD6" w:rsidRPr="006B41D1" w:rsidRDefault="002A1AD6" w:rsidP="000C5BB5">
            <w:pPr>
              <w:ind w:left="180" w:hanging="180"/>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Attending physician’s statement (APS)</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主診醫生報告</w:t>
            </w:r>
          </w:p>
        </w:tc>
        <w:tc>
          <w:tcPr>
            <w:tcW w:w="1911" w:type="dxa"/>
            <w:gridSpan w:val="3"/>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5.3.2</w:t>
            </w:r>
            <w:r w:rsidR="002E58C5" w:rsidRPr="006B41D1">
              <w:rPr>
                <w:rFonts w:ascii="Times New Roman" w:eastAsia="新細明體"/>
                <w:b/>
                <w:color w:val="000000"/>
                <w:sz w:val="26"/>
                <w:szCs w:val="26"/>
                <w:lang w:val="en-GB"/>
              </w:rPr>
              <w:t>b</w:t>
            </w:r>
            <w:r w:rsidRPr="006B41D1">
              <w:rPr>
                <w:rFonts w:ascii="Times New Roman" w:eastAsia="新細明體"/>
                <w:color w:val="000000"/>
                <w:sz w:val="26"/>
                <w:szCs w:val="26"/>
                <w:lang w:val="en-GB"/>
              </w:rPr>
              <w:t>(b)</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Automatic dividend option</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自動紅利選擇</w:t>
            </w:r>
          </w:p>
        </w:tc>
        <w:tc>
          <w:tcPr>
            <w:tcW w:w="1911" w:type="dxa"/>
            <w:gridSpan w:val="3"/>
          </w:tcPr>
          <w:p w:rsidR="002A1AD6" w:rsidRPr="006B41D1" w:rsidRDefault="002A1AD6" w:rsidP="000C5BB5">
            <w:pPr>
              <w:wordWrap w:val="0"/>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4.10Note</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Automatic premium loan</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自動保費貸款</w:t>
            </w:r>
          </w:p>
        </w:tc>
        <w:tc>
          <w:tcPr>
            <w:tcW w:w="1911" w:type="dxa"/>
            <w:gridSpan w:val="3"/>
          </w:tcPr>
          <w:p w:rsidR="002A1AD6" w:rsidRPr="006B41D1" w:rsidRDefault="002A1AD6"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4.5</w:t>
            </w:r>
            <w:r w:rsidRPr="006B41D1">
              <w:rPr>
                <w:rFonts w:ascii="Times New Roman" w:eastAsia="新細明體"/>
                <w:color w:val="000000"/>
                <w:sz w:val="26"/>
                <w:szCs w:val="26"/>
                <w:lang w:val="en-GB"/>
              </w:rPr>
              <w:t>(a)</w:t>
            </w:r>
            <w:r w:rsidRPr="006B41D1">
              <w:rPr>
                <w:rFonts w:ascii="Times New Roman" w:eastAsia="新細明體"/>
                <w:b/>
                <w:color w:val="000000"/>
                <w:sz w:val="26"/>
                <w:szCs w:val="26"/>
                <w:lang w:val="en-GB"/>
              </w:rPr>
              <w:t>Note</w:t>
            </w:r>
          </w:p>
        </w:tc>
      </w:tr>
      <w:tr w:rsidR="00A5059B" w:rsidRPr="00440F21" w:rsidTr="002C670B">
        <w:tc>
          <w:tcPr>
            <w:tcW w:w="4382" w:type="dxa"/>
          </w:tcPr>
          <w:p w:rsidR="00A5059B" w:rsidRDefault="00A5059B" w:rsidP="00A5059B">
            <w:pPr>
              <w:jc w:val="both"/>
              <w:rPr>
                <w:rFonts w:ascii="Times New Roman" w:eastAsia="SimSun"/>
                <w:color w:val="000000"/>
                <w:sz w:val="26"/>
                <w:szCs w:val="26"/>
                <w:lang w:val="en-GB" w:eastAsia="zh-CN"/>
              </w:rPr>
            </w:pPr>
            <w:r>
              <w:rPr>
                <w:rFonts w:ascii="Times New Roman" w:eastAsia="SimSun" w:hint="eastAsia"/>
                <w:color w:val="000000"/>
                <w:sz w:val="26"/>
                <w:szCs w:val="26"/>
                <w:lang w:val="en-GB" w:eastAsia="zh-CN"/>
              </w:rPr>
              <w:t>Beneficial  i</w:t>
            </w:r>
            <w:r w:rsidRPr="00A37A79">
              <w:rPr>
                <w:rFonts w:ascii="Times New Roman" w:eastAsia="SimSun" w:hint="eastAsia"/>
                <w:color w:val="000000"/>
                <w:sz w:val="26"/>
                <w:szCs w:val="26"/>
                <w:lang w:val="en-GB" w:eastAsia="zh-CN"/>
              </w:rPr>
              <w:t xml:space="preserve">nterest </w:t>
            </w:r>
          </w:p>
        </w:tc>
        <w:tc>
          <w:tcPr>
            <w:tcW w:w="3313" w:type="dxa"/>
            <w:gridSpan w:val="6"/>
          </w:tcPr>
          <w:p w:rsidR="00A5059B" w:rsidRPr="00A5059B" w:rsidRDefault="00A5059B" w:rsidP="00A5059B">
            <w:pPr>
              <w:jc w:val="both"/>
              <w:rPr>
                <w:rFonts w:ascii="Times New Roman" w:eastAsia="新細明體"/>
                <w:color w:val="000000"/>
                <w:sz w:val="26"/>
                <w:szCs w:val="26"/>
                <w:lang w:val="en-GB"/>
              </w:rPr>
            </w:pPr>
            <w:r w:rsidRPr="00A5059B">
              <w:rPr>
                <w:rFonts w:ascii="Times New Roman" w:eastAsia="新細明體" w:hint="eastAsia"/>
                <w:color w:val="000000"/>
                <w:sz w:val="26"/>
                <w:szCs w:val="26"/>
                <w:lang w:val="en-GB"/>
              </w:rPr>
              <w:t>實益權益</w:t>
            </w:r>
          </w:p>
        </w:tc>
        <w:tc>
          <w:tcPr>
            <w:tcW w:w="1911" w:type="dxa"/>
            <w:gridSpan w:val="3"/>
          </w:tcPr>
          <w:p w:rsidR="00A5059B" w:rsidRDefault="00A5059B" w:rsidP="00A5059B">
            <w:pPr>
              <w:jc w:val="right"/>
              <w:rPr>
                <w:rFonts w:ascii="Times New Roman" w:eastAsia="SimSun"/>
                <w:b/>
                <w:color w:val="000000"/>
                <w:sz w:val="26"/>
                <w:szCs w:val="26"/>
                <w:lang w:val="en-GB" w:eastAsia="zh-CN"/>
              </w:rPr>
            </w:pPr>
            <w:r>
              <w:rPr>
                <w:rFonts w:ascii="Times New Roman" w:eastAsia="SimSun" w:hint="eastAsia"/>
                <w:b/>
                <w:color w:val="000000"/>
                <w:sz w:val="26"/>
                <w:szCs w:val="26"/>
                <w:lang w:val="en-GB" w:eastAsia="zh-CN"/>
              </w:rPr>
              <w:t>4.4</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Beneficiary</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受益人</w:t>
            </w:r>
          </w:p>
        </w:tc>
        <w:tc>
          <w:tcPr>
            <w:tcW w:w="1911" w:type="dxa"/>
            <w:gridSpan w:val="3"/>
          </w:tcPr>
          <w:p w:rsidR="002A1AD6" w:rsidRPr="006B41D1" w:rsidRDefault="002A1AD6"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4.4</w:t>
            </w:r>
          </w:p>
        </w:tc>
      </w:tr>
      <w:tr w:rsidR="002A1AD6" w:rsidRPr="00440F21" w:rsidTr="002C670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Beneficiary designation</w:t>
            </w:r>
          </w:p>
        </w:tc>
        <w:tc>
          <w:tcPr>
            <w:tcW w:w="3313" w:type="dxa"/>
            <w:gridSpan w:val="6"/>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受益人的指定</w:t>
            </w:r>
          </w:p>
        </w:tc>
        <w:tc>
          <w:tcPr>
            <w:tcW w:w="1911" w:type="dxa"/>
            <w:gridSpan w:val="3"/>
          </w:tcPr>
          <w:p w:rsidR="002A1AD6" w:rsidRPr="006B41D1" w:rsidRDefault="002A1AD6"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4.4</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Benefit policies</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利益保單</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1.2.3</w:t>
            </w:r>
            <w:r w:rsidR="00892C37" w:rsidRPr="006B41D1">
              <w:rPr>
                <w:rFonts w:ascii="Times New Roman" w:eastAsia="新細明體"/>
                <w:color w:val="000000"/>
                <w:sz w:val="26"/>
                <w:szCs w:val="26"/>
                <w:lang w:val="en-GB"/>
              </w:rPr>
              <w:t>(</w:t>
            </w:r>
            <w:r w:rsidR="00AE0D82" w:rsidRPr="006B41D1">
              <w:rPr>
                <w:rFonts w:ascii="Times New Roman" w:eastAsia="新細明體"/>
                <w:color w:val="000000"/>
                <w:sz w:val="26"/>
                <w:szCs w:val="26"/>
                <w:lang w:val="en-GB"/>
              </w:rPr>
              <w:t>b</w:t>
            </w:r>
            <w:r w:rsidR="00892C37" w:rsidRPr="006B41D1">
              <w:rPr>
                <w:rFonts w:ascii="Times New Roman" w:eastAsia="新細明體"/>
                <w:color w:val="000000"/>
                <w:sz w:val="26"/>
                <w:szCs w:val="26"/>
                <w:lang w:val="en-GB"/>
              </w:rPr>
              <w:t>)</w:t>
            </w:r>
            <w:r w:rsidRPr="006B41D1">
              <w:rPr>
                <w:rFonts w:ascii="Times New Roman" w:eastAsia="新細明體"/>
                <w:color w:val="000000"/>
                <w:sz w:val="26"/>
                <w:szCs w:val="26"/>
                <w:lang w:val="en-GB"/>
              </w:rPr>
              <w:t>(</w:t>
            </w:r>
            <w:proofErr w:type="spellStart"/>
            <w:r w:rsidRPr="006B41D1">
              <w:rPr>
                <w:rFonts w:ascii="Times New Roman" w:eastAsia="新細明體"/>
                <w:color w:val="000000"/>
                <w:sz w:val="26"/>
                <w:szCs w:val="26"/>
                <w:lang w:val="en-GB"/>
              </w:rPr>
              <w:t>i</w:t>
            </w:r>
            <w:proofErr w:type="spellEnd"/>
            <w:r w:rsidRPr="006B41D1">
              <w:rPr>
                <w:rFonts w:ascii="Times New Roman" w:eastAsia="新細明體"/>
                <w:color w:val="000000"/>
                <w:sz w:val="26"/>
                <w:szCs w:val="26"/>
                <w:lang w:val="en-GB"/>
              </w:rPr>
              <w:t>)</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Benefit riders</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保險利益附約</w:t>
            </w:r>
          </w:p>
        </w:tc>
        <w:tc>
          <w:tcPr>
            <w:tcW w:w="2049" w:type="dxa"/>
            <w:gridSpan w:val="4"/>
          </w:tcPr>
          <w:p w:rsidR="002A1AD6" w:rsidRPr="006B41D1" w:rsidRDefault="002A1AD6"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3</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Binding premium receipt</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立約保費收據</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5.2.2</w:t>
            </w:r>
            <w:r w:rsidRPr="006B41D1">
              <w:rPr>
                <w:rFonts w:ascii="Times New Roman" w:eastAsia="新細明體"/>
                <w:color w:val="000000"/>
                <w:sz w:val="26"/>
                <w:szCs w:val="26"/>
                <w:lang w:val="en-GB"/>
              </w:rPr>
              <w:t>(b)</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Bonuses</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英式紅利／紅利</w:t>
            </w:r>
          </w:p>
        </w:tc>
        <w:tc>
          <w:tcPr>
            <w:tcW w:w="2049" w:type="dxa"/>
            <w:gridSpan w:val="4"/>
          </w:tcPr>
          <w:p w:rsidR="002A1AD6" w:rsidRPr="006B41D1" w:rsidRDefault="002A1AD6"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1.3.1b</w:t>
            </w:r>
            <w:r w:rsidRPr="006B41D1">
              <w:rPr>
                <w:rFonts w:ascii="Times New Roman" w:eastAsia="新細明體"/>
                <w:color w:val="000000"/>
                <w:sz w:val="26"/>
                <w:szCs w:val="26"/>
                <w:lang w:val="en-GB"/>
              </w:rPr>
              <w:t>(a)</w:t>
            </w:r>
            <w:r w:rsidRPr="006B41D1">
              <w:rPr>
                <w:rFonts w:ascii="Times New Roman" w:eastAsia="新細明體"/>
                <w:b/>
                <w:color w:val="000000"/>
                <w:sz w:val="26"/>
                <w:szCs w:val="26"/>
                <w:lang w:val="en-GB"/>
              </w:rPr>
              <w:t>Note</w:t>
            </w:r>
            <w:r w:rsidRPr="006B41D1">
              <w:rPr>
                <w:rFonts w:ascii="Times New Roman" w:eastAsia="新細明體"/>
                <w:color w:val="000000"/>
                <w:sz w:val="26"/>
                <w:szCs w:val="26"/>
                <w:lang w:val="en-GB"/>
              </w:rPr>
              <w:t>1</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Cash surrender value</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退保現金價值</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4.5</w:t>
            </w:r>
            <w:r w:rsidRPr="006B41D1">
              <w:rPr>
                <w:rFonts w:ascii="Times New Roman" w:eastAsia="新細明體"/>
                <w:color w:val="000000"/>
                <w:sz w:val="26"/>
                <w:szCs w:val="26"/>
                <w:lang w:val="en-GB"/>
              </w:rPr>
              <w:t>(b)(</w:t>
            </w:r>
            <w:proofErr w:type="spellStart"/>
            <w:r w:rsidRPr="006B41D1">
              <w:rPr>
                <w:rFonts w:ascii="Times New Roman" w:eastAsia="新細明體"/>
                <w:color w:val="000000"/>
                <w:sz w:val="26"/>
                <w:szCs w:val="26"/>
                <w:lang w:val="en-GB"/>
              </w:rPr>
              <w:t>i</w:t>
            </w:r>
            <w:proofErr w:type="spellEnd"/>
            <w:r w:rsidRPr="006B41D1">
              <w:rPr>
                <w:rFonts w:ascii="Times New Roman" w:eastAsia="新細明體"/>
                <w:color w:val="000000"/>
                <w:sz w:val="26"/>
                <w:szCs w:val="26"/>
                <w:lang w:val="en-GB"/>
              </w:rPr>
              <w:t>)</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Cash value</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現金價值</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1.3.2b</w:t>
            </w:r>
            <w:r w:rsidRPr="006B41D1">
              <w:rPr>
                <w:rFonts w:ascii="Times New Roman" w:eastAsia="新細明體"/>
                <w:color w:val="000000"/>
                <w:sz w:val="26"/>
                <w:szCs w:val="26"/>
                <w:lang w:val="en-GB"/>
              </w:rPr>
              <w:t>(c)(</w:t>
            </w:r>
            <w:proofErr w:type="spellStart"/>
            <w:r w:rsidRPr="006B41D1">
              <w:rPr>
                <w:rFonts w:ascii="Times New Roman" w:eastAsia="新細明體"/>
                <w:color w:val="000000"/>
                <w:sz w:val="26"/>
                <w:szCs w:val="26"/>
                <w:lang w:val="en-GB"/>
              </w:rPr>
              <w:t>i</w:t>
            </w:r>
            <w:proofErr w:type="spellEnd"/>
            <w:r w:rsidRPr="006B41D1">
              <w:rPr>
                <w:rFonts w:ascii="Times New Roman" w:eastAsia="新細明體"/>
                <w:color w:val="000000"/>
                <w:sz w:val="26"/>
                <w:szCs w:val="26"/>
                <w:lang w:val="en-GB"/>
              </w:rPr>
              <w:t>)</w:t>
            </w:r>
          </w:p>
        </w:tc>
      </w:tr>
      <w:tr w:rsidR="002A1AD6" w:rsidRPr="00440F21" w:rsidTr="00DC0F4B">
        <w:tc>
          <w:tcPr>
            <w:tcW w:w="4382" w:type="dxa"/>
          </w:tcPr>
          <w:p w:rsidR="002A1AD6" w:rsidRPr="006B41D1" w:rsidRDefault="004B6C67"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Chose in Action</w:t>
            </w:r>
          </w:p>
        </w:tc>
        <w:tc>
          <w:tcPr>
            <w:tcW w:w="3175" w:type="dxa"/>
            <w:gridSpan w:val="5"/>
          </w:tcPr>
          <w:p w:rsidR="002A1AD6" w:rsidRPr="006B41D1" w:rsidRDefault="004B6C67"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據法權產</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4.</w:t>
            </w:r>
            <w:r w:rsidR="004B6C67" w:rsidRPr="006B41D1">
              <w:rPr>
                <w:rFonts w:ascii="Times New Roman" w:eastAsia="新細明體"/>
                <w:b/>
                <w:color w:val="000000"/>
                <w:sz w:val="26"/>
                <w:szCs w:val="26"/>
                <w:lang w:val="en-GB" w:eastAsia="zh-HK"/>
              </w:rPr>
              <w:t>9</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Claims</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理賠</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5.1.1</w:t>
            </w:r>
            <w:r w:rsidRPr="006B41D1">
              <w:rPr>
                <w:rFonts w:ascii="Times New Roman" w:eastAsia="新細明體"/>
                <w:color w:val="000000"/>
                <w:sz w:val="26"/>
                <w:szCs w:val="26"/>
                <w:lang w:val="en-GB"/>
              </w:rPr>
              <w:t>(d)</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Class designation</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概括式指定</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4.4</w:t>
            </w:r>
            <w:r w:rsidRPr="006B41D1">
              <w:rPr>
                <w:rFonts w:ascii="Times New Roman" w:eastAsia="新細明體"/>
                <w:color w:val="000000"/>
                <w:sz w:val="26"/>
                <w:szCs w:val="26"/>
                <w:lang w:val="en-GB"/>
              </w:rPr>
              <w:t>(</w:t>
            </w:r>
            <w:r w:rsidR="007A436E" w:rsidRPr="006B41D1">
              <w:rPr>
                <w:rFonts w:ascii="Times New Roman" w:eastAsia="新細明體"/>
                <w:color w:val="000000"/>
                <w:sz w:val="26"/>
                <w:szCs w:val="26"/>
                <w:lang w:val="en-GB"/>
              </w:rPr>
              <w:t>a</w:t>
            </w:r>
            <w:r w:rsidRPr="006B41D1">
              <w:rPr>
                <w:rFonts w:ascii="Times New Roman" w:eastAsia="新細明體"/>
                <w:color w:val="000000"/>
                <w:sz w:val="26"/>
                <w:szCs w:val="26"/>
                <w:lang w:val="en-GB"/>
              </w:rPr>
              <w:t>)</w:t>
            </w:r>
          </w:p>
        </w:tc>
      </w:tr>
      <w:tr w:rsidR="002A1AD6" w:rsidRPr="00440F21" w:rsidTr="00DC0F4B">
        <w:tc>
          <w:tcPr>
            <w:tcW w:w="4382" w:type="dxa"/>
          </w:tcPr>
          <w:p w:rsidR="002A1AD6" w:rsidRPr="006B41D1" w:rsidRDefault="002A1AD6" w:rsidP="000C5BB5">
            <w:pPr>
              <w:ind w:left="180" w:hanging="180"/>
              <w:jc w:val="both"/>
              <w:rPr>
                <w:rFonts w:ascii="Times New Roman" w:eastAsia="新細明體"/>
                <w:color w:val="000000"/>
                <w:sz w:val="26"/>
                <w:szCs w:val="26"/>
                <w:lang w:val="en-GB"/>
              </w:rPr>
            </w:pPr>
            <w:r w:rsidRPr="006B41D1">
              <w:rPr>
                <w:rFonts w:ascii="Times New Roman" w:eastAsia="新細明體"/>
                <w:color w:val="000000"/>
                <w:sz w:val="26"/>
                <w:szCs w:val="26"/>
                <w:lang w:val="en-GB"/>
              </w:rPr>
              <w:lastRenderedPageBreak/>
              <w:t>Code of Practice for Life Insurance Replacement</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《壽險轉保守則》</w:t>
            </w:r>
          </w:p>
        </w:tc>
        <w:tc>
          <w:tcPr>
            <w:tcW w:w="2049" w:type="dxa"/>
            <w:gridSpan w:val="4"/>
          </w:tcPr>
          <w:p w:rsidR="002A1AD6" w:rsidRPr="006B41D1" w:rsidRDefault="002A1AD6"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5.2.5</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Collateral assignment</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抵押轉讓</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4.9</w:t>
            </w:r>
            <w:r w:rsidRPr="006B41D1">
              <w:rPr>
                <w:rFonts w:ascii="Times New Roman" w:eastAsia="新細明體"/>
                <w:color w:val="000000"/>
                <w:sz w:val="26"/>
                <w:szCs w:val="26"/>
                <w:lang w:val="en-GB"/>
              </w:rPr>
              <w:t>(</w:t>
            </w:r>
            <w:r w:rsidR="006C0699" w:rsidRPr="006B41D1">
              <w:rPr>
                <w:rFonts w:ascii="Times New Roman" w:eastAsia="新細明體"/>
                <w:color w:val="000000"/>
                <w:sz w:val="26"/>
                <w:szCs w:val="26"/>
                <w:lang w:val="en-GB" w:eastAsia="zh-HK"/>
              </w:rPr>
              <w:t>f</w:t>
            </w:r>
            <w:r w:rsidRPr="006B41D1">
              <w:rPr>
                <w:rFonts w:ascii="Times New Roman" w:eastAsia="新細明體"/>
                <w:color w:val="000000"/>
                <w:sz w:val="26"/>
                <w:szCs w:val="26"/>
                <w:lang w:val="en-GB"/>
              </w:rPr>
              <w:t>)(ii)</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Collateral security</w:t>
            </w:r>
          </w:p>
        </w:tc>
        <w:tc>
          <w:tcPr>
            <w:tcW w:w="3175" w:type="dxa"/>
            <w:gridSpan w:val="5"/>
          </w:tcPr>
          <w:p w:rsidR="002A1AD6" w:rsidRPr="006B41D1" w:rsidRDefault="0088394E"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質押擔保</w:t>
            </w:r>
          </w:p>
        </w:tc>
        <w:tc>
          <w:tcPr>
            <w:tcW w:w="2049" w:type="dxa"/>
            <w:gridSpan w:val="4"/>
          </w:tcPr>
          <w:p w:rsidR="002A1AD6" w:rsidRPr="006B41D1" w:rsidRDefault="0088394E"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1.3.2b</w:t>
            </w:r>
            <w:r w:rsidRPr="006B41D1">
              <w:rPr>
                <w:rFonts w:ascii="Times New Roman" w:eastAsia="新細明體"/>
                <w:color w:val="000000"/>
                <w:sz w:val="26"/>
                <w:szCs w:val="26"/>
                <w:lang w:val="en-GB"/>
              </w:rPr>
              <w:t>(c)(ii)</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Complaints or disputes</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投訴／爭議</w:t>
            </w:r>
          </w:p>
        </w:tc>
        <w:tc>
          <w:tcPr>
            <w:tcW w:w="2049" w:type="dxa"/>
            <w:gridSpan w:val="4"/>
          </w:tcPr>
          <w:p w:rsidR="002A1AD6" w:rsidRPr="006B41D1" w:rsidRDefault="002A1AD6" w:rsidP="00B66E88">
            <w:pPr>
              <w:jc w:val="right"/>
              <w:rPr>
                <w:rFonts w:ascii="Times New Roman" w:eastAsia="新細明體"/>
                <w:color w:val="000000"/>
                <w:sz w:val="26"/>
                <w:szCs w:val="26"/>
                <w:lang w:val="en-GB" w:eastAsia="zh-HK"/>
              </w:rPr>
            </w:pPr>
            <w:r w:rsidRPr="006B41D1">
              <w:rPr>
                <w:rFonts w:ascii="Times New Roman" w:eastAsia="新細明體"/>
                <w:b/>
                <w:color w:val="000000"/>
                <w:sz w:val="26"/>
                <w:szCs w:val="26"/>
                <w:lang w:val="en-GB"/>
              </w:rPr>
              <w:t>5.2.</w:t>
            </w:r>
            <w:r w:rsidR="00B66E88">
              <w:rPr>
                <w:rFonts w:ascii="Times New Roman" w:eastAsia="新細明體" w:hint="eastAsia"/>
                <w:b/>
                <w:color w:val="000000"/>
                <w:sz w:val="26"/>
                <w:szCs w:val="26"/>
                <w:lang w:val="en-GB" w:eastAsia="zh-HK"/>
              </w:rPr>
              <w:t>4</w:t>
            </w:r>
            <w:r w:rsidRPr="006B41D1">
              <w:rPr>
                <w:rFonts w:ascii="Times New Roman" w:eastAsia="新細明體"/>
                <w:color w:val="000000"/>
                <w:sz w:val="26"/>
                <w:szCs w:val="26"/>
                <w:lang w:val="en-GB"/>
              </w:rPr>
              <w:t>(f)</w:t>
            </w:r>
            <w:r w:rsidR="00B66E88">
              <w:rPr>
                <w:rFonts w:ascii="Times New Roman" w:eastAsia="新細明體" w:hint="eastAsia"/>
                <w:color w:val="000000"/>
                <w:sz w:val="26"/>
                <w:szCs w:val="26"/>
                <w:lang w:val="en-GB" w:eastAsia="zh-HK"/>
              </w:rPr>
              <w:t>(iii)</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Comprehensive cover</w:t>
            </w:r>
          </w:p>
        </w:tc>
        <w:tc>
          <w:tcPr>
            <w:tcW w:w="3175" w:type="dxa"/>
            <w:gridSpan w:val="5"/>
          </w:tcPr>
          <w:p w:rsidR="002A1AD6" w:rsidRPr="006B41D1" w:rsidRDefault="008D41A0"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綜合保障</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1.2.3</w:t>
            </w:r>
            <w:r w:rsidRPr="006B41D1">
              <w:rPr>
                <w:rFonts w:ascii="Times New Roman" w:eastAsia="新細明體"/>
                <w:color w:val="000000"/>
                <w:sz w:val="26"/>
                <w:szCs w:val="26"/>
                <w:lang w:val="en-GB"/>
              </w:rPr>
              <w:t>(</w:t>
            </w:r>
            <w:r w:rsidR="00AE0D82" w:rsidRPr="006B41D1">
              <w:rPr>
                <w:rFonts w:ascii="Times New Roman" w:eastAsia="新細明體"/>
                <w:color w:val="000000"/>
                <w:sz w:val="26"/>
                <w:szCs w:val="26"/>
                <w:lang w:val="en-GB"/>
              </w:rPr>
              <w:t>c</w:t>
            </w:r>
            <w:r w:rsidRPr="006B41D1">
              <w:rPr>
                <w:rFonts w:ascii="Times New Roman" w:eastAsia="新細明體"/>
                <w:color w:val="000000"/>
                <w:sz w:val="26"/>
                <w:szCs w:val="26"/>
                <w:lang w:val="en-GB"/>
              </w:rPr>
              <w:t>)(ii)</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Conditional premium receipt</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附條件保費收據</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5.2.2</w:t>
            </w:r>
            <w:r w:rsidRPr="006B41D1">
              <w:rPr>
                <w:rFonts w:ascii="Times New Roman" w:eastAsia="新細明體"/>
                <w:color w:val="000000"/>
                <w:sz w:val="26"/>
                <w:szCs w:val="26"/>
                <w:lang w:val="en-GB"/>
              </w:rPr>
              <w:t>(a)</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Conservation</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保留</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5.2.3a</w:t>
            </w:r>
            <w:r w:rsidRPr="006B41D1">
              <w:rPr>
                <w:rFonts w:ascii="Times New Roman" w:eastAsia="新細明體"/>
                <w:color w:val="000000"/>
                <w:sz w:val="26"/>
                <w:szCs w:val="26"/>
                <w:lang w:val="en-GB"/>
              </w:rPr>
              <w:t>(a)</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Contestable period</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可異議期</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4.2</w:t>
            </w:r>
            <w:r w:rsidR="007A436E" w:rsidRPr="006B41D1">
              <w:rPr>
                <w:rFonts w:ascii="Times New Roman" w:eastAsia="新細明體"/>
                <w:color w:val="000000"/>
                <w:sz w:val="26"/>
                <w:szCs w:val="26"/>
                <w:lang w:val="en-GB"/>
              </w:rPr>
              <w:t>(b)</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Contingent beneficiary</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次順位受益人</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4.4</w:t>
            </w:r>
            <w:r w:rsidRPr="006B41D1">
              <w:rPr>
                <w:rFonts w:ascii="Times New Roman" w:eastAsia="新細明體"/>
                <w:color w:val="000000"/>
                <w:sz w:val="26"/>
                <w:szCs w:val="26"/>
                <w:lang w:val="en-GB"/>
              </w:rPr>
              <w:t>(</w:t>
            </w:r>
            <w:r w:rsidR="007A436E" w:rsidRPr="006B41D1">
              <w:rPr>
                <w:rFonts w:ascii="Times New Roman" w:eastAsia="新細明體"/>
                <w:color w:val="000000"/>
                <w:sz w:val="26"/>
                <w:szCs w:val="26"/>
                <w:lang w:val="en-GB"/>
              </w:rPr>
              <w:t>b</w:t>
            </w:r>
            <w:r w:rsidRPr="006B41D1">
              <w:rPr>
                <w:rFonts w:ascii="Times New Roman" w:eastAsia="新細明體"/>
                <w:color w:val="000000"/>
                <w:sz w:val="26"/>
                <w:szCs w:val="26"/>
                <w:lang w:val="en-GB"/>
              </w:rPr>
              <w:t>)</w:t>
            </w:r>
          </w:p>
        </w:tc>
      </w:tr>
      <w:tr w:rsidR="002A1AD6" w:rsidRPr="00440F21" w:rsidTr="00DC0F4B">
        <w:tc>
          <w:tcPr>
            <w:tcW w:w="4382" w:type="dxa"/>
          </w:tcPr>
          <w:p w:rsidR="002A1AD6" w:rsidRPr="006B41D1" w:rsidRDefault="002A1AD6" w:rsidP="000C5BB5">
            <w:pPr>
              <w:ind w:left="180" w:hanging="180"/>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Continuous premium whole life policy</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連續繳費終身壽險單</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2.1.3</w:t>
            </w:r>
            <w:r w:rsidRPr="006B41D1">
              <w:rPr>
                <w:rFonts w:ascii="Times New Roman" w:eastAsia="新細明體"/>
                <w:color w:val="000000"/>
                <w:sz w:val="26"/>
                <w:szCs w:val="26"/>
                <w:lang w:val="en-GB"/>
              </w:rPr>
              <w:t>(a)(</w:t>
            </w:r>
            <w:proofErr w:type="spellStart"/>
            <w:r w:rsidRPr="006B41D1">
              <w:rPr>
                <w:rFonts w:ascii="Times New Roman" w:eastAsia="新細明體"/>
                <w:color w:val="000000"/>
                <w:sz w:val="26"/>
                <w:szCs w:val="26"/>
                <w:lang w:val="en-GB"/>
              </w:rPr>
              <w:t>i</w:t>
            </w:r>
            <w:proofErr w:type="spellEnd"/>
            <w:r w:rsidRPr="006B41D1">
              <w:rPr>
                <w:rFonts w:ascii="Times New Roman" w:eastAsia="新細明體"/>
                <w:color w:val="000000"/>
                <w:sz w:val="26"/>
                <w:szCs w:val="26"/>
                <w:lang w:val="en-GB"/>
              </w:rPr>
              <w:t>)</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Contribution</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分擔</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w:t>
            </w:r>
            <w:r w:rsidRPr="006B41D1">
              <w:rPr>
                <w:rFonts w:ascii="Times New Roman" w:eastAsia="新細明體"/>
                <w:color w:val="000000"/>
                <w:sz w:val="26"/>
                <w:szCs w:val="26"/>
                <w:lang w:val="en-GB"/>
              </w:rPr>
              <w:t>(e)</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 xml:space="preserve">Contributory </w:t>
            </w:r>
            <w:r w:rsidR="007A436E" w:rsidRPr="006B41D1">
              <w:rPr>
                <w:rFonts w:ascii="Times New Roman" w:eastAsia="SimSun"/>
                <w:color w:val="000000"/>
                <w:sz w:val="26"/>
                <w:szCs w:val="26"/>
                <w:lang w:val="en-GB" w:eastAsia="zh-CN"/>
              </w:rPr>
              <w:t>(</w:t>
            </w:r>
            <w:r w:rsidRPr="006B41D1">
              <w:rPr>
                <w:rFonts w:ascii="Times New Roman" w:eastAsia="新細明體"/>
                <w:color w:val="000000"/>
                <w:sz w:val="26"/>
                <w:szCs w:val="26"/>
                <w:lang w:val="en-GB"/>
              </w:rPr>
              <w:t>plans</w:t>
            </w:r>
            <w:r w:rsidR="007A436E" w:rsidRPr="006B41D1">
              <w:rPr>
                <w:rFonts w:ascii="Times New Roman" w:eastAsia="SimSun"/>
                <w:color w:val="000000"/>
                <w:sz w:val="26"/>
                <w:szCs w:val="26"/>
                <w:lang w:val="en-GB" w:eastAsia="zh-CN"/>
              </w:rPr>
              <w:t>)</w:t>
            </w:r>
          </w:p>
        </w:tc>
        <w:tc>
          <w:tcPr>
            <w:tcW w:w="3175" w:type="dxa"/>
            <w:gridSpan w:val="5"/>
          </w:tcPr>
          <w:p w:rsidR="002A1AD6" w:rsidRPr="006B41D1" w:rsidRDefault="002A1AD6" w:rsidP="000C5BB5">
            <w:pPr>
              <w:jc w:val="both"/>
              <w:rPr>
                <w:rFonts w:ascii="Times New Roman" w:eastAsia="SimSun"/>
                <w:color w:val="000000"/>
                <w:sz w:val="26"/>
                <w:szCs w:val="26"/>
                <w:lang w:val="en-GB" w:eastAsia="zh-CN"/>
              </w:rPr>
            </w:pPr>
            <w:proofErr w:type="gramStart"/>
            <w:r w:rsidRPr="006B41D1">
              <w:rPr>
                <w:rFonts w:ascii="Times New Roman" w:eastAsia="新細明體"/>
                <w:color w:val="000000"/>
                <w:sz w:val="26"/>
                <w:szCs w:val="26"/>
                <w:lang w:val="en-GB"/>
              </w:rPr>
              <w:t>供款</w:t>
            </w:r>
            <w:proofErr w:type="gramEnd"/>
            <w:r w:rsidR="007A436E" w:rsidRPr="006B41D1">
              <w:rPr>
                <w:rFonts w:ascii="Times New Roman" w:eastAsia="SimSun"/>
                <w:color w:val="000000"/>
                <w:sz w:val="26"/>
                <w:szCs w:val="26"/>
                <w:lang w:val="en-GB" w:eastAsia="zh-CN"/>
              </w:rPr>
              <w:t>（</w:t>
            </w:r>
            <w:r w:rsidRPr="006B41D1">
              <w:rPr>
                <w:rFonts w:ascii="Times New Roman" w:eastAsia="新細明體"/>
                <w:color w:val="000000"/>
                <w:sz w:val="26"/>
                <w:szCs w:val="26"/>
                <w:lang w:val="en-GB"/>
              </w:rPr>
              <w:t>計劃</w:t>
            </w:r>
            <w:r w:rsidR="007A436E" w:rsidRPr="006B41D1">
              <w:rPr>
                <w:rFonts w:ascii="Times New Roman" w:eastAsia="SimSun"/>
                <w:color w:val="000000"/>
                <w:sz w:val="26"/>
                <w:szCs w:val="26"/>
                <w:lang w:val="en-GB" w:eastAsia="zh-CN"/>
              </w:rPr>
              <w:t>）</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2.4</w:t>
            </w:r>
            <w:r w:rsidRPr="006B41D1">
              <w:rPr>
                <w:rFonts w:ascii="Times New Roman" w:eastAsia="新細明體"/>
                <w:color w:val="000000"/>
                <w:sz w:val="26"/>
                <w:szCs w:val="26"/>
                <w:lang w:val="en-GB"/>
              </w:rPr>
              <w:t>(c)</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Conversion privilege</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轉換特權</w:t>
            </w:r>
          </w:p>
        </w:tc>
        <w:tc>
          <w:tcPr>
            <w:tcW w:w="2049" w:type="dxa"/>
            <w:gridSpan w:val="4"/>
          </w:tcPr>
          <w:p w:rsidR="002A1AD6" w:rsidRPr="006B41D1" w:rsidRDefault="002A1AD6"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2.1.1b</w:t>
            </w:r>
            <w:r w:rsidRPr="006B41D1">
              <w:rPr>
                <w:rFonts w:ascii="Times New Roman" w:eastAsia="新細明體"/>
                <w:color w:val="000000"/>
                <w:sz w:val="26"/>
                <w:szCs w:val="26"/>
                <w:lang w:val="en-GB"/>
              </w:rPr>
              <w:t>(b)</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Convert (conversion)</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轉換</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2.1.1b</w:t>
            </w:r>
            <w:r w:rsidRPr="006B41D1">
              <w:rPr>
                <w:rFonts w:ascii="Times New Roman" w:eastAsia="新細明體"/>
                <w:color w:val="000000"/>
                <w:sz w:val="26"/>
                <w:szCs w:val="26"/>
                <w:lang w:val="en-GB"/>
              </w:rPr>
              <w:t>(b)</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Convertible term insurance</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可轉換定期壽險</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2.1.1b</w:t>
            </w:r>
            <w:r w:rsidRPr="006B41D1">
              <w:rPr>
                <w:rFonts w:ascii="Times New Roman" w:eastAsia="新細明體"/>
                <w:color w:val="000000"/>
                <w:sz w:val="26"/>
                <w:szCs w:val="26"/>
                <w:lang w:val="en-GB"/>
              </w:rPr>
              <w:t>(b)</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Cooling-off initiative</w:t>
            </w:r>
          </w:p>
        </w:tc>
        <w:tc>
          <w:tcPr>
            <w:tcW w:w="3175" w:type="dxa"/>
            <w:gridSpan w:val="5"/>
          </w:tcPr>
          <w:p w:rsidR="002A1AD6" w:rsidRPr="006B41D1" w:rsidRDefault="002A1AD6" w:rsidP="00B82331">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冷靜期</w:t>
            </w:r>
            <w:r w:rsidR="00B82331" w:rsidRPr="00B82331">
              <w:rPr>
                <w:rFonts w:ascii="Times New Roman" w:eastAsia="新細明體" w:hint="eastAsia"/>
                <w:color w:val="000000"/>
                <w:sz w:val="26"/>
                <w:szCs w:val="26"/>
                <w:lang w:val="en-GB"/>
              </w:rPr>
              <w:t>規定</w:t>
            </w:r>
          </w:p>
        </w:tc>
        <w:tc>
          <w:tcPr>
            <w:tcW w:w="2049" w:type="dxa"/>
            <w:gridSpan w:val="4"/>
          </w:tcPr>
          <w:p w:rsidR="002A1AD6" w:rsidRPr="006B41D1" w:rsidRDefault="002A1AD6"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5.2.4</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Cooling-off period</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冷靜期</w:t>
            </w:r>
          </w:p>
        </w:tc>
        <w:tc>
          <w:tcPr>
            <w:tcW w:w="2049" w:type="dxa"/>
            <w:gridSpan w:val="4"/>
          </w:tcPr>
          <w:p w:rsidR="002A1AD6" w:rsidRPr="006B41D1" w:rsidRDefault="002A1AD6"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5.2.4</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eastAsia="zh-HK"/>
              </w:rPr>
            </w:pPr>
            <w:r w:rsidRPr="006B41D1">
              <w:rPr>
                <w:rFonts w:ascii="Times New Roman" w:eastAsia="新細明體"/>
                <w:color w:val="000000"/>
                <w:sz w:val="26"/>
                <w:szCs w:val="26"/>
                <w:lang w:val="en-GB"/>
              </w:rPr>
              <w:t xml:space="preserve">Cost of living adjustment </w:t>
            </w:r>
            <w:r w:rsidR="00EE034E" w:rsidRPr="006B41D1">
              <w:rPr>
                <w:rFonts w:ascii="Times New Roman" w:eastAsia="新細明體"/>
                <w:color w:val="000000"/>
                <w:sz w:val="26"/>
                <w:szCs w:val="26"/>
                <w:lang w:val="en-GB" w:eastAsia="zh-HK"/>
              </w:rPr>
              <w:t>benefit</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生活指數調整</w:t>
            </w:r>
          </w:p>
        </w:tc>
        <w:tc>
          <w:tcPr>
            <w:tcW w:w="2049" w:type="dxa"/>
            <w:gridSpan w:val="4"/>
          </w:tcPr>
          <w:p w:rsidR="002A1AD6" w:rsidRPr="006B41D1" w:rsidRDefault="002A1AD6"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3.6.1</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Cover note</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暫保單</w:t>
            </w:r>
          </w:p>
        </w:tc>
        <w:tc>
          <w:tcPr>
            <w:tcW w:w="2049" w:type="dxa"/>
            <w:gridSpan w:val="4"/>
          </w:tcPr>
          <w:p w:rsidR="002A1AD6" w:rsidRPr="006B41D1" w:rsidRDefault="002A1AD6" w:rsidP="000C5BB5">
            <w:pPr>
              <w:wordWrap w:val="0"/>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5.2.2</w:t>
            </w:r>
            <w:r w:rsidR="00B439FC" w:rsidRPr="006B41D1">
              <w:rPr>
                <w:rFonts w:ascii="Times New Roman" w:eastAsia="SimSun"/>
                <w:color w:val="000000"/>
                <w:sz w:val="26"/>
                <w:szCs w:val="26"/>
                <w:lang w:val="en-GB" w:eastAsia="zh-CN"/>
              </w:rPr>
              <w:t>(b)</w:t>
            </w:r>
            <w:r w:rsidRPr="006B41D1">
              <w:rPr>
                <w:rFonts w:ascii="Times New Roman" w:eastAsia="新細明體"/>
                <w:b/>
                <w:color w:val="000000"/>
                <w:sz w:val="26"/>
                <w:szCs w:val="26"/>
                <w:lang w:val="en-GB"/>
              </w:rPr>
              <w:t>Note</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Credit life insurance</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信用壽險</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2.1.1a</w:t>
            </w:r>
            <w:r w:rsidRPr="006B41D1">
              <w:rPr>
                <w:rFonts w:ascii="Times New Roman" w:eastAsia="新細明體"/>
                <w:color w:val="000000"/>
                <w:sz w:val="26"/>
                <w:szCs w:val="26"/>
                <w:lang w:val="en-GB"/>
              </w:rPr>
              <w:t>(b)(</w:t>
            </w:r>
            <w:proofErr w:type="spellStart"/>
            <w:r w:rsidRPr="006B41D1">
              <w:rPr>
                <w:rFonts w:ascii="Times New Roman" w:eastAsia="新細明體"/>
                <w:color w:val="000000"/>
                <w:sz w:val="26"/>
                <w:szCs w:val="26"/>
                <w:lang w:val="en-GB"/>
              </w:rPr>
              <w:t>i</w:t>
            </w:r>
            <w:proofErr w:type="spellEnd"/>
            <w:r w:rsidRPr="006B41D1">
              <w:rPr>
                <w:rFonts w:ascii="Times New Roman" w:eastAsia="新細明體"/>
                <w:color w:val="000000"/>
                <w:sz w:val="26"/>
                <w:szCs w:val="26"/>
                <w:lang w:val="en-GB"/>
              </w:rPr>
              <w:t>)</w:t>
            </w:r>
          </w:p>
        </w:tc>
      </w:tr>
      <w:tr w:rsidR="002A1AD6" w:rsidRPr="00440F21" w:rsidTr="00DC0F4B">
        <w:tc>
          <w:tcPr>
            <w:tcW w:w="4382" w:type="dxa"/>
          </w:tcPr>
          <w:p w:rsidR="002A1AD6" w:rsidRPr="006B41D1" w:rsidRDefault="002A1AD6" w:rsidP="000C5BB5">
            <w:pPr>
              <w:ind w:left="180" w:hanging="180"/>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Critical illness benefit</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proofErr w:type="gramStart"/>
            <w:r w:rsidRPr="006B41D1">
              <w:rPr>
                <w:rFonts w:ascii="Times New Roman" w:eastAsia="新細明體"/>
                <w:color w:val="000000"/>
                <w:sz w:val="26"/>
                <w:szCs w:val="26"/>
                <w:lang w:val="en-GB"/>
              </w:rPr>
              <w:t>危疾保險</w:t>
            </w:r>
            <w:proofErr w:type="gramEnd"/>
            <w:r w:rsidRPr="006B41D1">
              <w:rPr>
                <w:rFonts w:ascii="Times New Roman" w:eastAsia="新細明體"/>
                <w:color w:val="000000"/>
                <w:sz w:val="26"/>
                <w:szCs w:val="26"/>
                <w:lang w:val="en-GB"/>
              </w:rPr>
              <w:t>利益</w:t>
            </w:r>
          </w:p>
        </w:tc>
        <w:tc>
          <w:tcPr>
            <w:tcW w:w="2049" w:type="dxa"/>
            <w:gridSpan w:val="4"/>
          </w:tcPr>
          <w:p w:rsidR="002A1AD6" w:rsidRPr="006B41D1" w:rsidRDefault="002A1AD6"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3.3.1</w:t>
            </w:r>
          </w:p>
        </w:tc>
      </w:tr>
      <w:tr w:rsidR="002A1AD6" w:rsidRPr="00440F21" w:rsidTr="00DC0F4B">
        <w:tc>
          <w:tcPr>
            <w:tcW w:w="4382" w:type="dxa"/>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Customer loyalty</w:t>
            </w:r>
          </w:p>
        </w:tc>
        <w:tc>
          <w:tcPr>
            <w:tcW w:w="3175" w:type="dxa"/>
            <w:gridSpan w:val="5"/>
          </w:tcPr>
          <w:p w:rsidR="002A1AD6" w:rsidRPr="006B41D1" w:rsidRDefault="002A1AD6"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客戶忠誠度</w:t>
            </w:r>
          </w:p>
        </w:tc>
        <w:tc>
          <w:tcPr>
            <w:tcW w:w="2049" w:type="dxa"/>
            <w:gridSpan w:val="4"/>
          </w:tcPr>
          <w:p w:rsidR="002A1AD6" w:rsidRPr="006B41D1" w:rsidRDefault="002A1AD6"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5.2.3a</w:t>
            </w:r>
            <w:r w:rsidRPr="006B41D1">
              <w:rPr>
                <w:rFonts w:ascii="Times New Roman" w:eastAsia="新細明體"/>
                <w:color w:val="000000"/>
                <w:sz w:val="26"/>
                <w:szCs w:val="26"/>
                <w:lang w:val="en-GB"/>
              </w:rPr>
              <w:t>(a)</w:t>
            </w:r>
          </w:p>
        </w:tc>
      </w:tr>
      <w:tr w:rsidR="00C12B8C" w:rsidRPr="00440F21" w:rsidTr="00DC0F4B">
        <w:tc>
          <w:tcPr>
            <w:tcW w:w="4382" w:type="dxa"/>
          </w:tcPr>
          <w:p w:rsidR="00C12B8C" w:rsidRPr="006B41D1" w:rsidRDefault="00C12B8C" w:rsidP="004570E1">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Customer protection declaration</w:t>
            </w:r>
            <w:r w:rsidR="004570E1" w:rsidRPr="006B41D1">
              <w:rPr>
                <w:rFonts w:ascii="Times New Roman" w:eastAsia="新細明體" w:hint="eastAsia"/>
                <w:color w:val="000000"/>
                <w:sz w:val="26"/>
                <w:szCs w:val="26"/>
                <w:lang w:val="en-GB"/>
              </w:rPr>
              <w:t xml:space="preserve"> </w:t>
            </w:r>
            <w:r w:rsidRPr="006B41D1">
              <w:rPr>
                <w:rFonts w:ascii="Times New Roman" w:eastAsia="新細明體"/>
                <w:color w:val="000000"/>
                <w:sz w:val="26"/>
                <w:szCs w:val="26"/>
                <w:lang w:val="en-GB"/>
              </w:rPr>
              <w:t>form</w:t>
            </w:r>
          </w:p>
        </w:tc>
        <w:tc>
          <w:tcPr>
            <w:tcW w:w="3175" w:type="dxa"/>
            <w:gridSpan w:val="5"/>
          </w:tcPr>
          <w:p w:rsidR="00C12B8C" w:rsidRPr="006B41D1" w:rsidRDefault="00C12B8C"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客戶保障聲明書</w:t>
            </w:r>
          </w:p>
        </w:tc>
        <w:tc>
          <w:tcPr>
            <w:tcW w:w="2049" w:type="dxa"/>
            <w:gridSpan w:val="4"/>
          </w:tcPr>
          <w:p w:rsidR="00C12B8C" w:rsidRPr="006B41D1" w:rsidRDefault="00C12B8C"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5.2.5</w:t>
            </w:r>
            <w:r w:rsidRPr="006B41D1">
              <w:rPr>
                <w:rFonts w:ascii="Times New Roman" w:eastAsia="新細明體"/>
                <w:color w:val="000000"/>
                <w:sz w:val="26"/>
                <w:szCs w:val="26"/>
                <w:lang w:val="en-GB"/>
              </w:rPr>
              <w:t>(c)</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Days of grace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寬限日期</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4.3</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Death benefit</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死亡保險金</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2.2.1</w:t>
            </w:r>
            <w:r w:rsidRPr="006B41D1">
              <w:rPr>
                <w:rFonts w:ascii="Times New Roman" w:eastAsia="新細明體"/>
                <w:color w:val="000000"/>
                <w:sz w:val="26"/>
                <w:szCs w:val="26"/>
                <w:lang w:val="en-GB"/>
              </w:rPr>
              <w:t>(f)</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Death claims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死亡索償</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5.6.2</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“Debt” on policy</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保單負債</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5.3.3</w:t>
            </w:r>
            <w:r w:rsidRPr="006B41D1">
              <w:rPr>
                <w:rFonts w:ascii="Times New Roman" w:eastAsia="新細明體"/>
                <w:color w:val="000000"/>
                <w:sz w:val="26"/>
                <w:szCs w:val="26"/>
                <w:lang w:val="en-GB"/>
              </w:rPr>
              <w:t>(c)(</w:t>
            </w:r>
            <w:proofErr w:type="spellStart"/>
            <w:r w:rsidRPr="006B41D1">
              <w:rPr>
                <w:rFonts w:ascii="Times New Roman" w:eastAsia="新細明體"/>
                <w:color w:val="000000"/>
                <w:sz w:val="26"/>
                <w:szCs w:val="26"/>
                <w:lang w:val="en-GB"/>
              </w:rPr>
              <w:t>i</w:t>
            </w:r>
            <w:proofErr w:type="spellEnd"/>
            <w:r w:rsidRPr="006B41D1">
              <w:rPr>
                <w:rFonts w:ascii="Times New Roman" w:eastAsia="新細明體"/>
                <w:color w:val="000000"/>
                <w:sz w:val="26"/>
                <w:szCs w:val="26"/>
                <w:lang w:val="en-GB"/>
              </w:rPr>
              <w:t>)</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Declinature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拒保</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5.3.3</w:t>
            </w:r>
            <w:r w:rsidRPr="006B41D1">
              <w:rPr>
                <w:rFonts w:ascii="Times New Roman" w:eastAsia="新細明體"/>
                <w:color w:val="000000"/>
                <w:sz w:val="26"/>
                <w:szCs w:val="26"/>
                <w:lang w:val="en-GB"/>
              </w:rPr>
              <w:t>(a)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Declined risk</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拒保風險</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5.3.1</w:t>
            </w:r>
            <w:r w:rsidRPr="006B41D1">
              <w:rPr>
                <w:rFonts w:ascii="Times New Roman" w:eastAsia="新細明體"/>
                <w:color w:val="000000"/>
                <w:sz w:val="26"/>
                <w:szCs w:val="26"/>
                <w:lang w:val="en-GB"/>
              </w:rPr>
              <w:t>(b)(iii)</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Decreasing term insurance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遞減定期壽險</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2.1.1a</w:t>
            </w:r>
            <w:r w:rsidRPr="006B41D1">
              <w:rPr>
                <w:rFonts w:ascii="Times New Roman" w:eastAsia="新細明體"/>
                <w:color w:val="000000"/>
                <w:sz w:val="26"/>
                <w:szCs w:val="26"/>
                <w:lang w:val="en-GB"/>
              </w:rPr>
              <w:t>(b)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Defer decision</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延遲決定</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5.3.3</w:t>
            </w:r>
            <w:r w:rsidRPr="006B41D1">
              <w:rPr>
                <w:rFonts w:ascii="Times New Roman" w:eastAsia="新細明體"/>
                <w:color w:val="000000"/>
                <w:sz w:val="26"/>
                <w:szCs w:val="26"/>
                <w:lang w:val="en-GB"/>
              </w:rPr>
              <w:t>(c)(iv)</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Deferred annuity</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延期年金</w:t>
            </w:r>
          </w:p>
        </w:tc>
        <w:tc>
          <w:tcPr>
            <w:tcW w:w="2049" w:type="dxa"/>
            <w:gridSpan w:val="4"/>
          </w:tcPr>
          <w:p w:rsidR="00D5098A" w:rsidRPr="006B41D1" w:rsidRDefault="009D1237"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2.3.1</w:t>
            </w:r>
            <w:r w:rsidR="00D5098A" w:rsidRPr="006B41D1">
              <w:rPr>
                <w:rFonts w:ascii="Times New Roman" w:eastAsia="新細明體"/>
                <w:color w:val="000000"/>
                <w:sz w:val="26"/>
                <w:szCs w:val="26"/>
                <w:lang w:val="en-GB"/>
              </w:rPr>
              <w:t>(b)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De-mutuali</w:t>
            </w:r>
            <w:r w:rsidR="000F1474" w:rsidRPr="006B41D1">
              <w:rPr>
                <w:rFonts w:ascii="Times New Roman" w:eastAsia="新細明體"/>
                <w:color w:val="000000"/>
                <w:sz w:val="26"/>
                <w:szCs w:val="26"/>
                <w:lang w:val="en-GB"/>
              </w:rPr>
              <w:t>s</w:t>
            </w:r>
            <w:r w:rsidRPr="006B41D1">
              <w:rPr>
                <w:rFonts w:ascii="Times New Roman" w:eastAsia="新細明體"/>
                <w:color w:val="000000"/>
                <w:sz w:val="26"/>
                <w:szCs w:val="26"/>
                <w:lang w:val="en-GB"/>
              </w:rPr>
              <w:t>ed</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股份化</w:t>
            </w:r>
          </w:p>
        </w:tc>
        <w:tc>
          <w:tcPr>
            <w:tcW w:w="2049" w:type="dxa"/>
            <w:gridSpan w:val="4"/>
          </w:tcPr>
          <w:p w:rsidR="00D5098A" w:rsidRPr="006B41D1" w:rsidRDefault="00D5098A"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5.1</w:t>
            </w:r>
            <w:r w:rsidRPr="006B41D1">
              <w:rPr>
                <w:rFonts w:ascii="Times New Roman" w:eastAsia="新細明體"/>
                <w:color w:val="000000"/>
                <w:sz w:val="26"/>
                <w:szCs w:val="26"/>
                <w:lang w:val="en-GB"/>
              </w:rPr>
              <w:t>(a)</w:t>
            </w:r>
            <w:r w:rsidRPr="006B41D1">
              <w:rPr>
                <w:rFonts w:ascii="Times New Roman" w:eastAsia="新細明體"/>
                <w:b/>
                <w:color w:val="000000"/>
                <w:sz w:val="26"/>
                <w:szCs w:val="26"/>
                <w:lang w:val="en-GB"/>
              </w:rPr>
              <w:t>Note</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Disability income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殘疾收入</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3.1.2</w:t>
            </w:r>
          </w:p>
        </w:tc>
      </w:tr>
      <w:tr w:rsidR="00A5059B" w:rsidRPr="00440F21" w:rsidTr="00DC0F4B">
        <w:tc>
          <w:tcPr>
            <w:tcW w:w="4382" w:type="dxa"/>
          </w:tcPr>
          <w:p w:rsidR="00A5059B" w:rsidRPr="00A35827" w:rsidRDefault="00A5059B" w:rsidP="000C5BB5">
            <w:pPr>
              <w:jc w:val="both"/>
              <w:rPr>
                <w:rFonts w:ascii="Times New Roman" w:eastAsia="SimSun"/>
                <w:color w:val="000000"/>
                <w:sz w:val="26"/>
                <w:szCs w:val="26"/>
                <w:lang w:val="en-GB" w:eastAsia="zh-CN"/>
              </w:rPr>
            </w:pPr>
            <w:r w:rsidRPr="00A35827">
              <w:rPr>
                <w:rFonts w:ascii="Times New Roman" w:eastAsia="SimSun"/>
                <w:color w:val="000000"/>
                <w:sz w:val="26"/>
                <w:szCs w:val="26"/>
                <w:lang w:val="en-GB" w:eastAsia="zh-CN"/>
              </w:rPr>
              <w:t xml:space="preserve">Disability </w:t>
            </w:r>
            <w:r>
              <w:rPr>
                <w:rFonts w:ascii="Times New Roman" w:eastAsia="SimSun" w:hint="eastAsia"/>
                <w:color w:val="000000"/>
                <w:sz w:val="26"/>
                <w:szCs w:val="26"/>
                <w:lang w:val="en-GB" w:eastAsia="zh-CN"/>
              </w:rPr>
              <w:t>w</w:t>
            </w:r>
            <w:r w:rsidRPr="00A35827">
              <w:rPr>
                <w:rFonts w:ascii="Times New Roman" w:eastAsia="SimSun"/>
                <w:color w:val="000000"/>
                <w:sz w:val="26"/>
                <w:szCs w:val="26"/>
                <w:lang w:val="en-GB" w:eastAsia="zh-CN"/>
              </w:rPr>
              <w:t>aiver of premium rider</w:t>
            </w:r>
          </w:p>
        </w:tc>
        <w:tc>
          <w:tcPr>
            <w:tcW w:w="3175" w:type="dxa"/>
            <w:gridSpan w:val="5"/>
          </w:tcPr>
          <w:p w:rsidR="00A5059B" w:rsidRPr="00A5059B" w:rsidRDefault="00A5059B" w:rsidP="00A5059B">
            <w:pPr>
              <w:jc w:val="both"/>
              <w:rPr>
                <w:rFonts w:ascii="Times New Roman" w:eastAsia="新細明體"/>
                <w:color w:val="000000"/>
                <w:sz w:val="26"/>
                <w:szCs w:val="26"/>
                <w:lang w:val="en-GB"/>
              </w:rPr>
            </w:pPr>
            <w:r w:rsidRPr="00A5059B">
              <w:rPr>
                <w:rFonts w:ascii="Times New Roman" w:eastAsia="新細明體" w:hint="eastAsia"/>
                <w:color w:val="000000"/>
                <w:sz w:val="26"/>
                <w:szCs w:val="26"/>
                <w:lang w:val="en-GB"/>
              </w:rPr>
              <w:t>殘疾豁免保費附約</w:t>
            </w:r>
          </w:p>
        </w:tc>
        <w:tc>
          <w:tcPr>
            <w:tcW w:w="2049" w:type="dxa"/>
            <w:gridSpan w:val="4"/>
          </w:tcPr>
          <w:p w:rsidR="00A5059B" w:rsidRPr="00A35827" w:rsidRDefault="00A5059B" w:rsidP="00A5059B">
            <w:pPr>
              <w:jc w:val="right"/>
              <w:rPr>
                <w:rFonts w:ascii="Times New Roman" w:eastAsia="SimSun"/>
                <w:b/>
                <w:color w:val="000000"/>
                <w:sz w:val="26"/>
                <w:szCs w:val="26"/>
                <w:lang w:val="en-GB" w:eastAsia="zh-CN"/>
              </w:rPr>
            </w:pPr>
            <w:r w:rsidRPr="00A35827">
              <w:rPr>
                <w:rFonts w:ascii="Times New Roman" w:eastAsia="SimSun"/>
                <w:b/>
                <w:color w:val="000000"/>
                <w:sz w:val="26"/>
                <w:szCs w:val="26"/>
                <w:lang w:val="en-GB" w:eastAsia="zh-CN"/>
              </w:rPr>
              <w:t>3.1.1</w:t>
            </w:r>
          </w:p>
        </w:tc>
      </w:tr>
      <w:tr w:rsidR="00D5098A" w:rsidRPr="00440F21" w:rsidTr="00DC0F4B">
        <w:tc>
          <w:tcPr>
            <w:tcW w:w="4382" w:type="dxa"/>
          </w:tcPr>
          <w:p w:rsidR="00D5098A" w:rsidRPr="006B41D1" w:rsidRDefault="00D5098A" w:rsidP="00A5059B">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Dismemberment</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喪失肢體</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3.2.1</w:t>
            </w:r>
            <w:r w:rsidRPr="006B41D1">
              <w:rPr>
                <w:rFonts w:ascii="Times New Roman" w:eastAsia="新細明體"/>
                <w:color w:val="000000"/>
                <w:sz w:val="26"/>
                <w:szCs w:val="26"/>
                <w:lang w:val="en-GB"/>
              </w:rPr>
              <w:t>(b)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Dividend options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紅利選擇</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4.10</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Dividends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紅利</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4.10</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Divisible surplus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可分配盈餘</w:t>
            </w:r>
          </w:p>
        </w:tc>
        <w:tc>
          <w:tcPr>
            <w:tcW w:w="2049" w:type="dxa"/>
            <w:gridSpan w:val="4"/>
          </w:tcPr>
          <w:p w:rsidR="00D5098A" w:rsidRPr="006B41D1" w:rsidRDefault="00D5098A"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1.3.1b</w:t>
            </w:r>
            <w:r w:rsidRPr="006B41D1">
              <w:rPr>
                <w:rFonts w:ascii="Times New Roman" w:eastAsia="新細明體"/>
                <w:color w:val="000000"/>
                <w:sz w:val="26"/>
                <w:szCs w:val="26"/>
                <w:lang w:val="en-GB"/>
              </w:rPr>
              <w:t>(a)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Double indemnity benefit</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雙倍</w:t>
            </w:r>
            <w:r w:rsidR="000C7AC5" w:rsidRPr="006B41D1">
              <w:rPr>
                <w:rFonts w:ascii="Times New Roman" w:eastAsia="SimSun"/>
                <w:color w:val="000000"/>
                <w:sz w:val="26"/>
                <w:szCs w:val="26"/>
                <w:lang w:val="en-GB" w:eastAsia="zh-CN"/>
              </w:rPr>
              <w:t>賠</w:t>
            </w:r>
            <w:r w:rsidRPr="006B41D1">
              <w:rPr>
                <w:rFonts w:ascii="Times New Roman" w:eastAsia="新細明體"/>
                <w:color w:val="000000"/>
                <w:sz w:val="26"/>
                <w:szCs w:val="26"/>
                <w:lang w:val="en-GB"/>
              </w:rPr>
              <w:t>償利益</w:t>
            </w:r>
          </w:p>
        </w:tc>
        <w:tc>
          <w:tcPr>
            <w:tcW w:w="2049" w:type="dxa"/>
            <w:gridSpan w:val="4"/>
          </w:tcPr>
          <w:p w:rsidR="00D5098A" w:rsidRPr="006B41D1" w:rsidRDefault="00D5098A"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3.2.1</w:t>
            </w:r>
            <w:r w:rsidRPr="006B41D1">
              <w:rPr>
                <w:rFonts w:ascii="Times New Roman" w:eastAsia="新細明體"/>
                <w:color w:val="000000"/>
                <w:sz w:val="26"/>
                <w:szCs w:val="26"/>
                <w:lang w:val="en-GB"/>
              </w:rPr>
              <w:t>(a)</w:t>
            </w:r>
            <w:r w:rsidRPr="006B41D1">
              <w:rPr>
                <w:rFonts w:ascii="Times New Roman" w:eastAsia="新細明體"/>
                <w:b/>
                <w:color w:val="000000"/>
                <w:sz w:val="26"/>
                <w:szCs w:val="26"/>
                <w:lang w:val="en-GB"/>
              </w:rPr>
              <w:t>Note</w:t>
            </w:r>
            <w:r w:rsidRPr="006B41D1">
              <w:rPr>
                <w:rFonts w:ascii="Times New Roman" w:eastAsia="新細明體"/>
                <w:color w:val="000000"/>
                <w:sz w:val="26"/>
                <w:szCs w:val="26"/>
                <w:lang w:val="en-GB"/>
              </w:rPr>
              <w:t>1</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Duty of disclosure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披露責任／申報實情責任</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1.2.2</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Employee benefit plans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僱員福利計劃</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2.4</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Endorsements</w:t>
            </w:r>
          </w:p>
        </w:tc>
        <w:tc>
          <w:tcPr>
            <w:tcW w:w="3175" w:type="dxa"/>
            <w:gridSpan w:val="5"/>
          </w:tcPr>
          <w:p w:rsidR="00D5098A" w:rsidRPr="006B41D1" w:rsidRDefault="00D5098A" w:rsidP="00B82331">
            <w:pPr>
              <w:jc w:val="both"/>
              <w:rPr>
                <w:rFonts w:ascii="Times New Roman" w:eastAsia="SimSun"/>
                <w:color w:val="000000"/>
                <w:sz w:val="26"/>
                <w:szCs w:val="26"/>
                <w:lang w:val="en-GB" w:eastAsia="zh-CN"/>
              </w:rPr>
            </w:pPr>
            <w:r w:rsidRPr="006B41D1">
              <w:rPr>
                <w:rFonts w:ascii="Times New Roman" w:eastAsia="新細明體"/>
                <w:color w:val="000000"/>
                <w:sz w:val="26"/>
                <w:szCs w:val="26"/>
                <w:lang w:val="en-GB"/>
              </w:rPr>
              <w:t>批</w:t>
            </w:r>
            <w:r w:rsidR="00B82331" w:rsidRPr="00B82331">
              <w:rPr>
                <w:rFonts w:ascii="Times New Roman" w:eastAsia="新細明體" w:hint="eastAsia"/>
                <w:color w:val="000000"/>
                <w:sz w:val="26"/>
                <w:szCs w:val="26"/>
                <w:lang w:val="en-GB"/>
              </w:rPr>
              <w:t>單</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w:t>
            </w:r>
            <w:r w:rsidRPr="006B41D1">
              <w:rPr>
                <w:rFonts w:ascii="Times New Roman" w:eastAsia="新細明體"/>
                <w:color w:val="000000"/>
                <w:sz w:val="26"/>
                <w:szCs w:val="26"/>
                <w:lang w:val="en-GB"/>
              </w:rPr>
              <w:t>(b)(iv)</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lastRenderedPageBreak/>
              <w:t>Endowment insurance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儲蓄壽險</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2.1.2</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Enrolment card and Certificate</w:t>
            </w:r>
          </w:p>
        </w:tc>
        <w:tc>
          <w:tcPr>
            <w:tcW w:w="3175" w:type="dxa"/>
            <w:gridSpan w:val="5"/>
          </w:tcPr>
          <w:p w:rsidR="00D5098A" w:rsidRPr="006B41D1" w:rsidRDefault="00815FE4" w:rsidP="000C5BB5">
            <w:pPr>
              <w:jc w:val="both"/>
              <w:rPr>
                <w:rFonts w:ascii="Times New Roman" w:eastAsia="新細明體"/>
                <w:color w:val="000000"/>
                <w:sz w:val="26"/>
                <w:szCs w:val="26"/>
                <w:lang w:val="en-GB"/>
              </w:rPr>
            </w:pPr>
            <w:r w:rsidRPr="006B41D1">
              <w:rPr>
                <w:rFonts w:ascii="Times New Roman" w:eastAsia="新細明體"/>
                <w:sz w:val="26"/>
                <w:szCs w:val="26"/>
                <w:lang w:val="en-GB"/>
              </w:rPr>
              <w:t>成</w:t>
            </w:r>
            <w:r w:rsidR="00D5098A" w:rsidRPr="006B41D1">
              <w:rPr>
                <w:rFonts w:ascii="Times New Roman" w:eastAsia="新細明體"/>
                <w:color w:val="000000"/>
                <w:sz w:val="26"/>
                <w:szCs w:val="26"/>
                <w:lang w:val="en-GB"/>
              </w:rPr>
              <w:t>員登記卡、保險憑證</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5.4.1</w:t>
            </w:r>
            <w:r w:rsidRPr="006B41D1">
              <w:rPr>
                <w:rFonts w:ascii="Times New Roman" w:eastAsia="新細明體"/>
                <w:color w:val="000000"/>
                <w:sz w:val="26"/>
                <w:szCs w:val="26"/>
                <w:lang w:val="en-GB"/>
              </w:rPr>
              <w:t>(b)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Entire contract provision</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完整合約條款</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4.1</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Equitable (premiums)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公平的（保費）</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w:t>
            </w:r>
            <w:r w:rsidRPr="006B41D1">
              <w:rPr>
                <w:rFonts w:ascii="Times New Roman" w:eastAsia="新細明體"/>
                <w:color w:val="000000"/>
                <w:sz w:val="26"/>
                <w:szCs w:val="26"/>
                <w:lang w:val="en-GB"/>
              </w:rPr>
              <w:t>(b)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Equities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股票</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2.2.2</w:t>
            </w:r>
            <w:r w:rsidRPr="006B41D1">
              <w:rPr>
                <w:rFonts w:ascii="Times New Roman" w:eastAsia="新細明體"/>
                <w:color w:val="000000"/>
                <w:sz w:val="26"/>
                <w:szCs w:val="26"/>
                <w:lang w:val="en-GB"/>
              </w:rPr>
              <w:t>(b)</w:t>
            </w:r>
          </w:p>
        </w:tc>
      </w:tr>
      <w:tr w:rsidR="00563732" w:rsidRPr="00440F21" w:rsidTr="00DC0F4B">
        <w:tc>
          <w:tcPr>
            <w:tcW w:w="4382" w:type="dxa"/>
          </w:tcPr>
          <w:p w:rsidR="00563732" w:rsidRPr="006B41D1" w:rsidRDefault="00563732" w:rsidP="000C5BB5">
            <w:pPr>
              <w:jc w:val="both"/>
              <w:rPr>
                <w:rFonts w:ascii="Times New Roman" w:eastAsia="SimSun"/>
                <w:color w:val="000000"/>
                <w:sz w:val="26"/>
                <w:szCs w:val="26"/>
                <w:lang w:val="en-GB" w:eastAsia="zh-CN"/>
              </w:rPr>
            </w:pPr>
            <w:r w:rsidRPr="006B41D1">
              <w:rPr>
                <w:rFonts w:ascii="Times New Roman" w:eastAsia="SimSun"/>
                <w:color w:val="000000"/>
                <w:sz w:val="26"/>
                <w:szCs w:val="26"/>
                <w:lang w:val="en-GB" w:eastAsia="zh-CN"/>
              </w:rPr>
              <w:t>Equity</w:t>
            </w:r>
          </w:p>
        </w:tc>
        <w:tc>
          <w:tcPr>
            <w:tcW w:w="3175" w:type="dxa"/>
            <w:gridSpan w:val="5"/>
          </w:tcPr>
          <w:p w:rsidR="00563732" w:rsidRPr="006B41D1" w:rsidRDefault="00563732" w:rsidP="000C5BB5">
            <w:pPr>
              <w:jc w:val="both"/>
              <w:rPr>
                <w:rFonts w:ascii="Times New Roman" w:eastAsia="新細明體"/>
                <w:color w:val="000000"/>
                <w:sz w:val="26"/>
                <w:szCs w:val="26"/>
                <w:lang w:val="en-GB"/>
              </w:rPr>
            </w:pPr>
            <w:proofErr w:type="gramStart"/>
            <w:r w:rsidRPr="006B41D1">
              <w:rPr>
                <w:rFonts w:ascii="Times New Roman" w:eastAsia="新細明體"/>
                <w:color w:val="000000"/>
                <w:sz w:val="26"/>
                <w:szCs w:val="26"/>
                <w:lang w:val="en-GB"/>
              </w:rPr>
              <w:t>衡平法</w:t>
            </w:r>
            <w:proofErr w:type="gramEnd"/>
          </w:p>
        </w:tc>
        <w:tc>
          <w:tcPr>
            <w:tcW w:w="2049" w:type="dxa"/>
            <w:gridSpan w:val="4"/>
          </w:tcPr>
          <w:p w:rsidR="00563732" w:rsidRPr="006B41D1" w:rsidRDefault="00563732" w:rsidP="000C5BB5">
            <w:pPr>
              <w:wordWrap w:val="0"/>
              <w:jc w:val="right"/>
              <w:rPr>
                <w:rFonts w:ascii="Times New Roman" w:eastAsia="SimSun"/>
                <w:b/>
                <w:color w:val="000000"/>
                <w:sz w:val="26"/>
                <w:szCs w:val="26"/>
                <w:lang w:val="en-GB" w:eastAsia="zh-CN"/>
              </w:rPr>
            </w:pPr>
            <w:r w:rsidRPr="006B41D1">
              <w:rPr>
                <w:rFonts w:ascii="Times New Roman" w:eastAsia="SimSun"/>
                <w:b/>
                <w:color w:val="000000"/>
                <w:sz w:val="26"/>
                <w:szCs w:val="26"/>
                <w:lang w:val="en-GB" w:eastAsia="zh-CN"/>
              </w:rPr>
              <w:t>1.2.1</w:t>
            </w:r>
          </w:p>
        </w:tc>
      </w:tr>
      <w:tr w:rsidR="00563732" w:rsidRPr="00440F21" w:rsidTr="00DC0F4B">
        <w:tc>
          <w:tcPr>
            <w:tcW w:w="4382" w:type="dxa"/>
          </w:tcPr>
          <w:p w:rsidR="00563732" w:rsidRPr="006B41D1" w:rsidRDefault="00563732" w:rsidP="000C5BB5">
            <w:pPr>
              <w:jc w:val="both"/>
              <w:rPr>
                <w:rFonts w:ascii="Times New Roman" w:eastAsia="SimSun"/>
                <w:color w:val="000000"/>
                <w:sz w:val="26"/>
                <w:szCs w:val="26"/>
                <w:lang w:val="en-GB" w:eastAsia="zh-CN"/>
              </w:rPr>
            </w:pPr>
            <w:r w:rsidRPr="006B41D1">
              <w:rPr>
                <w:rFonts w:ascii="Times New Roman" w:eastAsia="SimSun"/>
                <w:color w:val="000000"/>
                <w:sz w:val="26"/>
                <w:szCs w:val="26"/>
                <w:lang w:val="en-GB" w:eastAsia="zh-CN"/>
              </w:rPr>
              <w:t>Estate</w:t>
            </w:r>
          </w:p>
        </w:tc>
        <w:tc>
          <w:tcPr>
            <w:tcW w:w="3175" w:type="dxa"/>
            <w:gridSpan w:val="5"/>
          </w:tcPr>
          <w:p w:rsidR="00563732" w:rsidRPr="006B41D1" w:rsidRDefault="00563732"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財產</w:t>
            </w:r>
          </w:p>
        </w:tc>
        <w:tc>
          <w:tcPr>
            <w:tcW w:w="2049" w:type="dxa"/>
            <w:gridSpan w:val="4"/>
          </w:tcPr>
          <w:p w:rsidR="00563732" w:rsidRPr="006B41D1" w:rsidRDefault="00563732" w:rsidP="000C5BB5">
            <w:pPr>
              <w:jc w:val="right"/>
              <w:rPr>
                <w:rFonts w:ascii="Times New Roman" w:eastAsia="SimSun"/>
                <w:b/>
                <w:color w:val="000000"/>
                <w:sz w:val="26"/>
                <w:szCs w:val="26"/>
                <w:lang w:val="en-GB" w:eastAsia="zh-CN"/>
              </w:rPr>
            </w:pPr>
            <w:r w:rsidRPr="006B41D1">
              <w:rPr>
                <w:rFonts w:ascii="Times New Roman" w:eastAsia="SimSun"/>
                <w:b/>
                <w:color w:val="000000"/>
                <w:sz w:val="26"/>
                <w:szCs w:val="26"/>
                <w:lang w:val="en-GB" w:eastAsia="zh-CN"/>
              </w:rPr>
              <w:t>4.4</w:t>
            </w:r>
            <w:r w:rsidRPr="006B41D1">
              <w:rPr>
                <w:rFonts w:ascii="Times New Roman" w:eastAsia="SimSun"/>
                <w:color w:val="000000"/>
                <w:sz w:val="26"/>
                <w:szCs w:val="26"/>
                <w:lang w:val="en-GB" w:eastAsia="zh-CN"/>
              </w:rPr>
              <w:t>(c)</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Estate planning</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財產規劃</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1.1</w:t>
            </w:r>
            <w:r w:rsidRPr="006B41D1">
              <w:rPr>
                <w:rFonts w:ascii="Times New Roman" w:eastAsia="新細明體"/>
                <w:color w:val="000000"/>
                <w:sz w:val="26"/>
                <w:szCs w:val="26"/>
                <w:lang w:val="en-GB"/>
              </w:rPr>
              <w:t>(a)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Ex gratia payment</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通融賠付</w:t>
            </w:r>
          </w:p>
        </w:tc>
        <w:tc>
          <w:tcPr>
            <w:tcW w:w="2049" w:type="dxa"/>
            <w:gridSpan w:val="4"/>
          </w:tcPr>
          <w:p w:rsidR="00D5098A" w:rsidRPr="006B41D1" w:rsidRDefault="00D5098A"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4.12Note</w:t>
            </w:r>
            <w:r w:rsidRPr="006B41D1">
              <w:rPr>
                <w:rFonts w:ascii="Times New Roman" w:eastAsia="新細明體"/>
                <w:color w:val="000000"/>
                <w:sz w:val="26"/>
                <w:szCs w:val="26"/>
                <w:lang w:val="en-GB"/>
              </w:rPr>
              <w:t>2</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Examining physician</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體檢醫生</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5.3.2b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Excepted/excluded perils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除外危險</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1.2.3</w:t>
            </w:r>
            <w:r w:rsidRPr="006B41D1">
              <w:rPr>
                <w:rFonts w:ascii="Times New Roman" w:eastAsia="新細明體"/>
                <w:color w:val="000000"/>
                <w:sz w:val="26"/>
                <w:szCs w:val="26"/>
                <w:lang w:val="en-GB"/>
              </w:rPr>
              <w:t>(</w:t>
            </w:r>
            <w:r w:rsidR="00AE0D82" w:rsidRPr="006B41D1">
              <w:rPr>
                <w:rFonts w:ascii="Times New Roman" w:eastAsia="新細明體"/>
                <w:color w:val="000000"/>
                <w:sz w:val="26"/>
                <w:szCs w:val="26"/>
                <w:lang w:val="en-GB"/>
              </w:rPr>
              <w:t>a</w:t>
            </w:r>
            <w:r w:rsidRPr="006B41D1">
              <w:rPr>
                <w:rFonts w:ascii="Times New Roman" w:eastAsia="新細明體"/>
                <w:color w:val="000000"/>
                <w:sz w:val="26"/>
                <w:szCs w:val="26"/>
                <w:lang w:val="en-GB"/>
              </w:rPr>
              <w:t>)(ii)</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Excess interest</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額外利息</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2.2.1</w:t>
            </w:r>
            <w:r w:rsidRPr="006B41D1">
              <w:rPr>
                <w:rFonts w:ascii="Times New Roman" w:eastAsia="新細明體"/>
                <w:color w:val="000000"/>
                <w:sz w:val="26"/>
                <w:szCs w:val="26"/>
                <w:lang w:val="en-GB"/>
              </w:rPr>
              <w:t>(f)(v)</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Exclusions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除外責任</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5.3.3</w:t>
            </w:r>
            <w:r w:rsidRPr="006B41D1">
              <w:rPr>
                <w:rFonts w:ascii="Times New Roman" w:eastAsia="新細明體"/>
                <w:color w:val="000000"/>
                <w:sz w:val="26"/>
                <w:szCs w:val="26"/>
                <w:lang w:val="en-GB"/>
              </w:rPr>
              <w:t>(c)(ii)</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Expenses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開支</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1.3.1a</w:t>
            </w:r>
            <w:r w:rsidRPr="006B41D1">
              <w:rPr>
                <w:rFonts w:ascii="Times New Roman" w:eastAsia="新細明體"/>
                <w:color w:val="000000"/>
                <w:sz w:val="26"/>
                <w:szCs w:val="26"/>
                <w:lang w:val="en-GB"/>
              </w:rPr>
              <w:t>(c)</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Extended term insurance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展期保險</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4.5</w:t>
            </w:r>
            <w:r w:rsidRPr="006B41D1">
              <w:rPr>
                <w:rFonts w:ascii="Times New Roman" w:eastAsia="新細明體"/>
                <w:color w:val="000000"/>
                <w:sz w:val="26"/>
                <w:szCs w:val="26"/>
                <w:lang w:val="en-GB"/>
              </w:rPr>
              <w:t>(b)(iii)</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Face amount</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保額</w:t>
            </w:r>
          </w:p>
        </w:tc>
        <w:tc>
          <w:tcPr>
            <w:tcW w:w="2049" w:type="dxa"/>
            <w:gridSpan w:val="4"/>
          </w:tcPr>
          <w:p w:rsidR="00D5098A" w:rsidRPr="006B41D1" w:rsidRDefault="003D17D3" w:rsidP="003D17D3">
            <w:pPr>
              <w:jc w:val="right"/>
              <w:rPr>
                <w:rFonts w:ascii="Times New Roman" w:eastAsia="新細明體"/>
                <w:color w:val="000000"/>
                <w:sz w:val="26"/>
                <w:szCs w:val="26"/>
                <w:lang w:val="en-GB"/>
              </w:rPr>
            </w:pPr>
            <w:r>
              <w:rPr>
                <w:rFonts w:ascii="Times New Roman" w:eastAsia="SimSun" w:hint="eastAsia"/>
                <w:b/>
                <w:color w:val="000000"/>
                <w:sz w:val="26"/>
                <w:szCs w:val="26"/>
                <w:lang w:val="en-GB" w:eastAsia="zh-CN"/>
              </w:rPr>
              <w:t>5</w:t>
            </w:r>
            <w:r w:rsidR="00D5098A" w:rsidRPr="006B41D1">
              <w:rPr>
                <w:rFonts w:ascii="Times New Roman" w:eastAsia="新細明體"/>
                <w:b/>
                <w:color w:val="000000"/>
                <w:sz w:val="26"/>
                <w:szCs w:val="26"/>
                <w:lang w:val="en-GB"/>
              </w:rPr>
              <w:t>.</w:t>
            </w:r>
            <w:r>
              <w:rPr>
                <w:rFonts w:ascii="Times New Roman" w:eastAsia="SimSun" w:hint="eastAsia"/>
                <w:b/>
                <w:color w:val="000000"/>
                <w:sz w:val="26"/>
                <w:szCs w:val="26"/>
                <w:lang w:val="en-GB" w:eastAsia="zh-CN"/>
              </w:rPr>
              <w:t>2</w:t>
            </w:r>
            <w:r w:rsidR="00D5098A" w:rsidRPr="006B41D1">
              <w:rPr>
                <w:rFonts w:ascii="Times New Roman" w:eastAsia="新細明體"/>
                <w:b/>
                <w:color w:val="000000"/>
                <w:sz w:val="26"/>
                <w:szCs w:val="26"/>
                <w:lang w:val="en-GB"/>
              </w:rPr>
              <w:t>.</w:t>
            </w:r>
            <w:r>
              <w:rPr>
                <w:rFonts w:ascii="Times New Roman" w:eastAsia="SimSun" w:hint="eastAsia"/>
                <w:b/>
                <w:color w:val="000000"/>
                <w:sz w:val="26"/>
                <w:szCs w:val="26"/>
                <w:lang w:val="en-GB" w:eastAsia="zh-CN"/>
              </w:rPr>
              <w:t>5</w:t>
            </w:r>
            <w:r w:rsidR="00D5098A" w:rsidRPr="006B41D1">
              <w:rPr>
                <w:rFonts w:ascii="Times New Roman" w:eastAsia="新細明體"/>
                <w:color w:val="000000"/>
                <w:sz w:val="26"/>
                <w:szCs w:val="26"/>
                <w:lang w:val="en-GB"/>
              </w:rPr>
              <w:t>(</w:t>
            </w:r>
            <w:r>
              <w:rPr>
                <w:rFonts w:ascii="Times New Roman" w:eastAsia="SimSun" w:hint="eastAsia"/>
                <w:color w:val="000000"/>
                <w:sz w:val="26"/>
                <w:szCs w:val="26"/>
                <w:lang w:val="en-GB" w:eastAsia="zh-CN"/>
              </w:rPr>
              <w:t>b</w:t>
            </w:r>
            <w:r w:rsidR="00D5098A" w:rsidRPr="006B41D1">
              <w:rPr>
                <w:rFonts w:ascii="Times New Roman" w:eastAsia="新細明體"/>
                <w:color w:val="000000"/>
                <w:sz w:val="26"/>
                <w:szCs w:val="26"/>
                <w:lang w:val="en-GB"/>
              </w:rPr>
              <w:t>)</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Family income insurance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家庭收入壽險</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2.1.1a</w:t>
            </w:r>
            <w:r w:rsidRPr="006B41D1">
              <w:rPr>
                <w:rFonts w:ascii="Times New Roman" w:eastAsia="新細明體"/>
                <w:color w:val="000000"/>
                <w:sz w:val="26"/>
                <w:szCs w:val="26"/>
                <w:lang w:val="en-GB"/>
              </w:rPr>
              <w:t>(b)(ii)</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Financial underwriting</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財務性核保</w:t>
            </w:r>
          </w:p>
        </w:tc>
        <w:tc>
          <w:tcPr>
            <w:tcW w:w="2049" w:type="dxa"/>
            <w:gridSpan w:val="4"/>
          </w:tcPr>
          <w:p w:rsidR="00D5098A" w:rsidRPr="006B41D1" w:rsidRDefault="00D5098A"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5.3.1Note</w:t>
            </w:r>
          </w:p>
        </w:tc>
      </w:tr>
      <w:tr w:rsidR="00D5098A" w:rsidRPr="00440F21" w:rsidTr="00DC0F4B">
        <w:tc>
          <w:tcPr>
            <w:tcW w:w="4382" w:type="dxa"/>
          </w:tcPr>
          <w:p w:rsidR="00D5098A" w:rsidRPr="006B41D1" w:rsidRDefault="00D5098A" w:rsidP="00342B6C">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 xml:space="preserve">First </w:t>
            </w:r>
            <w:r w:rsidR="00091AFE" w:rsidRPr="006B41D1">
              <w:rPr>
                <w:rFonts w:ascii="Times New Roman" w:eastAsia="SimSun"/>
                <w:color w:val="000000"/>
                <w:sz w:val="26"/>
                <w:szCs w:val="26"/>
                <w:lang w:val="en-GB" w:eastAsia="zh-CN"/>
              </w:rPr>
              <w:t xml:space="preserve">(or primary) </w:t>
            </w:r>
            <w:r w:rsidRPr="006B41D1">
              <w:rPr>
                <w:rFonts w:ascii="Times New Roman" w:eastAsia="新細明體"/>
                <w:color w:val="000000"/>
                <w:sz w:val="26"/>
                <w:szCs w:val="26"/>
                <w:lang w:val="en-GB"/>
              </w:rPr>
              <w:t>beneficiary</w:t>
            </w:r>
          </w:p>
        </w:tc>
        <w:tc>
          <w:tcPr>
            <w:tcW w:w="3588" w:type="dxa"/>
            <w:gridSpan w:val="7"/>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第一受益人</w:t>
            </w:r>
            <w:r w:rsidR="00A5059B" w:rsidRPr="00993912">
              <w:rPr>
                <w:rFonts w:ascii="新細明體" w:eastAsia="新細明體" w:hAnsi="新細明體" w:hint="eastAsia"/>
                <w:color w:val="000000"/>
                <w:sz w:val="26"/>
                <w:szCs w:val="26"/>
                <w:lang w:val="en-GB"/>
              </w:rPr>
              <w:t>／</w:t>
            </w:r>
            <w:r w:rsidR="00091AFE" w:rsidRPr="006B41D1">
              <w:rPr>
                <w:rFonts w:ascii="Times New Roman" w:eastAsia="新細明體"/>
                <w:color w:val="000000"/>
                <w:sz w:val="26"/>
                <w:szCs w:val="26"/>
                <w:lang w:val="en-GB"/>
              </w:rPr>
              <w:t>第一順位受益人</w:t>
            </w:r>
          </w:p>
        </w:tc>
        <w:tc>
          <w:tcPr>
            <w:tcW w:w="1636" w:type="dxa"/>
            <w:gridSpan w:val="2"/>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4.4</w:t>
            </w:r>
            <w:r w:rsidRPr="006B41D1">
              <w:rPr>
                <w:rFonts w:ascii="Times New Roman" w:eastAsia="新細明體"/>
                <w:color w:val="000000"/>
                <w:sz w:val="26"/>
                <w:szCs w:val="26"/>
                <w:lang w:val="en-GB"/>
              </w:rPr>
              <w:t>(b)</w:t>
            </w:r>
          </w:p>
        </w:tc>
      </w:tr>
      <w:tr w:rsidR="0087074E" w:rsidRPr="00440F21" w:rsidTr="00DC0F4B">
        <w:tc>
          <w:tcPr>
            <w:tcW w:w="4382" w:type="dxa"/>
          </w:tcPr>
          <w:p w:rsidR="0087074E" w:rsidRPr="006B41D1" w:rsidRDefault="0087074E"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Fixed interest investments</w:t>
            </w:r>
          </w:p>
        </w:tc>
        <w:tc>
          <w:tcPr>
            <w:tcW w:w="3175" w:type="dxa"/>
            <w:gridSpan w:val="5"/>
          </w:tcPr>
          <w:p w:rsidR="0087074E" w:rsidRPr="006B41D1" w:rsidRDefault="0087074E"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固定利息投資</w:t>
            </w:r>
          </w:p>
        </w:tc>
        <w:tc>
          <w:tcPr>
            <w:tcW w:w="2049" w:type="dxa"/>
            <w:gridSpan w:val="4"/>
          </w:tcPr>
          <w:p w:rsidR="0087074E" w:rsidRPr="006B41D1" w:rsidRDefault="0087074E"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2.2.2</w:t>
            </w:r>
            <w:r w:rsidRPr="006B41D1">
              <w:rPr>
                <w:rFonts w:ascii="Times New Roman" w:eastAsia="新細明體"/>
                <w:color w:val="000000"/>
                <w:sz w:val="26"/>
                <w:szCs w:val="26"/>
                <w:lang w:val="en-GB"/>
              </w:rPr>
              <w:t>(b)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Flexible premium</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靈活保費</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2.2.1</w:t>
            </w:r>
            <w:r w:rsidRPr="006B41D1">
              <w:rPr>
                <w:rFonts w:ascii="Times New Roman" w:eastAsia="新細明體"/>
                <w:color w:val="000000"/>
                <w:sz w:val="26"/>
                <w:szCs w:val="26"/>
                <w:lang w:val="en-GB"/>
              </w:rPr>
              <w:t>(a)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Fraud</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欺詐行為</w:t>
            </w:r>
          </w:p>
        </w:tc>
        <w:tc>
          <w:tcPr>
            <w:tcW w:w="2049" w:type="dxa"/>
            <w:gridSpan w:val="4"/>
          </w:tcPr>
          <w:p w:rsidR="00D5098A" w:rsidRPr="006B41D1" w:rsidRDefault="00D5098A" w:rsidP="00DE4152">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4.2</w:t>
            </w:r>
            <w:r w:rsidRPr="006B41D1">
              <w:rPr>
                <w:rFonts w:ascii="Times New Roman" w:eastAsia="新細明體"/>
                <w:color w:val="000000"/>
                <w:sz w:val="26"/>
                <w:szCs w:val="26"/>
                <w:lang w:val="en-GB"/>
              </w:rPr>
              <w:t>(</w:t>
            </w:r>
            <w:r w:rsidR="00DE4152">
              <w:rPr>
                <w:rFonts w:ascii="Times New Roman" w:eastAsia="SimSun" w:hint="eastAsia"/>
                <w:color w:val="000000"/>
                <w:sz w:val="26"/>
                <w:szCs w:val="26"/>
                <w:lang w:val="en-GB" w:eastAsia="zh-CN"/>
              </w:rPr>
              <w:t>b</w:t>
            </w:r>
            <w:r w:rsidRPr="006B41D1">
              <w:rPr>
                <w:rFonts w:ascii="Times New Roman" w:eastAsia="新細明體"/>
                <w:color w:val="000000"/>
                <w:sz w:val="26"/>
                <w:szCs w:val="26"/>
                <w:lang w:val="en-GB"/>
              </w:rPr>
              <w:t>)</w:t>
            </w:r>
          </w:p>
        </w:tc>
      </w:tr>
      <w:tr w:rsidR="00563732" w:rsidRPr="00440F21" w:rsidTr="00DC0F4B">
        <w:tc>
          <w:tcPr>
            <w:tcW w:w="4382" w:type="dxa"/>
          </w:tcPr>
          <w:p w:rsidR="00563732" w:rsidRPr="006B41D1" w:rsidRDefault="00563732" w:rsidP="000C5BB5">
            <w:pPr>
              <w:jc w:val="both"/>
              <w:rPr>
                <w:rFonts w:ascii="Times New Roman" w:eastAsia="SimSun"/>
                <w:color w:val="000000"/>
                <w:sz w:val="26"/>
                <w:szCs w:val="26"/>
                <w:lang w:val="en-GB" w:eastAsia="zh-CN"/>
              </w:rPr>
            </w:pPr>
            <w:r w:rsidRPr="006B41D1">
              <w:rPr>
                <w:rFonts w:ascii="Times New Roman" w:eastAsia="SimSun"/>
                <w:color w:val="000000"/>
                <w:sz w:val="26"/>
                <w:szCs w:val="26"/>
                <w:lang w:val="en-GB" w:eastAsia="zh-CN"/>
              </w:rPr>
              <w:t>Fulfilment ratio</w:t>
            </w:r>
          </w:p>
        </w:tc>
        <w:tc>
          <w:tcPr>
            <w:tcW w:w="3175" w:type="dxa"/>
            <w:gridSpan w:val="5"/>
          </w:tcPr>
          <w:p w:rsidR="00563732" w:rsidRPr="006B41D1" w:rsidRDefault="00563732"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實現比率</w:t>
            </w:r>
          </w:p>
        </w:tc>
        <w:tc>
          <w:tcPr>
            <w:tcW w:w="2049" w:type="dxa"/>
            <w:gridSpan w:val="4"/>
          </w:tcPr>
          <w:p w:rsidR="00563732" w:rsidRPr="006B41D1" w:rsidRDefault="00563732" w:rsidP="00000560">
            <w:pPr>
              <w:wordWrap w:val="0"/>
              <w:jc w:val="right"/>
              <w:rPr>
                <w:rFonts w:ascii="Times New Roman" w:eastAsia="SimSun"/>
                <w:b/>
                <w:color w:val="000000"/>
                <w:sz w:val="26"/>
                <w:szCs w:val="26"/>
                <w:lang w:val="en-GB" w:eastAsia="zh-CN"/>
              </w:rPr>
            </w:pPr>
            <w:r w:rsidRPr="006B41D1">
              <w:rPr>
                <w:rFonts w:ascii="Times New Roman" w:eastAsia="SimSun"/>
                <w:b/>
                <w:color w:val="000000"/>
                <w:sz w:val="26"/>
                <w:szCs w:val="26"/>
                <w:lang w:val="en-GB" w:eastAsia="zh-CN"/>
              </w:rPr>
              <w:t>5.2.8</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Fully earned</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已完全賺取的</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1.3.2b</w:t>
            </w:r>
            <w:r w:rsidRPr="006B41D1">
              <w:rPr>
                <w:rFonts w:ascii="Times New Roman" w:eastAsia="新細明體"/>
                <w:color w:val="000000"/>
                <w:sz w:val="26"/>
                <w:szCs w:val="26"/>
                <w:lang w:val="en-GB"/>
              </w:rPr>
              <w:t>(b)</w:t>
            </w:r>
          </w:p>
        </w:tc>
      </w:tr>
      <w:tr w:rsidR="00D5098A" w:rsidRPr="00440F21" w:rsidTr="00DC0F4B">
        <w:tc>
          <w:tcPr>
            <w:tcW w:w="4382" w:type="dxa"/>
          </w:tcPr>
          <w:p w:rsidR="00D5098A" w:rsidRPr="006B41D1" w:rsidRDefault="00D5098A" w:rsidP="00A2084D">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 xml:space="preserve">Fully paid </w:t>
            </w:r>
            <w:r w:rsidR="00A2084D">
              <w:rPr>
                <w:rFonts w:ascii="Times New Roman" w:eastAsia="SimSun" w:hint="eastAsia"/>
                <w:color w:val="000000"/>
                <w:sz w:val="26"/>
                <w:szCs w:val="26"/>
                <w:lang w:val="en-GB" w:eastAsia="zh-CN"/>
              </w:rPr>
              <w:t>u</w:t>
            </w:r>
            <w:r w:rsidRPr="006B41D1">
              <w:rPr>
                <w:rFonts w:ascii="Times New Roman" w:eastAsia="新細明體"/>
                <w:color w:val="000000"/>
                <w:sz w:val="26"/>
                <w:szCs w:val="26"/>
                <w:lang w:val="en-GB"/>
              </w:rPr>
              <w:t>p</w:t>
            </w:r>
          </w:p>
        </w:tc>
        <w:tc>
          <w:tcPr>
            <w:tcW w:w="3175" w:type="dxa"/>
            <w:gridSpan w:val="5"/>
          </w:tcPr>
          <w:p w:rsidR="00D5098A" w:rsidRPr="006B41D1" w:rsidRDefault="00D5098A" w:rsidP="00A2084D">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完全清繳</w:t>
            </w:r>
          </w:p>
        </w:tc>
        <w:tc>
          <w:tcPr>
            <w:tcW w:w="2049" w:type="dxa"/>
            <w:gridSpan w:val="4"/>
          </w:tcPr>
          <w:p w:rsidR="00D5098A" w:rsidRPr="006B41D1" w:rsidRDefault="00A2084D" w:rsidP="00A2084D">
            <w:pPr>
              <w:jc w:val="right"/>
              <w:rPr>
                <w:rFonts w:ascii="Times New Roman" w:eastAsia="新細明體"/>
                <w:color w:val="000000"/>
                <w:sz w:val="26"/>
                <w:szCs w:val="26"/>
                <w:lang w:val="en-GB"/>
              </w:rPr>
            </w:pPr>
            <w:r w:rsidRPr="00A2084D">
              <w:rPr>
                <w:rFonts w:ascii="Times New Roman" w:eastAsia="新細明體"/>
                <w:b/>
                <w:color w:val="000000"/>
                <w:sz w:val="26"/>
                <w:szCs w:val="26"/>
                <w:lang w:val="en-GB"/>
              </w:rPr>
              <w:t xml:space="preserve">5.2.7d </w:t>
            </w:r>
            <w:r w:rsidR="00D5098A" w:rsidRPr="006B41D1">
              <w:rPr>
                <w:rFonts w:ascii="Times New Roman" w:eastAsia="新細明體"/>
                <w:color w:val="000000"/>
                <w:sz w:val="26"/>
                <w:szCs w:val="26"/>
                <w:lang w:val="en-GB"/>
              </w:rPr>
              <w:t>(c)</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Fully paid-up shares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完全清繳的股票</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5.1</w:t>
            </w:r>
            <w:r w:rsidRPr="006B41D1">
              <w:rPr>
                <w:rFonts w:ascii="Times New Roman" w:eastAsia="新細明體"/>
                <w:color w:val="000000"/>
                <w:sz w:val="26"/>
                <w:szCs w:val="26"/>
                <w:lang w:val="en-GB"/>
              </w:rPr>
              <w:t>(b)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Grace period</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寬限期</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4.3</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Graded-premium policy</w:t>
            </w:r>
          </w:p>
        </w:tc>
        <w:tc>
          <w:tcPr>
            <w:tcW w:w="3175" w:type="dxa"/>
            <w:gridSpan w:val="5"/>
          </w:tcPr>
          <w:p w:rsidR="00D5098A" w:rsidRPr="00B51B88" w:rsidRDefault="00D5098A" w:rsidP="000C5BB5">
            <w:pPr>
              <w:jc w:val="both"/>
              <w:rPr>
                <w:rFonts w:ascii="Times New Roman" w:eastAsia="SimSun"/>
                <w:color w:val="000000"/>
                <w:sz w:val="26"/>
                <w:szCs w:val="26"/>
                <w:lang w:val="en-GB" w:eastAsia="zh-CN"/>
              </w:rPr>
            </w:pPr>
            <w:r w:rsidRPr="006B41D1">
              <w:rPr>
                <w:rFonts w:ascii="Times New Roman" w:eastAsia="新細明體"/>
                <w:color w:val="000000"/>
                <w:sz w:val="26"/>
                <w:szCs w:val="26"/>
                <w:lang w:val="en-GB"/>
              </w:rPr>
              <w:t>等級保費保險</w:t>
            </w:r>
            <w:r w:rsidR="00B51B88" w:rsidRPr="00B51B88">
              <w:rPr>
                <w:rFonts w:ascii="Times New Roman" w:eastAsia="新細明體" w:hint="eastAsia"/>
                <w:color w:val="000000"/>
                <w:sz w:val="26"/>
                <w:szCs w:val="26"/>
                <w:lang w:val="en-GB"/>
              </w:rPr>
              <w:t>單</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2.1.3</w:t>
            </w:r>
            <w:r w:rsidRPr="006B41D1">
              <w:rPr>
                <w:rFonts w:ascii="Times New Roman" w:eastAsia="新細明體"/>
                <w:color w:val="000000"/>
                <w:sz w:val="26"/>
                <w:szCs w:val="26"/>
                <w:lang w:val="en-GB"/>
              </w:rPr>
              <w:t>(c)</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Gross premium</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毛保費</w:t>
            </w:r>
          </w:p>
        </w:tc>
        <w:tc>
          <w:tcPr>
            <w:tcW w:w="2049" w:type="dxa"/>
            <w:gridSpan w:val="4"/>
          </w:tcPr>
          <w:p w:rsidR="00D5098A" w:rsidRPr="006B41D1" w:rsidRDefault="00D5098A"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1.3.1aNote</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Group insurance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團體保險</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2.4</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Guaranteed annuity</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保證年金</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w:t>
            </w:r>
            <w:r w:rsidR="008765C4" w:rsidRPr="006B41D1">
              <w:rPr>
                <w:rFonts w:ascii="Times New Roman" w:eastAsia="新細明體"/>
                <w:b/>
                <w:color w:val="000000"/>
                <w:sz w:val="26"/>
                <w:szCs w:val="26"/>
                <w:lang w:val="en-GB"/>
              </w:rPr>
              <w:t>3.</w:t>
            </w:r>
            <w:r w:rsidRPr="006B41D1">
              <w:rPr>
                <w:rFonts w:ascii="Times New Roman" w:eastAsia="新細明體"/>
                <w:b/>
                <w:color w:val="000000"/>
                <w:sz w:val="26"/>
                <w:szCs w:val="26"/>
                <w:lang w:val="en-GB"/>
              </w:rPr>
              <w:t>1</w:t>
            </w:r>
            <w:r w:rsidRPr="006B41D1">
              <w:rPr>
                <w:rFonts w:ascii="Times New Roman" w:eastAsia="新細明體"/>
                <w:color w:val="000000"/>
                <w:sz w:val="26"/>
                <w:szCs w:val="26"/>
                <w:lang w:val="en-GB"/>
              </w:rPr>
              <w:t>(c)</w:t>
            </w:r>
          </w:p>
        </w:tc>
      </w:tr>
      <w:tr w:rsidR="00D5098A" w:rsidRPr="00440F21" w:rsidTr="00DC0F4B">
        <w:tc>
          <w:tcPr>
            <w:tcW w:w="4382" w:type="dxa"/>
          </w:tcPr>
          <w:p w:rsidR="00D5098A" w:rsidRPr="006B41D1" w:rsidRDefault="00D5098A" w:rsidP="000C5BB5">
            <w:pPr>
              <w:ind w:left="180" w:hanging="180"/>
              <w:jc w:val="both"/>
              <w:rPr>
                <w:rFonts w:ascii="Times New Roman" w:eastAsia="新細明體"/>
                <w:color w:val="000000"/>
                <w:sz w:val="26"/>
                <w:szCs w:val="26"/>
                <w:lang w:val="en-GB"/>
              </w:rPr>
            </w:pPr>
            <w:r w:rsidRPr="006B41D1">
              <w:rPr>
                <w:rFonts w:ascii="Times New Roman" w:eastAsia="新細明體"/>
                <w:color w:val="000000"/>
                <w:sz w:val="26"/>
                <w:szCs w:val="26"/>
                <w:lang w:val="en-GB"/>
              </w:rPr>
              <w:t>Guaranteed insurability option</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保證可保選擇</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3.5.1</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Hospital charges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住院費用</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3.4</w:t>
            </w:r>
            <w:r w:rsidRPr="006B41D1">
              <w:rPr>
                <w:rFonts w:ascii="Times New Roman" w:eastAsia="新細明體"/>
                <w:color w:val="000000"/>
                <w:sz w:val="26"/>
                <w:szCs w:val="26"/>
                <w:lang w:val="en-GB"/>
              </w:rPr>
              <w:t>(a)(</w:t>
            </w:r>
            <w:proofErr w:type="spellStart"/>
            <w:r w:rsidRPr="006B41D1">
              <w:rPr>
                <w:rFonts w:ascii="Times New Roman" w:eastAsia="新細明體"/>
                <w:color w:val="000000"/>
                <w:sz w:val="26"/>
                <w:szCs w:val="26"/>
                <w:lang w:val="en-GB"/>
              </w:rPr>
              <w:t>i</w:t>
            </w:r>
            <w:proofErr w:type="spellEnd"/>
            <w:r w:rsidRPr="006B41D1">
              <w:rPr>
                <w:rFonts w:ascii="Times New Roman" w:eastAsia="新細明體"/>
                <w:color w:val="000000"/>
                <w:sz w:val="26"/>
                <w:szCs w:val="26"/>
                <w:lang w:val="en-GB"/>
              </w:rPr>
              <w:t>)</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Illustration Document</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說明文件</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5.2.6</w:t>
            </w:r>
            <w:r w:rsidR="008765C4" w:rsidRPr="006B41D1">
              <w:rPr>
                <w:rFonts w:ascii="Times New Roman" w:eastAsia="新細明體"/>
                <w:b/>
                <w:color w:val="000000"/>
                <w:sz w:val="26"/>
                <w:szCs w:val="26"/>
                <w:lang w:val="en-GB"/>
              </w:rPr>
              <w:t>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Immediate annuity</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即期年金</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w:t>
            </w:r>
            <w:r w:rsidR="009D1237" w:rsidRPr="006B41D1">
              <w:rPr>
                <w:rFonts w:ascii="Times New Roman" w:eastAsia="新細明體"/>
                <w:b/>
                <w:color w:val="000000"/>
                <w:sz w:val="26"/>
                <w:szCs w:val="26"/>
                <w:lang w:val="en-GB"/>
              </w:rPr>
              <w:t>3.</w:t>
            </w:r>
            <w:r w:rsidRPr="006B41D1">
              <w:rPr>
                <w:rFonts w:ascii="Times New Roman" w:eastAsia="新細明體"/>
                <w:b/>
                <w:color w:val="000000"/>
                <w:sz w:val="26"/>
                <w:szCs w:val="26"/>
                <w:lang w:val="en-GB"/>
              </w:rPr>
              <w:t>1</w:t>
            </w:r>
            <w:r w:rsidRPr="006B41D1">
              <w:rPr>
                <w:rFonts w:ascii="Times New Roman" w:eastAsia="新細明體"/>
                <w:color w:val="000000"/>
                <w:sz w:val="26"/>
                <w:szCs w:val="26"/>
                <w:lang w:val="en-GB"/>
              </w:rPr>
              <w:t>(a)</w:t>
            </w:r>
          </w:p>
        </w:tc>
      </w:tr>
      <w:tr w:rsidR="00A5059B" w:rsidRPr="00440F21" w:rsidTr="00DC0F4B">
        <w:trPr>
          <w:trHeight w:val="106"/>
        </w:trPr>
        <w:tc>
          <w:tcPr>
            <w:tcW w:w="4382" w:type="dxa"/>
          </w:tcPr>
          <w:p w:rsidR="00A5059B" w:rsidRPr="00EB0EBF" w:rsidRDefault="00A5059B" w:rsidP="00A5059B">
            <w:pPr>
              <w:jc w:val="both"/>
              <w:rPr>
                <w:rFonts w:ascii="Times New Roman" w:eastAsia="SimSun"/>
                <w:color w:val="000000"/>
                <w:sz w:val="26"/>
                <w:szCs w:val="26"/>
                <w:lang w:val="en-GB" w:eastAsia="zh-CN"/>
              </w:rPr>
            </w:pPr>
            <w:r w:rsidRPr="00EB0EBF">
              <w:rPr>
                <w:rFonts w:ascii="Times New Roman" w:eastAsia="SimSun"/>
                <w:color w:val="000000"/>
                <w:sz w:val="26"/>
                <w:szCs w:val="26"/>
                <w:lang w:val="en-GB" w:eastAsia="zh-CN"/>
              </w:rPr>
              <w:t>Important Facts Statement</w:t>
            </w:r>
          </w:p>
        </w:tc>
        <w:tc>
          <w:tcPr>
            <w:tcW w:w="3175" w:type="dxa"/>
            <w:gridSpan w:val="5"/>
          </w:tcPr>
          <w:p w:rsidR="00A5059B" w:rsidRPr="00A5059B" w:rsidRDefault="00A5059B" w:rsidP="00A5059B">
            <w:pPr>
              <w:jc w:val="both"/>
              <w:rPr>
                <w:rFonts w:ascii="Times New Roman" w:eastAsia="新細明體"/>
                <w:color w:val="000000"/>
                <w:sz w:val="26"/>
                <w:szCs w:val="26"/>
                <w:lang w:val="en-GB"/>
              </w:rPr>
            </w:pPr>
            <w:r w:rsidRPr="00A5059B">
              <w:rPr>
                <w:rFonts w:ascii="Times New Roman" w:eastAsia="新細明體" w:hint="eastAsia"/>
                <w:color w:val="000000"/>
                <w:sz w:val="26"/>
                <w:szCs w:val="26"/>
                <w:lang w:val="en-GB"/>
              </w:rPr>
              <w:t>重要資料聲明書</w:t>
            </w:r>
          </w:p>
        </w:tc>
        <w:tc>
          <w:tcPr>
            <w:tcW w:w="2049" w:type="dxa"/>
            <w:gridSpan w:val="4"/>
          </w:tcPr>
          <w:p w:rsidR="00A5059B" w:rsidRDefault="00A5059B" w:rsidP="00A5059B">
            <w:pPr>
              <w:jc w:val="right"/>
              <w:rPr>
                <w:rFonts w:ascii="Times New Roman" w:eastAsia="SimSun"/>
                <w:b/>
                <w:color w:val="000000"/>
                <w:sz w:val="26"/>
                <w:szCs w:val="26"/>
                <w:lang w:val="en-GB" w:eastAsia="zh-CN"/>
              </w:rPr>
            </w:pPr>
            <w:r>
              <w:rPr>
                <w:rFonts w:ascii="Times New Roman" w:eastAsia="SimSun" w:hint="eastAsia"/>
                <w:b/>
                <w:color w:val="000000"/>
                <w:sz w:val="26"/>
                <w:szCs w:val="26"/>
                <w:lang w:val="en-GB" w:eastAsia="zh-CN"/>
              </w:rPr>
              <w:t>5.2.10</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Inception date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proofErr w:type="gramStart"/>
            <w:r w:rsidRPr="006B41D1">
              <w:rPr>
                <w:rFonts w:ascii="Times New Roman" w:eastAsia="新細明體"/>
                <w:color w:val="000000"/>
                <w:sz w:val="26"/>
                <w:szCs w:val="26"/>
                <w:lang w:val="en-GB"/>
              </w:rPr>
              <w:t>起保日期</w:t>
            </w:r>
            <w:proofErr w:type="gramEnd"/>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5.2.2</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Incontestability provision</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不可異議條款</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4.2</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Increasing term insurance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遞增定期壽險</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2.1.1a</w:t>
            </w:r>
            <w:r w:rsidRPr="006B41D1">
              <w:rPr>
                <w:rFonts w:ascii="Times New Roman" w:eastAsia="新細明體"/>
                <w:color w:val="000000"/>
                <w:sz w:val="26"/>
                <w:szCs w:val="26"/>
                <w:lang w:val="en-GB"/>
              </w:rPr>
              <w:t>(c)</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Indemnity</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彌償</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w:t>
            </w:r>
            <w:r w:rsidRPr="006B41D1">
              <w:rPr>
                <w:rFonts w:ascii="Times New Roman" w:eastAsia="新細明體"/>
                <w:color w:val="000000"/>
                <w:sz w:val="26"/>
                <w:szCs w:val="26"/>
                <w:lang w:val="en-GB"/>
              </w:rPr>
              <w:t>(d)</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Indemnity corollaries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彌償的引伸</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1.2.3</w:t>
            </w:r>
            <w:r w:rsidRPr="006B41D1">
              <w:rPr>
                <w:rFonts w:ascii="Times New Roman" w:eastAsia="新細明體"/>
                <w:color w:val="000000"/>
                <w:sz w:val="26"/>
                <w:szCs w:val="26"/>
                <w:lang w:val="en-GB"/>
              </w:rPr>
              <w:t>(</w:t>
            </w:r>
            <w:r w:rsidR="00AE0D82" w:rsidRPr="006B41D1">
              <w:rPr>
                <w:rFonts w:ascii="Times New Roman" w:eastAsia="新細明體"/>
                <w:color w:val="000000"/>
                <w:sz w:val="26"/>
                <w:szCs w:val="26"/>
                <w:lang w:val="en-GB"/>
              </w:rPr>
              <w:t>c</w:t>
            </w:r>
            <w:r w:rsidRPr="006B41D1">
              <w:rPr>
                <w:rFonts w:ascii="Times New Roman" w:eastAsia="新細明體"/>
                <w:color w:val="000000"/>
                <w:sz w:val="26"/>
                <w:szCs w:val="26"/>
                <w:lang w:val="en-GB"/>
              </w:rPr>
              <w:t>)</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Inflation</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通貨膨脹</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3.6</w:t>
            </w:r>
          </w:p>
        </w:tc>
      </w:tr>
      <w:tr w:rsidR="00D5098A" w:rsidRPr="00440F21" w:rsidTr="00DC0F4B">
        <w:tc>
          <w:tcPr>
            <w:tcW w:w="4382" w:type="dxa"/>
          </w:tcPr>
          <w:p w:rsidR="00D5098A" w:rsidRPr="006B41D1" w:rsidRDefault="0086274C"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Initiative on Financial Needs Analysis</w:t>
            </w:r>
          </w:p>
        </w:tc>
        <w:tc>
          <w:tcPr>
            <w:tcW w:w="3175" w:type="dxa"/>
            <w:gridSpan w:val="5"/>
          </w:tcPr>
          <w:p w:rsidR="00D5098A" w:rsidRPr="006B41D1" w:rsidRDefault="0086274C" w:rsidP="000C5BB5">
            <w:pPr>
              <w:jc w:val="both"/>
              <w:rPr>
                <w:rFonts w:ascii="Times New Roman" w:eastAsia="新細明體"/>
                <w:color w:val="000000"/>
                <w:sz w:val="26"/>
                <w:szCs w:val="26"/>
                <w:lang w:val="en-GB" w:eastAsia="zh-HK"/>
              </w:rPr>
            </w:pPr>
            <w:r w:rsidRPr="006B41D1">
              <w:rPr>
                <w:rFonts w:ascii="Times New Roman" w:eastAsia="新細明體"/>
                <w:color w:val="000000"/>
                <w:sz w:val="26"/>
                <w:szCs w:val="26"/>
                <w:lang w:val="en-GB"/>
              </w:rPr>
              <w:t>財務需要分析的規定</w:t>
            </w:r>
          </w:p>
        </w:tc>
        <w:tc>
          <w:tcPr>
            <w:tcW w:w="2049" w:type="dxa"/>
            <w:gridSpan w:val="4"/>
          </w:tcPr>
          <w:p w:rsidR="00D5098A" w:rsidRPr="006B41D1" w:rsidRDefault="00563732"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eastAsia="zh-HK"/>
              </w:rPr>
              <w:t>5.2.9</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Insurability benefits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可保權利益</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3.5</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lastRenderedPageBreak/>
              <w:t>Insurable interest</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可保權益</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1.2.1</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Insurable interest (in oneself)</w:t>
            </w:r>
          </w:p>
        </w:tc>
        <w:tc>
          <w:tcPr>
            <w:tcW w:w="3175" w:type="dxa"/>
            <w:gridSpan w:val="5"/>
          </w:tcPr>
          <w:p w:rsidR="00D5098A" w:rsidRPr="006B41D1" w:rsidRDefault="00D5098A" w:rsidP="000C5BB5">
            <w:pPr>
              <w:ind w:left="312" w:hanging="312"/>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可保權益（就自己而言）</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1.2.1</w:t>
            </w:r>
            <w:r w:rsidRPr="006B41D1">
              <w:rPr>
                <w:rFonts w:ascii="Times New Roman" w:eastAsia="新細明體"/>
                <w:color w:val="000000"/>
                <w:sz w:val="26"/>
                <w:szCs w:val="26"/>
                <w:lang w:val="en-GB"/>
              </w:rPr>
              <w:t>(c)</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Insurable interest (in others)</w:t>
            </w:r>
          </w:p>
        </w:tc>
        <w:tc>
          <w:tcPr>
            <w:tcW w:w="3588" w:type="dxa"/>
            <w:gridSpan w:val="7"/>
          </w:tcPr>
          <w:p w:rsidR="00D5098A" w:rsidRPr="006B41D1" w:rsidRDefault="00D5098A" w:rsidP="000C5BB5">
            <w:pPr>
              <w:ind w:left="312" w:hanging="312"/>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可保權益（就其他人而</w:t>
            </w:r>
            <w:r w:rsidR="00E159A3" w:rsidRPr="006B41D1">
              <w:rPr>
                <w:rFonts w:ascii="Times New Roman" w:eastAsia="新細明體"/>
                <w:color w:val="000000"/>
                <w:sz w:val="26"/>
                <w:szCs w:val="26"/>
                <w:lang w:val="en-GB"/>
              </w:rPr>
              <w:t>言</w:t>
            </w:r>
            <w:r w:rsidRPr="006B41D1">
              <w:rPr>
                <w:rFonts w:ascii="Times New Roman" w:eastAsia="新細明體"/>
                <w:color w:val="000000"/>
                <w:sz w:val="26"/>
                <w:szCs w:val="26"/>
                <w:lang w:val="en-GB"/>
              </w:rPr>
              <w:t>）</w:t>
            </w:r>
          </w:p>
        </w:tc>
        <w:tc>
          <w:tcPr>
            <w:tcW w:w="1636" w:type="dxa"/>
            <w:gridSpan w:val="2"/>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1.2.1</w:t>
            </w:r>
            <w:r w:rsidRPr="006B41D1">
              <w:rPr>
                <w:rFonts w:ascii="Times New Roman" w:eastAsia="新細明體"/>
                <w:color w:val="000000"/>
                <w:sz w:val="26"/>
                <w:szCs w:val="26"/>
                <w:lang w:val="en-GB"/>
              </w:rPr>
              <w:t>(</w:t>
            </w:r>
            <w:r w:rsidR="00C645CD" w:rsidRPr="006B41D1">
              <w:rPr>
                <w:rFonts w:ascii="Times New Roman" w:eastAsia="新細明體"/>
                <w:color w:val="000000"/>
                <w:sz w:val="26"/>
                <w:szCs w:val="26"/>
                <w:lang w:val="en-GB"/>
              </w:rPr>
              <w:t>d</w:t>
            </w:r>
            <w:r w:rsidRPr="006B41D1">
              <w:rPr>
                <w:rFonts w:ascii="Times New Roman" w:eastAsia="新細明體"/>
                <w:color w:val="000000"/>
                <w:sz w:val="26"/>
                <w:szCs w:val="26"/>
                <w:lang w:val="en-GB"/>
              </w:rPr>
              <w:t>)</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Insurable interest (when needed)</w:t>
            </w:r>
          </w:p>
        </w:tc>
        <w:tc>
          <w:tcPr>
            <w:tcW w:w="3175" w:type="dxa"/>
            <w:gridSpan w:val="5"/>
          </w:tcPr>
          <w:p w:rsidR="00D5098A" w:rsidRPr="006B41D1" w:rsidRDefault="00D5098A" w:rsidP="000C5BB5">
            <w:pPr>
              <w:ind w:left="312" w:hanging="312"/>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可保權益（何時需要）</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1.2.1</w:t>
            </w:r>
            <w:r w:rsidRPr="006B41D1">
              <w:rPr>
                <w:rFonts w:ascii="Times New Roman" w:eastAsia="新細明體"/>
                <w:color w:val="000000"/>
                <w:sz w:val="26"/>
                <w:szCs w:val="26"/>
                <w:lang w:val="en-GB"/>
              </w:rPr>
              <w:t>(</w:t>
            </w:r>
            <w:r w:rsidR="005B543A" w:rsidRPr="006B41D1">
              <w:rPr>
                <w:rFonts w:ascii="Times New Roman" w:eastAsia="SimSun"/>
                <w:color w:val="000000"/>
                <w:sz w:val="26"/>
                <w:szCs w:val="26"/>
                <w:lang w:val="en-GB" w:eastAsia="zh-CN"/>
              </w:rPr>
              <w:t>h</w:t>
            </w:r>
            <w:r w:rsidRPr="006B41D1">
              <w:rPr>
                <w:rFonts w:ascii="Times New Roman" w:eastAsia="新細明體"/>
                <w:color w:val="000000"/>
                <w:sz w:val="26"/>
                <w:szCs w:val="26"/>
                <w:lang w:val="en-GB"/>
              </w:rPr>
              <w:t>)</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Insurance Company Ordinance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《保險公司條例》</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1.2.1</w:t>
            </w:r>
            <w:r w:rsidRPr="006B41D1">
              <w:rPr>
                <w:rFonts w:ascii="Times New Roman" w:eastAsia="新細明體"/>
                <w:color w:val="000000"/>
                <w:sz w:val="26"/>
                <w:szCs w:val="26"/>
                <w:lang w:val="en-GB"/>
              </w:rPr>
              <w:t>(a)</w:t>
            </w:r>
          </w:p>
        </w:tc>
      </w:tr>
      <w:tr w:rsidR="004013AC" w:rsidRPr="00440F21" w:rsidTr="00DC0F4B">
        <w:tc>
          <w:tcPr>
            <w:tcW w:w="4382" w:type="dxa"/>
          </w:tcPr>
          <w:p w:rsidR="004013AC" w:rsidRPr="00152593" w:rsidRDefault="004013AC" w:rsidP="004013AC">
            <w:pPr>
              <w:jc w:val="both"/>
              <w:rPr>
                <w:rFonts w:ascii="Times New Roman" w:eastAsia="SimSun"/>
                <w:color w:val="000000"/>
                <w:sz w:val="26"/>
                <w:szCs w:val="26"/>
                <w:lang w:val="en-GB" w:eastAsia="zh-CN"/>
              </w:rPr>
            </w:pPr>
            <w:r w:rsidRPr="00152593">
              <w:rPr>
                <w:rFonts w:ascii="Times New Roman" w:eastAsia="SimSun"/>
                <w:color w:val="000000"/>
                <w:sz w:val="26"/>
                <w:szCs w:val="26"/>
                <w:lang w:val="en-GB" w:eastAsia="zh-CN"/>
              </w:rPr>
              <w:t>Insurance</w:t>
            </w:r>
            <w:r>
              <w:rPr>
                <w:rFonts w:ascii="Times New Roman" w:eastAsia="SimSun" w:hint="eastAsia"/>
                <w:color w:val="000000"/>
                <w:sz w:val="26"/>
                <w:szCs w:val="26"/>
                <w:lang w:val="en-GB" w:eastAsia="zh-CN"/>
              </w:rPr>
              <w:t xml:space="preserve"> intermediaries</w:t>
            </w:r>
          </w:p>
        </w:tc>
        <w:tc>
          <w:tcPr>
            <w:tcW w:w="3175" w:type="dxa"/>
            <w:gridSpan w:val="5"/>
          </w:tcPr>
          <w:p w:rsidR="004013AC" w:rsidRPr="00152593" w:rsidRDefault="004013AC" w:rsidP="004013AC">
            <w:pPr>
              <w:jc w:val="both"/>
              <w:rPr>
                <w:rFonts w:ascii="Times New Roman" w:eastAsia="新細明體"/>
                <w:color w:val="000000"/>
                <w:sz w:val="26"/>
                <w:szCs w:val="26"/>
                <w:lang w:val="en-GB"/>
              </w:rPr>
            </w:pPr>
            <w:r w:rsidRPr="00152593">
              <w:rPr>
                <w:rFonts w:ascii="Times New Roman" w:eastAsia="新細明體" w:hint="eastAsia"/>
                <w:color w:val="000000"/>
                <w:sz w:val="26"/>
                <w:szCs w:val="26"/>
                <w:lang w:val="en-GB"/>
              </w:rPr>
              <w:t>保險中介人</w:t>
            </w:r>
          </w:p>
        </w:tc>
        <w:tc>
          <w:tcPr>
            <w:tcW w:w="2049" w:type="dxa"/>
            <w:gridSpan w:val="4"/>
          </w:tcPr>
          <w:p w:rsidR="004013AC" w:rsidRDefault="004013AC" w:rsidP="004013AC">
            <w:pPr>
              <w:jc w:val="right"/>
              <w:rPr>
                <w:rFonts w:ascii="Times New Roman" w:eastAsia="SimSun"/>
                <w:b/>
                <w:color w:val="000000"/>
                <w:sz w:val="26"/>
                <w:szCs w:val="26"/>
                <w:lang w:val="en-GB" w:eastAsia="zh-CN"/>
              </w:rPr>
            </w:pPr>
            <w:r>
              <w:rPr>
                <w:rFonts w:ascii="Times New Roman" w:eastAsia="SimSun" w:hint="eastAsia"/>
                <w:b/>
                <w:color w:val="000000"/>
                <w:sz w:val="26"/>
                <w:szCs w:val="26"/>
                <w:lang w:val="en-GB" w:eastAsia="zh-CN"/>
              </w:rPr>
              <w:t>2</w:t>
            </w:r>
          </w:p>
        </w:tc>
      </w:tr>
      <w:tr w:rsidR="004013AC" w:rsidRPr="00440F21" w:rsidTr="00DC0F4B">
        <w:tc>
          <w:tcPr>
            <w:tcW w:w="4382" w:type="dxa"/>
          </w:tcPr>
          <w:p w:rsidR="004013AC" w:rsidRPr="00152593" w:rsidRDefault="004013AC" w:rsidP="000C5BB5">
            <w:pPr>
              <w:jc w:val="both"/>
              <w:rPr>
                <w:rFonts w:ascii="Times New Roman" w:eastAsia="SimSun"/>
                <w:color w:val="000000"/>
                <w:sz w:val="26"/>
                <w:szCs w:val="26"/>
                <w:lang w:val="en-GB" w:eastAsia="zh-CN"/>
              </w:rPr>
            </w:pPr>
            <w:r w:rsidRPr="00152593">
              <w:rPr>
                <w:rFonts w:ascii="Times New Roman" w:eastAsia="SimSun"/>
                <w:color w:val="000000"/>
                <w:sz w:val="26"/>
                <w:szCs w:val="26"/>
                <w:lang w:val="en-GB" w:eastAsia="zh-CN"/>
              </w:rPr>
              <w:t>Insured</w:t>
            </w:r>
            <w:r>
              <w:rPr>
                <w:rFonts w:ascii="Times New Roman" w:eastAsia="SimSun" w:hint="eastAsia"/>
                <w:color w:val="000000"/>
                <w:sz w:val="26"/>
                <w:szCs w:val="26"/>
                <w:lang w:val="en-GB" w:eastAsia="zh-CN"/>
              </w:rPr>
              <w:t xml:space="preserve"> event</w:t>
            </w:r>
          </w:p>
        </w:tc>
        <w:tc>
          <w:tcPr>
            <w:tcW w:w="3175" w:type="dxa"/>
            <w:gridSpan w:val="5"/>
          </w:tcPr>
          <w:p w:rsidR="004013AC" w:rsidRPr="00152593" w:rsidRDefault="004013AC" w:rsidP="004013AC">
            <w:pPr>
              <w:jc w:val="both"/>
              <w:rPr>
                <w:rFonts w:ascii="Times New Roman" w:eastAsia="新細明體"/>
                <w:color w:val="000000"/>
                <w:sz w:val="26"/>
                <w:szCs w:val="26"/>
                <w:lang w:val="en-GB"/>
              </w:rPr>
            </w:pPr>
            <w:r w:rsidRPr="00AB04BC">
              <w:rPr>
                <w:rFonts w:ascii="Times New Roman" w:eastAsia="新細明體" w:hint="eastAsia"/>
                <w:color w:val="000000"/>
                <w:sz w:val="26"/>
                <w:szCs w:val="26"/>
                <w:lang w:val="en-GB"/>
              </w:rPr>
              <w:t>受保事件</w:t>
            </w:r>
          </w:p>
        </w:tc>
        <w:tc>
          <w:tcPr>
            <w:tcW w:w="2049" w:type="dxa"/>
            <w:gridSpan w:val="4"/>
          </w:tcPr>
          <w:p w:rsidR="004013AC" w:rsidRDefault="004013AC" w:rsidP="004013AC">
            <w:pPr>
              <w:wordWrap w:val="0"/>
              <w:jc w:val="right"/>
              <w:rPr>
                <w:rFonts w:ascii="Times New Roman" w:eastAsia="SimSun"/>
                <w:b/>
                <w:color w:val="000000"/>
                <w:sz w:val="26"/>
                <w:szCs w:val="26"/>
                <w:lang w:val="en-GB" w:eastAsia="zh-CN"/>
              </w:rPr>
            </w:pPr>
            <w:r>
              <w:rPr>
                <w:rFonts w:ascii="Times New Roman" w:eastAsia="SimSun" w:hint="eastAsia"/>
                <w:b/>
                <w:color w:val="000000"/>
                <w:sz w:val="26"/>
                <w:szCs w:val="26"/>
                <w:lang w:val="en-GB" w:eastAsia="zh-CN"/>
              </w:rPr>
              <w:t>1.2.3</w:t>
            </w:r>
            <w:r w:rsidRPr="00152593">
              <w:rPr>
                <w:rFonts w:ascii="Times New Roman" w:eastAsia="SimSun" w:hint="eastAsia"/>
                <w:color w:val="000000"/>
                <w:sz w:val="26"/>
                <w:szCs w:val="26"/>
                <w:lang w:val="en-GB" w:eastAsia="zh-CN"/>
              </w:rPr>
              <w:t>(c)(</w:t>
            </w:r>
            <w:proofErr w:type="spellStart"/>
            <w:r w:rsidRPr="00152593">
              <w:rPr>
                <w:rFonts w:ascii="Times New Roman" w:eastAsia="SimSun" w:hint="eastAsia"/>
                <w:color w:val="000000"/>
                <w:sz w:val="26"/>
                <w:szCs w:val="26"/>
                <w:lang w:val="en-GB" w:eastAsia="zh-CN"/>
              </w:rPr>
              <w:t>i</w:t>
            </w:r>
            <w:proofErr w:type="spellEnd"/>
            <w:r w:rsidRPr="00152593">
              <w:rPr>
                <w:rFonts w:ascii="Times New Roman" w:eastAsia="SimSun" w:hint="eastAsia"/>
                <w:color w:val="000000"/>
                <w:sz w:val="26"/>
                <w:szCs w:val="26"/>
                <w:lang w:val="en-GB" w:eastAsia="zh-CN"/>
              </w:rPr>
              <w:t>)</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Insured perils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受保危險</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1.2.3</w:t>
            </w:r>
            <w:r w:rsidRPr="006B41D1">
              <w:rPr>
                <w:rFonts w:ascii="Times New Roman" w:eastAsia="新細明體"/>
                <w:color w:val="000000"/>
                <w:sz w:val="26"/>
                <w:szCs w:val="26"/>
                <w:lang w:val="en-GB"/>
              </w:rPr>
              <w:t>(</w:t>
            </w:r>
            <w:r w:rsidR="00AE0D82" w:rsidRPr="006B41D1">
              <w:rPr>
                <w:rFonts w:ascii="Times New Roman" w:eastAsia="新細明體"/>
                <w:color w:val="000000"/>
                <w:sz w:val="26"/>
                <w:szCs w:val="26"/>
                <w:lang w:val="en-GB"/>
              </w:rPr>
              <w:t>a</w:t>
            </w:r>
            <w:r w:rsidRPr="006B41D1">
              <w:rPr>
                <w:rFonts w:ascii="Times New Roman" w:eastAsia="新細明體"/>
                <w:color w:val="000000"/>
                <w:sz w:val="26"/>
                <w:szCs w:val="26"/>
                <w:lang w:val="en-GB"/>
              </w:rPr>
              <w:t>)(</w:t>
            </w:r>
            <w:proofErr w:type="spellStart"/>
            <w:r w:rsidRPr="006B41D1">
              <w:rPr>
                <w:rFonts w:ascii="Times New Roman" w:eastAsia="新細明體"/>
                <w:color w:val="000000"/>
                <w:sz w:val="26"/>
                <w:szCs w:val="26"/>
                <w:lang w:val="en-GB"/>
              </w:rPr>
              <w:t>i</w:t>
            </w:r>
            <w:proofErr w:type="spellEnd"/>
            <w:r w:rsidRPr="006B41D1">
              <w:rPr>
                <w:rFonts w:ascii="Times New Roman" w:eastAsia="新細明體"/>
                <w:color w:val="000000"/>
                <w:sz w:val="26"/>
                <w:szCs w:val="26"/>
                <w:lang w:val="en-GB"/>
              </w:rPr>
              <w:t>)</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Interest</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利息</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1.3.1a</w:t>
            </w:r>
            <w:r w:rsidRPr="006B41D1">
              <w:rPr>
                <w:rFonts w:ascii="Times New Roman" w:eastAsia="新細明體"/>
                <w:color w:val="000000"/>
                <w:sz w:val="26"/>
                <w:szCs w:val="26"/>
                <w:lang w:val="en-GB"/>
              </w:rPr>
              <w:t>(b)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Investment</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投資</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1.3.1a</w:t>
            </w:r>
            <w:r w:rsidRPr="006B41D1">
              <w:rPr>
                <w:rFonts w:ascii="Times New Roman" w:eastAsia="新細明體"/>
                <w:color w:val="000000"/>
                <w:sz w:val="26"/>
                <w:szCs w:val="26"/>
                <w:lang w:val="en-GB"/>
              </w:rPr>
              <w:t>(b)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Irrevocable beneficiary</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不可撤換受益人</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4.9</w:t>
            </w:r>
            <w:r w:rsidRPr="006B41D1">
              <w:rPr>
                <w:rFonts w:ascii="Times New Roman" w:eastAsia="新細明體"/>
                <w:color w:val="000000"/>
                <w:sz w:val="26"/>
                <w:szCs w:val="26"/>
                <w:lang w:val="en-GB"/>
              </w:rPr>
              <w:t>(</w:t>
            </w:r>
            <w:r w:rsidR="006C0699" w:rsidRPr="006B41D1">
              <w:rPr>
                <w:rFonts w:ascii="Times New Roman" w:eastAsia="新細明體"/>
                <w:color w:val="000000"/>
                <w:sz w:val="26"/>
                <w:szCs w:val="26"/>
                <w:lang w:val="en-GB" w:eastAsia="zh-HK"/>
              </w:rPr>
              <w:t>e</w:t>
            </w:r>
            <w:r w:rsidRPr="006B41D1">
              <w:rPr>
                <w:rFonts w:ascii="Times New Roman" w:eastAsia="新細明體"/>
                <w:color w:val="000000"/>
                <w:sz w:val="26"/>
                <w:szCs w:val="26"/>
                <w:lang w:val="en-GB"/>
              </w:rPr>
              <w:t>)(</w:t>
            </w:r>
            <w:proofErr w:type="spellStart"/>
            <w:r w:rsidRPr="006B41D1">
              <w:rPr>
                <w:rFonts w:ascii="Times New Roman" w:eastAsia="新細明體"/>
                <w:color w:val="000000"/>
                <w:sz w:val="26"/>
                <w:szCs w:val="26"/>
                <w:lang w:val="en-GB"/>
              </w:rPr>
              <w:t>i</w:t>
            </w:r>
            <w:proofErr w:type="spellEnd"/>
            <w:r w:rsidRPr="006B41D1">
              <w:rPr>
                <w:rFonts w:ascii="Times New Roman" w:eastAsia="新細明體"/>
                <w:color w:val="000000"/>
                <w:sz w:val="26"/>
                <w:szCs w:val="26"/>
                <w:lang w:val="en-GB"/>
              </w:rPr>
              <w:t>)</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Joint-life basis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聯合壽險方式</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2.1.1a</w:t>
            </w:r>
            <w:r w:rsidRPr="006B41D1">
              <w:rPr>
                <w:rFonts w:ascii="Times New Roman" w:eastAsia="新細明體"/>
                <w:color w:val="000000"/>
                <w:sz w:val="26"/>
                <w:szCs w:val="26"/>
                <w:lang w:val="en-GB"/>
              </w:rPr>
              <w:t>(b)(iii)</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Key person life insurance</w:t>
            </w:r>
          </w:p>
        </w:tc>
        <w:tc>
          <w:tcPr>
            <w:tcW w:w="2814" w:type="dxa"/>
            <w:gridSpan w:val="3"/>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關鍵人物人壽保險</w:t>
            </w:r>
          </w:p>
        </w:tc>
        <w:tc>
          <w:tcPr>
            <w:tcW w:w="2410" w:type="dxa"/>
            <w:gridSpan w:val="6"/>
          </w:tcPr>
          <w:p w:rsidR="00D5098A" w:rsidRPr="006B41D1" w:rsidRDefault="00D5098A"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1.2.1</w:t>
            </w:r>
            <w:r w:rsidRPr="006B41D1">
              <w:rPr>
                <w:rFonts w:ascii="Times New Roman" w:eastAsia="新細明體"/>
                <w:color w:val="000000"/>
                <w:sz w:val="26"/>
                <w:szCs w:val="26"/>
                <w:lang w:val="en-GB"/>
              </w:rPr>
              <w:t>(d)(iii)</w:t>
            </w:r>
            <w:r w:rsidRPr="006B41D1">
              <w:rPr>
                <w:rFonts w:ascii="Times New Roman" w:eastAsia="新細明體"/>
                <w:b/>
                <w:color w:val="000000"/>
                <w:sz w:val="26"/>
                <w:szCs w:val="26"/>
                <w:lang w:val="en-GB"/>
              </w:rPr>
              <w:t>Note</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Lapse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失效</w:t>
            </w:r>
          </w:p>
        </w:tc>
        <w:tc>
          <w:tcPr>
            <w:tcW w:w="2049" w:type="dxa"/>
            <w:gridSpan w:val="4"/>
          </w:tcPr>
          <w:p w:rsidR="00D5098A" w:rsidRPr="006B41D1" w:rsidRDefault="002D372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1.3.2b</w:t>
            </w:r>
            <w:r w:rsidR="00D5098A" w:rsidRPr="006B41D1">
              <w:rPr>
                <w:rFonts w:ascii="Times New Roman" w:eastAsia="新細明體"/>
                <w:color w:val="000000"/>
                <w:sz w:val="26"/>
                <w:szCs w:val="26"/>
                <w:lang w:val="en-GB"/>
              </w:rPr>
              <w:t>(c)</w:t>
            </w:r>
            <w:r w:rsidRPr="006B41D1">
              <w:rPr>
                <w:rFonts w:ascii="Times New Roman" w:eastAsia="新細明體"/>
                <w:color w:val="000000"/>
                <w:sz w:val="26"/>
                <w:szCs w:val="26"/>
                <w:lang w:val="en-GB"/>
              </w:rPr>
              <w:t>(iii)</w:t>
            </w:r>
          </w:p>
        </w:tc>
      </w:tr>
      <w:tr w:rsidR="00D5098A" w:rsidRPr="00440F21" w:rsidTr="00DC0F4B">
        <w:tc>
          <w:tcPr>
            <w:tcW w:w="4382" w:type="dxa"/>
          </w:tcPr>
          <w:p w:rsidR="00D5098A" w:rsidRPr="006B41D1" w:rsidRDefault="00D5098A" w:rsidP="000C5BB5">
            <w:pPr>
              <w:ind w:left="180" w:hanging="180"/>
              <w:jc w:val="both"/>
              <w:rPr>
                <w:rFonts w:ascii="Times New Roman" w:eastAsia="新細明體"/>
                <w:color w:val="000000"/>
                <w:sz w:val="26"/>
                <w:szCs w:val="26"/>
                <w:lang w:val="en-GB"/>
              </w:rPr>
            </w:pPr>
            <w:r w:rsidRPr="006B41D1">
              <w:rPr>
                <w:rFonts w:ascii="Times New Roman" w:eastAsia="新細明體"/>
                <w:color w:val="000000"/>
                <w:sz w:val="26"/>
                <w:szCs w:val="26"/>
                <w:lang w:val="en-GB"/>
              </w:rPr>
              <w:t>Law of averages/ law of large numbers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平均法則／大數法則</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1.3.1a</w:t>
            </w:r>
            <w:r w:rsidRPr="006B41D1">
              <w:rPr>
                <w:rFonts w:ascii="Times New Roman" w:eastAsia="新細明體"/>
                <w:color w:val="000000"/>
                <w:sz w:val="26"/>
                <w:szCs w:val="26"/>
                <w:lang w:val="en-GB"/>
              </w:rPr>
              <w:t>(a)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Level premium system</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均衡保費制度</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1.3.2b</w:t>
            </w:r>
          </w:p>
        </w:tc>
      </w:tr>
      <w:tr w:rsidR="0087074E" w:rsidRPr="00440F21" w:rsidTr="00DC0F4B">
        <w:tc>
          <w:tcPr>
            <w:tcW w:w="4382" w:type="dxa"/>
          </w:tcPr>
          <w:p w:rsidR="0087074E" w:rsidRPr="006B41D1" w:rsidRDefault="0087074E"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Level term insurance</w:t>
            </w:r>
          </w:p>
        </w:tc>
        <w:tc>
          <w:tcPr>
            <w:tcW w:w="3175" w:type="dxa"/>
            <w:gridSpan w:val="5"/>
          </w:tcPr>
          <w:p w:rsidR="0087074E" w:rsidRPr="006B41D1" w:rsidRDefault="0087074E"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定額定期壽險</w:t>
            </w:r>
          </w:p>
        </w:tc>
        <w:tc>
          <w:tcPr>
            <w:tcW w:w="2049" w:type="dxa"/>
            <w:gridSpan w:val="4"/>
          </w:tcPr>
          <w:p w:rsidR="0087074E" w:rsidRPr="006B41D1" w:rsidRDefault="0087074E"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2.1.1a</w:t>
            </w:r>
            <w:r w:rsidRPr="006B41D1">
              <w:rPr>
                <w:rFonts w:ascii="Times New Roman" w:eastAsia="新細明體"/>
                <w:color w:val="000000"/>
                <w:sz w:val="26"/>
                <w:szCs w:val="26"/>
                <w:lang w:val="en-GB"/>
              </w:rPr>
              <w:t>(a)</w:t>
            </w:r>
          </w:p>
        </w:tc>
      </w:tr>
      <w:tr w:rsidR="00C1556B" w:rsidRPr="00440F21" w:rsidTr="00DC0F4B">
        <w:tc>
          <w:tcPr>
            <w:tcW w:w="4382" w:type="dxa"/>
          </w:tcPr>
          <w:p w:rsidR="00C1556B" w:rsidRPr="006B41D1" w:rsidRDefault="00C1556B"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Life annuity</w:t>
            </w:r>
          </w:p>
        </w:tc>
        <w:tc>
          <w:tcPr>
            <w:tcW w:w="3175" w:type="dxa"/>
            <w:gridSpan w:val="5"/>
          </w:tcPr>
          <w:p w:rsidR="00C1556B" w:rsidRPr="006B41D1" w:rsidRDefault="00C1556B" w:rsidP="000C5BB5">
            <w:pPr>
              <w:snapToGrid w:val="0"/>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終身年金</w:t>
            </w:r>
          </w:p>
        </w:tc>
        <w:tc>
          <w:tcPr>
            <w:tcW w:w="2049" w:type="dxa"/>
            <w:gridSpan w:val="4"/>
          </w:tcPr>
          <w:p w:rsidR="00C1556B" w:rsidRPr="006B41D1" w:rsidDel="002153D2" w:rsidRDefault="00C1556B" w:rsidP="000C5BB5">
            <w:pPr>
              <w:snapToGrid w:val="0"/>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2.3.1</w:t>
            </w:r>
            <w:r w:rsidRPr="006B41D1">
              <w:rPr>
                <w:rFonts w:ascii="Times New Roman" w:eastAsia="新細明體"/>
                <w:color w:val="000000"/>
                <w:sz w:val="26"/>
                <w:szCs w:val="26"/>
                <w:lang w:val="en-GB"/>
              </w:rPr>
              <w:t>(c)</w:t>
            </w:r>
          </w:p>
        </w:tc>
      </w:tr>
      <w:tr w:rsidR="00D5098A" w:rsidRPr="00440F21" w:rsidTr="00DC0F4B">
        <w:tc>
          <w:tcPr>
            <w:tcW w:w="4382" w:type="dxa"/>
          </w:tcPr>
          <w:p w:rsidR="00D5098A" w:rsidRPr="006B41D1" w:rsidRDefault="00D5098A" w:rsidP="004570E1">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Life income annuity with period</w:t>
            </w:r>
            <w:r w:rsidR="004570E1" w:rsidRPr="006B41D1">
              <w:rPr>
                <w:rFonts w:ascii="Times New Roman" w:eastAsia="新細明體" w:hint="eastAsia"/>
                <w:color w:val="000000"/>
                <w:sz w:val="26"/>
                <w:szCs w:val="26"/>
                <w:lang w:val="en-GB"/>
              </w:rPr>
              <w:t xml:space="preserve"> </w:t>
            </w:r>
            <w:r w:rsidRPr="006B41D1">
              <w:rPr>
                <w:rFonts w:ascii="Times New Roman" w:eastAsia="新細明體"/>
                <w:color w:val="000000"/>
                <w:sz w:val="26"/>
                <w:szCs w:val="26"/>
                <w:lang w:val="en-GB"/>
              </w:rPr>
              <w:t>certain</w:t>
            </w:r>
          </w:p>
        </w:tc>
        <w:tc>
          <w:tcPr>
            <w:tcW w:w="3175" w:type="dxa"/>
            <w:gridSpan w:val="5"/>
          </w:tcPr>
          <w:p w:rsidR="00D5098A" w:rsidRPr="006B41D1" w:rsidRDefault="00D5098A" w:rsidP="000C5BB5">
            <w:pPr>
              <w:snapToGrid w:val="0"/>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確定期間終身年金</w:t>
            </w:r>
          </w:p>
        </w:tc>
        <w:tc>
          <w:tcPr>
            <w:tcW w:w="2049" w:type="dxa"/>
            <w:gridSpan w:val="4"/>
          </w:tcPr>
          <w:p w:rsidR="00D5098A" w:rsidRPr="006B41D1" w:rsidRDefault="002153D2" w:rsidP="000C5BB5">
            <w:pPr>
              <w:snapToGrid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2.3.1</w:t>
            </w:r>
            <w:r w:rsidRPr="006B41D1">
              <w:rPr>
                <w:rFonts w:ascii="Times New Roman" w:eastAsia="新細明體"/>
                <w:color w:val="000000"/>
                <w:sz w:val="26"/>
                <w:szCs w:val="26"/>
                <w:lang w:val="en-GB"/>
              </w:rPr>
              <w:t>(c)</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Life insurance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人壽保險</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1.1</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Life Insurance Council</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壽險總會</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5.2.</w:t>
            </w:r>
            <w:r w:rsidR="00EE6341" w:rsidRPr="006B41D1">
              <w:rPr>
                <w:rFonts w:ascii="Times New Roman" w:eastAsia="新細明體"/>
                <w:b/>
                <w:color w:val="000000"/>
                <w:sz w:val="26"/>
                <w:szCs w:val="26"/>
                <w:lang w:val="en-GB"/>
              </w:rPr>
              <w:t>4</w:t>
            </w:r>
          </w:p>
        </w:tc>
      </w:tr>
      <w:tr w:rsidR="00D5098A" w:rsidRPr="00440F21" w:rsidTr="00DC0F4B">
        <w:tc>
          <w:tcPr>
            <w:tcW w:w="4382" w:type="dxa"/>
          </w:tcPr>
          <w:p w:rsidR="00D5098A" w:rsidRPr="006B41D1" w:rsidRDefault="00D5098A" w:rsidP="000C5BB5">
            <w:pPr>
              <w:ind w:left="180" w:hanging="180"/>
              <w:jc w:val="both"/>
              <w:rPr>
                <w:rFonts w:ascii="Times New Roman" w:eastAsia="新細明體"/>
                <w:color w:val="000000"/>
                <w:sz w:val="26"/>
                <w:szCs w:val="26"/>
                <w:lang w:val="en-GB"/>
              </w:rPr>
            </w:pPr>
            <w:r w:rsidRPr="006B41D1">
              <w:rPr>
                <w:rFonts w:ascii="Times New Roman" w:eastAsia="新細明體"/>
                <w:color w:val="000000"/>
                <w:sz w:val="26"/>
                <w:szCs w:val="26"/>
                <w:lang w:val="en-GB"/>
              </w:rPr>
              <w:t>Life insured</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受保生命</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1.2.1</w:t>
            </w:r>
            <w:r w:rsidRPr="006B41D1">
              <w:rPr>
                <w:rFonts w:ascii="Times New Roman" w:eastAsia="新細明體"/>
                <w:color w:val="000000"/>
                <w:sz w:val="26"/>
                <w:szCs w:val="26"/>
                <w:lang w:val="en-GB"/>
              </w:rPr>
              <w:t>(b)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Life underwriter’s report</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壽險代理人報告</w:t>
            </w:r>
          </w:p>
        </w:tc>
        <w:tc>
          <w:tcPr>
            <w:tcW w:w="2049" w:type="dxa"/>
            <w:gridSpan w:val="4"/>
          </w:tcPr>
          <w:p w:rsidR="00D5098A" w:rsidRPr="006B41D1" w:rsidRDefault="00D5098A"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5.2.1</w:t>
            </w:r>
            <w:r w:rsidRPr="006B41D1">
              <w:rPr>
                <w:rFonts w:ascii="Times New Roman" w:eastAsia="新細明體"/>
                <w:color w:val="000000"/>
                <w:sz w:val="26"/>
                <w:szCs w:val="26"/>
                <w:lang w:val="en-GB"/>
              </w:rPr>
              <w:t>(c)(</w:t>
            </w:r>
            <w:proofErr w:type="spellStart"/>
            <w:r w:rsidRPr="006B41D1">
              <w:rPr>
                <w:rFonts w:ascii="Times New Roman" w:eastAsia="新細明體"/>
                <w:color w:val="000000"/>
                <w:sz w:val="26"/>
                <w:szCs w:val="26"/>
                <w:lang w:val="en-GB"/>
              </w:rPr>
              <w:t>i</w:t>
            </w:r>
            <w:proofErr w:type="spellEnd"/>
            <w:r w:rsidRPr="006B41D1">
              <w:rPr>
                <w:rFonts w:ascii="Times New Roman" w:eastAsia="新細明體"/>
                <w:color w:val="000000"/>
                <w:sz w:val="26"/>
                <w:szCs w:val="26"/>
                <w:lang w:val="en-GB"/>
              </w:rPr>
              <w:t>)</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Linked policy illustration document</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相連保單退保說明文件</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5.2.6a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Living benefit rider</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生前支付保險利益附約</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3.3</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Loading</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附加保費</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1.3.1a</w:t>
            </w:r>
            <w:r w:rsidRPr="006B41D1">
              <w:rPr>
                <w:rFonts w:ascii="Times New Roman" w:eastAsia="新細明體"/>
                <w:color w:val="000000"/>
                <w:sz w:val="26"/>
                <w:szCs w:val="26"/>
                <w:lang w:val="en-GB"/>
              </w:rPr>
              <w:t>(c)</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Long term business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長期業務</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1.3.1b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Long term care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長期護理</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3.3.</w:t>
            </w:r>
            <w:r w:rsidR="00361273" w:rsidRPr="006B41D1">
              <w:rPr>
                <w:rFonts w:ascii="Times New Roman" w:eastAsia="新細明體"/>
                <w:b/>
                <w:color w:val="000000"/>
                <w:sz w:val="26"/>
                <w:szCs w:val="26"/>
                <w:lang w:val="en-GB"/>
              </w:rPr>
              <w:t>2</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Lump sum</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一整筆款項</w:t>
            </w:r>
          </w:p>
        </w:tc>
        <w:tc>
          <w:tcPr>
            <w:tcW w:w="2049" w:type="dxa"/>
            <w:gridSpan w:val="4"/>
          </w:tcPr>
          <w:p w:rsidR="00D5098A" w:rsidRPr="006B41D1" w:rsidRDefault="005B543A" w:rsidP="000C5BB5">
            <w:pPr>
              <w:jc w:val="right"/>
              <w:rPr>
                <w:rFonts w:ascii="Times New Roman" w:eastAsia="新細明體"/>
                <w:color w:val="000000"/>
                <w:sz w:val="26"/>
                <w:szCs w:val="26"/>
                <w:lang w:val="en-GB"/>
              </w:rPr>
            </w:pPr>
            <w:r w:rsidRPr="006B41D1">
              <w:rPr>
                <w:rFonts w:ascii="Times New Roman" w:eastAsia="SimSun"/>
                <w:b/>
                <w:color w:val="000000"/>
                <w:sz w:val="26"/>
                <w:szCs w:val="26"/>
                <w:lang w:val="en-GB" w:eastAsia="zh-CN"/>
              </w:rPr>
              <w:t>2.1.1a</w:t>
            </w:r>
            <w:r w:rsidRPr="006B41D1">
              <w:rPr>
                <w:rFonts w:ascii="Times New Roman" w:eastAsia="SimSun"/>
                <w:color w:val="000000"/>
                <w:sz w:val="26"/>
                <w:szCs w:val="26"/>
                <w:lang w:val="en-GB" w:eastAsia="zh-CN"/>
              </w:rPr>
              <w:t>(b)(ii)</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Mandatory Provident Fund</w:t>
            </w:r>
            <w:r w:rsidR="000C7AC5" w:rsidRPr="006B41D1">
              <w:rPr>
                <w:rFonts w:ascii="Times New Roman" w:eastAsia="SimSun"/>
                <w:color w:val="000000"/>
                <w:sz w:val="26"/>
                <w:szCs w:val="26"/>
                <w:lang w:val="en-GB" w:eastAsia="zh-CN"/>
              </w:rPr>
              <w:t xml:space="preserve"> </w:t>
            </w:r>
            <w:r w:rsidR="00EB2C79" w:rsidRPr="006B41D1">
              <w:rPr>
                <w:rFonts w:ascii="Times New Roman"/>
                <w:sz w:val="26"/>
                <w:szCs w:val="26"/>
                <w:lang w:val="en-GB"/>
              </w:rPr>
              <w:t>System</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強制性公積金</w:t>
            </w:r>
            <w:r w:rsidR="00EB2C79" w:rsidRPr="006B41D1">
              <w:rPr>
                <w:rFonts w:ascii="Times New Roman" w:eastAsia="新細明體"/>
                <w:color w:val="000000"/>
                <w:sz w:val="26"/>
                <w:szCs w:val="26"/>
                <w:lang w:val="en-GB"/>
              </w:rPr>
              <w:t>制度</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2.</w:t>
            </w:r>
            <w:r w:rsidR="009D2055" w:rsidRPr="006B41D1">
              <w:rPr>
                <w:rFonts w:ascii="Times New Roman" w:eastAsia="新細明體"/>
                <w:b/>
                <w:color w:val="000000"/>
                <w:sz w:val="26"/>
                <w:szCs w:val="26"/>
                <w:lang w:val="en-GB"/>
              </w:rPr>
              <w:t>3.2</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Market value adjustment</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市值調整</w:t>
            </w:r>
          </w:p>
        </w:tc>
        <w:tc>
          <w:tcPr>
            <w:tcW w:w="2049" w:type="dxa"/>
            <w:gridSpan w:val="4"/>
          </w:tcPr>
          <w:p w:rsidR="00D5098A" w:rsidRPr="006B41D1" w:rsidRDefault="00D5098A" w:rsidP="000C5BB5">
            <w:pPr>
              <w:wordWrap w:val="0"/>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5.2.4</w:t>
            </w:r>
            <w:r w:rsidR="009D2055" w:rsidRPr="006B41D1">
              <w:rPr>
                <w:rFonts w:ascii="Times New Roman" w:eastAsia="新細明體"/>
                <w:color w:val="000000"/>
                <w:sz w:val="26"/>
                <w:szCs w:val="26"/>
                <w:lang w:val="en-GB"/>
              </w:rPr>
              <w:t>(g)(ii)</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Master policy</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總保單</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5.4.1</w:t>
            </w:r>
            <w:r w:rsidRPr="006B41D1">
              <w:rPr>
                <w:rFonts w:ascii="Times New Roman" w:eastAsia="新細明體"/>
                <w:color w:val="000000"/>
                <w:sz w:val="26"/>
                <w:szCs w:val="26"/>
                <w:lang w:val="en-GB"/>
              </w:rPr>
              <w:t>(b)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Material fact</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重要事實</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1.2.2</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Mature (maturity)</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期滿</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2.1.2</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Maturity claims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期滿索償</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5.6.1</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Medical application</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要體檢投保</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1.2.2</w:t>
            </w:r>
            <w:r w:rsidRPr="006B41D1">
              <w:rPr>
                <w:rFonts w:ascii="Times New Roman" w:eastAsia="新細明體"/>
                <w:color w:val="000000"/>
                <w:sz w:val="26"/>
                <w:szCs w:val="26"/>
                <w:lang w:val="en-GB"/>
              </w:rPr>
              <w:t>(c)</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Medical benefits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醫療保險利益</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3.4</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Misstatement of age/sex</w:t>
            </w:r>
          </w:p>
        </w:tc>
        <w:tc>
          <w:tcPr>
            <w:tcW w:w="3175" w:type="dxa"/>
            <w:gridSpan w:val="5"/>
          </w:tcPr>
          <w:p w:rsidR="00D5098A" w:rsidRPr="006B41D1" w:rsidRDefault="000C7AC5"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誤報</w:t>
            </w:r>
            <w:r w:rsidR="00D5098A" w:rsidRPr="006B41D1">
              <w:rPr>
                <w:rFonts w:ascii="Times New Roman" w:eastAsia="新細明體"/>
                <w:color w:val="000000"/>
                <w:sz w:val="26"/>
                <w:szCs w:val="26"/>
                <w:lang w:val="en-GB"/>
              </w:rPr>
              <w:t>年齡／性別</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4.8</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Money laundering</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洗黑錢</w:t>
            </w:r>
          </w:p>
        </w:tc>
        <w:tc>
          <w:tcPr>
            <w:tcW w:w="2049" w:type="dxa"/>
            <w:gridSpan w:val="4"/>
          </w:tcPr>
          <w:p w:rsidR="00D5098A" w:rsidRPr="006B41D1" w:rsidRDefault="00D5098A" w:rsidP="000C5BB5">
            <w:pPr>
              <w:wordWrap w:val="0"/>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5.5.1Note</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Moral hazards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道德危險</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5.3.1</w:t>
            </w:r>
            <w:r w:rsidRPr="006B41D1">
              <w:rPr>
                <w:rFonts w:ascii="Times New Roman" w:eastAsia="新細明體"/>
                <w:color w:val="000000"/>
                <w:sz w:val="26"/>
                <w:szCs w:val="26"/>
                <w:lang w:val="en-GB"/>
              </w:rPr>
              <w:t>(a)(ii)</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Mortality</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死亡率</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1.3.1a</w:t>
            </w:r>
            <w:r w:rsidRPr="006B41D1">
              <w:rPr>
                <w:rFonts w:ascii="Times New Roman" w:eastAsia="新細明體"/>
                <w:color w:val="000000"/>
                <w:sz w:val="26"/>
                <w:szCs w:val="26"/>
                <w:lang w:val="en-GB"/>
              </w:rPr>
              <w:t>(a)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Mortality tables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死亡表／生命表</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1.3.1a</w:t>
            </w:r>
            <w:r w:rsidRPr="006B41D1">
              <w:rPr>
                <w:rFonts w:ascii="Times New Roman" w:eastAsia="新細明體"/>
                <w:color w:val="000000"/>
                <w:sz w:val="26"/>
                <w:szCs w:val="26"/>
                <w:lang w:val="en-GB"/>
              </w:rPr>
              <w:t>(a)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Mortgage indemnity insurance</w:t>
            </w:r>
          </w:p>
        </w:tc>
        <w:tc>
          <w:tcPr>
            <w:tcW w:w="2672" w:type="dxa"/>
            <w:gridSpan w:val="2"/>
          </w:tcPr>
          <w:p w:rsidR="00D5098A" w:rsidRPr="006B41D1" w:rsidRDefault="00C33A30" w:rsidP="000C5BB5">
            <w:pPr>
              <w:jc w:val="both"/>
              <w:rPr>
                <w:rFonts w:ascii="Times New Roman" w:eastAsia="新細明體"/>
                <w:color w:val="000000"/>
                <w:sz w:val="26"/>
                <w:szCs w:val="26"/>
                <w:lang w:val="en-GB"/>
              </w:rPr>
            </w:pPr>
            <w:r w:rsidRPr="006B41D1">
              <w:rPr>
                <w:rFonts w:ascii="Times New Roman" w:eastAsia="SimSun"/>
                <w:color w:val="000000"/>
                <w:sz w:val="26"/>
                <w:szCs w:val="26"/>
                <w:lang w:val="en-GB" w:eastAsia="zh-CN"/>
              </w:rPr>
              <w:t>按揭彌</w:t>
            </w:r>
            <w:r w:rsidR="00D5098A" w:rsidRPr="006B41D1">
              <w:rPr>
                <w:rFonts w:ascii="Times New Roman" w:eastAsia="新細明體"/>
                <w:color w:val="000000"/>
                <w:sz w:val="26"/>
                <w:szCs w:val="26"/>
                <w:lang w:val="en-GB"/>
              </w:rPr>
              <w:t>償保險</w:t>
            </w:r>
          </w:p>
        </w:tc>
        <w:tc>
          <w:tcPr>
            <w:tcW w:w="2552" w:type="dxa"/>
            <w:gridSpan w:val="7"/>
          </w:tcPr>
          <w:p w:rsidR="00D5098A" w:rsidRPr="006B41D1" w:rsidRDefault="00D5098A"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2.1.1a</w:t>
            </w:r>
            <w:r w:rsidRPr="006B41D1">
              <w:rPr>
                <w:rFonts w:ascii="Times New Roman" w:eastAsia="新細明體"/>
                <w:color w:val="000000"/>
                <w:sz w:val="26"/>
                <w:szCs w:val="26"/>
                <w:lang w:val="en-GB"/>
              </w:rPr>
              <w:t>(b)</w:t>
            </w:r>
            <w:r w:rsidR="00EE6341" w:rsidRPr="006B41D1">
              <w:rPr>
                <w:rFonts w:ascii="Times New Roman" w:eastAsia="新細明體"/>
                <w:color w:val="000000"/>
                <w:sz w:val="26"/>
                <w:szCs w:val="26"/>
                <w:lang w:val="en-GB"/>
              </w:rPr>
              <w:t>(iii)</w:t>
            </w:r>
            <w:r w:rsidRPr="006B41D1">
              <w:rPr>
                <w:rFonts w:ascii="Times New Roman" w:eastAsia="新細明體"/>
                <w:b/>
                <w:color w:val="000000"/>
                <w:sz w:val="26"/>
                <w:szCs w:val="26"/>
                <w:lang w:val="en-GB"/>
              </w:rPr>
              <w:t>Note</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Mortgage redemption insurance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抵押贖回</w:t>
            </w:r>
            <w:r w:rsidR="00B11263" w:rsidRPr="006B41D1">
              <w:rPr>
                <w:rFonts w:ascii="Times New Roman" w:eastAsia="新細明體"/>
                <w:color w:val="000000"/>
                <w:sz w:val="26"/>
                <w:szCs w:val="26"/>
                <w:lang w:val="en-GB"/>
              </w:rPr>
              <w:t>保</w:t>
            </w:r>
            <w:r w:rsidRPr="006B41D1">
              <w:rPr>
                <w:rFonts w:ascii="Times New Roman" w:eastAsia="新細明體"/>
                <w:color w:val="000000"/>
                <w:sz w:val="26"/>
                <w:szCs w:val="26"/>
                <w:lang w:val="en-GB"/>
              </w:rPr>
              <w:t>險</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2.1.1a</w:t>
            </w:r>
            <w:r w:rsidRPr="006B41D1">
              <w:rPr>
                <w:rFonts w:ascii="Times New Roman" w:eastAsia="新細明體"/>
                <w:color w:val="000000"/>
                <w:sz w:val="26"/>
                <w:szCs w:val="26"/>
                <w:lang w:val="en-GB"/>
              </w:rPr>
              <w:t>(b)(iii)</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lastRenderedPageBreak/>
              <w:t>Multiple-employer groups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多個僱主的團體</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2.4</w:t>
            </w:r>
            <w:r w:rsidRPr="006B41D1">
              <w:rPr>
                <w:rFonts w:ascii="Times New Roman" w:eastAsia="新細明體"/>
                <w:color w:val="000000"/>
                <w:sz w:val="26"/>
                <w:szCs w:val="26"/>
                <w:lang w:val="en-GB"/>
              </w:rPr>
              <w:t>(d)</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Mutual insurance company</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相互保險公司</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5.1</w:t>
            </w:r>
            <w:r w:rsidRPr="006B41D1">
              <w:rPr>
                <w:rFonts w:ascii="Times New Roman" w:eastAsia="新細明體"/>
                <w:color w:val="000000"/>
                <w:sz w:val="26"/>
                <w:szCs w:val="26"/>
                <w:lang w:val="en-GB"/>
              </w:rPr>
              <w:t>(a)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Natural premium system</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自然保費制度</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1.3.2a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Natural risk</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自然風險</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1.3.2a</w:t>
            </w:r>
            <w:r w:rsidRPr="006B41D1">
              <w:rPr>
                <w:rFonts w:ascii="Times New Roman" w:eastAsia="新細明體"/>
                <w:color w:val="000000"/>
                <w:sz w:val="26"/>
                <w:szCs w:val="26"/>
                <w:lang w:val="en-GB"/>
              </w:rPr>
              <w:t>(a)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Net cash value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淨現金價值</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1.3.2b</w:t>
            </w:r>
            <w:r w:rsidRPr="006B41D1">
              <w:rPr>
                <w:rFonts w:ascii="Times New Roman" w:eastAsia="新細明體"/>
                <w:color w:val="000000"/>
                <w:sz w:val="26"/>
                <w:szCs w:val="26"/>
                <w:lang w:val="en-GB"/>
              </w:rPr>
              <w:t>(c)</w:t>
            </w:r>
            <w:r w:rsidR="002A115D" w:rsidRPr="002A115D">
              <w:rPr>
                <w:rFonts w:ascii="Times New Roman" w:eastAsia="新細明體"/>
                <w:color w:val="000000"/>
                <w:sz w:val="26"/>
                <w:szCs w:val="26"/>
                <w:lang w:val="en-GB"/>
              </w:rPr>
              <w:t>(iv)</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Net policy proceeds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淨保單收益</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4.9</w:t>
            </w:r>
            <w:r w:rsidRPr="006B41D1">
              <w:rPr>
                <w:rFonts w:ascii="Times New Roman" w:eastAsia="新細明體"/>
                <w:color w:val="000000"/>
                <w:sz w:val="26"/>
                <w:szCs w:val="26"/>
                <w:lang w:val="en-GB"/>
              </w:rPr>
              <w:t>(c)</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Net premium</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淨保費</w:t>
            </w:r>
          </w:p>
        </w:tc>
        <w:tc>
          <w:tcPr>
            <w:tcW w:w="2049" w:type="dxa"/>
            <w:gridSpan w:val="4"/>
          </w:tcPr>
          <w:p w:rsidR="00D5098A" w:rsidRPr="006B41D1" w:rsidRDefault="00D5098A"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1.3.1aNote</w:t>
            </w:r>
          </w:p>
        </w:tc>
      </w:tr>
      <w:tr w:rsidR="0087074E" w:rsidRPr="00440F21" w:rsidTr="00DC0F4B">
        <w:trPr>
          <w:trHeight w:val="252"/>
        </w:trPr>
        <w:tc>
          <w:tcPr>
            <w:tcW w:w="4382" w:type="dxa"/>
          </w:tcPr>
          <w:p w:rsidR="0087074E" w:rsidRPr="006B41D1" w:rsidRDefault="0087074E"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 xml:space="preserve">Non-contributory </w:t>
            </w:r>
            <w:r w:rsidRPr="006B41D1">
              <w:rPr>
                <w:rFonts w:ascii="Times New Roman" w:eastAsia="SimSun"/>
                <w:color w:val="000000"/>
                <w:sz w:val="26"/>
                <w:szCs w:val="26"/>
                <w:lang w:val="en-GB" w:eastAsia="zh-CN"/>
              </w:rPr>
              <w:t>(</w:t>
            </w:r>
            <w:r w:rsidRPr="006B41D1">
              <w:rPr>
                <w:rFonts w:ascii="Times New Roman" w:eastAsia="新細明體"/>
                <w:color w:val="000000"/>
                <w:sz w:val="26"/>
                <w:szCs w:val="26"/>
                <w:lang w:val="en-GB"/>
              </w:rPr>
              <w:t>plans</w:t>
            </w:r>
            <w:r w:rsidRPr="006B41D1">
              <w:rPr>
                <w:rFonts w:ascii="Times New Roman" w:eastAsia="SimSun"/>
                <w:color w:val="000000"/>
                <w:sz w:val="26"/>
                <w:szCs w:val="26"/>
                <w:lang w:val="en-GB" w:eastAsia="zh-CN"/>
              </w:rPr>
              <w:t>)</w:t>
            </w:r>
          </w:p>
        </w:tc>
        <w:tc>
          <w:tcPr>
            <w:tcW w:w="3175" w:type="dxa"/>
            <w:gridSpan w:val="5"/>
          </w:tcPr>
          <w:p w:rsidR="0087074E" w:rsidRPr="006B41D1" w:rsidRDefault="0087074E" w:rsidP="000C5BB5">
            <w:pPr>
              <w:jc w:val="both"/>
              <w:rPr>
                <w:rFonts w:ascii="Times New Roman" w:eastAsia="新細明體"/>
                <w:color w:val="000000"/>
                <w:sz w:val="26"/>
                <w:szCs w:val="26"/>
                <w:lang w:val="en-GB"/>
              </w:rPr>
            </w:pPr>
            <w:proofErr w:type="gramStart"/>
            <w:r w:rsidRPr="006B41D1">
              <w:rPr>
                <w:rFonts w:ascii="Times New Roman" w:eastAsia="新細明體"/>
                <w:color w:val="000000"/>
                <w:sz w:val="26"/>
                <w:szCs w:val="26"/>
                <w:lang w:val="en-GB"/>
              </w:rPr>
              <w:t>非供款</w:t>
            </w:r>
            <w:proofErr w:type="gramEnd"/>
            <w:r w:rsidRPr="006B41D1">
              <w:rPr>
                <w:rFonts w:ascii="Times New Roman" w:eastAsia="SimSun"/>
                <w:color w:val="000000"/>
                <w:sz w:val="26"/>
                <w:szCs w:val="26"/>
                <w:lang w:val="en-GB" w:eastAsia="zh-CN"/>
              </w:rPr>
              <w:t>（</w:t>
            </w:r>
            <w:r w:rsidRPr="006B41D1">
              <w:rPr>
                <w:rFonts w:ascii="Times New Roman" w:eastAsia="新細明體"/>
                <w:color w:val="000000"/>
                <w:sz w:val="26"/>
                <w:szCs w:val="26"/>
                <w:lang w:val="en-GB"/>
              </w:rPr>
              <w:t>計劃</w:t>
            </w:r>
            <w:r w:rsidRPr="006B41D1">
              <w:rPr>
                <w:rFonts w:ascii="Times New Roman" w:eastAsia="SimSun"/>
                <w:color w:val="000000"/>
                <w:sz w:val="26"/>
                <w:szCs w:val="26"/>
                <w:lang w:val="en-GB" w:eastAsia="zh-CN"/>
              </w:rPr>
              <w:t>）</w:t>
            </w:r>
          </w:p>
        </w:tc>
        <w:tc>
          <w:tcPr>
            <w:tcW w:w="2049" w:type="dxa"/>
            <w:gridSpan w:val="4"/>
          </w:tcPr>
          <w:p w:rsidR="0087074E" w:rsidRPr="006B41D1" w:rsidRDefault="0087074E"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2.4</w:t>
            </w:r>
            <w:r w:rsidRPr="006B41D1">
              <w:rPr>
                <w:rFonts w:ascii="Times New Roman" w:eastAsia="新細明體"/>
                <w:color w:val="000000"/>
                <w:sz w:val="26"/>
                <w:szCs w:val="26"/>
                <w:lang w:val="en-GB"/>
              </w:rPr>
              <w:t>(c)</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proofErr w:type="spellStart"/>
            <w:r w:rsidRPr="006B41D1">
              <w:rPr>
                <w:rFonts w:ascii="Times New Roman" w:eastAsia="新細明體"/>
                <w:color w:val="000000"/>
                <w:sz w:val="26"/>
                <w:szCs w:val="26"/>
                <w:lang w:val="en-GB"/>
              </w:rPr>
              <w:t>Nonforfeiture</w:t>
            </w:r>
            <w:proofErr w:type="spellEnd"/>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不能作廢</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4.5</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proofErr w:type="spellStart"/>
            <w:r w:rsidRPr="006B41D1">
              <w:rPr>
                <w:rFonts w:ascii="Times New Roman" w:eastAsia="新細明體"/>
                <w:color w:val="000000"/>
                <w:sz w:val="26"/>
                <w:szCs w:val="26"/>
                <w:lang w:val="en-GB"/>
              </w:rPr>
              <w:t>Nonforfeiture</w:t>
            </w:r>
            <w:proofErr w:type="spellEnd"/>
            <w:r w:rsidRPr="006B41D1">
              <w:rPr>
                <w:rFonts w:ascii="Times New Roman" w:eastAsia="新細明體"/>
                <w:color w:val="000000"/>
                <w:sz w:val="26"/>
                <w:szCs w:val="26"/>
                <w:lang w:val="en-GB"/>
              </w:rPr>
              <w:t xml:space="preserve"> </w:t>
            </w:r>
            <w:r w:rsidR="003F593C" w:rsidRPr="006B41D1">
              <w:rPr>
                <w:rFonts w:ascii="Times New Roman" w:eastAsia="SimSun"/>
                <w:color w:val="000000"/>
                <w:sz w:val="26"/>
                <w:szCs w:val="26"/>
                <w:lang w:val="en-GB" w:eastAsia="zh-CN"/>
              </w:rPr>
              <w:t>(</w:t>
            </w:r>
            <w:r w:rsidRPr="006B41D1">
              <w:rPr>
                <w:rFonts w:ascii="Times New Roman" w:eastAsia="新細明體"/>
                <w:color w:val="000000"/>
                <w:sz w:val="26"/>
                <w:szCs w:val="26"/>
                <w:lang w:val="en-GB"/>
              </w:rPr>
              <w:t>options</w:t>
            </w:r>
            <w:r w:rsidR="003F593C" w:rsidRPr="006B41D1">
              <w:rPr>
                <w:rFonts w:ascii="Times New Roman" w:eastAsia="SimSun"/>
                <w:color w:val="000000"/>
                <w:sz w:val="26"/>
                <w:szCs w:val="26"/>
                <w:lang w:val="en-GB" w:eastAsia="zh-CN"/>
              </w:rPr>
              <w:t>)</w:t>
            </w:r>
          </w:p>
        </w:tc>
        <w:tc>
          <w:tcPr>
            <w:tcW w:w="3175" w:type="dxa"/>
            <w:gridSpan w:val="5"/>
          </w:tcPr>
          <w:p w:rsidR="004E7BED"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不能作廢</w:t>
            </w:r>
            <w:r w:rsidR="003F593C" w:rsidRPr="006B41D1">
              <w:rPr>
                <w:rFonts w:ascii="Times New Roman" w:eastAsia="SimSun"/>
                <w:color w:val="000000"/>
                <w:sz w:val="26"/>
                <w:szCs w:val="26"/>
                <w:lang w:val="en-GB" w:eastAsia="zh-CN"/>
              </w:rPr>
              <w:t>（</w:t>
            </w:r>
            <w:r w:rsidRPr="006B41D1">
              <w:rPr>
                <w:rFonts w:ascii="Times New Roman" w:eastAsia="新細明體"/>
                <w:color w:val="000000"/>
                <w:sz w:val="26"/>
                <w:szCs w:val="26"/>
                <w:lang w:val="en-GB"/>
              </w:rPr>
              <w:t>選擇</w:t>
            </w:r>
            <w:r w:rsidR="003F593C" w:rsidRPr="006B41D1">
              <w:rPr>
                <w:rFonts w:ascii="Times New Roman" w:eastAsia="SimSun"/>
                <w:color w:val="000000"/>
                <w:sz w:val="26"/>
                <w:szCs w:val="26"/>
                <w:lang w:val="en-GB" w:eastAsia="zh-CN"/>
              </w:rPr>
              <w:t>）</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4.5</w:t>
            </w:r>
            <w:r w:rsidRPr="006B41D1">
              <w:rPr>
                <w:rFonts w:ascii="Times New Roman" w:eastAsia="新細明體"/>
                <w:color w:val="000000"/>
                <w:sz w:val="26"/>
                <w:szCs w:val="26"/>
                <w:lang w:val="en-GB"/>
              </w:rPr>
              <w:t>(b)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proofErr w:type="spellStart"/>
            <w:r w:rsidRPr="006B41D1">
              <w:rPr>
                <w:rFonts w:ascii="Times New Roman" w:eastAsia="新細明體"/>
                <w:color w:val="000000"/>
                <w:sz w:val="26"/>
                <w:szCs w:val="26"/>
                <w:lang w:val="en-GB"/>
              </w:rPr>
              <w:t>Nonforfeiture</w:t>
            </w:r>
            <w:proofErr w:type="spellEnd"/>
            <w:r w:rsidRPr="006B41D1">
              <w:rPr>
                <w:rFonts w:ascii="Times New Roman" w:eastAsia="新細明體"/>
                <w:color w:val="000000"/>
                <w:sz w:val="26"/>
                <w:szCs w:val="26"/>
                <w:lang w:val="en-GB"/>
              </w:rPr>
              <w:t xml:space="preserve"> provisions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不能作廢條款</w:t>
            </w:r>
          </w:p>
        </w:tc>
        <w:tc>
          <w:tcPr>
            <w:tcW w:w="2049" w:type="dxa"/>
            <w:gridSpan w:val="4"/>
          </w:tcPr>
          <w:p w:rsidR="00D5098A" w:rsidRPr="006B41D1" w:rsidRDefault="003F593C" w:rsidP="000C5BB5">
            <w:pPr>
              <w:jc w:val="right"/>
              <w:rPr>
                <w:rFonts w:ascii="Times New Roman" w:eastAsia="新細明體"/>
                <w:color w:val="000000"/>
                <w:sz w:val="26"/>
                <w:szCs w:val="26"/>
                <w:lang w:val="en-GB"/>
              </w:rPr>
            </w:pPr>
            <w:r w:rsidRPr="006B41D1">
              <w:rPr>
                <w:rFonts w:ascii="Times New Roman" w:eastAsia="SimSun"/>
                <w:b/>
                <w:color w:val="000000"/>
                <w:sz w:val="26"/>
                <w:szCs w:val="26"/>
                <w:lang w:val="en-GB" w:eastAsia="zh-CN"/>
              </w:rPr>
              <w:t>4.5</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Non-medical application</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免體檢投保</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1.2.2</w:t>
            </w:r>
            <w:r w:rsidRPr="006B41D1">
              <w:rPr>
                <w:rFonts w:ascii="Times New Roman" w:eastAsia="新細明體"/>
                <w:color w:val="000000"/>
                <w:sz w:val="26"/>
                <w:szCs w:val="26"/>
                <w:lang w:val="en-GB"/>
              </w:rPr>
              <w:t>(b)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Non-participating policy</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不分紅保單</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1.3.1b</w:t>
            </w:r>
            <w:r w:rsidRPr="006B41D1">
              <w:rPr>
                <w:rFonts w:ascii="Times New Roman" w:eastAsia="新細明體"/>
                <w:color w:val="000000"/>
                <w:sz w:val="26"/>
                <w:szCs w:val="26"/>
                <w:lang w:val="en-GB"/>
              </w:rPr>
              <w:t>(a)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 xml:space="preserve">Non-traditional </w:t>
            </w:r>
            <w:r w:rsidR="003F593C" w:rsidRPr="006B41D1">
              <w:rPr>
                <w:rFonts w:ascii="Times New Roman" w:eastAsia="SimSun"/>
                <w:color w:val="000000"/>
                <w:sz w:val="26"/>
                <w:szCs w:val="26"/>
                <w:lang w:val="en-GB" w:eastAsia="zh-CN"/>
              </w:rPr>
              <w:t xml:space="preserve">types of </w:t>
            </w:r>
            <w:r w:rsidRPr="006B41D1">
              <w:rPr>
                <w:rFonts w:ascii="Times New Roman" w:eastAsia="新細明體"/>
                <w:color w:val="000000"/>
                <w:sz w:val="26"/>
                <w:szCs w:val="26"/>
                <w:lang w:val="en-GB"/>
              </w:rPr>
              <w:t>life insurance</w:t>
            </w:r>
          </w:p>
        </w:tc>
        <w:tc>
          <w:tcPr>
            <w:tcW w:w="3175" w:type="dxa"/>
            <w:gridSpan w:val="5"/>
          </w:tcPr>
          <w:p w:rsidR="004E7BED"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非傳統的人壽保險</w:t>
            </w:r>
            <w:r w:rsidR="003F593C" w:rsidRPr="006B41D1">
              <w:rPr>
                <w:rFonts w:ascii="Times New Roman" w:eastAsia="SimSun"/>
                <w:color w:val="000000"/>
                <w:sz w:val="26"/>
                <w:szCs w:val="26"/>
                <w:lang w:val="en-GB"/>
              </w:rPr>
              <w:t>類別</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2.2</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Notice of assignment</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轉讓通知</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4.9</w:t>
            </w:r>
            <w:r w:rsidRPr="006B41D1">
              <w:rPr>
                <w:rFonts w:ascii="Times New Roman" w:eastAsia="新細明體"/>
                <w:color w:val="000000"/>
                <w:sz w:val="26"/>
                <w:szCs w:val="26"/>
                <w:lang w:val="en-GB"/>
              </w:rPr>
              <w:t>(a)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Option dates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proofErr w:type="gramStart"/>
            <w:r w:rsidRPr="006B41D1">
              <w:rPr>
                <w:rFonts w:ascii="Times New Roman" w:eastAsia="新細明體"/>
                <w:color w:val="000000"/>
                <w:sz w:val="26"/>
                <w:szCs w:val="26"/>
                <w:lang w:val="en-GB"/>
              </w:rPr>
              <w:t>備擇</w:t>
            </w:r>
            <w:proofErr w:type="gramEnd"/>
            <w:r w:rsidRPr="006B41D1">
              <w:rPr>
                <w:rFonts w:ascii="Times New Roman" w:eastAsia="新細明體"/>
                <w:color w:val="000000"/>
                <w:sz w:val="26"/>
                <w:szCs w:val="26"/>
                <w:lang w:val="en-GB"/>
              </w:rPr>
              <w:t>／行權日期</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3.5.1</w:t>
            </w:r>
            <w:r w:rsidRPr="006B41D1">
              <w:rPr>
                <w:rFonts w:ascii="Times New Roman" w:eastAsia="新細明體"/>
                <w:color w:val="000000"/>
                <w:sz w:val="26"/>
                <w:szCs w:val="26"/>
                <w:lang w:val="en-GB"/>
              </w:rPr>
              <w:t>(d)</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Optional medical plan</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自選醫療計劃</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3.4</w:t>
            </w:r>
            <w:r w:rsidRPr="006B41D1">
              <w:rPr>
                <w:rFonts w:ascii="Times New Roman" w:eastAsia="新細明體"/>
                <w:color w:val="000000"/>
                <w:sz w:val="26"/>
                <w:szCs w:val="26"/>
                <w:lang w:val="en-GB"/>
              </w:rPr>
              <w:t>(b)</w:t>
            </w:r>
          </w:p>
        </w:tc>
      </w:tr>
      <w:tr w:rsidR="00F06B1F" w:rsidRPr="00440F21" w:rsidTr="00DC0F4B">
        <w:trPr>
          <w:trHeight w:val="338"/>
        </w:trPr>
        <w:tc>
          <w:tcPr>
            <w:tcW w:w="4382" w:type="dxa"/>
            <w:shd w:val="clear" w:color="auto" w:fill="auto"/>
          </w:tcPr>
          <w:p w:rsidR="00F06B1F" w:rsidRPr="006B41D1" w:rsidRDefault="00F06B1F"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Package Policy</w:t>
            </w:r>
          </w:p>
        </w:tc>
        <w:tc>
          <w:tcPr>
            <w:tcW w:w="3175" w:type="dxa"/>
            <w:gridSpan w:val="5"/>
            <w:shd w:val="clear" w:color="auto" w:fill="auto"/>
          </w:tcPr>
          <w:p w:rsidR="00F06B1F" w:rsidRPr="006B41D1" w:rsidRDefault="00F06B1F" w:rsidP="000C5BB5">
            <w:pPr>
              <w:shd w:val="clear" w:color="auto" w:fill="FFFFFF"/>
              <w:tabs>
                <w:tab w:val="left" w:pos="2160"/>
                <w:tab w:val="right" w:pos="9000"/>
              </w:tabs>
              <w:jc w:val="both"/>
              <w:rPr>
                <w:rFonts w:ascii="Times New Roman" w:eastAsia="新細明體"/>
                <w:color w:val="000000"/>
                <w:sz w:val="26"/>
                <w:szCs w:val="26"/>
                <w:lang w:val="en-GB"/>
              </w:rPr>
            </w:pPr>
            <w:proofErr w:type="gramStart"/>
            <w:r w:rsidRPr="006B41D1">
              <w:rPr>
                <w:rFonts w:ascii="Times New Roman" w:eastAsia="新細明體"/>
                <w:color w:val="000000"/>
                <w:sz w:val="26"/>
                <w:szCs w:val="26"/>
                <w:lang w:val="en-GB"/>
              </w:rPr>
              <w:t>一</w:t>
            </w:r>
            <w:proofErr w:type="gramEnd"/>
            <w:r w:rsidRPr="006B41D1">
              <w:rPr>
                <w:rFonts w:ascii="Times New Roman" w:eastAsia="新細明體"/>
                <w:color w:val="000000"/>
                <w:sz w:val="26"/>
                <w:szCs w:val="26"/>
                <w:lang w:val="en-GB"/>
              </w:rPr>
              <w:t>籃子保單</w:t>
            </w:r>
          </w:p>
        </w:tc>
        <w:tc>
          <w:tcPr>
            <w:tcW w:w="2049" w:type="dxa"/>
            <w:gridSpan w:val="4"/>
          </w:tcPr>
          <w:p w:rsidR="00F06B1F" w:rsidRPr="006B41D1" w:rsidRDefault="00F06B1F" w:rsidP="006B41D1">
            <w:pPr>
              <w:wordWrap w:val="0"/>
              <w:ind w:right="16"/>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3.3.1 Note</w:t>
            </w:r>
          </w:p>
        </w:tc>
      </w:tr>
      <w:tr w:rsidR="00563732" w:rsidRPr="00440F21" w:rsidTr="00DC0F4B">
        <w:trPr>
          <w:trHeight w:val="337"/>
        </w:trPr>
        <w:tc>
          <w:tcPr>
            <w:tcW w:w="4382" w:type="dxa"/>
            <w:shd w:val="clear" w:color="auto" w:fill="auto"/>
          </w:tcPr>
          <w:p w:rsidR="00563732" w:rsidRPr="006B41D1" w:rsidRDefault="00563732" w:rsidP="000C5BB5">
            <w:pPr>
              <w:shd w:val="clear" w:color="auto" w:fill="FFFFFF"/>
              <w:tabs>
                <w:tab w:val="left" w:pos="2160"/>
                <w:tab w:val="right" w:pos="9000"/>
              </w:tabs>
              <w:jc w:val="both"/>
              <w:rPr>
                <w:rFonts w:ascii="Times New Roman" w:eastAsia="SimSun"/>
                <w:color w:val="000000"/>
                <w:sz w:val="26"/>
                <w:szCs w:val="26"/>
                <w:lang w:val="en-GB" w:eastAsia="zh-CN"/>
              </w:rPr>
            </w:pPr>
            <w:r w:rsidRPr="006B41D1">
              <w:rPr>
                <w:rFonts w:ascii="Times New Roman" w:eastAsia="SimSun"/>
                <w:color w:val="000000"/>
                <w:sz w:val="26"/>
                <w:szCs w:val="26"/>
                <w:lang w:val="en-GB" w:eastAsia="zh-CN"/>
              </w:rPr>
              <w:t>Paid-up additional insurance</w:t>
            </w:r>
          </w:p>
        </w:tc>
        <w:tc>
          <w:tcPr>
            <w:tcW w:w="3175" w:type="dxa"/>
            <w:gridSpan w:val="5"/>
            <w:shd w:val="clear" w:color="auto" w:fill="auto"/>
          </w:tcPr>
          <w:p w:rsidR="00563732" w:rsidRPr="006B41D1" w:rsidRDefault="00563732" w:rsidP="000C5BB5">
            <w:pPr>
              <w:shd w:val="clear" w:color="auto" w:fill="FFFFFF"/>
              <w:tabs>
                <w:tab w:val="left" w:pos="2160"/>
                <w:tab w:val="right" w:pos="9000"/>
              </w:tabs>
              <w:jc w:val="both"/>
              <w:rPr>
                <w:rFonts w:ascii="Times New Roman" w:eastAsia="新細明體"/>
                <w:color w:val="000000"/>
                <w:sz w:val="26"/>
                <w:szCs w:val="26"/>
                <w:lang w:val="en-GB"/>
              </w:rPr>
            </w:pPr>
            <w:proofErr w:type="gramStart"/>
            <w:r w:rsidRPr="006B41D1">
              <w:rPr>
                <w:rFonts w:ascii="Times New Roman" w:eastAsia="新細明體"/>
                <w:color w:val="000000"/>
                <w:sz w:val="26"/>
                <w:szCs w:val="26"/>
                <w:lang w:val="en-GB"/>
              </w:rPr>
              <w:t>清繳增額</w:t>
            </w:r>
            <w:proofErr w:type="gramEnd"/>
            <w:r w:rsidRPr="006B41D1">
              <w:rPr>
                <w:rFonts w:ascii="Times New Roman" w:eastAsia="新細明體"/>
                <w:color w:val="000000"/>
                <w:sz w:val="26"/>
                <w:szCs w:val="26"/>
                <w:lang w:val="en-GB"/>
              </w:rPr>
              <w:t>保險</w:t>
            </w:r>
          </w:p>
        </w:tc>
        <w:tc>
          <w:tcPr>
            <w:tcW w:w="2049" w:type="dxa"/>
            <w:gridSpan w:val="4"/>
          </w:tcPr>
          <w:p w:rsidR="00563732" w:rsidRPr="006B41D1" w:rsidRDefault="00563732" w:rsidP="000C5BB5">
            <w:pPr>
              <w:jc w:val="right"/>
              <w:rPr>
                <w:rFonts w:ascii="Times New Roman" w:eastAsia="新細明體"/>
                <w:b/>
                <w:color w:val="000000"/>
                <w:sz w:val="26"/>
                <w:szCs w:val="26"/>
                <w:lang w:val="en-GB"/>
              </w:rPr>
            </w:pPr>
            <w:r w:rsidRPr="006B41D1">
              <w:rPr>
                <w:rFonts w:ascii="Times New Roman" w:eastAsia="SimSun"/>
                <w:b/>
                <w:color w:val="000000"/>
                <w:sz w:val="26"/>
                <w:szCs w:val="26"/>
                <w:lang w:val="en-GB"/>
              </w:rPr>
              <w:t>4.10</w:t>
            </w:r>
            <w:r w:rsidRPr="006B41D1">
              <w:rPr>
                <w:rFonts w:ascii="Times New Roman" w:eastAsia="SimSun"/>
                <w:color w:val="000000"/>
                <w:sz w:val="26"/>
                <w:szCs w:val="26"/>
                <w:lang w:val="en-GB"/>
              </w:rPr>
              <w:t>(d)</w:t>
            </w:r>
          </w:p>
        </w:tc>
      </w:tr>
      <w:tr w:rsidR="00F06B1F" w:rsidRPr="00440F21" w:rsidTr="00DC0F4B">
        <w:trPr>
          <w:trHeight w:val="337"/>
        </w:trPr>
        <w:tc>
          <w:tcPr>
            <w:tcW w:w="4382" w:type="dxa"/>
            <w:shd w:val="clear" w:color="auto" w:fill="auto"/>
          </w:tcPr>
          <w:p w:rsidR="00F06B1F" w:rsidRPr="006B41D1" w:rsidRDefault="00F06B1F" w:rsidP="000C5BB5">
            <w:pPr>
              <w:shd w:val="clear" w:color="auto" w:fill="FFFFFF"/>
              <w:tabs>
                <w:tab w:val="left" w:pos="2160"/>
                <w:tab w:val="right" w:pos="9000"/>
              </w:tabs>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Paid-up insurance</w:t>
            </w:r>
          </w:p>
        </w:tc>
        <w:tc>
          <w:tcPr>
            <w:tcW w:w="3175" w:type="dxa"/>
            <w:gridSpan w:val="5"/>
            <w:shd w:val="clear" w:color="auto" w:fill="auto"/>
          </w:tcPr>
          <w:p w:rsidR="00F06B1F" w:rsidRPr="006B41D1" w:rsidRDefault="00F06B1F" w:rsidP="000C5BB5">
            <w:pPr>
              <w:shd w:val="clear" w:color="auto" w:fill="FFFFFF"/>
              <w:tabs>
                <w:tab w:val="left" w:pos="2160"/>
                <w:tab w:val="right" w:pos="9000"/>
              </w:tabs>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清繳保險</w:t>
            </w:r>
          </w:p>
        </w:tc>
        <w:tc>
          <w:tcPr>
            <w:tcW w:w="2049" w:type="dxa"/>
            <w:gridSpan w:val="4"/>
          </w:tcPr>
          <w:p w:rsidR="00F06B1F" w:rsidRPr="006B41D1" w:rsidRDefault="00F06B1F" w:rsidP="000C5BB5">
            <w:pPr>
              <w:jc w:val="right"/>
              <w:rPr>
                <w:rFonts w:ascii="Times New Roman" w:eastAsia="SimSun"/>
                <w:b/>
                <w:color w:val="000000"/>
                <w:sz w:val="26"/>
                <w:szCs w:val="26"/>
                <w:lang w:val="en-GB" w:eastAsia="zh-CN"/>
              </w:rPr>
            </w:pPr>
            <w:r w:rsidRPr="006B41D1">
              <w:rPr>
                <w:rFonts w:ascii="Times New Roman" w:eastAsia="新細明體"/>
                <w:b/>
                <w:color w:val="000000"/>
                <w:sz w:val="26"/>
                <w:szCs w:val="26"/>
                <w:lang w:val="en-GB"/>
              </w:rPr>
              <w:t>1.3.2</w:t>
            </w:r>
            <w:r w:rsidRPr="006B41D1">
              <w:rPr>
                <w:rFonts w:ascii="Times New Roman" w:eastAsia="新細明體"/>
                <w:color w:val="000000"/>
                <w:sz w:val="26"/>
                <w:szCs w:val="26"/>
                <w:lang w:val="en-GB"/>
              </w:rPr>
              <w:t>b(c)(iv)</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Par/non-par</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分紅／不分紅</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1.3.1b</w:t>
            </w:r>
            <w:r w:rsidRPr="006B41D1">
              <w:rPr>
                <w:rFonts w:ascii="Times New Roman" w:eastAsia="新細明體"/>
                <w:color w:val="000000"/>
                <w:sz w:val="26"/>
                <w:szCs w:val="26"/>
                <w:lang w:val="en-GB"/>
              </w:rPr>
              <w:t>(a)</w:t>
            </w:r>
          </w:p>
        </w:tc>
      </w:tr>
      <w:tr w:rsidR="00D5098A" w:rsidRPr="00440F21" w:rsidTr="00DC0F4B">
        <w:tc>
          <w:tcPr>
            <w:tcW w:w="4382" w:type="dxa"/>
          </w:tcPr>
          <w:p w:rsidR="00D5098A" w:rsidRPr="006B41D1" w:rsidRDefault="00D5098A" w:rsidP="000C5BB5">
            <w:pPr>
              <w:ind w:left="180" w:hanging="180"/>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Participating/non-participating</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分紅／不分紅</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1.3.1b</w:t>
            </w:r>
            <w:r w:rsidRPr="006B41D1">
              <w:rPr>
                <w:rFonts w:ascii="Times New Roman" w:eastAsia="新細明體"/>
                <w:color w:val="000000"/>
                <w:sz w:val="26"/>
                <w:szCs w:val="26"/>
                <w:lang w:val="en-GB"/>
              </w:rPr>
              <w:t>(a)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Participating policyholders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分紅保單持有人</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5.1</w:t>
            </w:r>
            <w:r w:rsidRPr="006B41D1">
              <w:rPr>
                <w:rFonts w:ascii="Times New Roman" w:eastAsia="新細明體"/>
                <w:color w:val="000000"/>
                <w:sz w:val="26"/>
                <w:szCs w:val="26"/>
                <w:lang w:val="en-GB"/>
              </w:rPr>
              <w:t>(a)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Pension</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退休金</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2.3</w:t>
            </w:r>
          </w:p>
        </w:tc>
      </w:tr>
      <w:tr w:rsidR="00D5098A" w:rsidRPr="00440F21" w:rsidTr="00DC0F4B">
        <w:tc>
          <w:tcPr>
            <w:tcW w:w="4382" w:type="dxa"/>
          </w:tcPr>
          <w:p w:rsidR="00D5098A" w:rsidRPr="006B41D1" w:rsidRDefault="00D5098A" w:rsidP="004F73A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 xml:space="preserve">Permanent </w:t>
            </w:r>
            <w:r w:rsidR="004F73A5">
              <w:rPr>
                <w:rFonts w:ascii="Times New Roman" w:eastAsia="SimSun" w:hint="eastAsia"/>
                <w:color w:val="000000"/>
                <w:sz w:val="26"/>
                <w:szCs w:val="26"/>
                <w:lang w:val="en-GB" w:eastAsia="zh-CN"/>
              </w:rPr>
              <w:t>plan</w:t>
            </w:r>
          </w:p>
        </w:tc>
        <w:tc>
          <w:tcPr>
            <w:tcW w:w="3175" w:type="dxa"/>
            <w:gridSpan w:val="5"/>
          </w:tcPr>
          <w:p w:rsidR="00D5098A" w:rsidRPr="006B41D1" w:rsidRDefault="00D5098A" w:rsidP="004F73A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永久</w:t>
            </w:r>
            <w:r w:rsidR="004F73A5" w:rsidRPr="004F73A5">
              <w:rPr>
                <w:rFonts w:ascii="Times New Roman" w:eastAsia="新細明體" w:hint="eastAsia"/>
                <w:color w:val="000000"/>
                <w:sz w:val="26"/>
                <w:szCs w:val="26"/>
                <w:lang w:val="en-GB"/>
              </w:rPr>
              <w:t>計劃</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2.1.1b</w:t>
            </w:r>
            <w:r w:rsidRPr="006B41D1">
              <w:rPr>
                <w:rFonts w:ascii="Times New Roman" w:eastAsia="新細明體"/>
                <w:color w:val="000000"/>
                <w:sz w:val="26"/>
                <w:szCs w:val="26"/>
                <w:lang w:val="en-GB"/>
              </w:rPr>
              <w:t>(b)(iii)</w:t>
            </w:r>
          </w:p>
        </w:tc>
      </w:tr>
      <w:tr w:rsidR="00D5098A" w:rsidRPr="00440F21" w:rsidTr="00DC0F4B">
        <w:tc>
          <w:tcPr>
            <w:tcW w:w="4382" w:type="dxa"/>
          </w:tcPr>
          <w:p w:rsidR="00D5098A" w:rsidRPr="006B41D1" w:rsidRDefault="00D5098A" w:rsidP="000C5BB5">
            <w:pPr>
              <w:ind w:left="180" w:hanging="180"/>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Personal Data (Privacy) Ordinance</w:t>
            </w:r>
          </w:p>
        </w:tc>
        <w:tc>
          <w:tcPr>
            <w:tcW w:w="3806" w:type="dxa"/>
            <w:gridSpan w:val="8"/>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《個人資料（私隱）條例》</w:t>
            </w:r>
          </w:p>
        </w:tc>
        <w:tc>
          <w:tcPr>
            <w:tcW w:w="1418" w:type="dxa"/>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1.2.2</w:t>
            </w:r>
            <w:r w:rsidRPr="006B41D1">
              <w:rPr>
                <w:rFonts w:ascii="Times New Roman" w:eastAsia="新細明體"/>
                <w:color w:val="000000"/>
                <w:sz w:val="26"/>
                <w:szCs w:val="26"/>
                <w:lang w:val="en-GB"/>
              </w:rPr>
              <w:t>(d)</w:t>
            </w:r>
          </w:p>
        </w:tc>
      </w:tr>
      <w:tr w:rsidR="002446DE" w:rsidRPr="00440F21" w:rsidTr="00DC0F4B">
        <w:tc>
          <w:tcPr>
            <w:tcW w:w="4382" w:type="dxa"/>
          </w:tcPr>
          <w:p w:rsidR="002446DE" w:rsidRPr="006B41D1" w:rsidRDefault="002446DE" w:rsidP="000C5BB5">
            <w:pPr>
              <w:ind w:left="180" w:hanging="180"/>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Personal representative</w:t>
            </w:r>
          </w:p>
        </w:tc>
        <w:tc>
          <w:tcPr>
            <w:tcW w:w="3175" w:type="dxa"/>
            <w:gridSpan w:val="5"/>
          </w:tcPr>
          <w:p w:rsidR="002446DE" w:rsidRPr="006B41D1" w:rsidRDefault="002446DE" w:rsidP="000C5BB5">
            <w:pPr>
              <w:jc w:val="both"/>
              <w:rPr>
                <w:rFonts w:ascii="Times New Roman" w:eastAsia="SimSun"/>
                <w:color w:val="000000"/>
                <w:sz w:val="26"/>
                <w:szCs w:val="26"/>
                <w:lang w:val="en-GB" w:eastAsia="zh-CN"/>
              </w:rPr>
            </w:pPr>
            <w:r w:rsidRPr="006B41D1">
              <w:rPr>
                <w:rFonts w:ascii="Times New Roman" w:eastAsia="新細明體"/>
                <w:color w:val="000000"/>
                <w:sz w:val="26"/>
                <w:szCs w:val="26"/>
                <w:lang w:val="en-GB"/>
              </w:rPr>
              <w:t>遺產代理人</w:t>
            </w:r>
          </w:p>
        </w:tc>
        <w:tc>
          <w:tcPr>
            <w:tcW w:w="2049" w:type="dxa"/>
            <w:gridSpan w:val="4"/>
          </w:tcPr>
          <w:p w:rsidR="002446DE" w:rsidRPr="006B41D1" w:rsidRDefault="002446DE" w:rsidP="000C5BB5">
            <w:pPr>
              <w:jc w:val="right"/>
              <w:rPr>
                <w:rFonts w:ascii="Times New Roman" w:eastAsia="新細明體"/>
                <w:color w:val="000000"/>
                <w:sz w:val="26"/>
                <w:szCs w:val="26"/>
                <w:lang w:val="en-GB"/>
              </w:rPr>
            </w:pPr>
            <w:r w:rsidRPr="006B41D1">
              <w:rPr>
                <w:rFonts w:ascii="Times New Roman"/>
                <w:b/>
                <w:bCs/>
                <w:sz w:val="26"/>
                <w:szCs w:val="26"/>
                <w:lang w:val="en-GB"/>
              </w:rPr>
              <w:t>5.6.2</w:t>
            </w:r>
            <w:r w:rsidRPr="006B41D1">
              <w:rPr>
                <w:rFonts w:ascii="Times New Roman"/>
                <w:sz w:val="26"/>
                <w:szCs w:val="26"/>
                <w:lang w:val="en-GB"/>
              </w:rPr>
              <w:t>(a)</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Physical hazards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實質危險</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5.3.1</w:t>
            </w:r>
            <w:r w:rsidRPr="006B41D1">
              <w:rPr>
                <w:rFonts w:ascii="Times New Roman" w:eastAsia="新細明體"/>
                <w:color w:val="000000"/>
                <w:sz w:val="26"/>
                <w:szCs w:val="26"/>
                <w:lang w:val="en-GB"/>
              </w:rPr>
              <w:t>(a)(</w:t>
            </w:r>
            <w:proofErr w:type="spellStart"/>
            <w:r w:rsidRPr="006B41D1">
              <w:rPr>
                <w:rFonts w:ascii="Times New Roman" w:eastAsia="新細明體"/>
                <w:color w:val="000000"/>
                <w:sz w:val="26"/>
                <w:szCs w:val="26"/>
                <w:lang w:val="en-GB"/>
              </w:rPr>
              <w:t>i</w:t>
            </w:r>
            <w:proofErr w:type="spellEnd"/>
            <w:r w:rsidRPr="006B41D1">
              <w:rPr>
                <w:rFonts w:ascii="Times New Roman" w:eastAsia="新細明體"/>
                <w:color w:val="000000"/>
                <w:sz w:val="26"/>
                <w:szCs w:val="26"/>
                <w:lang w:val="en-GB"/>
              </w:rPr>
              <w:t>)</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Policy loan</w:t>
            </w:r>
          </w:p>
        </w:tc>
        <w:tc>
          <w:tcPr>
            <w:tcW w:w="3037" w:type="dxa"/>
            <w:gridSpan w:val="4"/>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保單抵押貸款</w:t>
            </w:r>
          </w:p>
        </w:tc>
        <w:tc>
          <w:tcPr>
            <w:tcW w:w="2187" w:type="dxa"/>
            <w:gridSpan w:val="5"/>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1.3.2b</w:t>
            </w:r>
            <w:r w:rsidRPr="006B41D1">
              <w:rPr>
                <w:rFonts w:ascii="Times New Roman" w:eastAsia="新細明體"/>
                <w:color w:val="000000"/>
                <w:sz w:val="26"/>
                <w:szCs w:val="26"/>
                <w:lang w:val="en-GB"/>
              </w:rPr>
              <w:t>(c)(ii),</w:t>
            </w:r>
            <w:r w:rsidRPr="006B41D1">
              <w:rPr>
                <w:rFonts w:ascii="Times New Roman" w:eastAsia="新細明體"/>
                <w:b/>
                <w:color w:val="000000"/>
                <w:sz w:val="26"/>
                <w:szCs w:val="26"/>
                <w:lang w:val="en-GB"/>
              </w:rPr>
              <w:t>4.6</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Policy revival</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proofErr w:type="gramStart"/>
            <w:r w:rsidRPr="006B41D1">
              <w:rPr>
                <w:rFonts w:ascii="Times New Roman" w:eastAsia="新細明體"/>
                <w:color w:val="000000"/>
                <w:sz w:val="26"/>
                <w:szCs w:val="26"/>
                <w:lang w:val="en-GB"/>
              </w:rPr>
              <w:t>保單復效</w:t>
            </w:r>
            <w:proofErr w:type="gramEnd"/>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4.7</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Policy switching</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轉保</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5.2.5</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proofErr w:type="spellStart"/>
            <w:r w:rsidRPr="006B41D1">
              <w:rPr>
                <w:rFonts w:ascii="Times New Roman" w:eastAsia="新細明體"/>
                <w:color w:val="000000"/>
                <w:sz w:val="26"/>
                <w:szCs w:val="26"/>
                <w:lang w:val="en-GB"/>
              </w:rPr>
              <w:t>Policyowner</w:t>
            </w:r>
            <w:proofErr w:type="spellEnd"/>
            <w:r w:rsidRPr="006B41D1">
              <w:rPr>
                <w:rFonts w:ascii="Times New Roman" w:eastAsia="新細明體"/>
                <w:color w:val="000000"/>
                <w:sz w:val="26"/>
                <w:szCs w:val="26"/>
                <w:lang w:val="en-GB"/>
              </w:rPr>
              <w:t>-insured</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受</w:t>
            </w:r>
            <w:proofErr w:type="gramStart"/>
            <w:r w:rsidRPr="006B41D1">
              <w:rPr>
                <w:rFonts w:ascii="Times New Roman" w:eastAsia="新細明體"/>
                <w:color w:val="000000"/>
                <w:sz w:val="26"/>
                <w:szCs w:val="26"/>
                <w:lang w:val="en-GB"/>
              </w:rPr>
              <w:t>保</w:t>
            </w:r>
            <w:proofErr w:type="gramEnd"/>
            <w:r w:rsidRPr="006B41D1">
              <w:rPr>
                <w:rFonts w:ascii="Times New Roman" w:eastAsia="新細明體"/>
                <w:color w:val="000000"/>
                <w:sz w:val="26"/>
                <w:szCs w:val="26"/>
                <w:lang w:val="en-GB"/>
              </w:rPr>
              <w:t>保單所有人</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3Note</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proofErr w:type="spellStart"/>
            <w:r w:rsidRPr="006B41D1">
              <w:rPr>
                <w:rFonts w:ascii="Times New Roman" w:eastAsia="新細明體"/>
                <w:color w:val="000000"/>
                <w:sz w:val="26"/>
                <w:szCs w:val="26"/>
                <w:lang w:val="en-GB"/>
              </w:rPr>
              <w:t>Policyowner</w:t>
            </w:r>
            <w:proofErr w:type="spellEnd"/>
            <w:r w:rsidRPr="006B41D1">
              <w:rPr>
                <w:rFonts w:ascii="Times New Roman" w:eastAsia="新細明體"/>
                <w:color w:val="000000"/>
                <w:sz w:val="26"/>
                <w:szCs w:val="26"/>
                <w:lang w:val="en-GB"/>
              </w:rPr>
              <w:t xml:space="preserve"> Service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保單所有人服務部</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5.1.1</w:t>
            </w:r>
            <w:r w:rsidRPr="006B41D1">
              <w:rPr>
                <w:rFonts w:ascii="Times New Roman" w:eastAsia="新細明體"/>
                <w:color w:val="000000"/>
                <w:sz w:val="26"/>
                <w:szCs w:val="26"/>
                <w:lang w:val="en-GB"/>
              </w:rPr>
              <w:t>(e),</w:t>
            </w:r>
            <w:r w:rsidRPr="006B41D1">
              <w:rPr>
                <w:rFonts w:ascii="Times New Roman" w:eastAsia="新細明體"/>
                <w:b/>
                <w:color w:val="000000"/>
                <w:sz w:val="26"/>
                <w:szCs w:val="26"/>
                <w:lang w:val="en-GB"/>
              </w:rPr>
              <w:t>5.5</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Pre-existing conditions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sz w:val="26"/>
                <w:szCs w:val="26"/>
                <w:lang w:val="en-GB"/>
              </w:rPr>
              <w:t>保險生效前已患的疾病</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3.4</w:t>
            </w:r>
            <w:r w:rsidRPr="006B41D1">
              <w:rPr>
                <w:rFonts w:ascii="Times New Roman" w:eastAsia="新細明體"/>
                <w:color w:val="000000"/>
                <w:sz w:val="26"/>
                <w:szCs w:val="26"/>
                <w:lang w:val="en-GB"/>
              </w:rPr>
              <w:t>(c)(</w:t>
            </w:r>
            <w:proofErr w:type="spellStart"/>
            <w:r w:rsidRPr="006B41D1">
              <w:rPr>
                <w:rFonts w:ascii="Times New Roman" w:eastAsia="新細明體"/>
                <w:color w:val="000000"/>
                <w:sz w:val="26"/>
                <w:szCs w:val="26"/>
                <w:lang w:val="en-GB"/>
              </w:rPr>
              <w:t>i</w:t>
            </w:r>
            <w:proofErr w:type="spellEnd"/>
            <w:r w:rsidRPr="006B41D1">
              <w:rPr>
                <w:rFonts w:ascii="Times New Roman" w:eastAsia="新細明體"/>
                <w:color w:val="000000"/>
                <w:sz w:val="26"/>
                <w:szCs w:val="26"/>
                <w:lang w:val="en-GB"/>
              </w:rPr>
              <w:t>)</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Preferred risks</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優良風險</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5.3.1</w:t>
            </w:r>
            <w:r w:rsidRPr="006B41D1">
              <w:rPr>
                <w:rFonts w:ascii="Times New Roman" w:eastAsia="新細明體"/>
                <w:color w:val="000000"/>
                <w:sz w:val="26"/>
                <w:szCs w:val="26"/>
                <w:lang w:val="en-GB"/>
              </w:rPr>
              <w:t>(b)(iv)</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Premium</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保費</w:t>
            </w:r>
          </w:p>
        </w:tc>
        <w:tc>
          <w:tcPr>
            <w:tcW w:w="2049" w:type="dxa"/>
            <w:gridSpan w:val="4"/>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1.3</w:t>
            </w:r>
          </w:p>
        </w:tc>
      </w:tr>
      <w:tr w:rsidR="002C670B" w:rsidRPr="00440F21" w:rsidTr="00DC0F4B">
        <w:tc>
          <w:tcPr>
            <w:tcW w:w="4382" w:type="dxa"/>
          </w:tcPr>
          <w:p w:rsidR="002C670B" w:rsidRDefault="002C670B" w:rsidP="002C670B">
            <w:pPr>
              <w:jc w:val="both"/>
              <w:rPr>
                <w:rFonts w:ascii="Times New Roman" w:eastAsia="SimSun"/>
                <w:color w:val="000000"/>
                <w:sz w:val="26"/>
                <w:szCs w:val="26"/>
                <w:lang w:val="en-GB" w:eastAsia="zh-CN"/>
              </w:rPr>
            </w:pPr>
            <w:r>
              <w:rPr>
                <w:rFonts w:ascii="Times New Roman" w:eastAsia="SimSun"/>
                <w:color w:val="000000"/>
                <w:sz w:val="26"/>
                <w:szCs w:val="26"/>
                <w:lang w:val="en-GB" w:eastAsia="zh-CN"/>
              </w:rPr>
              <w:t xml:space="preserve">Premium </w:t>
            </w:r>
            <w:r>
              <w:rPr>
                <w:rFonts w:ascii="Times New Roman" w:eastAsia="SimSun" w:hint="eastAsia"/>
                <w:color w:val="000000"/>
                <w:sz w:val="26"/>
                <w:szCs w:val="26"/>
                <w:lang w:val="en-GB" w:eastAsia="zh-CN"/>
              </w:rPr>
              <w:t>h</w:t>
            </w:r>
            <w:r w:rsidRPr="001F5186">
              <w:rPr>
                <w:rFonts w:ascii="Times New Roman" w:eastAsia="SimSun"/>
                <w:color w:val="000000"/>
                <w:sz w:val="26"/>
                <w:szCs w:val="26"/>
                <w:lang w:val="en-GB" w:eastAsia="zh-CN"/>
              </w:rPr>
              <w:t>oliday</w:t>
            </w:r>
          </w:p>
        </w:tc>
        <w:tc>
          <w:tcPr>
            <w:tcW w:w="3175" w:type="dxa"/>
            <w:gridSpan w:val="5"/>
          </w:tcPr>
          <w:p w:rsidR="002C670B" w:rsidRPr="001F5186" w:rsidRDefault="002C670B" w:rsidP="002C670B">
            <w:pPr>
              <w:jc w:val="both"/>
              <w:rPr>
                <w:rFonts w:ascii="Times New Roman" w:eastAsia="新細明體"/>
                <w:sz w:val="26"/>
                <w:szCs w:val="26"/>
                <w:lang w:val="en-GB"/>
              </w:rPr>
            </w:pPr>
            <w:r w:rsidRPr="001F5186">
              <w:rPr>
                <w:rFonts w:ascii="Times New Roman" w:eastAsia="新細明體" w:hint="eastAsia"/>
                <w:sz w:val="26"/>
                <w:szCs w:val="26"/>
                <w:lang w:val="en-GB"/>
              </w:rPr>
              <w:t>保費</w:t>
            </w:r>
            <w:proofErr w:type="gramStart"/>
            <w:r w:rsidRPr="001F5186">
              <w:rPr>
                <w:rFonts w:ascii="Times New Roman" w:eastAsia="新細明體" w:hint="eastAsia"/>
                <w:sz w:val="26"/>
                <w:szCs w:val="26"/>
                <w:lang w:val="en-GB"/>
              </w:rPr>
              <w:t>免繳期</w:t>
            </w:r>
            <w:proofErr w:type="gramEnd"/>
          </w:p>
        </w:tc>
        <w:tc>
          <w:tcPr>
            <w:tcW w:w="2049" w:type="dxa"/>
            <w:gridSpan w:val="4"/>
          </w:tcPr>
          <w:p w:rsidR="002C670B" w:rsidRPr="001F5186" w:rsidRDefault="002C670B" w:rsidP="002C670B">
            <w:pPr>
              <w:jc w:val="right"/>
              <w:rPr>
                <w:rFonts w:ascii="Times New Roman" w:eastAsia="新細明體"/>
                <w:b/>
                <w:color w:val="000000"/>
                <w:sz w:val="26"/>
                <w:szCs w:val="26"/>
                <w:lang w:val="en-GB"/>
              </w:rPr>
            </w:pPr>
            <w:r w:rsidRPr="001F5186">
              <w:rPr>
                <w:rFonts w:ascii="Times New Roman" w:eastAsia="新細明體"/>
                <w:b/>
                <w:color w:val="000000"/>
                <w:sz w:val="26"/>
                <w:szCs w:val="26"/>
                <w:lang w:val="en-GB"/>
              </w:rPr>
              <w:t>5.2.6b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Premium waiver</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保費豁免</w:t>
            </w:r>
          </w:p>
        </w:tc>
        <w:tc>
          <w:tcPr>
            <w:tcW w:w="2049" w:type="dxa"/>
            <w:gridSpan w:val="4"/>
          </w:tcPr>
          <w:p w:rsidR="00D5098A" w:rsidRPr="006B41D1" w:rsidRDefault="00D5098A" w:rsidP="00E520CC">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3.3.</w:t>
            </w:r>
            <w:r w:rsidR="00361273" w:rsidRPr="006B41D1">
              <w:rPr>
                <w:rFonts w:ascii="Times New Roman" w:eastAsia="SimSun"/>
                <w:b/>
                <w:color w:val="000000"/>
                <w:sz w:val="26"/>
                <w:szCs w:val="26"/>
                <w:lang w:val="en-GB" w:eastAsia="zh-CN"/>
              </w:rPr>
              <w:t>1</w:t>
            </w:r>
            <w:r w:rsidR="004E7BED" w:rsidRPr="006B41D1">
              <w:rPr>
                <w:rFonts w:ascii="Times New Roman" w:eastAsia="新細明體"/>
                <w:b/>
                <w:color w:val="000000"/>
                <w:sz w:val="26"/>
                <w:szCs w:val="26"/>
                <w:lang w:val="en-GB"/>
              </w:rPr>
              <w:t>(</w:t>
            </w:r>
            <w:r w:rsidR="00E520CC">
              <w:rPr>
                <w:rFonts w:ascii="Times New Roman" w:eastAsia="SimSun" w:hint="eastAsia"/>
                <w:b/>
                <w:color w:val="000000"/>
                <w:sz w:val="26"/>
                <w:szCs w:val="26"/>
                <w:lang w:val="en-GB" w:eastAsia="zh-CN"/>
              </w:rPr>
              <w:t>f</w:t>
            </w:r>
            <w:r w:rsidR="004E7BED" w:rsidRPr="006B41D1">
              <w:rPr>
                <w:rFonts w:ascii="Times New Roman" w:eastAsia="新細明體"/>
                <w:b/>
                <w:color w:val="000000"/>
                <w:sz w:val="26"/>
                <w:szCs w:val="26"/>
                <w:lang w:val="en-GB"/>
              </w:rPr>
              <w:t>)</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Presumption of death</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推定死亡</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5.6.2</w:t>
            </w:r>
            <w:r w:rsidRPr="006B41D1">
              <w:rPr>
                <w:rFonts w:ascii="Times New Roman" w:eastAsia="新細明體"/>
                <w:color w:val="000000"/>
                <w:sz w:val="26"/>
                <w:szCs w:val="26"/>
                <w:lang w:val="en-GB"/>
              </w:rPr>
              <w:t>(</w:t>
            </w:r>
            <w:r w:rsidR="00762E92" w:rsidRPr="006B41D1">
              <w:rPr>
                <w:rFonts w:ascii="Times New Roman" w:eastAsia="新細明體"/>
                <w:color w:val="000000"/>
                <w:sz w:val="26"/>
                <w:szCs w:val="26"/>
                <w:lang w:val="en-GB"/>
              </w:rPr>
              <w:t>e</w:t>
            </w:r>
            <w:r w:rsidRPr="006B41D1">
              <w:rPr>
                <w:rFonts w:ascii="Times New Roman" w:eastAsia="新細明體"/>
                <w:color w:val="000000"/>
                <w:sz w:val="26"/>
                <w:szCs w:val="26"/>
                <w:lang w:val="en-GB"/>
              </w:rPr>
              <w:t>)</w:t>
            </w:r>
          </w:p>
        </w:tc>
      </w:tr>
      <w:tr w:rsidR="00D5098A" w:rsidRPr="00440F21" w:rsidTr="00DC0F4B">
        <w:tc>
          <w:tcPr>
            <w:tcW w:w="4382" w:type="dxa"/>
          </w:tcPr>
          <w:p w:rsidR="00D5098A" w:rsidRPr="006B41D1" w:rsidRDefault="00D5098A" w:rsidP="000C5BB5">
            <w:pPr>
              <w:ind w:left="180" w:hanging="180"/>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Primary (or first) beneficiary</w:t>
            </w:r>
          </w:p>
        </w:tc>
        <w:tc>
          <w:tcPr>
            <w:tcW w:w="3588" w:type="dxa"/>
            <w:gridSpan w:val="7"/>
          </w:tcPr>
          <w:p w:rsidR="00D5098A" w:rsidRPr="006B41D1" w:rsidRDefault="00D5098A" w:rsidP="000C5BB5">
            <w:pPr>
              <w:ind w:left="312" w:hanging="312"/>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第一順位受益人／第一受益人</w:t>
            </w:r>
          </w:p>
        </w:tc>
        <w:tc>
          <w:tcPr>
            <w:tcW w:w="1636" w:type="dxa"/>
            <w:gridSpan w:val="2"/>
          </w:tcPr>
          <w:p w:rsidR="00D5098A" w:rsidRPr="006B41D1" w:rsidRDefault="00D5098A"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4.4(b)</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Principal brochure</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主要推銷刊物</w:t>
            </w:r>
          </w:p>
        </w:tc>
        <w:tc>
          <w:tcPr>
            <w:tcW w:w="2049" w:type="dxa"/>
            <w:gridSpan w:val="4"/>
          </w:tcPr>
          <w:p w:rsidR="004E7BED" w:rsidRPr="006B41D1" w:rsidRDefault="00D5098A" w:rsidP="00B54CB1">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5.2.</w:t>
            </w:r>
            <w:r w:rsidR="00B54CB1">
              <w:rPr>
                <w:rFonts w:ascii="Times New Roman" w:eastAsia="新細明體" w:hint="eastAsia"/>
                <w:b/>
                <w:color w:val="000000"/>
                <w:sz w:val="26"/>
                <w:szCs w:val="26"/>
                <w:lang w:val="en-GB" w:eastAsia="zh-HK"/>
              </w:rPr>
              <w:t>4</w:t>
            </w:r>
            <w:r w:rsidR="00B54CB1" w:rsidRPr="00B54CB1">
              <w:rPr>
                <w:rFonts w:ascii="Times New Roman" w:eastAsia="新細明體" w:hint="eastAsia"/>
                <w:color w:val="000000"/>
                <w:sz w:val="26"/>
                <w:szCs w:val="26"/>
                <w:lang w:val="en-GB" w:eastAsia="zh-HK"/>
              </w:rPr>
              <w:t>(g)</w:t>
            </w:r>
          </w:p>
        </w:tc>
      </w:tr>
      <w:tr w:rsidR="00D5098A" w:rsidRPr="00440F21" w:rsidTr="00DC0F4B">
        <w:tc>
          <w:tcPr>
            <w:tcW w:w="4382" w:type="dxa"/>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Private nursing</w:t>
            </w:r>
          </w:p>
        </w:tc>
        <w:tc>
          <w:tcPr>
            <w:tcW w:w="3175" w:type="dxa"/>
            <w:gridSpan w:val="5"/>
          </w:tcPr>
          <w:p w:rsidR="00D5098A" w:rsidRPr="006B41D1" w:rsidRDefault="00D5098A"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私人護理</w:t>
            </w:r>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3.4</w:t>
            </w:r>
            <w:r w:rsidRPr="006B41D1">
              <w:rPr>
                <w:rFonts w:ascii="Times New Roman" w:eastAsia="新細明體"/>
                <w:color w:val="000000"/>
                <w:sz w:val="26"/>
                <w:szCs w:val="26"/>
                <w:lang w:val="en-GB"/>
              </w:rPr>
              <w:t>(a)(ii)</w:t>
            </w:r>
          </w:p>
        </w:tc>
      </w:tr>
      <w:tr w:rsidR="0087074E" w:rsidRPr="00440F21" w:rsidTr="00DC0F4B">
        <w:tc>
          <w:tcPr>
            <w:tcW w:w="4382" w:type="dxa"/>
          </w:tcPr>
          <w:p w:rsidR="0087074E" w:rsidRPr="006B41D1" w:rsidRDefault="0087074E"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Proof of age</w:t>
            </w:r>
          </w:p>
        </w:tc>
        <w:tc>
          <w:tcPr>
            <w:tcW w:w="3175" w:type="dxa"/>
            <w:gridSpan w:val="5"/>
          </w:tcPr>
          <w:p w:rsidR="0087074E" w:rsidRPr="006B41D1" w:rsidRDefault="0087074E"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年齡證明</w:t>
            </w:r>
          </w:p>
        </w:tc>
        <w:tc>
          <w:tcPr>
            <w:tcW w:w="2049" w:type="dxa"/>
            <w:gridSpan w:val="4"/>
          </w:tcPr>
          <w:p w:rsidR="0087074E" w:rsidRPr="006B41D1" w:rsidRDefault="0087074E"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5.6.1</w:t>
            </w:r>
            <w:r w:rsidRPr="006B41D1">
              <w:rPr>
                <w:rFonts w:ascii="Times New Roman" w:eastAsia="新細明體"/>
                <w:color w:val="000000"/>
                <w:sz w:val="26"/>
                <w:szCs w:val="26"/>
                <w:lang w:val="en-GB"/>
              </w:rPr>
              <w:t>(d)</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Proof of death</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死亡證明</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5.6.2</w:t>
            </w:r>
            <w:r w:rsidRPr="00440F21">
              <w:rPr>
                <w:rFonts w:ascii="Times New Roman" w:eastAsia="新細明體"/>
                <w:color w:val="000000"/>
                <w:sz w:val="26"/>
                <w:szCs w:val="26"/>
                <w:lang w:val="en-GB"/>
              </w:rPr>
              <w:t>(</w:t>
            </w:r>
            <w:r w:rsidR="00762E92" w:rsidRPr="00440F21">
              <w:rPr>
                <w:rFonts w:ascii="Times New Roman" w:eastAsia="新細明體"/>
                <w:color w:val="000000"/>
                <w:sz w:val="26"/>
                <w:szCs w:val="26"/>
                <w:lang w:val="en-GB"/>
              </w:rPr>
              <w:t>c</w:t>
            </w:r>
            <w:r w:rsidRPr="00440F21">
              <w:rPr>
                <w:rFonts w:ascii="Times New Roman" w:eastAsia="新細明體"/>
                <w:color w:val="000000"/>
                <w:sz w:val="26"/>
                <w:szCs w:val="26"/>
                <w:lang w:val="en-GB"/>
              </w:rPr>
              <w:t>)</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lastRenderedPageBreak/>
              <w:t>Proposal</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投保</w:t>
            </w:r>
          </w:p>
        </w:tc>
        <w:tc>
          <w:tcPr>
            <w:tcW w:w="2049" w:type="dxa"/>
            <w:gridSpan w:val="4"/>
          </w:tcPr>
          <w:p w:rsidR="00D5098A" w:rsidRPr="00440F21" w:rsidRDefault="00D5098A" w:rsidP="000C5BB5">
            <w:pPr>
              <w:jc w:val="right"/>
              <w:rPr>
                <w:rFonts w:ascii="Times New Roman" w:eastAsia="新細明體"/>
                <w:b/>
                <w:color w:val="000000"/>
                <w:sz w:val="26"/>
                <w:szCs w:val="26"/>
                <w:lang w:val="en-GB"/>
              </w:rPr>
            </w:pPr>
            <w:r w:rsidRPr="00440F21">
              <w:rPr>
                <w:rFonts w:ascii="Times New Roman" w:eastAsia="新細明體"/>
                <w:b/>
                <w:color w:val="000000"/>
                <w:sz w:val="26"/>
                <w:szCs w:val="26"/>
                <w:lang w:val="en-GB"/>
              </w:rPr>
              <w:t>5.2</w:t>
            </w:r>
          </w:p>
        </w:tc>
      </w:tr>
      <w:tr w:rsidR="00D5098A" w:rsidRPr="00440F21" w:rsidTr="00DC0F4B">
        <w:tc>
          <w:tcPr>
            <w:tcW w:w="4382" w:type="dxa"/>
          </w:tcPr>
          <w:p w:rsidR="00D5098A" w:rsidRPr="00440F21" w:rsidRDefault="00D5098A" w:rsidP="000C5BB5">
            <w:pPr>
              <w:ind w:left="180" w:hanging="180"/>
              <w:jc w:val="both"/>
              <w:rPr>
                <w:rFonts w:ascii="Times New Roman" w:eastAsia="新細明體"/>
                <w:color w:val="000000"/>
                <w:sz w:val="26"/>
                <w:szCs w:val="26"/>
                <w:lang w:val="en-GB"/>
              </w:rPr>
            </w:pPr>
            <w:r w:rsidRPr="00440F21">
              <w:rPr>
                <w:rFonts w:ascii="Times New Roman" w:eastAsia="新細明體"/>
                <w:color w:val="000000"/>
                <w:sz w:val="26"/>
                <w:szCs w:val="26"/>
                <w:lang w:val="en-GB"/>
              </w:rPr>
              <w:t>Proprietary (or stock) company</w:t>
            </w:r>
          </w:p>
        </w:tc>
        <w:tc>
          <w:tcPr>
            <w:tcW w:w="3175" w:type="dxa"/>
            <w:gridSpan w:val="5"/>
          </w:tcPr>
          <w:p w:rsidR="00D5098A" w:rsidRPr="00440F21" w:rsidRDefault="00D5098A" w:rsidP="000C5BB5">
            <w:pPr>
              <w:ind w:left="312" w:hanging="312"/>
              <w:jc w:val="both"/>
              <w:rPr>
                <w:rFonts w:ascii="Times New Roman" w:eastAsia="新細明體"/>
                <w:color w:val="000000"/>
                <w:sz w:val="26"/>
                <w:szCs w:val="26"/>
                <w:lang w:val="en-GB"/>
              </w:rPr>
            </w:pPr>
            <w:r w:rsidRPr="00440F21">
              <w:rPr>
                <w:rFonts w:ascii="Times New Roman" w:eastAsia="新細明體"/>
                <w:color w:val="000000"/>
                <w:sz w:val="26"/>
                <w:szCs w:val="26"/>
                <w:lang w:val="en-GB"/>
              </w:rPr>
              <w:t>營利（或股份）公司</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5.1</w:t>
            </w:r>
            <w:r w:rsidRPr="00440F21">
              <w:rPr>
                <w:rFonts w:ascii="Times New Roman" w:eastAsia="新細明體"/>
                <w:color w:val="000000"/>
                <w:sz w:val="26"/>
                <w:szCs w:val="26"/>
                <w:lang w:val="en-GB"/>
              </w:rPr>
              <w:t>(b)</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Provident fund scheme</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公積金計劃</w:t>
            </w:r>
          </w:p>
        </w:tc>
        <w:tc>
          <w:tcPr>
            <w:tcW w:w="2049" w:type="dxa"/>
            <w:gridSpan w:val="4"/>
          </w:tcPr>
          <w:p w:rsidR="00D5098A" w:rsidRPr="00440F21" w:rsidRDefault="00D5098A" w:rsidP="000C5BB5">
            <w:pPr>
              <w:jc w:val="right"/>
              <w:rPr>
                <w:rFonts w:ascii="Times New Roman" w:eastAsia="新細明體"/>
                <w:b/>
                <w:color w:val="000000"/>
                <w:sz w:val="26"/>
                <w:szCs w:val="26"/>
                <w:lang w:val="en-GB"/>
              </w:rPr>
            </w:pPr>
            <w:r w:rsidRPr="00440F21">
              <w:rPr>
                <w:rFonts w:ascii="Times New Roman" w:eastAsia="新細明體"/>
                <w:b/>
                <w:color w:val="000000"/>
                <w:sz w:val="26"/>
                <w:szCs w:val="26"/>
                <w:lang w:val="en-GB"/>
              </w:rPr>
              <w:t>2.</w:t>
            </w:r>
            <w:r w:rsidR="009D2055" w:rsidRPr="00440F21">
              <w:rPr>
                <w:rFonts w:ascii="Times New Roman" w:eastAsia="新細明體"/>
                <w:b/>
                <w:color w:val="000000"/>
                <w:sz w:val="26"/>
                <w:szCs w:val="26"/>
                <w:lang w:val="en-GB"/>
              </w:rPr>
              <w:t>3.2</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Proximate cause</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近因</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1.2</w:t>
            </w:r>
            <w:r w:rsidRPr="00440F21">
              <w:rPr>
                <w:rFonts w:ascii="Times New Roman" w:eastAsia="新細明體"/>
                <w:color w:val="000000"/>
                <w:sz w:val="26"/>
                <w:szCs w:val="26"/>
                <w:lang w:val="en-GB"/>
              </w:rPr>
              <w:t>(c)</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Public policy</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公共政策</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5.6.2</w:t>
            </w:r>
            <w:r w:rsidRPr="00440F21">
              <w:rPr>
                <w:rFonts w:ascii="Times New Roman" w:eastAsia="新細明體"/>
                <w:color w:val="000000"/>
                <w:sz w:val="26"/>
                <w:szCs w:val="26"/>
                <w:lang w:val="en-GB"/>
              </w:rPr>
              <w:t>(</w:t>
            </w:r>
            <w:r w:rsidR="00762E92" w:rsidRPr="00440F21">
              <w:rPr>
                <w:rFonts w:ascii="Times New Roman" w:eastAsia="新細明體"/>
                <w:color w:val="000000"/>
                <w:sz w:val="26"/>
                <w:szCs w:val="26"/>
                <w:lang w:val="en-GB"/>
              </w:rPr>
              <w:t>d</w:t>
            </w:r>
            <w:r w:rsidRPr="00440F21">
              <w:rPr>
                <w:rFonts w:ascii="Times New Roman" w:eastAsia="新細明體"/>
                <w:color w:val="000000"/>
                <w:sz w:val="26"/>
                <w:szCs w:val="26"/>
                <w:lang w:val="en-GB"/>
              </w:rPr>
              <w:t>)(iv)</w:t>
            </w:r>
          </w:p>
        </w:tc>
      </w:tr>
      <w:tr w:rsidR="00D5098A" w:rsidRPr="00440F21" w:rsidTr="00DC0F4B">
        <w:tc>
          <w:tcPr>
            <w:tcW w:w="4382" w:type="dxa"/>
          </w:tcPr>
          <w:p w:rsidR="00D5098A" w:rsidRPr="00440F21" w:rsidRDefault="00D5098A" w:rsidP="000C5BB5">
            <w:pPr>
              <w:ind w:left="180" w:hanging="180"/>
              <w:jc w:val="both"/>
              <w:rPr>
                <w:rFonts w:ascii="Times New Roman" w:eastAsia="新細明體"/>
                <w:color w:val="000000"/>
                <w:sz w:val="26"/>
                <w:szCs w:val="26"/>
                <w:lang w:val="en-GB"/>
              </w:rPr>
            </w:pPr>
            <w:r w:rsidRPr="00440F21">
              <w:rPr>
                <w:rFonts w:ascii="Times New Roman" w:eastAsia="新細明體"/>
                <w:color w:val="000000"/>
                <w:sz w:val="26"/>
                <w:szCs w:val="26"/>
                <w:lang w:val="en-GB"/>
              </w:rPr>
              <w:t>Pure cost of protection</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保障的純成本</w:t>
            </w:r>
          </w:p>
        </w:tc>
        <w:tc>
          <w:tcPr>
            <w:tcW w:w="2049" w:type="dxa"/>
            <w:gridSpan w:val="4"/>
          </w:tcPr>
          <w:p w:rsidR="00D5098A" w:rsidRPr="00440F21" w:rsidRDefault="00D5098A" w:rsidP="000C5BB5">
            <w:pPr>
              <w:jc w:val="right"/>
              <w:rPr>
                <w:rFonts w:ascii="Times New Roman" w:eastAsia="新細明體"/>
                <w:b/>
                <w:color w:val="000000"/>
                <w:sz w:val="26"/>
                <w:szCs w:val="26"/>
                <w:lang w:val="en-GB"/>
              </w:rPr>
            </w:pPr>
            <w:r w:rsidRPr="00440F21">
              <w:rPr>
                <w:rFonts w:ascii="Times New Roman" w:eastAsia="新細明體"/>
                <w:b/>
                <w:color w:val="000000"/>
                <w:sz w:val="26"/>
                <w:szCs w:val="26"/>
                <w:lang w:val="en-GB"/>
              </w:rPr>
              <w:t>2.2.1</w:t>
            </w:r>
            <w:r w:rsidR="006E3EAA" w:rsidRPr="00440F21">
              <w:rPr>
                <w:rFonts w:ascii="Times New Roman" w:eastAsia="新細明體"/>
                <w:color w:val="000000"/>
                <w:sz w:val="26"/>
                <w:szCs w:val="26"/>
                <w:lang w:val="en-GB"/>
              </w:rPr>
              <w:t>(c)(</w:t>
            </w:r>
            <w:proofErr w:type="spellStart"/>
            <w:r w:rsidR="006E3EAA" w:rsidRPr="00440F21">
              <w:rPr>
                <w:rFonts w:ascii="Times New Roman" w:eastAsia="新細明體"/>
                <w:color w:val="000000"/>
                <w:sz w:val="26"/>
                <w:szCs w:val="26"/>
                <w:lang w:val="en-GB"/>
              </w:rPr>
              <w:t>i</w:t>
            </w:r>
            <w:proofErr w:type="spellEnd"/>
            <w:r w:rsidR="006E3EAA" w:rsidRPr="00440F21">
              <w:rPr>
                <w:rFonts w:ascii="Times New Roman" w:eastAsia="新細明體"/>
                <w:color w:val="000000"/>
                <w:sz w:val="26"/>
                <w:szCs w:val="26"/>
                <w:lang w:val="en-GB"/>
              </w:rPr>
              <w:t>)</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Pure endowment</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純生存保險</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2.1.2</w:t>
            </w:r>
            <w:r w:rsidRPr="00440F21">
              <w:rPr>
                <w:rFonts w:ascii="Times New Roman" w:eastAsia="新細明體"/>
                <w:color w:val="000000"/>
                <w:sz w:val="26"/>
                <w:szCs w:val="26"/>
                <w:lang w:val="en-GB"/>
              </w:rPr>
              <w:t>(b)</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Pure premium</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純保費</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1.3.1aNote</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Rate of mortality</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死亡比率</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1.3.1a</w:t>
            </w:r>
            <w:r w:rsidRPr="00440F21">
              <w:rPr>
                <w:rFonts w:ascii="Times New Roman" w:eastAsia="新細明體"/>
                <w:color w:val="000000"/>
                <w:sz w:val="26"/>
                <w:szCs w:val="26"/>
                <w:lang w:val="en-GB"/>
              </w:rPr>
              <w:t>(a)</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Rates (life insurance)</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費率（人壽保險）</w:t>
            </w:r>
          </w:p>
        </w:tc>
        <w:tc>
          <w:tcPr>
            <w:tcW w:w="2049" w:type="dxa"/>
            <w:gridSpan w:val="4"/>
          </w:tcPr>
          <w:p w:rsidR="00D5098A" w:rsidRPr="00440F21" w:rsidRDefault="00D5098A" w:rsidP="000C5BB5">
            <w:pPr>
              <w:jc w:val="right"/>
              <w:rPr>
                <w:rFonts w:ascii="Times New Roman" w:eastAsia="新細明體"/>
                <w:b/>
                <w:color w:val="000000"/>
                <w:sz w:val="26"/>
                <w:szCs w:val="26"/>
                <w:lang w:val="en-GB"/>
              </w:rPr>
            </w:pPr>
            <w:r w:rsidRPr="00440F21">
              <w:rPr>
                <w:rFonts w:ascii="Times New Roman" w:eastAsia="新細明體"/>
                <w:b/>
                <w:color w:val="000000"/>
                <w:sz w:val="26"/>
                <w:szCs w:val="26"/>
                <w:lang w:val="en-GB"/>
              </w:rPr>
              <w:t>1.3</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Reduced paid-up insurance</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proofErr w:type="gramStart"/>
            <w:r w:rsidRPr="00440F21">
              <w:rPr>
                <w:rFonts w:ascii="Times New Roman" w:eastAsia="新細明體"/>
                <w:color w:val="000000"/>
                <w:sz w:val="26"/>
                <w:szCs w:val="26"/>
                <w:lang w:val="en-GB"/>
              </w:rPr>
              <w:t>減額清繳</w:t>
            </w:r>
            <w:proofErr w:type="gramEnd"/>
            <w:r w:rsidRPr="00440F21">
              <w:rPr>
                <w:rFonts w:ascii="Times New Roman" w:eastAsia="新細明體"/>
                <w:color w:val="000000"/>
                <w:sz w:val="26"/>
                <w:szCs w:val="26"/>
                <w:lang w:val="en-GB"/>
              </w:rPr>
              <w:t>保險</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4.5</w:t>
            </w:r>
            <w:r w:rsidRPr="00440F21">
              <w:rPr>
                <w:rFonts w:ascii="Times New Roman" w:eastAsia="新細明體"/>
                <w:color w:val="000000"/>
                <w:sz w:val="26"/>
                <w:szCs w:val="26"/>
                <w:lang w:val="en-GB"/>
              </w:rPr>
              <w:t>(b)(ii)</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Reinstatement</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proofErr w:type="gramStart"/>
            <w:r w:rsidRPr="00440F21">
              <w:rPr>
                <w:rFonts w:ascii="Times New Roman" w:eastAsia="新細明體"/>
                <w:color w:val="000000"/>
                <w:sz w:val="26"/>
                <w:szCs w:val="26"/>
                <w:lang w:val="en-GB"/>
              </w:rPr>
              <w:t>復效</w:t>
            </w:r>
            <w:proofErr w:type="gramEnd"/>
          </w:p>
        </w:tc>
        <w:tc>
          <w:tcPr>
            <w:tcW w:w="2049" w:type="dxa"/>
            <w:gridSpan w:val="4"/>
          </w:tcPr>
          <w:p w:rsidR="00D5098A" w:rsidRPr="00440F21" w:rsidRDefault="00D5098A" w:rsidP="000C5BB5">
            <w:pPr>
              <w:jc w:val="right"/>
              <w:rPr>
                <w:rFonts w:ascii="Times New Roman" w:eastAsia="新細明體"/>
                <w:b/>
                <w:color w:val="000000"/>
                <w:sz w:val="26"/>
                <w:szCs w:val="26"/>
                <w:lang w:val="en-GB"/>
              </w:rPr>
            </w:pPr>
            <w:r w:rsidRPr="00440F21">
              <w:rPr>
                <w:rFonts w:ascii="Times New Roman" w:eastAsia="新細明體"/>
                <w:b/>
                <w:color w:val="000000"/>
                <w:sz w:val="26"/>
                <w:szCs w:val="26"/>
                <w:lang w:val="en-GB"/>
              </w:rPr>
              <w:t>4.7</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Reinsurance</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再保險</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5.1.1</w:t>
            </w:r>
            <w:r w:rsidRPr="00440F21">
              <w:rPr>
                <w:rFonts w:ascii="Times New Roman" w:eastAsia="新細明體"/>
                <w:color w:val="000000"/>
                <w:sz w:val="26"/>
                <w:szCs w:val="26"/>
                <w:lang w:val="en-GB"/>
              </w:rPr>
              <w:t>(g)(iii)</w:t>
            </w:r>
          </w:p>
        </w:tc>
      </w:tr>
      <w:tr w:rsidR="002A1AD6" w:rsidRPr="00440F21" w:rsidTr="00DC0F4B">
        <w:tc>
          <w:tcPr>
            <w:tcW w:w="4382" w:type="dxa"/>
          </w:tcPr>
          <w:p w:rsidR="002A1AD6" w:rsidRPr="00440F21" w:rsidRDefault="002A1AD6"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Release (or Release form)</w:t>
            </w:r>
          </w:p>
        </w:tc>
        <w:tc>
          <w:tcPr>
            <w:tcW w:w="3175" w:type="dxa"/>
            <w:gridSpan w:val="5"/>
          </w:tcPr>
          <w:p w:rsidR="002A1AD6" w:rsidRPr="00440F21" w:rsidRDefault="002A1AD6" w:rsidP="000C5BB5">
            <w:pPr>
              <w:ind w:left="260" w:hangingChars="100" w:hanging="260"/>
              <w:jc w:val="both"/>
              <w:rPr>
                <w:rFonts w:ascii="Times New Roman" w:eastAsia="新細明體"/>
                <w:color w:val="000000"/>
                <w:sz w:val="26"/>
                <w:szCs w:val="26"/>
                <w:lang w:val="en-GB"/>
              </w:rPr>
            </w:pPr>
            <w:r w:rsidRPr="00440F21">
              <w:rPr>
                <w:rFonts w:ascii="Times New Roman" w:eastAsia="新細明體"/>
                <w:color w:val="000000"/>
                <w:sz w:val="26"/>
                <w:szCs w:val="26"/>
                <w:lang w:val="en-GB"/>
              </w:rPr>
              <w:t>棄權聲明／解除責任憑證</w:t>
            </w:r>
          </w:p>
        </w:tc>
        <w:tc>
          <w:tcPr>
            <w:tcW w:w="2049" w:type="dxa"/>
            <w:gridSpan w:val="4"/>
          </w:tcPr>
          <w:p w:rsidR="002A1AD6" w:rsidRPr="00440F21" w:rsidRDefault="002A1AD6" w:rsidP="000C5BB5">
            <w:pPr>
              <w:jc w:val="right"/>
              <w:rPr>
                <w:rFonts w:ascii="Times New Roman" w:eastAsia="新細明體"/>
                <w:b/>
                <w:color w:val="000000"/>
                <w:sz w:val="26"/>
                <w:szCs w:val="26"/>
                <w:lang w:val="en-GB"/>
              </w:rPr>
            </w:pPr>
            <w:r w:rsidRPr="00440F21">
              <w:rPr>
                <w:rFonts w:ascii="Times New Roman" w:eastAsia="新細明體"/>
                <w:b/>
                <w:color w:val="000000"/>
                <w:sz w:val="26"/>
                <w:szCs w:val="26"/>
                <w:lang w:val="en-GB"/>
              </w:rPr>
              <w:t>3.3</w:t>
            </w:r>
            <w:r w:rsidRPr="00440F21">
              <w:rPr>
                <w:rFonts w:ascii="Times New Roman" w:eastAsia="新細明體"/>
                <w:color w:val="000000"/>
                <w:sz w:val="26"/>
                <w:szCs w:val="26"/>
                <w:lang w:val="en-GB"/>
              </w:rPr>
              <w:t>(c),</w:t>
            </w:r>
            <w:r w:rsidRPr="00440F21">
              <w:rPr>
                <w:rFonts w:ascii="Times New Roman" w:eastAsia="新細明體"/>
                <w:b/>
                <w:color w:val="000000"/>
                <w:sz w:val="26"/>
                <w:szCs w:val="26"/>
                <w:lang w:val="en-GB"/>
              </w:rPr>
              <w:t>5.6.3</w:t>
            </w:r>
            <w:r w:rsidRPr="00440F21">
              <w:rPr>
                <w:rFonts w:ascii="Times New Roman" w:eastAsia="新細明體"/>
                <w:color w:val="000000"/>
                <w:sz w:val="26"/>
                <w:szCs w:val="26"/>
                <w:lang w:val="en-GB"/>
              </w:rPr>
              <w:t>(c)</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Renewable term insurance</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可續保定期壽險</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2.1.1b</w:t>
            </w:r>
            <w:r w:rsidRPr="00440F21">
              <w:rPr>
                <w:rFonts w:ascii="Times New Roman" w:eastAsia="新細明體"/>
                <w:color w:val="000000"/>
                <w:sz w:val="26"/>
                <w:szCs w:val="26"/>
                <w:lang w:val="en-GB"/>
              </w:rPr>
              <w:t>(a)</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Renewal premiums</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續保保費</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1.3.2b</w:t>
            </w:r>
            <w:r w:rsidRPr="00440F21">
              <w:rPr>
                <w:rFonts w:ascii="Times New Roman" w:eastAsia="新細明體"/>
                <w:color w:val="000000"/>
                <w:sz w:val="26"/>
                <w:szCs w:val="26"/>
                <w:lang w:val="en-GB"/>
              </w:rPr>
              <w:t>(c)(iii)</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Replacement</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轉保</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5.2.5</w:t>
            </w:r>
            <w:r w:rsidRPr="00440F21">
              <w:rPr>
                <w:rFonts w:ascii="Times New Roman" w:eastAsia="新細明體"/>
                <w:color w:val="000000"/>
                <w:sz w:val="26"/>
                <w:szCs w:val="26"/>
                <w:lang w:val="en-GB"/>
              </w:rPr>
              <w:t>(b)</w:t>
            </w:r>
          </w:p>
        </w:tc>
      </w:tr>
      <w:tr w:rsidR="00D5098A" w:rsidRPr="00440F21" w:rsidTr="00DC0F4B">
        <w:trPr>
          <w:trHeight w:val="359"/>
        </w:trPr>
        <w:tc>
          <w:tcPr>
            <w:tcW w:w="4382" w:type="dxa"/>
            <w:tcBorders>
              <w:bottom w:val="nil"/>
            </w:tcBorders>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Reserve</w:t>
            </w:r>
          </w:p>
        </w:tc>
        <w:tc>
          <w:tcPr>
            <w:tcW w:w="3175" w:type="dxa"/>
            <w:gridSpan w:val="5"/>
            <w:tcBorders>
              <w:bottom w:val="nil"/>
            </w:tcBorders>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儲備</w:t>
            </w:r>
          </w:p>
        </w:tc>
        <w:tc>
          <w:tcPr>
            <w:tcW w:w="2049" w:type="dxa"/>
            <w:gridSpan w:val="4"/>
            <w:tcBorders>
              <w:bottom w:val="nil"/>
            </w:tcBorders>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1.3.2b</w:t>
            </w:r>
            <w:r w:rsidRPr="00440F21">
              <w:rPr>
                <w:rFonts w:ascii="Times New Roman" w:eastAsia="新細明體"/>
                <w:color w:val="000000"/>
                <w:sz w:val="26"/>
                <w:szCs w:val="26"/>
                <w:lang w:val="en-GB"/>
              </w:rPr>
              <w:t>(b)</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 xml:space="preserve">Reversionary </w:t>
            </w:r>
            <w:r w:rsidR="00597519" w:rsidRPr="00440F21">
              <w:rPr>
                <w:rFonts w:ascii="Times New Roman" w:eastAsia="新細明體"/>
                <w:color w:val="000000"/>
                <w:sz w:val="26"/>
                <w:szCs w:val="26"/>
                <w:lang w:val="en-GB"/>
              </w:rPr>
              <w:t>(</w:t>
            </w:r>
            <w:r w:rsidRPr="00440F21">
              <w:rPr>
                <w:rFonts w:ascii="Times New Roman" w:eastAsia="新細明體"/>
                <w:color w:val="000000"/>
                <w:sz w:val="26"/>
                <w:szCs w:val="26"/>
                <w:lang w:val="en-GB"/>
              </w:rPr>
              <w:t>interest</w:t>
            </w:r>
            <w:r w:rsidR="00597519" w:rsidRPr="00440F21">
              <w:rPr>
                <w:rFonts w:ascii="Times New Roman" w:eastAsia="新細明體"/>
                <w:color w:val="000000"/>
                <w:sz w:val="26"/>
                <w:szCs w:val="26"/>
                <w:lang w:val="en-GB"/>
              </w:rPr>
              <w:t>/</w:t>
            </w:r>
            <w:r w:rsidRPr="00440F21">
              <w:rPr>
                <w:rFonts w:ascii="Times New Roman" w:eastAsia="新細明體"/>
                <w:color w:val="000000"/>
                <w:sz w:val="26"/>
                <w:szCs w:val="26"/>
                <w:lang w:val="en-GB"/>
              </w:rPr>
              <w:t>bonus)</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復歸</w:t>
            </w:r>
            <w:r w:rsidR="00597519" w:rsidRPr="00440F21">
              <w:rPr>
                <w:rFonts w:ascii="Times New Roman" w:eastAsia="新細明體"/>
                <w:color w:val="000000"/>
                <w:sz w:val="26"/>
                <w:szCs w:val="26"/>
                <w:lang w:val="en-GB"/>
              </w:rPr>
              <w:t>（</w:t>
            </w:r>
            <w:r w:rsidRPr="00440F21">
              <w:rPr>
                <w:rFonts w:ascii="Times New Roman" w:eastAsia="新細明體"/>
                <w:color w:val="000000"/>
                <w:sz w:val="26"/>
                <w:szCs w:val="26"/>
                <w:lang w:val="en-GB"/>
              </w:rPr>
              <w:t>權益</w:t>
            </w:r>
            <w:r w:rsidR="00597519" w:rsidRPr="00440F21">
              <w:rPr>
                <w:rFonts w:ascii="Times New Roman" w:eastAsia="新細明體"/>
                <w:color w:val="000000"/>
                <w:sz w:val="26"/>
                <w:szCs w:val="26"/>
                <w:lang w:val="en-GB"/>
              </w:rPr>
              <w:t>/</w:t>
            </w:r>
            <w:r w:rsidRPr="00440F21">
              <w:rPr>
                <w:rFonts w:ascii="Times New Roman" w:eastAsia="新細明體"/>
                <w:color w:val="000000"/>
                <w:sz w:val="26"/>
                <w:szCs w:val="26"/>
                <w:lang w:val="en-GB"/>
              </w:rPr>
              <w:t>紅利</w:t>
            </w:r>
            <w:r w:rsidR="00EE6135" w:rsidRPr="00440F21">
              <w:rPr>
                <w:rFonts w:ascii="Times New Roman" w:eastAsia="新細明體"/>
                <w:color w:val="000000"/>
                <w:sz w:val="26"/>
                <w:szCs w:val="26"/>
                <w:lang w:val="en-GB"/>
              </w:rPr>
              <w:t>）</w:t>
            </w:r>
          </w:p>
        </w:tc>
        <w:tc>
          <w:tcPr>
            <w:tcW w:w="2049" w:type="dxa"/>
            <w:gridSpan w:val="4"/>
          </w:tcPr>
          <w:p w:rsidR="00D5098A" w:rsidRPr="00440F21" w:rsidRDefault="00597519" w:rsidP="000C5BB5">
            <w:pPr>
              <w:jc w:val="right"/>
              <w:rPr>
                <w:rFonts w:ascii="Times New Roman" w:eastAsia="新細明體"/>
                <w:b/>
                <w:color w:val="000000"/>
                <w:sz w:val="26"/>
                <w:szCs w:val="26"/>
                <w:lang w:val="en-GB"/>
              </w:rPr>
            </w:pPr>
            <w:r w:rsidRPr="00440F21">
              <w:rPr>
                <w:rFonts w:ascii="Times New Roman" w:eastAsia="新細明體"/>
                <w:b/>
                <w:color w:val="000000"/>
                <w:sz w:val="26"/>
                <w:szCs w:val="26"/>
                <w:lang w:val="en-GB"/>
              </w:rPr>
              <w:t>4.9</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Rider</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附約／附加條款</w:t>
            </w:r>
          </w:p>
        </w:tc>
        <w:tc>
          <w:tcPr>
            <w:tcW w:w="2049" w:type="dxa"/>
            <w:gridSpan w:val="4"/>
          </w:tcPr>
          <w:p w:rsidR="00D5098A" w:rsidRPr="00440F21" w:rsidRDefault="00D5098A" w:rsidP="000C5BB5">
            <w:pPr>
              <w:jc w:val="right"/>
              <w:rPr>
                <w:rFonts w:ascii="Times New Roman" w:eastAsia="新細明體"/>
                <w:b/>
                <w:color w:val="000000"/>
                <w:sz w:val="26"/>
                <w:szCs w:val="26"/>
                <w:lang w:val="en-GB"/>
              </w:rPr>
            </w:pPr>
            <w:r w:rsidRPr="00440F21">
              <w:rPr>
                <w:rFonts w:ascii="Times New Roman" w:eastAsia="新細明體"/>
                <w:b/>
                <w:color w:val="000000"/>
                <w:sz w:val="26"/>
                <w:szCs w:val="26"/>
                <w:lang w:val="en-GB"/>
              </w:rPr>
              <w:t>3.1</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Risk assessment</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風險評估</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5.1.1</w:t>
            </w:r>
            <w:r w:rsidRPr="00440F21">
              <w:rPr>
                <w:rFonts w:ascii="Times New Roman" w:eastAsia="新細明體"/>
                <w:color w:val="000000"/>
                <w:sz w:val="26"/>
                <w:szCs w:val="26"/>
                <w:lang w:val="en-GB"/>
              </w:rPr>
              <w:t>(g)(</w:t>
            </w:r>
            <w:proofErr w:type="spellStart"/>
            <w:r w:rsidRPr="00440F21">
              <w:rPr>
                <w:rFonts w:ascii="Times New Roman" w:eastAsia="新細明體"/>
                <w:color w:val="000000"/>
                <w:sz w:val="26"/>
                <w:szCs w:val="26"/>
                <w:lang w:val="en-GB"/>
              </w:rPr>
              <w:t>i</w:t>
            </w:r>
            <w:proofErr w:type="spellEnd"/>
            <w:r w:rsidRPr="00440F21">
              <w:rPr>
                <w:rFonts w:ascii="Times New Roman" w:eastAsia="新細明體"/>
                <w:color w:val="000000"/>
                <w:sz w:val="26"/>
                <w:szCs w:val="26"/>
                <w:lang w:val="en-GB"/>
              </w:rPr>
              <w:t>)</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Sales illustrations</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銷售說明書</w:t>
            </w:r>
          </w:p>
        </w:tc>
        <w:tc>
          <w:tcPr>
            <w:tcW w:w="2049" w:type="dxa"/>
            <w:gridSpan w:val="4"/>
          </w:tcPr>
          <w:p w:rsidR="00D5098A" w:rsidRPr="00440F21" w:rsidRDefault="00D5098A" w:rsidP="000C5BB5">
            <w:pPr>
              <w:jc w:val="right"/>
              <w:rPr>
                <w:rFonts w:ascii="Times New Roman" w:eastAsia="新細明體"/>
                <w:b/>
                <w:color w:val="000000"/>
                <w:sz w:val="26"/>
                <w:szCs w:val="26"/>
                <w:lang w:val="en-GB"/>
              </w:rPr>
            </w:pPr>
            <w:r w:rsidRPr="00440F21">
              <w:rPr>
                <w:rFonts w:ascii="Times New Roman" w:eastAsia="新細明體"/>
                <w:b/>
                <w:color w:val="000000"/>
                <w:sz w:val="26"/>
                <w:szCs w:val="26"/>
                <w:lang w:val="en-GB"/>
              </w:rPr>
              <w:t>5.2.6</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Savings</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儲蓄</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1.1</w:t>
            </w:r>
            <w:r w:rsidRPr="00440F21">
              <w:rPr>
                <w:rFonts w:ascii="Times New Roman" w:eastAsia="新細明體"/>
                <w:color w:val="000000"/>
                <w:sz w:val="26"/>
                <w:szCs w:val="26"/>
                <w:lang w:val="en-GB"/>
              </w:rPr>
              <w:t>(b)</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Selection against the insurer</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不利於保險人的選擇</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1.3.2a</w:t>
            </w:r>
            <w:r w:rsidRPr="00440F21">
              <w:rPr>
                <w:rFonts w:ascii="Times New Roman" w:eastAsia="新細明體"/>
                <w:color w:val="000000"/>
                <w:sz w:val="26"/>
                <w:szCs w:val="26"/>
                <w:lang w:val="en-GB"/>
              </w:rPr>
              <w:t>(c)(ii)</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Settlement options</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賠付選擇</w:t>
            </w:r>
          </w:p>
        </w:tc>
        <w:tc>
          <w:tcPr>
            <w:tcW w:w="2049" w:type="dxa"/>
            <w:gridSpan w:val="4"/>
          </w:tcPr>
          <w:p w:rsidR="00D5098A" w:rsidRPr="00440F21" w:rsidRDefault="00D5098A" w:rsidP="000C5BB5">
            <w:pPr>
              <w:jc w:val="right"/>
              <w:rPr>
                <w:rFonts w:ascii="Times New Roman" w:eastAsia="新細明體"/>
                <w:b/>
                <w:color w:val="000000"/>
                <w:sz w:val="26"/>
                <w:szCs w:val="26"/>
                <w:lang w:val="en-GB"/>
              </w:rPr>
            </w:pPr>
            <w:r w:rsidRPr="00440F21">
              <w:rPr>
                <w:rFonts w:ascii="Times New Roman" w:eastAsia="新細明體"/>
                <w:b/>
                <w:color w:val="000000"/>
                <w:sz w:val="26"/>
                <w:szCs w:val="26"/>
                <w:lang w:val="en-GB"/>
              </w:rPr>
              <w:t>4.11</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Single employer (plans)</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單一僱主</w:t>
            </w:r>
            <w:r w:rsidR="00EE6135" w:rsidRPr="00440F21">
              <w:rPr>
                <w:rFonts w:ascii="Times New Roman" w:eastAsia="新細明體"/>
                <w:color w:val="000000"/>
                <w:sz w:val="26"/>
                <w:szCs w:val="26"/>
                <w:lang w:val="en-GB"/>
              </w:rPr>
              <w:t>（</w:t>
            </w:r>
            <w:r w:rsidRPr="00440F21">
              <w:rPr>
                <w:rFonts w:ascii="Times New Roman" w:eastAsia="新細明體"/>
                <w:color w:val="000000"/>
                <w:sz w:val="26"/>
                <w:szCs w:val="26"/>
                <w:lang w:val="en-GB"/>
              </w:rPr>
              <w:t>計劃</w:t>
            </w:r>
            <w:r w:rsidR="00EE6135" w:rsidRPr="00440F21">
              <w:rPr>
                <w:rFonts w:ascii="Times New Roman" w:eastAsia="新細明體"/>
                <w:color w:val="000000"/>
                <w:sz w:val="26"/>
                <w:szCs w:val="26"/>
                <w:lang w:val="en-GB"/>
              </w:rPr>
              <w:t>）</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2.4</w:t>
            </w:r>
            <w:r w:rsidRPr="00440F21">
              <w:rPr>
                <w:rFonts w:ascii="Times New Roman" w:eastAsia="新細明體"/>
                <w:color w:val="000000"/>
                <w:sz w:val="26"/>
                <w:szCs w:val="26"/>
                <w:lang w:val="en-GB"/>
              </w:rPr>
              <w:t>(d)</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Single premium endowments</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整付保費儲蓄壽險</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2.1.2</w:t>
            </w:r>
            <w:r w:rsidRPr="00440F21">
              <w:rPr>
                <w:rFonts w:ascii="Times New Roman" w:eastAsia="新細明體"/>
                <w:color w:val="000000"/>
                <w:sz w:val="26"/>
                <w:szCs w:val="26"/>
                <w:lang w:val="en-GB"/>
              </w:rPr>
              <w:t>(a)</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Special class risks</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特殊風險</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5.3.1</w:t>
            </w:r>
            <w:r w:rsidRPr="00440F21">
              <w:rPr>
                <w:rFonts w:ascii="Times New Roman" w:eastAsia="新細明體"/>
                <w:color w:val="000000"/>
                <w:sz w:val="26"/>
                <w:szCs w:val="26"/>
                <w:lang w:val="en-GB"/>
              </w:rPr>
              <w:t>(b)(ii)</w:t>
            </w:r>
          </w:p>
        </w:tc>
      </w:tr>
      <w:tr w:rsidR="004013AC" w:rsidRPr="00440F21" w:rsidTr="00DC0F4B">
        <w:tc>
          <w:tcPr>
            <w:tcW w:w="4382" w:type="dxa"/>
          </w:tcPr>
          <w:p w:rsidR="004013AC" w:rsidRPr="00751AB1" w:rsidRDefault="004013AC" w:rsidP="004013AC">
            <w:pPr>
              <w:jc w:val="both"/>
              <w:rPr>
                <w:rFonts w:ascii="Times New Roman" w:eastAsia="新細明體"/>
                <w:color w:val="000000"/>
                <w:sz w:val="26"/>
                <w:szCs w:val="26"/>
                <w:lang w:val="en-GB"/>
              </w:rPr>
            </w:pPr>
            <w:r w:rsidRPr="00751AB1">
              <w:rPr>
                <w:rFonts w:ascii="Times New Roman" w:eastAsia="新細明體"/>
                <w:color w:val="000000"/>
                <w:sz w:val="26"/>
                <w:szCs w:val="26"/>
                <w:lang w:val="en-GB"/>
              </w:rPr>
              <w:t xml:space="preserve">Standard Illustration for </w:t>
            </w:r>
            <w:r w:rsidRPr="006B41D1">
              <w:rPr>
                <w:rFonts w:ascii="Times New Roman" w:eastAsia="新細明體"/>
                <w:color w:val="000000"/>
                <w:sz w:val="26"/>
                <w:szCs w:val="26"/>
                <w:lang w:val="en-GB"/>
              </w:rPr>
              <w:t xml:space="preserve">Universal </w:t>
            </w:r>
            <w:r>
              <w:rPr>
                <w:rFonts w:ascii="Times New Roman" w:eastAsia="SimSun" w:hint="eastAsia"/>
                <w:color w:val="000000"/>
                <w:sz w:val="26"/>
                <w:szCs w:val="26"/>
                <w:lang w:val="en-GB" w:eastAsia="zh-CN"/>
              </w:rPr>
              <w:t>L</w:t>
            </w:r>
            <w:r w:rsidRPr="006B41D1">
              <w:rPr>
                <w:rFonts w:ascii="Times New Roman" w:eastAsia="新細明體"/>
                <w:color w:val="000000"/>
                <w:sz w:val="26"/>
                <w:szCs w:val="26"/>
                <w:lang w:val="en-GB"/>
              </w:rPr>
              <w:t>ife (</w:t>
            </w:r>
            <w:r>
              <w:rPr>
                <w:rFonts w:ascii="Times New Roman" w:eastAsia="SimSun" w:hint="eastAsia"/>
                <w:color w:val="000000"/>
                <w:sz w:val="26"/>
                <w:szCs w:val="26"/>
                <w:lang w:val="en-GB" w:eastAsia="zh-CN"/>
              </w:rPr>
              <w:t>N</w:t>
            </w:r>
            <w:r w:rsidRPr="006B41D1">
              <w:rPr>
                <w:rFonts w:ascii="Times New Roman" w:eastAsia="新細明體"/>
                <w:color w:val="000000"/>
                <w:sz w:val="26"/>
                <w:szCs w:val="26"/>
                <w:lang w:val="en-GB"/>
              </w:rPr>
              <w:t>on-</w:t>
            </w:r>
            <w:r>
              <w:rPr>
                <w:rFonts w:ascii="Times New Roman" w:eastAsia="SimSun" w:hint="eastAsia"/>
                <w:color w:val="000000"/>
                <w:sz w:val="26"/>
                <w:szCs w:val="26"/>
                <w:lang w:val="en-GB" w:eastAsia="zh-CN"/>
              </w:rPr>
              <w:t>L</w:t>
            </w:r>
            <w:r w:rsidRPr="006B41D1">
              <w:rPr>
                <w:rFonts w:ascii="Times New Roman" w:eastAsia="新細明體"/>
                <w:color w:val="000000"/>
                <w:sz w:val="26"/>
                <w:szCs w:val="26"/>
                <w:lang w:val="en-GB"/>
              </w:rPr>
              <w:t xml:space="preserve">inked) </w:t>
            </w:r>
            <w:r>
              <w:rPr>
                <w:rFonts w:ascii="Times New Roman" w:eastAsia="SimSun" w:hint="eastAsia"/>
                <w:color w:val="000000"/>
                <w:sz w:val="26"/>
                <w:szCs w:val="26"/>
                <w:lang w:val="en-GB" w:eastAsia="zh-CN"/>
              </w:rPr>
              <w:t>P</w:t>
            </w:r>
            <w:r w:rsidRPr="006B41D1">
              <w:rPr>
                <w:rFonts w:ascii="Times New Roman" w:eastAsia="新細明體"/>
                <w:color w:val="000000"/>
                <w:sz w:val="26"/>
                <w:szCs w:val="26"/>
                <w:lang w:val="en-GB"/>
              </w:rPr>
              <w:t>olic</w:t>
            </w:r>
            <w:r>
              <w:rPr>
                <w:rFonts w:ascii="Times New Roman" w:eastAsia="SimSun" w:hint="eastAsia"/>
                <w:color w:val="000000"/>
                <w:sz w:val="26"/>
                <w:szCs w:val="26"/>
                <w:lang w:val="en-GB" w:eastAsia="zh-CN"/>
              </w:rPr>
              <w:t>ies</w:t>
            </w:r>
          </w:p>
        </w:tc>
        <w:tc>
          <w:tcPr>
            <w:tcW w:w="3175" w:type="dxa"/>
            <w:gridSpan w:val="5"/>
          </w:tcPr>
          <w:p w:rsidR="004013AC" w:rsidRPr="006B41D1" w:rsidRDefault="004013AC" w:rsidP="004013AC">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萬用壽險（非</w:t>
            </w:r>
            <w:r w:rsidRPr="00E9658F">
              <w:rPr>
                <w:rFonts w:ascii="Times New Roman" w:eastAsia="新細明體" w:hint="eastAsia"/>
                <w:color w:val="000000"/>
                <w:sz w:val="26"/>
                <w:szCs w:val="26"/>
                <w:lang w:val="en-GB"/>
              </w:rPr>
              <w:t>投資</w:t>
            </w:r>
            <w:r w:rsidRPr="006B41D1">
              <w:rPr>
                <w:rFonts w:ascii="Times New Roman" w:eastAsia="新細明體"/>
                <w:color w:val="000000"/>
                <w:sz w:val="26"/>
                <w:szCs w:val="26"/>
                <w:lang w:val="en-GB"/>
              </w:rPr>
              <w:t>相連）銷售說明</w:t>
            </w:r>
            <w:r w:rsidRPr="00E9658F">
              <w:rPr>
                <w:rFonts w:ascii="Times New Roman" w:eastAsia="新細明體" w:hint="eastAsia"/>
                <w:color w:val="000000"/>
                <w:sz w:val="26"/>
                <w:szCs w:val="26"/>
                <w:lang w:val="en-GB"/>
              </w:rPr>
              <w:t>文件</w:t>
            </w:r>
          </w:p>
        </w:tc>
        <w:tc>
          <w:tcPr>
            <w:tcW w:w="2049" w:type="dxa"/>
            <w:gridSpan w:val="4"/>
          </w:tcPr>
          <w:p w:rsidR="004013AC" w:rsidRDefault="004013AC" w:rsidP="004013AC">
            <w:pPr>
              <w:jc w:val="right"/>
              <w:rPr>
                <w:rFonts w:ascii="Times New Roman" w:eastAsia="SimSun"/>
                <w:b/>
                <w:color w:val="000000"/>
                <w:sz w:val="26"/>
                <w:szCs w:val="26"/>
                <w:lang w:val="en-GB" w:eastAsia="zh-CN"/>
              </w:rPr>
            </w:pPr>
            <w:r w:rsidRPr="006B41D1">
              <w:rPr>
                <w:rFonts w:ascii="Times New Roman" w:eastAsia="新細明體"/>
                <w:b/>
                <w:color w:val="000000"/>
                <w:sz w:val="26"/>
                <w:szCs w:val="26"/>
                <w:lang w:val="en-GB"/>
              </w:rPr>
              <w:t>5.2.6</w:t>
            </w:r>
            <w:r w:rsidR="00B66E88">
              <w:rPr>
                <w:rFonts w:ascii="Times New Roman" w:eastAsia="新細明體" w:hint="eastAsia"/>
                <w:b/>
                <w:color w:val="000000"/>
                <w:sz w:val="26"/>
                <w:szCs w:val="26"/>
                <w:lang w:val="en-GB" w:eastAsia="zh-HK"/>
              </w:rPr>
              <w:t>b</w:t>
            </w:r>
          </w:p>
          <w:p w:rsidR="004013AC" w:rsidRPr="006B41D1" w:rsidRDefault="004013AC" w:rsidP="000C5BB5">
            <w:pPr>
              <w:jc w:val="right"/>
              <w:rPr>
                <w:rFonts w:ascii="Times New Roman" w:eastAsia="新細明體"/>
                <w:b/>
                <w:color w:val="000000"/>
                <w:sz w:val="26"/>
                <w:szCs w:val="26"/>
                <w:lang w:val="en-GB"/>
              </w:rPr>
            </w:pP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Standard risks</w:t>
            </w:r>
          </w:p>
        </w:tc>
        <w:tc>
          <w:tcPr>
            <w:tcW w:w="3175" w:type="dxa"/>
            <w:gridSpan w:val="5"/>
          </w:tcPr>
          <w:p w:rsidR="00D5098A" w:rsidRPr="00751AB1" w:rsidRDefault="00D5098A" w:rsidP="000C5BB5">
            <w:pPr>
              <w:jc w:val="both"/>
              <w:rPr>
                <w:rFonts w:ascii="Times New Roman" w:eastAsia="SimSun"/>
                <w:color w:val="000000"/>
                <w:sz w:val="26"/>
                <w:szCs w:val="26"/>
                <w:lang w:val="en-GB"/>
              </w:rPr>
            </w:pPr>
            <w:r w:rsidRPr="00440F21">
              <w:rPr>
                <w:rFonts w:ascii="Times New Roman" w:eastAsia="新細明體"/>
                <w:color w:val="000000"/>
                <w:sz w:val="26"/>
                <w:szCs w:val="26"/>
                <w:lang w:val="en-GB"/>
              </w:rPr>
              <w:t>標準風險</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5.3.1</w:t>
            </w:r>
            <w:r w:rsidRPr="00440F21">
              <w:rPr>
                <w:rFonts w:ascii="Times New Roman" w:eastAsia="新細明體"/>
                <w:color w:val="000000"/>
                <w:sz w:val="26"/>
                <w:szCs w:val="26"/>
                <w:lang w:val="en-GB"/>
              </w:rPr>
              <w:t>(b)(</w:t>
            </w:r>
            <w:proofErr w:type="spellStart"/>
            <w:r w:rsidRPr="00440F21">
              <w:rPr>
                <w:rFonts w:ascii="Times New Roman" w:eastAsia="新細明體"/>
                <w:color w:val="000000"/>
                <w:sz w:val="26"/>
                <w:szCs w:val="26"/>
                <w:lang w:val="en-GB"/>
              </w:rPr>
              <w:t>i</w:t>
            </w:r>
            <w:proofErr w:type="spellEnd"/>
            <w:r w:rsidRPr="00440F21">
              <w:rPr>
                <w:rFonts w:ascii="Times New Roman" w:eastAsia="新細明體"/>
                <w:color w:val="000000"/>
                <w:sz w:val="26"/>
                <w:szCs w:val="26"/>
                <w:lang w:val="en-GB"/>
              </w:rPr>
              <w:t>)</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Standard terms</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標準條款</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5.2.2</w:t>
            </w:r>
            <w:r w:rsidRPr="00440F21">
              <w:rPr>
                <w:rFonts w:ascii="Times New Roman" w:eastAsia="新細明體"/>
                <w:color w:val="000000"/>
                <w:sz w:val="26"/>
                <w:szCs w:val="26"/>
                <w:lang w:val="en-GB"/>
              </w:rPr>
              <w:t>(a)</w:t>
            </w:r>
          </w:p>
        </w:tc>
      </w:tr>
      <w:tr w:rsidR="00D5098A" w:rsidRPr="00440F21" w:rsidTr="00DC0F4B">
        <w:tc>
          <w:tcPr>
            <w:tcW w:w="4382" w:type="dxa"/>
          </w:tcPr>
          <w:p w:rsidR="00D5098A" w:rsidRPr="00440F21" w:rsidRDefault="00D5098A" w:rsidP="004570E1">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Statutory requirement (insurable</w:t>
            </w:r>
            <w:r w:rsidR="004570E1">
              <w:rPr>
                <w:rFonts w:ascii="Times New Roman" w:eastAsia="新細明體" w:hint="eastAsia"/>
                <w:color w:val="000000"/>
                <w:sz w:val="26"/>
                <w:szCs w:val="26"/>
                <w:lang w:val="en-GB"/>
              </w:rPr>
              <w:t xml:space="preserve"> </w:t>
            </w:r>
            <w:r w:rsidRPr="00440F21">
              <w:rPr>
                <w:rFonts w:ascii="Times New Roman" w:eastAsia="新細明體"/>
                <w:color w:val="000000"/>
                <w:sz w:val="26"/>
                <w:szCs w:val="26"/>
                <w:lang w:val="en-GB"/>
              </w:rPr>
              <w:t>interest)</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法定要求（可保權益）</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1.2.1</w:t>
            </w:r>
            <w:r w:rsidRPr="00440F21">
              <w:rPr>
                <w:rFonts w:ascii="Times New Roman" w:eastAsia="新細明體"/>
                <w:color w:val="000000"/>
                <w:sz w:val="26"/>
                <w:szCs w:val="26"/>
                <w:lang w:val="en-GB"/>
              </w:rPr>
              <w:t>(a)</w:t>
            </w:r>
          </w:p>
        </w:tc>
      </w:tr>
      <w:tr w:rsidR="00563732" w:rsidRPr="00440F21" w:rsidTr="00DC0F4B">
        <w:tc>
          <w:tcPr>
            <w:tcW w:w="4382" w:type="dxa"/>
          </w:tcPr>
          <w:p w:rsidR="00563732" w:rsidRPr="00440F21" w:rsidRDefault="00563732" w:rsidP="000C5BB5">
            <w:pPr>
              <w:jc w:val="both"/>
              <w:rPr>
                <w:rFonts w:ascii="Times New Roman" w:eastAsia="新細明體"/>
                <w:color w:val="000000"/>
                <w:sz w:val="26"/>
                <w:szCs w:val="26"/>
                <w:lang w:val="en-GB" w:eastAsia="zh-HK"/>
              </w:rPr>
            </w:pPr>
            <w:r w:rsidRPr="00440F21">
              <w:rPr>
                <w:rFonts w:ascii="Times New Roman" w:eastAsia="新細明體"/>
                <w:color w:val="000000"/>
                <w:sz w:val="26"/>
                <w:szCs w:val="26"/>
                <w:lang w:val="en-GB" w:eastAsia="zh-HK"/>
              </w:rPr>
              <w:t>Stock company</w:t>
            </w:r>
          </w:p>
        </w:tc>
        <w:tc>
          <w:tcPr>
            <w:tcW w:w="3175" w:type="dxa"/>
            <w:gridSpan w:val="5"/>
          </w:tcPr>
          <w:p w:rsidR="00563732" w:rsidRPr="00440F21" w:rsidRDefault="00563732" w:rsidP="000C5BB5">
            <w:pPr>
              <w:jc w:val="both"/>
              <w:rPr>
                <w:rFonts w:ascii="Times New Roman" w:eastAsia="新細明體"/>
                <w:color w:val="000000"/>
                <w:sz w:val="26"/>
                <w:szCs w:val="26"/>
                <w:lang w:val="en-GB" w:eastAsia="zh-HK"/>
              </w:rPr>
            </w:pPr>
            <w:r w:rsidRPr="00440F21">
              <w:rPr>
                <w:rFonts w:ascii="Times New Roman" w:eastAsia="新細明體"/>
                <w:color w:val="000000"/>
                <w:sz w:val="26"/>
                <w:szCs w:val="26"/>
                <w:lang w:val="en-GB" w:eastAsia="zh-HK"/>
              </w:rPr>
              <w:t>股份公司</w:t>
            </w:r>
          </w:p>
        </w:tc>
        <w:tc>
          <w:tcPr>
            <w:tcW w:w="2049" w:type="dxa"/>
            <w:gridSpan w:val="4"/>
          </w:tcPr>
          <w:p w:rsidR="00563732" w:rsidRPr="00440F21" w:rsidRDefault="00563732" w:rsidP="000C5BB5">
            <w:pPr>
              <w:jc w:val="right"/>
              <w:rPr>
                <w:rFonts w:ascii="Times New Roman" w:eastAsia="新細明體"/>
                <w:b/>
                <w:color w:val="000000"/>
                <w:sz w:val="26"/>
                <w:szCs w:val="26"/>
                <w:lang w:val="en-GB" w:eastAsia="zh-HK"/>
              </w:rPr>
            </w:pPr>
            <w:r w:rsidRPr="00440F21">
              <w:rPr>
                <w:rFonts w:ascii="Times New Roman" w:eastAsia="新細明體"/>
                <w:b/>
                <w:color w:val="000000"/>
                <w:sz w:val="26"/>
                <w:szCs w:val="26"/>
                <w:lang w:val="en-GB" w:eastAsia="zh-HK"/>
              </w:rPr>
              <w:t>5.1</w:t>
            </w:r>
            <w:r w:rsidRPr="00440F21">
              <w:rPr>
                <w:rFonts w:ascii="Times New Roman" w:eastAsia="新細明體"/>
                <w:color w:val="000000"/>
                <w:sz w:val="26"/>
                <w:szCs w:val="26"/>
                <w:lang w:val="en-GB" w:eastAsia="zh-HK"/>
              </w:rPr>
              <w:t>(b)</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Straight life insurance</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純粹壽險</w:t>
            </w:r>
          </w:p>
        </w:tc>
        <w:tc>
          <w:tcPr>
            <w:tcW w:w="2049" w:type="dxa"/>
            <w:gridSpan w:val="4"/>
          </w:tcPr>
          <w:p w:rsidR="00D5098A" w:rsidRPr="00440F21" w:rsidRDefault="00D5098A" w:rsidP="000C5BB5">
            <w:pPr>
              <w:jc w:val="right"/>
              <w:rPr>
                <w:rFonts w:ascii="Times New Roman" w:eastAsia="新細明體"/>
                <w:color w:val="000000"/>
                <w:sz w:val="26"/>
                <w:szCs w:val="26"/>
                <w:lang w:val="en-GB"/>
              </w:rPr>
            </w:pPr>
            <w:r w:rsidRPr="00440F21">
              <w:rPr>
                <w:rFonts w:ascii="Times New Roman" w:eastAsia="新細明體"/>
                <w:b/>
                <w:color w:val="000000"/>
                <w:sz w:val="26"/>
                <w:szCs w:val="26"/>
                <w:lang w:val="en-GB"/>
              </w:rPr>
              <w:t>2.1.3</w:t>
            </w:r>
            <w:r w:rsidRPr="00440F21">
              <w:rPr>
                <w:rFonts w:ascii="Times New Roman" w:eastAsia="新細明體"/>
                <w:color w:val="000000"/>
                <w:sz w:val="26"/>
                <w:szCs w:val="26"/>
                <w:lang w:val="en-GB"/>
              </w:rPr>
              <w:t>(a)(</w:t>
            </w:r>
            <w:proofErr w:type="spellStart"/>
            <w:r w:rsidRPr="00440F21">
              <w:rPr>
                <w:rFonts w:ascii="Times New Roman" w:eastAsia="新細明體"/>
                <w:color w:val="000000"/>
                <w:sz w:val="26"/>
                <w:szCs w:val="26"/>
                <w:lang w:val="en-GB"/>
              </w:rPr>
              <w:t>i</w:t>
            </w:r>
            <w:proofErr w:type="spellEnd"/>
            <w:r w:rsidRPr="00440F21">
              <w:rPr>
                <w:rFonts w:ascii="Times New Roman" w:eastAsia="新細明體"/>
                <w:color w:val="000000"/>
                <w:sz w:val="26"/>
                <w:szCs w:val="26"/>
                <w:lang w:val="en-GB"/>
              </w:rPr>
              <w:t>)</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Subrogation</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proofErr w:type="gramStart"/>
            <w:r w:rsidRPr="00440F21">
              <w:rPr>
                <w:rFonts w:ascii="Times New Roman" w:eastAsia="新細明體"/>
                <w:color w:val="000000"/>
                <w:sz w:val="26"/>
                <w:szCs w:val="26"/>
                <w:lang w:val="en-GB"/>
              </w:rPr>
              <w:t>代位權</w:t>
            </w:r>
            <w:proofErr w:type="gramEnd"/>
          </w:p>
        </w:tc>
        <w:tc>
          <w:tcPr>
            <w:tcW w:w="2049" w:type="dxa"/>
            <w:gridSpan w:val="4"/>
          </w:tcPr>
          <w:p w:rsidR="00D5098A"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w:t>
            </w:r>
            <w:r w:rsidRPr="006B41D1">
              <w:rPr>
                <w:rFonts w:ascii="Times New Roman" w:eastAsia="新細明體"/>
                <w:color w:val="000000"/>
                <w:sz w:val="26"/>
                <w:szCs w:val="26"/>
                <w:lang w:val="en-GB"/>
              </w:rPr>
              <w:t>(f)</w:t>
            </w:r>
          </w:p>
        </w:tc>
      </w:tr>
      <w:tr w:rsidR="00D5098A" w:rsidRPr="00440F21" w:rsidTr="00DC0F4B">
        <w:tc>
          <w:tcPr>
            <w:tcW w:w="4382" w:type="dxa"/>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Sub-standard risks</w:t>
            </w:r>
          </w:p>
        </w:tc>
        <w:tc>
          <w:tcPr>
            <w:tcW w:w="3175" w:type="dxa"/>
            <w:gridSpan w:val="5"/>
          </w:tcPr>
          <w:p w:rsidR="00D5098A" w:rsidRPr="00440F21" w:rsidRDefault="00D5098A"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次標準風險</w:t>
            </w:r>
          </w:p>
        </w:tc>
        <w:tc>
          <w:tcPr>
            <w:tcW w:w="2049" w:type="dxa"/>
            <w:gridSpan w:val="4"/>
          </w:tcPr>
          <w:p w:rsidR="005650F4" w:rsidRPr="006B41D1" w:rsidRDefault="00D5098A"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5.3.1</w:t>
            </w:r>
            <w:r w:rsidRPr="006B41D1">
              <w:rPr>
                <w:rFonts w:ascii="Times New Roman" w:eastAsia="新細明體"/>
                <w:color w:val="000000"/>
                <w:sz w:val="26"/>
                <w:szCs w:val="26"/>
                <w:lang w:val="en-GB"/>
              </w:rPr>
              <w:t>(b)(ii)</w:t>
            </w:r>
          </w:p>
        </w:tc>
      </w:tr>
      <w:tr w:rsidR="001133D3" w:rsidRPr="00440F21" w:rsidTr="00DC0F4B">
        <w:tc>
          <w:tcPr>
            <w:tcW w:w="4382" w:type="dxa"/>
          </w:tcPr>
          <w:p w:rsidR="001133D3" w:rsidRPr="00440F21" w:rsidRDefault="001133D3"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Suicide exclusion</w:t>
            </w:r>
          </w:p>
        </w:tc>
        <w:tc>
          <w:tcPr>
            <w:tcW w:w="3175" w:type="dxa"/>
            <w:gridSpan w:val="5"/>
          </w:tcPr>
          <w:p w:rsidR="001133D3" w:rsidRPr="00440F21" w:rsidRDefault="001133D3"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自殺除外責任</w:t>
            </w:r>
          </w:p>
        </w:tc>
        <w:tc>
          <w:tcPr>
            <w:tcW w:w="2049" w:type="dxa"/>
            <w:gridSpan w:val="4"/>
          </w:tcPr>
          <w:p w:rsidR="001133D3" w:rsidRPr="006B41D1" w:rsidRDefault="001133D3"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4.12</w:t>
            </w:r>
          </w:p>
        </w:tc>
      </w:tr>
      <w:tr w:rsidR="001133D3" w:rsidRPr="00440F21" w:rsidTr="00DC0F4B">
        <w:tc>
          <w:tcPr>
            <w:tcW w:w="4382" w:type="dxa"/>
          </w:tcPr>
          <w:p w:rsidR="001133D3" w:rsidRPr="00440F21" w:rsidRDefault="001133D3"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Suicide exclusion period</w:t>
            </w:r>
          </w:p>
        </w:tc>
        <w:tc>
          <w:tcPr>
            <w:tcW w:w="3175" w:type="dxa"/>
            <w:gridSpan w:val="5"/>
          </w:tcPr>
          <w:p w:rsidR="001133D3" w:rsidRPr="00440F21" w:rsidRDefault="001133D3"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自殺免責期</w:t>
            </w:r>
          </w:p>
        </w:tc>
        <w:tc>
          <w:tcPr>
            <w:tcW w:w="2049" w:type="dxa"/>
            <w:gridSpan w:val="4"/>
          </w:tcPr>
          <w:p w:rsidR="001133D3" w:rsidRPr="006B41D1" w:rsidRDefault="001133D3"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1.2.3</w:t>
            </w:r>
            <w:r w:rsidRPr="006B41D1">
              <w:rPr>
                <w:rFonts w:ascii="Times New Roman" w:eastAsia="新細明體"/>
                <w:color w:val="000000"/>
                <w:sz w:val="26"/>
                <w:szCs w:val="26"/>
                <w:lang w:val="en-GB"/>
              </w:rPr>
              <w:t>(</w:t>
            </w:r>
            <w:r w:rsidR="00AE0D82" w:rsidRPr="006B41D1">
              <w:rPr>
                <w:rFonts w:ascii="Times New Roman" w:eastAsia="新細明體"/>
                <w:color w:val="000000"/>
                <w:sz w:val="26"/>
                <w:szCs w:val="26"/>
                <w:lang w:val="en-GB"/>
              </w:rPr>
              <w:t>a</w:t>
            </w:r>
            <w:r w:rsidRPr="006B41D1">
              <w:rPr>
                <w:rFonts w:ascii="Times New Roman" w:eastAsia="新細明體"/>
                <w:color w:val="000000"/>
                <w:sz w:val="26"/>
                <w:szCs w:val="26"/>
                <w:lang w:val="en-GB"/>
              </w:rPr>
              <w:t>)</w:t>
            </w:r>
            <w:r w:rsidRPr="006B41D1">
              <w:rPr>
                <w:rFonts w:ascii="Times New Roman" w:eastAsia="新細明體"/>
                <w:b/>
                <w:color w:val="000000"/>
                <w:sz w:val="26"/>
                <w:szCs w:val="26"/>
                <w:lang w:val="en-GB"/>
              </w:rPr>
              <w:t>Note1</w:t>
            </w:r>
          </w:p>
        </w:tc>
      </w:tr>
      <w:tr w:rsidR="001133D3" w:rsidRPr="00440F21" w:rsidTr="00DC0F4B">
        <w:tc>
          <w:tcPr>
            <w:tcW w:w="4382" w:type="dxa"/>
          </w:tcPr>
          <w:p w:rsidR="001133D3" w:rsidRPr="00440F21" w:rsidRDefault="006256E9" w:rsidP="000C5BB5">
            <w:pPr>
              <w:jc w:val="both"/>
              <w:rPr>
                <w:rFonts w:ascii="Times New Roman" w:eastAsia="新細明體"/>
                <w:color w:val="000000"/>
                <w:sz w:val="26"/>
                <w:szCs w:val="26"/>
                <w:lang w:val="en-GB"/>
              </w:rPr>
            </w:pPr>
            <w:r w:rsidRPr="00440F21">
              <w:rPr>
                <w:rFonts w:ascii="Times New Roman" w:eastAsia="SimSun"/>
                <w:color w:val="000000"/>
                <w:sz w:val="26"/>
                <w:szCs w:val="26"/>
                <w:lang w:val="en-GB" w:eastAsia="zh-CN"/>
              </w:rPr>
              <w:t>Sum assured</w:t>
            </w:r>
          </w:p>
        </w:tc>
        <w:tc>
          <w:tcPr>
            <w:tcW w:w="3175" w:type="dxa"/>
            <w:gridSpan w:val="5"/>
          </w:tcPr>
          <w:p w:rsidR="001133D3" w:rsidRPr="00440F21" w:rsidRDefault="006256E9" w:rsidP="000C5BB5">
            <w:pPr>
              <w:jc w:val="both"/>
              <w:rPr>
                <w:rFonts w:ascii="Times New Roman" w:eastAsia="新細明體"/>
                <w:color w:val="000000"/>
                <w:sz w:val="26"/>
                <w:szCs w:val="26"/>
                <w:lang w:val="en-GB"/>
              </w:rPr>
            </w:pPr>
            <w:r w:rsidRPr="00440F21">
              <w:rPr>
                <w:rFonts w:ascii="Times New Roman" w:eastAsia="SimSun"/>
                <w:color w:val="000000"/>
                <w:sz w:val="26"/>
                <w:szCs w:val="26"/>
                <w:lang w:val="en-GB" w:eastAsia="zh-CN"/>
              </w:rPr>
              <w:t>保額</w:t>
            </w:r>
          </w:p>
        </w:tc>
        <w:tc>
          <w:tcPr>
            <w:tcW w:w="2049" w:type="dxa"/>
            <w:gridSpan w:val="4"/>
          </w:tcPr>
          <w:p w:rsidR="001133D3" w:rsidRPr="006B41D1" w:rsidRDefault="006256E9" w:rsidP="000C5BB5">
            <w:pPr>
              <w:wordWrap w:val="0"/>
              <w:jc w:val="right"/>
              <w:rPr>
                <w:rFonts w:ascii="Times New Roman" w:eastAsia="新細明體"/>
                <w:color w:val="000000"/>
                <w:sz w:val="26"/>
                <w:szCs w:val="26"/>
                <w:lang w:val="en-GB"/>
              </w:rPr>
            </w:pPr>
            <w:r w:rsidRPr="006B41D1">
              <w:rPr>
                <w:rFonts w:ascii="Times New Roman" w:eastAsia="SimSun"/>
                <w:b/>
                <w:sz w:val="26"/>
                <w:szCs w:val="26"/>
                <w:lang w:val="en-GB" w:eastAsia="zh-CN"/>
              </w:rPr>
              <w:t>5.3.3</w:t>
            </w:r>
            <w:r w:rsidRPr="006B41D1">
              <w:rPr>
                <w:rFonts w:ascii="Times New Roman" w:eastAsia="SimSun"/>
                <w:sz w:val="26"/>
                <w:szCs w:val="26"/>
                <w:lang w:val="en-GB" w:eastAsia="zh-CN"/>
              </w:rPr>
              <w:t>(c)</w:t>
            </w:r>
            <w:r w:rsidR="005D55D1">
              <w:rPr>
                <w:rFonts w:ascii="Times New Roman" w:eastAsia="SimSun" w:hint="eastAsia"/>
                <w:sz w:val="26"/>
                <w:szCs w:val="26"/>
                <w:lang w:val="en-GB" w:eastAsia="zh-CN"/>
              </w:rPr>
              <w:t>(</w:t>
            </w:r>
            <w:proofErr w:type="spellStart"/>
            <w:r w:rsidR="005D55D1">
              <w:rPr>
                <w:rFonts w:ascii="Times New Roman" w:eastAsia="SimSun" w:hint="eastAsia"/>
                <w:sz w:val="26"/>
                <w:szCs w:val="26"/>
                <w:lang w:val="en-GB" w:eastAsia="zh-CN"/>
              </w:rPr>
              <w:t>i</w:t>
            </w:r>
            <w:proofErr w:type="spellEnd"/>
            <w:r w:rsidR="005D55D1">
              <w:rPr>
                <w:rFonts w:ascii="Times New Roman" w:eastAsia="SimSun" w:hint="eastAsia"/>
                <w:sz w:val="26"/>
                <w:szCs w:val="26"/>
                <w:lang w:val="en-GB" w:eastAsia="zh-CN"/>
              </w:rPr>
              <w:t>)</w:t>
            </w:r>
          </w:p>
        </w:tc>
      </w:tr>
      <w:tr w:rsidR="001133D3" w:rsidRPr="00440F21" w:rsidTr="00DC0F4B">
        <w:tc>
          <w:tcPr>
            <w:tcW w:w="4382" w:type="dxa"/>
          </w:tcPr>
          <w:p w:rsidR="001133D3" w:rsidRPr="00440F21" w:rsidRDefault="00563732"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Sum insured</w:t>
            </w:r>
            <w:r w:rsidRPr="00440F21" w:rsidDel="00604946">
              <w:rPr>
                <w:rFonts w:ascii="Times New Roman" w:eastAsia="新細明體"/>
                <w:color w:val="000000"/>
                <w:sz w:val="26"/>
                <w:szCs w:val="26"/>
                <w:lang w:val="en-GB"/>
              </w:rPr>
              <w:t xml:space="preserve"> </w:t>
            </w:r>
          </w:p>
        </w:tc>
        <w:tc>
          <w:tcPr>
            <w:tcW w:w="3175" w:type="dxa"/>
            <w:gridSpan w:val="5"/>
          </w:tcPr>
          <w:p w:rsidR="001133D3" w:rsidRPr="00440F21" w:rsidRDefault="00563732"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保額</w:t>
            </w:r>
          </w:p>
        </w:tc>
        <w:tc>
          <w:tcPr>
            <w:tcW w:w="2049" w:type="dxa"/>
            <w:gridSpan w:val="4"/>
          </w:tcPr>
          <w:p w:rsidR="001133D3" w:rsidRPr="006B41D1" w:rsidRDefault="00563732" w:rsidP="000C5BB5">
            <w:pPr>
              <w:jc w:val="right"/>
              <w:rPr>
                <w:rFonts w:ascii="Times New Roman" w:eastAsia="新細明體"/>
                <w:color w:val="000000"/>
                <w:sz w:val="26"/>
                <w:szCs w:val="26"/>
                <w:lang w:val="en-GB"/>
              </w:rPr>
            </w:pPr>
            <w:r w:rsidRPr="006B41D1">
              <w:rPr>
                <w:rFonts w:ascii="Times New Roman"/>
                <w:b/>
                <w:sz w:val="26"/>
                <w:szCs w:val="26"/>
                <w:lang w:val="en-GB" w:eastAsia="zh-HK"/>
              </w:rPr>
              <w:t>5.2.5</w:t>
            </w:r>
            <w:r w:rsidRPr="006B41D1">
              <w:rPr>
                <w:rFonts w:ascii="Times New Roman"/>
                <w:sz w:val="26"/>
                <w:szCs w:val="26"/>
                <w:lang w:val="en-GB" w:eastAsia="zh-HK"/>
              </w:rPr>
              <w:t>(b)</w:t>
            </w:r>
          </w:p>
        </w:tc>
      </w:tr>
      <w:tr w:rsidR="001133D3" w:rsidRPr="00440F21" w:rsidTr="00DC0F4B">
        <w:tc>
          <w:tcPr>
            <w:tcW w:w="4382" w:type="dxa"/>
          </w:tcPr>
          <w:p w:rsidR="001133D3" w:rsidRPr="00440F21" w:rsidRDefault="001133D3"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Surrender</w:t>
            </w:r>
          </w:p>
        </w:tc>
        <w:tc>
          <w:tcPr>
            <w:tcW w:w="3175" w:type="dxa"/>
            <w:gridSpan w:val="5"/>
          </w:tcPr>
          <w:p w:rsidR="001133D3" w:rsidRPr="00440F21" w:rsidRDefault="001133D3"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退保</w:t>
            </w:r>
          </w:p>
        </w:tc>
        <w:tc>
          <w:tcPr>
            <w:tcW w:w="2049" w:type="dxa"/>
            <w:gridSpan w:val="4"/>
          </w:tcPr>
          <w:p w:rsidR="001133D3" w:rsidRPr="006B41D1" w:rsidRDefault="001133D3"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5.6.3</w:t>
            </w:r>
          </w:p>
        </w:tc>
      </w:tr>
      <w:tr w:rsidR="001133D3" w:rsidRPr="00440F21" w:rsidTr="00DC0F4B">
        <w:tc>
          <w:tcPr>
            <w:tcW w:w="4382" w:type="dxa"/>
          </w:tcPr>
          <w:p w:rsidR="001133D3" w:rsidRPr="00440F21" w:rsidRDefault="001133D3"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Surrender value</w:t>
            </w:r>
          </w:p>
        </w:tc>
        <w:tc>
          <w:tcPr>
            <w:tcW w:w="3175" w:type="dxa"/>
            <w:gridSpan w:val="5"/>
          </w:tcPr>
          <w:p w:rsidR="001133D3" w:rsidRPr="00440F21" w:rsidRDefault="001133D3" w:rsidP="000C5BB5">
            <w:pPr>
              <w:jc w:val="both"/>
              <w:rPr>
                <w:rFonts w:ascii="Times New Roman" w:eastAsia="新細明體"/>
                <w:color w:val="000000"/>
                <w:sz w:val="26"/>
                <w:szCs w:val="26"/>
                <w:lang w:val="en-GB"/>
              </w:rPr>
            </w:pPr>
            <w:r w:rsidRPr="00440F21">
              <w:rPr>
                <w:rFonts w:ascii="Times New Roman" w:eastAsia="新細明體"/>
                <w:color w:val="000000"/>
                <w:sz w:val="26"/>
                <w:szCs w:val="26"/>
                <w:lang w:val="en-GB"/>
              </w:rPr>
              <w:t>退保價值</w:t>
            </w:r>
          </w:p>
        </w:tc>
        <w:tc>
          <w:tcPr>
            <w:tcW w:w="2049" w:type="dxa"/>
            <w:gridSpan w:val="4"/>
          </w:tcPr>
          <w:p w:rsidR="001133D3" w:rsidRPr="006B41D1" w:rsidRDefault="001133D3"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1.3.2b</w:t>
            </w:r>
            <w:r w:rsidRPr="006B41D1">
              <w:rPr>
                <w:rFonts w:ascii="Times New Roman" w:eastAsia="新細明體"/>
                <w:color w:val="000000"/>
                <w:sz w:val="26"/>
                <w:szCs w:val="26"/>
                <w:lang w:val="en-GB"/>
              </w:rPr>
              <w:t>(c)(</w:t>
            </w:r>
            <w:proofErr w:type="spellStart"/>
            <w:r w:rsidRPr="006B41D1">
              <w:rPr>
                <w:rFonts w:ascii="Times New Roman" w:eastAsia="新細明體"/>
                <w:color w:val="000000"/>
                <w:sz w:val="26"/>
                <w:szCs w:val="26"/>
                <w:lang w:val="en-GB"/>
              </w:rPr>
              <w:t>i</w:t>
            </w:r>
            <w:proofErr w:type="spellEnd"/>
            <w:r w:rsidRPr="006B41D1">
              <w:rPr>
                <w:rFonts w:ascii="Times New Roman" w:eastAsia="新細明體"/>
                <w:color w:val="000000"/>
                <w:sz w:val="26"/>
                <w:szCs w:val="26"/>
                <w:lang w:val="en-GB"/>
              </w:rPr>
              <w:t>)</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lastRenderedPageBreak/>
              <w:t>Switching</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轉保</w:t>
            </w:r>
          </w:p>
        </w:tc>
        <w:tc>
          <w:tcPr>
            <w:tcW w:w="2049" w:type="dxa"/>
            <w:gridSpan w:val="4"/>
          </w:tcPr>
          <w:p w:rsidR="001133D3" w:rsidRPr="006B41D1" w:rsidRDefault="001133D3"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5.2.5</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Technical underwriting</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技術性核保</w:t>
            </w:r>
          </w:p>
        </w:tc>
        <w:tc>
          <w:tcPr>
            <w:tcW w:w="2049" w:type="dxa"/>
            <w:gridSpan w:val="4"/>
          </w:tcPr>
          <w:p w:rsidR="001133D3" w:rsidRPr="006B41D1" w:rsidRDefault="001133D3"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5.3.1Note</w:t>
            </w:r>
          </w:p>
        </w:tc>
      </w:tr>
      <w:tr w:rsidR="001133D3" w:rsidRPr="00440F21" w:rsidTr="00DC0F4B">
        <w:tc>
          <w:tcPr>
            <w:tcW w:w="4382" w:type="dxa"/>
          </w:tcPr>
          <w:p w:rsidR="001133D3" w:rsidRPr="006B41D1" w:rsidRDefault="001133D3" w:rsidP="000C5BB5">
            <w:pPr>
              <w:ind w:left="180" w:hanging="180"/>
              <w:jc w:val="both"/>
              <w:rPr>
                <w:rFonts w:ascii="Times New Roman" w:eastAsia="新細明體"/>
                <w:color w:val="000000"/>
                <w:sz w:val="26"/>
                <w:szCs w:val="26"/>
                <w:lang w:val="en-GB"/>
              </w:rPr>
            </w:pPr>
            <w:r w:rsidRPr="006B41D1">
              <w:rPr>
                <w:rFonts w:ascii="Times New Roman" w:eastAsia="新細明體"/>
                <w:color w:val="000000"/>
                <w:sz w:val="26"/>
                <w:szCs w:val="26"/>
                <w:lang w:val="en-GB"/>
              </w:rPr>
              <w:t>Temporary insurance agreement</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臨時保險協議</w:t>
            </w:r>
          </w:p>
        </w:tc>
        <w:tc>
          <w:tcPr>
            <w:tcW w:w="2049" w:type="dxa"/>
            <w:gridSpan w:val="4"/>
          </w:tcPr>
          <w:p w:rsidR="001133D3" w:rsidRPr="006B41D1" w:rsidRDefault="001133D3"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5.2.2</w:t>
            </w:r>
            <w:r w:rsidRPr="006B41D1">
              <w:rPr>
                <w:rFonts w:ascii="Times New Roman" w:eastAsia="新細明體"/>
                <w:color w:val="000000"/>
                <w:sz w:val="26"/>
                <w:szCs w:val="26"/>
                <w:lang w:val="en-GB"/>
              </w:rPr>
              <w:t>(b)</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Temporary life insurance</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短期人壽保險</w:t>
            </w:r>
          </w:p>
        </w:tc>
        <w:tc>
          <w:tcPr>
            <w:tcW w:w="2049" w:type="dxa"/>
            <w:gridSpan w:val="4"/>
          </w:tcPr>
          <w:p w:rsidR="001133D3" w:rsidRPr="006B41D1" w:rsidRDefault="001133D3"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2.1.1</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Term insurance</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定期壽險</w:t>
            </w:r>
          </w:p>
        </w:tc>
        <w:tc>
          <w:tcPr>
            <w:tcW w:w="2049" w:type="dxa"/>
            <w:gridSpan w:val="4"/>
          </w:tcPr>
          <w:p w:rsidR="001133D3" w:rsidRPr="006B41D1" w:rsidRDefault="001133D3"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2.1.1</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sz w:val="26"/>
                <w:szCs w:val="26"/>
                <w:lang w:val="en-GB"/>
              </w:rPr>
              <w:t>Third degree burns</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sz w:val="26"/>
                <w:szCs w:val="26"/>
                <w:lang w:val="en-GB"/>
              </w:rPr>
              <w:t>三</w:t>
            </w:r>
            <w:r w:rsidRPr="006B41D1">
              <w:rPr>
                <w:rFonts w:ascii="Times New Roman"/>
                <w:sz w:val="26"/>
                <w:szCs w:val="26"/>
                <w:lang w:val="en-GB" w:eastAsia="zh-CN"/>
              </w:rPr>
              <w:t>級</w:t>
            </w:r>
            <w:r w:rsidRPr="006B41D1">
              <w:rPr>
                <w:rFonts w:ascii="Times New Roman"/>
                <w:sz w:val="26"/>
                <w:szCs w:val="26"/>
                <w:lang w:val="en-GB"/>
              </w:rPr>
              <w:t>燒傷或燙傷</w:t>
            </w:r>
          </w:p>
        </w:tc>
        <w:tc>
          <w:tcPr>
            <w:tcW w:w="2049" w:type="dxa"/>
            <w:gridSpan w:val="4"/>
          </w:tcPr>
          <w:p w:rsidR="001133D3" w:rsidRPr="006B41D1" w:rsidRDefault="001133D3" w:rsidP="000C5BB5">
            <w:pPr>
              <w:jc w:val="right"/>
              <w:rPr>
                <w:rFonts w:ascii="Times New Roman" w:eastAsia="SimSun"/>
                <w:color w:val="000000"/>
                <w:sz w:val="26"/>
                <w:szCs w:val="26"/>
                <w:lang w:val="en-GB" w:eastAsia="zh-CN"/>
              </w:rPr>
            </w:pPr>
            <w:r w:rsidRPr="006B41D1">
              <w:rPr>
                <w:rFonts w:ascii="Times New Roman" w:eastAsia="SimSun"/>
                <w:b/>
                <w:color w:val="000000"/>
                <w:sz w:val="26"/>
                <w:szCs w:val="26"/>
                <w:lang w:val="en-GB" w:eastAsia="zh-CN"/>
              </w:rPr>
              <w:t>3</w:t>
            </w:r>
            <w:r w:rsidRPr="006B41D1">
              <w:rPr>
                <w:rFonts w:ascii="Times New Roman" w:eastAsia="新細明體"/>
                <w:b/>
                <w:color w:val="000000"/>
                <w:sz w:val="26"/>
                <w:szCs w:val="26"/>
                <w:lang w:val="en-GB"/>
              </w:rPr>
              <w:t>.2.2</w:t>
            </w:r>
            <w:r w:rsidRPr="006B41D1">
              <w:rPr>
                <w:rFonts w:ascii="Times New Roman" w:eastAsia="新細明體"/>
                <w:color w:val="000000"/>
                <w:sz w:val="26"/>
                <w:szCs w:val="26"/>
                <w:lang w:val="en-GB"/>
              </w:rPr>
              <w:t>(b)</w:t>
            </w:r>
            <w:r w:rsidRPr="006B41D1">
              <w:rPr>
                <w:rFonts w:ascii="Times New Roman" w:eastAsia="SimSun"/>
                <w:color w:val="000000"/>
                <w:sz w:val="26"/>
                <w:szCs w:val="26"/>
                <w:lang w:val="en-GB" w:eastAsia="zh-CN"/>
              </w:rPr>
              <w:t>(</w:t>
            </w:r>
            <w:proofErr w:type="spellStart"/>
            <w:r w:rsidRPr="006B41D1">
              <w:rPr>
                <w:rFonts w:ascii="Times New Roman" w:eastAsia="SimSun"/>
                <w:color w:val="000000"/>
                <w:sz w:val="26"/>
                <w:szCs w:val="26"/>
                <w:lang w:val="en-GB" w:eastAsia="zh-CN"/>
              </w:rPr>
              <w:t>i</w:t>
            </w:r>
            <w:proofErr w:type="spellEnd"/>
            <w:r w:rsidRPr="006B41D1">
              <w:rPr>
                <w:rFonts w:ascii="Times New Roman" w:eastAsia="SimSun"/>
                <w:color w:val="000000"/>
                <w:sz w:val="26"/>
                <w:szCs w:val="26"/>
                <w:lang w:val="en-GB" w:eastAsia="zh-CN"/>
              </w:rPr>
              <w:t>)</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Third party policy</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第三者保單</w:t>
            </w:r>
          </w:p>
        </w:tc>
        <w:tc>
          <w:tcPr>
            <w:tcW w:w="2049" w:type="dxa"/>
            <w:gridSpan w:val="4"/>
          </w:tcPr>
          <w:p w:rsidR="001133D3" w:rsidRPr="006B41D1" w:rsidRDefault="002C0623" w:rsidP="002C0623">
            <w:pPr>
              <w:jc w:val="right"/>
              <w:rPr>
                <w:rFonts w:ascii="Times New Roman" w:eastAsia="新細明體"/>
                <w:b/>
                <w:color w:val="000000"/>
                <w:sz w:val="26"/>
                <w:szCs w:val="26"/>
                <w:lang w:val="en-GB"/>
              </w:rPr>
            </w:pPr>
            <w:r>
              <w:rPr>
                <w:rFonts w:ascii="Times New Roman" w:eastAsia="SimSun" w:hint="eastAsia"/>
                <w:b/>
                <w:color w:val="000000"/>
                <w:sz w:val="26"/>
                <w:szCs w:val="26"/>
                <w:lang w:val="en-GB" w:eastAsia="zh-CN"/>
              </w:rPr>
              <w:t>3</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Time franchise</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proofErr w:type="gramStart"/>
            <w:r w:rsidRPr="006B41D1">
              <w:rPr>
                <w:rFonts w:ascii="Times New Roman" w:eastAsia="新細明體"/>
                <w:color w:val="000000"/>
                <w:sz w:val="26"/>
                <w:szCs w:val="26"/>
                <w:lang w:val="en-GB"/>
              </w:rPr>
              <w:t>起賠期限</w:t>
            </w:r>
            <w:proofErr w:type="gramEnd"/>
            <w:r w:rsidR="00A5059B">
              <w:rPr>
                <w:rFonts w:ascii="Times New Roman" w:eastAsia="新細明體" w:hint="eastAsia"/>
                <w:color w:val="000000"/>
                <w:sz w:val="26"/>
                <w:szCs w:val="26"/>
                <w:lang w:val="en-GB"/>
              </w:rPr>
              <w:t>／</w:t>
            </w:r>
            <w:r w:rsidRPr="006B41D1">
              <w:rPr>
                <w:rFonts w:ascii="Times New Roman" w:eastAsia="新細明體"/>
                <w:color w:val="000000"/>
                <w:sz w:val="26"/>
                <w:szCs w:val="26"/>
                <w:lang w:val="en-GB"/>
              </w:rPr>
              <w:t>/</w:t>
            </w:r>
            <w:proofErr w:type="gramStart"/>
            <w:r w:rsidRPr="006B41D1">
              <w:rPr>
                <w:rFonts w:ascii="Times New Roman" w:eastAsia="新細明體"/>
                <w:color w:val="000000"/>
                <w:sz w:val="26"/>
                <w:szCs w:val="26"/>
                <w:lang w:val="en-GB"/>
              </w:rPr>
              <w:t>起賠期間</w:t>
            </w:r>
            <w:proofErr w:type="gramEnd"/>
          </w:p>
        </w:tc>
        <w:tc>
          <w:tcPr>
            <w:tcW w:w="2049" w:type="dxa"/>
            <w:gridSpan w:val="4"/>
          </w:tcPr>
          <w:p w:rsidR="001133D3" w:rsidRPr="006B41D1" w:rsidRDefault="001133D3"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3.1.1</w:t>
            </w:r>
            <w:r w:rsidRPr="006B41D1">
              <w:rPr>
                <w:rFonts w:ascii="Times New Roman" w:eastAsia="新細明體"/>
                <w:color w:val="000000"/>
                <w:sz w:val="26"/>
                <w:szCs w:val="26"/>
                <w:lang w:val="en-GB"/>
              </w:rPr>
              <w:t>(a)</w:t>
            </w:r>
          </w:p>
        </w:tc>
      </w:tr>
      <w:tr w:rsidR="00A5059B" w:rsidRPr="00440F21" w:rsidTr="00DC0F4B">
        <w:tc>
          <w:tcPr>
            <w:tcW w:w="4382" w:type="dxa"/>
          </w:tcPr>
          <w:p w:rsidR="00A5059B" w:rsidRDefault="00A5059B" w:rsidP="00A5059B">
            <w:pPr>
              <w:jc w:val="both"/>
              <w:rPr>
                <w:rFonts w:ascii="Times New Roman" w:eastAsia="新細明體"/>
                <w:color w:val="000000"/>
                <w:sz w:val="26"/>
                <w:szCs w:val="26"/>
                <w:lang w:val="en-GB" w:eastAsia="zh-HK"/>
              </w:rPr>
            </w:pPr>
            <w:r>
              <w:rPr>
                <w:rFonts w:ascii="Times New Roman" w:eastAsia="新細明體" w:hint="eastAsia"/>
                <w:color w:val="000000"/>
                <w:sz w:val="26"/>
                <w:szCs w:val="26"/>
                <w:lang w:val="en-GB" w:eastAsia="zh-HK"/>
              </w:rPr>
              <w:t>T</w:t>
            </w:r>
            <w:r w:rsidRPr="00DF6F51">
              <w:rPr>
                <w:rFonts w:ascii="Times New Roman" w:eastAsia="新細明體"/>
                <w:color w:val="000000"/>
                <w:sz w:val="26"/>
                <w:szCs w:val="26"/>
                <w:lang w:val="en-GB" w:eastAsia="zh-HK"/>
              </w:rPr>
              <w:t>itle</w:t>
            </w:r>
          </w:p>
        </w:tc>
        <w:tc>
          <w:tcPr>
            <w:tcW w:w="3175" w:type="dxa"/>
            <w:gridSpan w:val="5"/>
          </w:tcPr>
          <w:p w:rsidR="00A5059B" w:rsidRPr="00DF6F51" w:rsidRDefault="00A5059B" w:rsidP="00A5059B">
            <w:pPr>
              <w:jc w:val="both"/>
              <w:rPr>
                <w:rFonts w:ascii="Times New Roman" w:eastAsia="新細明體"/>
                <w:color w:val="000000"/>
                <w:sz w:val="26"/>
                <w:szCs w:val="26"/>
                <w:lang w:val="en-GB"/>
              </w:rPr>
            </w:pPr>
            <w:r w:rsidRPr="00DF6F51">
              <w:rPr>
                <w:rFonts w:ascii="Times New Roman" w:eastAsia="新細明體" w:hint="eastAsia"/>
                <w:color w:val="000000"/>
                <w:sz w:val="26"/>
                <w:szCs w:val="26"/>
                <w:lang w:val="en-GB"/>
              </w:rPr>
              <w:t>所有權</w:t>
            </w:r>
          </w:p>
        </w:tc>
        <w:tc>
          <w:tcPr>
            <w:tcW w:w="2049" w:type="dxa"/>
            <w:gridSpan w:val="4"/>
          </w:tcPr>
          <w:p w:rsidR="00A5059B" w:rsidRPr="00440F21" w:rsidRDefault="00A5059B" w:rsidP="00A5059B">
            <w:pPr>
              <w:jc w:val="right"/>
              <w:rPr>
                <w:rFonts w:ascii="Times New Roman" w:eastAsia="新細明體"/>
                <w:b/>
                <w:color w:val="000000"/>
                <w:sz w:val="26"/>
                <w:szCs w:val="26"/>
                <w:lang w:val="en-GB"/>
              </w:rPr>
            </w:pPr>
            <w:r w:rsidRPr="00440F21">
              <w:rPr>
                <w:rFonts w:ascii="Times New Roman" w:eastAsia="新細明體"/>
                <w:b/>
                <w:color w:val="000000"/>
                <w:sz w:val="26"/>
                <w:szCs w:val="26"/>
                <w:lang w:val="en-GB"/>
              </w:rPr>
              <w:t>5.6.3</w:t>
            </w:r>
            <w:r w:rsidRPr="00440F21">
              <w:rPr>
                <w:rFonts w:ascii="Times New Roman" w:eastAsia="新細明體"/>
                <w:color w:val="000000"/>
                <w:sz w:val="26"/>
                <w:szCs w:val="26"/>
                <w:lang w:val="en-GB"/>
              </w:rPr>
              <w:t>(a)</w:t>
            </w:r>
          </w:p>
        </w:tc>
      </w:tr>
      <w:tr w:rsidR="001133D3" w:rsidRPr="00440F21" w:rsidTr="00DC0F4B">
        <w:tc>
          <w:tcPr>
            <w:tcW w:w="4382" w:type="dxa"/>
          </w:tcPr>
          <w:p w:rsidR="001133D3" w:rsidRPr="006B41D1" w:rsidRDefault="001133D3" w:rsidP="00632EBE">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Total disab</w:t>
            </w:r>
            <w:r w:rsidR="00632EBE">
              <w:rPr>
                <w:rFonts w:ascii="Times New Roman" w:eastAsia="SimSun" w:hint="eastAsia"/>
                <w:color w:val="000000"/>
                <w:sz w:val="26"/>
                <w:szCs w:val="26"/>
                <w:lang w:val="en-GB" w:eastAsia="zh-CN"/>
              </w:rPr>
              <w:t>ility</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完全殘疾</w:t>
            </w:r>
          </w:p>
        </w:tc>
        <w:tc>
          <w:tcPr>
            <w:tcW w:w="2049" w:type="dxa"/>
            <w:gridSpan w:val="4"/>
          </w:tcPr>
          <w:p w:rsidR="001133D3" w:rsidRPr="006B41D1" w:rsidRDefault="001133D3"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3.1.2</w:t>
            </w:r>
            <w:r w:rsidRPr="006B41D1">
              <w:rPr>
                <w:rFonts w:ascii="Times New Roman" w:eastAsia="新細明體"/>
                <w:color w:val="000000"/>
                <w:sz w:val="26"/>
                <w:szCs w:val="26"/>
                <w:lang w:val="en-GB"/>
              </w:rPr>
              <w:t>(a)</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Traditional types of life insurance</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傳統的人壽保險類別</w:t>
            </w:r>
          </w:p>
        </w:tc>
        <w:tc>
          <w:tcPr>
            <w:tcW w:w="2049" w:type="dxa"/>
            <w:gridSpan w:val="4"/>
          </w:tcPr>
          <w:p w:rsidR="001133D3" w:rsidRPr="006B41D1" w:rsidRDefault="001133D3"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2.1</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Twisting</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誘導轉保</w:t>
            </w:r>
          </w:p>
        </w:tc>
        <w:tc>
          <w:tcPr>
            <w:tcW w:w="2049" w:type="dxa"/>
            <w:gridSpan w:val="4"/>
          </w:tcPr>
          <w:p w:rsidR="001133D3" w:rsidRPr="006B41D1" w:rsidRDefault="001133D3"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5.2.5</w:t>
            </w:r>
            <w:r w:rsidRPr="006B41D1">
              <w:rPr>
                <w:rFonts w:ascii="Times New Roman" w:eastAsia="新細明體"/>
                <w:color w:val="000000"/>
                <w:sz w:val="26"/>
                <w:szCs w:val="26"/>
                <w:lang w:val="en-GB"/>
              </w:rPr>
              <w:t>(a)</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“Unbundled”</w:t>
            </w:r>
            <w:r w:rsidR="00A5059B">
              <w:rPr>
                <w:rFonts w:ascii="Times New Roman" w:eastAsia="新細明體" w:hint="eastAsia"/>
                <w:color w:val="000000"/>
                <w:sz w:val="26"/>
                <w:szCs w:val="26"/>
                <w:lang w:val="en-GB"/>
              </w:rPr>
              <w:t xml:space="preserve"> </w:t>
            </w:r>
            <w:r w:rsidRPr="006B41D1">
              <w:rPr>
                <w:rFonts w:ascii="Times New Roman" w:eastAsia="新細明體"/>
                <w:color w:val="000000"/>
                <w:sz w:val="26"/>
                <w:szCs w:val="26"/>
                <w:lang w:val="en-GB"/>
              </w:rPr>
              <w:t>pricing structure</w:t>
            </w:r>
          </w:p>
        </w:tc>
        <w:tc>
          <w:tcPr>
            <w:tcW w:w="3175" w:type="dxa"/>
            <w:gridSpan w:val="5"/>
          </w:tcPr>
          <w:p w:rsidR="001133D3" w:rsidRPr="006B41D1" w:rsidRDefault="001133D3" w:rsidP="000C5BB5">
            <w:pPr>
              <w:ind w:left="312" w:hanging="312"/>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「分別列示各定價因素」的定價結構</w:t>
            </w:r>
          </w:p>
        </w:tc>
        <w:tc>
          <w:tcPr>
            <w:tcW w:w="2049" w:type="dxa"/>
            <w:gridSpan w:val="4"/>
          </w:tcPr>
          <w:p w:rsidR="001133D3" w:rsidRPr="006B41D1" w:rsidRDefault="001133D3"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2.2.1</w:t>
            </w:r>
            <w:r w:rsidRPr="006B41D1">
              <w:rPr>
                <w:rFonts w:ascii="Times New Roman" w:eastAsia="新細明體"/>
                <w:color w:val="000000"/>
                <w:sz w:val="26"/>
                <w:szCs w:val="26"/>
                <w:lang w:val="en-GB"/>
              </w:rPr>
              <w:t>(c)</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Unconditional premium receipt</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不附條件保費收據</w:t>
            </w:r>
          </w:p>
        </w:tc>
        <w:tc>
          <w:tcPr>
            <w:tcW w:w="2049" w:type="dxa"/>
            <w:gridSpan w:val="4"/>
          </w:tcPr>
          <w:p w:rsidR="001133D3" w:rsidRPr="006B41D1" w:rsidRDefault="001133D3"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5.2.2</w:t>
            </w:r>
            <w:r w:rsidRPr="006B41D1">
              <w:rPr>
                <w:rFonts w:ascii="Times New Roman" w:eastAsia="新細明體"/>
                <w:color w:val="000000"/>
                <w:sz w:val="26"/>
                <w:szCs w:val="26"/>
                <w:lang w:val="en-GB"/>
              </w:rPr>
              <w:t>(b)</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Underwriting</w:t>
            </w:r>
          </w:p>
        </w:tc>
        <w:tc>
          <w:tcPr>
            <w:tcW w:w="2486"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核保</w:t>
            </w:r>
          </w:p>
        </w:tc>
        <w:tc>
          <w:tcPr>
            <w:tcW w:w="2738" w:type="dxa"/>
            <w:gridSpan w:val="8"/>
          </w:tcPr>
          <w:p w:rsidR="001133D3" w:rsidRPr="006B41D1" w:rsidRDefault="001133D3" w:rsidP="004570E1">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1.3.1a</w:t>
            </w:r>
            <w:r w:rsidRPr="006B41D1">
              <w:rPr>
                <w:rFonts w:ascii="Times New Roman" w:eastAsia="新細明體"/>
                <w:color w:val="000000"/>
                <w:sz w:val="26"/>
                <w:szCs w:val="26"/>
                <w:lang w:val="en-GB"/>
              </w:rPr>
              <w:t>(a),</w:t>
            </w:r>
            <w:r w:rsidR="004570E1" w:rsidRPr="006B41D1">
              <w:rPr>
                <w:rFonts w:ascii="Times New Roman" w:eastAsia="新細明體" w:hint="eastAsia"/>
                <w:color w:val="000000"/>
                <w:sz w:val="26"/>
                <w:szCs w:val="26"/>
                <w:lang w:val="en-GB"/>
              </w:rPr>
              <w:t xml:space="preserve"> </w:t>
            </w:r>
            <w:r w:rsidRPr="006B41D1">
              <w:rPr>
                <w:rFonts w:ascii="Times New Roman" w:eastAsia="新細明體"/>
                <w:b/>
                <w:color w:val="000000"/>
                <w:sz w:val="26"/>
                <w:szCs w:val="26"/>
                <w:lang w:val="en-GB"/>
              </w:rPr>
              <w:t>5.1.1</w:t>
            </w:r>
            <w:r w:rsidRPr="006B41D1">
              <w:rPr>
                <w:rFonts w:ascii="Times New Roman" w:eastAsia="新細明體"/>
                <w:color w:val="000000"/>
                <w:sz w:val="26"/>
                <w:szCs w:val="26"/>
                <w:lang w:val="en-GB"/>
              </w:rPr>
              <w:t>(g),</w:t>
            </w:r>
            <w:r w:rsidRPr="006B41D1">
              <w:rPr>
                <w:rFonts w:ascii="Times New Roman" w:eastAsia="新細明體"/>
                <w:b/>
                <w:color w:val="000000"/>
                <w:sz w:val="26"/>
                <w:szCs w:val="26"/>
                <w:lang w:val="en-GB"/>
              </w:rPr>
              <w:t>5.3</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Unearned (premium)</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還未賺取的（保費）</w:t>
            </w:r>
          </w:p>
        </w:tc>
        <w:tc>
          <w:tcPr>
            <w:tcW w:w="2049" w:type="dxa"/>
            <w:gridSpan w:val="4"/>
          </w:tcPr>
          <w:p w:rsidR="001133D3" w:rsidRPr="006B41D1" w:rsidRDefault="001133D3"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1.3.2b</w:t>
            </w:r>
            <w:r w:rsidRPr="006B41D1">
              <w:rPr>
                <w:rFonts w:ascii="Times New Roman" w:eastAsia="新細明體"/>
                <w:color w:val="000000"/>
                <w:sz w:val="26"/>
                <w:szCs w:val="26"/>
                <w:lang w:val="en-GB"/>
              </w:rPr>
              <w:t>(c)(</w:t>
            </w:r>
            <w:proofErr w:type="spellStart"/>
            <w:r w:rsidRPr="006B41D1">
              <w:rPr>
                <w:rFonts w:ascii="Times New Roman" w:eastAsia="新細明體"/>
                <w:color w:val="000000"/>
                <w:sz w:val="26"/>
                <w:szCs w:val="26"/>
                <w:lang w:val="en-GB"/>
              </w:rPr>
              <w:t>i</w:t>
            </w:r>
            <w:proofErr w:type="spellEnd"/>
            <w:r w:rsidRPr="006B41D1">
              <w:rPr>
                <w:rFonts w:ascii="Times New Roman" w:eastAsia="新細明體"/>
                <w:color w:val="000000"/>
                <w:sz w:val="26"/>
                <w:szCs w:val="26"/>
                <w:lang w:val="en-GB"/>
              </w:rPr>
              <w:t>)</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Uninsured perils</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不保危險</w:t>
            </w:r>
          </w:p>
        </w:tc>
        <w:tc>
          <w:tcPr>
            <w:tcW w:w="2049" w:type="dxa"/>
            <w:gridSpan w:val="4"/>
          </w:tcPr>
          <w:p w:rsidR="001133D3" w:rsidRPr="006B41D1" w:rsidRDefault="001133D3"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1.2.3</w:t>
            </w:r>
            <w:r w:rsidRPr="006B41D1">
              <w:rPr>
                <w:rFonts w:ascii="Times New Roman" w:eastAsia="新細明體"/>
                <w:color w:val="000000"/>
                <w:sz w:val="26"/>
                <w:szCs w:val="26"/>
                <w:lang w:val="en-GB"/>
              </w:rPr>
              <w:t>(</w:t>
            </w:r>
            <w:r w:rsidR="00AE0D82" w:rsidRPr="006B41D1">
              <w:rPr>
                <w:rFonts w:ascii="Times New Roman" w:eastAsia="新細明體"/>
                <w:color w:val="000000"/>
                <w:sz w:val="26"/>
                <w:szCs w:val="26"/>
                <w:lang w:val="en-GB"/>
              </w:rPr>
              <w:t>a</w:t>
            </w:r>
            <w:r w:rsidRPr="006B41D1">
              <w:rPr>
                <w:rFonts w:ascii="Times New Roman" w:eastAsia="新細明體"/>
                <w:color w:val="000000"/>
                <w:sz w:val="26"/>
                <w:szCs w:val="26"/>
                <w:lang w:val="en-GB"/>
              </w:rPr>
              <w:t>)(iii)</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 xml:space="preserve">Unit-linked </w:t>
            </w:r>
            <w:r w:rsidRPr="006B41D1">
              <w:rPr>
                <w:rFonts w:ascii="Times New Roman" w:eastAsia="SimSun"/>
                <w:color w:val="000000"/>
                <w:sz w:val="26"/>
                <w:szCs w:val="26"/>
                <w:lang w:val="en-GB" w:eastAsia="zh-CN"/>
              </w:rPr>
              <w:t xml:space="preserve">long term </w:t>
            </w:r>
            <w:r w:rsidRPr="006B41D1">
              <w:rPr>
                <w:rFonts w:ascii="Times New Roman" w:eastAsia="新細明體"/>
                <w:color w:val="000000"/>
                <w:sz w:val="26"/>
                <w:szCs w:val="26"/>
                <w:lang w:val="en-GB"/>
              </w:rPr>
              <w:t>policy</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單位相連長期保單</w:t>
            </w:r>
          </w:p>
        </w:tc>
        <w:tc>
          <w:tcPr>
            <w:tcW w:w="2049" w:type="dxa"/>
            <w:gridSpan w:val="4"/>
          </w:tcPr>
          <w:p w:rsidR="001133D3" w:rsidRPr="006B41D1" w:rsidRDefault="001133D3"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2.2.2</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Universal life insurance</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萬用壽險</w:t>
            </w:r>
          </w:p>
        </w:tc>
        <w:tc>
          <w:tcPr>
            <w:tcW w:w="2049" w:type="dxa"/>
            <w:gridSpan w:val="4"/>
          </w:tcPr>
          <w:p w:rsidR="001133D3" w:rsidRPr="006B41D1" w:rsidRDefault="001133D3"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2.2.1</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Utmost good faith</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最高誠信</w:t>
            </w:r>
          </w:p>
        </w:tc>
        <w:tc>
          <w:tcPr>
            <w:tcW w:w="2049" w:type="dxa"/>
            <w:gridSpan w:val="4"/>
          </w:tcPr>
          <w:p w:rsidR="001133D3" w:rsidRPr="006B41D1" w:rsidRDefault="001133D3"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1.2</w:t>
            </w:r>
            <w:r w:rsidRPr="006B41D1">
              <w:rPr>
                <w:rFonts w:ascii="Times New Roman" w:eastAsia="新細明體"/>
                <w:color w:val="000000"/>
                <w:sz w:val="26"/>
                <w:szCs w:val="26"/>
                <w:lang w:val="en-GB"/>
              </w:rPr>
              <w:t>(b)</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Valuation</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估值</w:t>
            </w:r>
          </w:p>
        </w:tc>
        <w:tc>
          <w:tcPr>
            <w:tcW w:w="2049" w:type="dxa"/>
            <w:gridSpan w:val="4"/>
          </w:tcPr>
          <w:p w:rsidR="001133D3" w:rsidRPr="006B41D1" w:rsidRDefault="001133D3"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5.1.1</w:t>
            </w:r>
            <w:r w:rsidRPr="006B41D1">
              <w:rPr>
                <w:rFonts w:ascii="Times New Roman" w:eastAsia="新細明體"/>
                <w:color w:val="000000"/>
                <w:sz w:val="26"/>
                <w:szCs w:val="26"/>
                <w:lang w:val="en-GB"/>
              </w:rPr>
              <w:t>(a)(ii)</w:t>
            </w:r>
          </w:p>
        </w:tc>
      </w:tr>
      <w:tr w:rsidR="007F0A0F" w:rsidRPr="00440F21" w:rsidTr="00DC0F4B">
        <w:tc>
          <w:tcPr>
            <w:tcW w:w="4382" w:type="dxa"/>
          </w:tcPr>
          <w:p w:rsidR="004570E1" w:rsidRPr="006B41D1" w:rsidRDefault="007F0A0F" w:rsidP="004570E1">
            <w:pPr>
              <w:rPr>
                <w:rFonts w:ascii="Times New Roman" w:eastAsia="新細明體"/>
                <w:color w:val="000000"/>
                <w:sz w:val="26"/>
                <w:szCs w:val="26"/>
                <w:lang w:val="en-GB"/>
              </w:rPr>
            </w:pPr>
            <w:r w:rsidRPr="006B41D1">
              <w:rPr>
                <w:rFonts w:ascii="Times New Roman" w:eastAsia="新細明體"/>
                <w:color w:val="000000"/>
                <w:sz w:val="26"/>
                <w:szCs w:val="26"/>
                <w:lang w:val="en-GB"/>
              </w:rPr>
              <w:t xml:space="preserve">Waiting Period – </w:t>
            </w:r>
          </w:p>
          <w:p w:rsidR="007F0A0F" w:rsidRPr="006B41D1" w:rsidRDefault="007F0A0F" w:rsidP="006B41D1">
            <w:pPr>
              <w:ind w:leftChars="59" w:left="142"/>
              <w:rPr>
                <w:rFonts w:ascii="Times New Roman" w:eastAsia="新細明體"/>
                <w:color w:val="000000"/>
                <w:sz w:val="26"/>
                <w:szCs w:val="26"/>
                <w:lang w:val="en-GB"/>
              </w:rPr>
            </w:pPr>
            <w:r w:rsidRPr="006B41D1">
              <w:rPr>
                <w:rFonts w:ascii="Times New Roman" w:eastAsia="新細明體"/>
                <w:color w:val="000000"/>
                <w:sz w:val="26"/>
                <w:szCs w:val="26"/>
                <w:lang w:val="en-GB"/>
              </w:rPr>
              <w:t>in relation to Critical Illness Rider</w:t>
            </w:r>
          </w:p>
        </w:tc>
        <w:tc>
          <w:tcPr>
            <w:tcW w:w="3175" w:type="dxa"/>
            <w:gridSpan w:val="5"/>
          </w:tcPr>
          <w:p w:rsidR="004570E1" w:rsidRPr="006B41D1" w:rsidRDefault="007F0A0F"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等候期</w:t>
            </w:r>
            <w:proofErr w:type="gramStart"/>
            <w:r w:rsidRPr="006B41D1">
              <w:rPr>
                <w:rFonts w:ascii="Times New Roman" w:eastAsia="新細明體"/>
                <w:color w:val="000000"/>
                <w:sz w:val="26"/>
                <w:szCs w:val="26"/>
                <w:lang w:val="en-GB"/>
              </w:rPr>
              <w:t>——</w:t>
            </w:r>
            <w:proofErr w:type="gramEnd"/>
          </w:p>
          <w:p w:rsidR="007F0A0F" w:rsidRPr="006B41D1" w:rsidRDefault="007F0A0F" w:rsidP="006B41D1">
            <w:pPr>
              <w:ind w:leftChars="132" w:left="317"/>
              <w:jc w:val="both"/>
              <w:rPr>
                <w:rFonts w:ascii="Times New Roman" w:eastAsia="新細明體"/>
                <w:color w:val="000000"/>
                <w:sz w:val="26"/>
                <w:szCs w:val="26"/>
                <w:lang w:val="en-GB"/>
              </w:rPr>
            </w:pPr>
            <w:proofErr w:type="gramStart"/>
            <w:r w:rsidRPr="006B41D1">
              <w:rPr>
                <w:rFonts w:ascii="Times New Roman" w:eastAsia="新細明體"/>
                <w:color w:val="000000"/>
                <w:sz w:val="26"/>
                <w:szCs w:val="26"/>
                <w:lang w:val="en-GB"/>
              </w:rPr>
              <w:t>與危疾附</w:t>
            </w:r>
            <w:proofErr w:type="gramEnd"/>
            <w:r w:rsidRPr="006B41D1">
              <w:rPr>
                <w:rFonts w:ascii="Times New Roman" w:eastAsia="新細明體"/>
                <w:color w:val="000000"/>
                <w:sz w:val="26"/>
                <w:szCs w:val="26"/>
                <w:lang w:val="en-GB"/>
              </w:rPr>
              <w:t>約有關的</w:t>
            </w:r>
          </w:p>
        </w:tc>
        <w:tc>
          <w:tcPr>
            <w:tcW w:w="2049" w:type="dxa"/>
            <w:gridSpan w:val="4"/>
          </w:tcPr>
          <w:p w:rsidR="007F0A0F" w:rsidRPr="006B41D1" w:rsidRDefault="007F0A0F" w:rsidP="000C5BB5">
            <w:pPr>
              <w:jc w:val="right"/>
              <w:rPr>
                <w:rFonts w:ascii="Times New Roman" w:eastAsia="新細明體"/>
                <w:color w:val="000000"/>
                <w:sz w:val="26"/>
                <w:szCs w:val="26"/>
                <w:lang w:val="en-GB"/>
              </w:rPr>
            </w:pPr>
            <w:r w:rsidRPr="006B41D1">
              <w:rPr>
                <w:rFonts w:ascii="Times New Roman"/>
                <w:b/>
                <w:sz w:val="26"/>
                <w:szCs w:val="26"/>
                <w:lang w:val="en-GB"/>
              </w:rPr>
              <w:t>3.3.1</w:t>
            </w:r>
            <w:r w:rsidRPr="006B41D1">
              <w:rPr>
                <w:rFonts w:ascii="Times New Roman"/>
                <w:sz w:val="26"/>
                <w:szCs w:val="26"/>
                <w:lang w:val="en-GB"/>
              </w:rPr>
              <w:t>(e)(iv</w:t>
            </w:r>
            <w:r w:rsidRPr="006B41D1">
              <w:rPr>
                <w:rFonts w:ascii="Times New Roman" w:eastAsia="新細明體"/>
                <w:color w:val="000000"/>
                <w:sz w:val="26"/>
                <w:szCs w:val="26"/>
                <w:lang w:val="en-GB"/>
              </w:rPr>
              <w:t>)</w:t>
            </w:r>
          </w:p>
        </w:tc>
      </w:tr>
      <w:tr w:rsidR="001133D3" w:rsidRPr="00440F21" w:rsidTr="00DC0F4B">
        <w:trPr>
          <w:cantSplit/>
        </w:trPr>
        <w:tc>
          <w:tcPr>
            <w:tcW w:w="4382" w:type="dxa"/>
          </w:tcPr>
          <w:p w:rsidR="004570E1"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Waiting period</w:t>
            </w:r>
            <w:r w:rsidR="007F0A0F" w:rsidRPr="006B41D1">
              <w:rPr>
                <w:rFonts w:ascii="Times New Roman" w:eastAsia="新細明體"/>
                <w:color w:val="000000"/>
                <w:sz w:val="26"/>
                <w:szCs w:val="26"/>
                <w:lang w:val="en-GB"/>
              </w:rPr>
              <w:t xml:space="preserve"> – </w:t>
            </w:r>
          </w:p>
          <w:p w:rsidR="001133D3" w:rsidRPr="006B41D1" w:rsidRDefault="007F0A0F" w:rsidP="006B41D1">
            <w:pPr>
              <w:ind w:leftChars="59" w:left="142"/>
              <w:jc w:val="both"/>
              <w:rPr>
                <w:rFonts w:ascii="Times New Roman" w:eastAsia="新細明體"/>
                <w:color w:val="000000"/>
                <w:sz w:val="26"/>
                <w:szCs w:val="26"/>
                <w:lang w:val="en-GB"/>
              </w:rPr>
            </w:pPr>
            <w:r w:rsidRPr="006B41D1">
              <w:rPr>
                <w:rFonts w:ascii="Times New Roman" w:eastAsia="新細明體"/>
                <w:color w:val="000000"/>
                <w:sz w:val="26"/>
                <w:szCs w:val="26"/>
                <w:lang w:val="en-GB"/>
              </w:rPr>
              <w:t xml:space="preserve">in relation to </w:t>
            </w:r>
            <w:r w:rsidR="00BC2134" w:rsidRPr="00BC2134">
              <w:rPr>
                <w:rFonts w:ascii="Times New Roman" w:eastAsia="新細明體"/>
                <w:color w:val="000000"/>
                <w:sz w:val="26"/>
                <w:szCs w:val="26"/>
                <w:lang w:val="en-GB"/>
              </w:rPr>
              <w:t xml:space="preserve">Disability </w:t>
            </w:r>
            <w:r w:rsidRPr="006B41D1">
              <w:rPr>
                <w:rFonts w:ascii="Times New Roman" w:eastAsia="新細明體"/>
                <w:color w:val="000000"/>
                <w:sz w:val="26"/>
                <w:szCs w:val="26"/>
                <w:lang w:val="en-GB"/>
              </w:rPr>
              <w:t>Waiver of Premium Rider</w:t>
            </w:r>
          </w:p>
        </w:tc>
        <w:tc>
          <w:tcPr>
            <w:tcW w:w="3806" w:type="dxa"/>
            <w:gridSpan w:val="8"/>
          </w:tcPr>
          <w:p w:rsidR="004570E1"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等候期</w:t>
            </w:r>
            <w:proofErr w:type="gramStart"/>
            <w:r w:rsidR="007F0A0F" w:rsidRPr="006B41D1">
              <w:rPr>
                <w:rFonts w:ascii="Times New Roman" w:eastAsia="新細明體"/>
                <w:color w:val="000000"/>
                <w:sz w:val="26"/>
                <w:szCs w:val="26"/>
                <w:lang w:val="en-GB"/>
              </w:rPr>
              <w:t>——</w:t>
            </w:r>
            <w:proofErr w:type="gramEnd"/>
          </w:p>
          <w:p w:rsidR="001133D3" w:rsidRPr="006B41D1" w:rsidRDefault="007F0A0F" w:rsidP="006B41D1">
            <w:pPr>
              <w:ind w:leftChars="132" w:left="317"/>
              <w:jc w:val="both"/>
              <w:rPr>
                <w:rFonts w:ascii="Times New Roman" w:eastAsia="新細明體"/>
                <w:color w:val="000000"/>
                <w:sz w:val="26"/>
                <w:szCs w:val="26"/>
                <w:lang w:val="en-GB"/>
              </w:rPr>
            </w:pPr>
            <w:r w:rsidRPr="006B41D1">
              <w:rPr>
                <w:rFonts w:ascii="Times New Roman" w:eastAsia="新細明體"/>
                <w:color w:val="000000"/>
                <w:sz w:val="26"/>
                <w:szCs w:val="26"/>
                <w:lang w:val="en-GB"/>
              </w:rPr>
              <w:t>與</w:t>
            </w:r>
            <w:r w:rsidR="00BC2134" w:rsidRPr="00BC2134">
              <w:rPr>
                <w:rFonts w:ascii="Times New Roman" w:eastAsia="新細明體" w:hint="eastAsia"/>
                <w:color w:val="000000"/>
                <w:sz w:val="26"/>
                <w:szCs w:val="26"/>
                <w:lang w:val="en-GB"/>
              </w:rPr>
              <w:t>殘疾</w:t>
            </w:r>
            <w:r w:rsidRPr="006B41D1">
              <w:rPr>
                <w:rFonts w:ascii="Times New Roman" w:eastAsia="新細明體"/>
                <w:color w:val="000000"/>
                <w:sz w:val="26"/>
                <w:szCs w:val="26"/>
                <w:lang w:val="en-GB"/>
              </w:rPr>
              <w:t>豁免保費附約有關的</w:t>
            </w:r>
          </w:p>
        </w:tc>
        <w:tc>
          <w:tcPr>
            <w:tcW w:w="1418" w:type="dxa"/>
          </w:tcPr>
          <w:p w:rsidR="001133D3" w:rsidRPr="006B41D1" w:rsidRDefault="001133D3"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3.1.1</w:t>
            </w:r>
            <w:r w:rsidRPr="006B41D1">
              <w:rPr>
                <w:rFonts w:ascii="Times New Roman" w:eastAsia="新細明體"/>
                <w:color w:val="000000"/>
                <w:sz w:val="26"/>
                <w:szCs w:val="26"/>
                <w:lang w:val="en-GB"/>
              </w:rPr>
              <w:t>(a)</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Whole (of) life insurance</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終身壽險</w:t>
            </w:r>
          </w:p>
        </w:tc>
        <w:tc>
          <w:tcPr>
            <w:tcW w:w="2049" w:type="dxa"/>
            <w:gridSpan w:val="4"/>
          </w:tcPr>
          <w:p w:rsidR="001133D3" w:rsidRPr="006B41D1" w:rsidRDefault="001133D3" w:rsidP="000C5BB5">
            <w:pPr>
              <w:jc w:val="right"/>
              <w:rPr>
                <w:rFonts w:ascii="Times New Roman" w:eastAsia="新細明體"/>
                <w:b/>
                <w:color w:val="000000"/>
                <w:sz w:val="26"/>
                <w:szCs w:val="26"/>
                <w:lang w:val="en-GB"/>
              </w:rPr>
            </w:pPr>
            <w:r w:rsidRPr="006B41D1">
              <w:rPr>
                <w:rFonts w:ascii="Times New Roman" w:eastAsia="新細明體"/>
                <w:b/>
                <w:color w:val="000000"/>
                <w:sz w:val="26"/>
                <w:szCs w:val="26"/>
                <w:lang w:val="en-GB"/>
              </w:rPr>
              <w:t>2.1.3</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With-profit polic</w:t>
            </w:r>
            <w:r w:rsidR="0062757E" w:rsidRPr="006B41D1">
              <w:rPr>
                <w:rFonts w:ascii="Times New Roman" w:eastAsia="新細明體"/>
                <w:color w:val="000000"/>
                <w:sz w:val="26"/>
                <w:szCs w:val="26"/>
                <w:lang w:val="en-GB" w:eastAsia="zh-HK"/>
              </w:rPr>
              <w:t>y</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有利潤保單</w:t>
            </w:r>
          </w:p>
        </w:tc>
        <w:tc>
          <w:tcPr>
            <w:tcW w:w="2049" w:type="dxa"/>
            <w:gridSpan w:val="4"/>
          </w:tcPr>
          <w:p w:rsidR="001133D3" w:rsidRPr="006B41D1" w:rsidRDefault="001133D3"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1.3.1b</w:t>
            </w:r>
            <w:r w:rsidRPr="006B41D1">
              <w:rPr>
                <w:rFonts w:ascii="Times New Roman" w:eastAsia="新細明體"/>
                <w:color w:val="000000"/>
                <w:sz w:val="26"/>
                <w:szCs w:val="26"/>
                <w:lang w:val="en-GB"/>
              </w:rPr>
              <w:t>(a)</w:t>
            </w:r>
            <w:r w:rsidRPr="006B41D1">
              <w:rPr>
                <w:rFonts w:ascii="Times New Roman" w:eastAsia="新細明體"/>
                <w:b/>
                <w:color w:val="000000"/>
                <w:sz w:val="26"/>
                <w:szCs w:val="26"/>
                <w:lang w:val="en-GB"/>
              </w:rPr>
              <w:t>Note1</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Without-profit polic</w:t>
            </w:r>
            <w:r w:rsidR="0062757E" w:rsidRPr="006B41D1">
              <w:rPr>
                <w:rFonts w:ascii="Times New Roman" w:eastAsia="新細明體"/>
                <w:color w:val="000000"/>
                <w:sz w:val="26"/>
                <w:szCs w:val="26"/>
                <w:lang w:val="en-GB" w:eastAsia="zh-HK"/>
              </w:rPr>
              <w:t>y</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無利潤保單</w:t>
            </w:r>
          </w:p>
        </w:tc>
        <w:tc>
          <w:tcPr>
            <w:tcW w:w="2049" w:type="dxa"/>
            <w:gridSpan w:val="4"/>
          </w:tcPr>
          <w:p w:rsidR="001133D3" w:rsidRPr="006B41D1" w:rsidRDefault="001133D3" w:rsidP="000C5BB5">
            <w:pPr>
              <w:wordWrap w:val="0"/>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1.3.1b</w:t>
            </w:r>
            <w:r w:rsidRPr="006B41D1">
              <w:rPr>
                <w:rFonts w:ascii="Times New Roman" w:eastAsia="新細明體"/>
                <w:color w:val="000000"/>
                <w:sz w:val="26"/>
                <w:szCs w:val="26"/>
                <w:lang w:val="en-GB"/>
              </w:rPr>
              <w:t>(a)</w:t>
            </w:r>
            <w:r w:rsidRPr="006B41D1">
              <w:rPr>
                <w:rFonts w:ascii="Times New Roman" w:eastAsia="新細明體"/>
                <w:b/>
                <w:color w:val="000000"/>
                <w:sz w:val="26"/>
                <w:szCs w:val="26"/>
                <w:lang w:val="en-GB"/>
              </w:rPr>
              <w:t>Note1</w:t>
            </w:r>
          </w:p>
        </w:tc>
      </w:tr>
      <w:tr w:rsidR="001133D3" w:rsidRPr="00440F21" w:rsidTr="00DC0F4B">
        <w:tc>
          <w:tcPr>
            <w:tcW w:w="4382" w:type="dxa"/>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 xml:space="preserve">Yearly renewable term </w:t>
            </w:r>
            <w:r w:rsidRPr="006B41D1">
              <w:rPr>
                <w:rFonts w:ascii="Times New Roman" w:eastAsia="SimSun"/>
                <w:color w:val="000000"/>
                <w:sz w:val="26"/>
                <w:szCs w:val="26"/>
                <w:lang w:val="en-GB" w:eastAsia="zh-CN"/>
              </w:rPr>
              <w:t>insurance</w:t>
            </w:r>
          </w:p>
        </w:tc>
        <w:tc>
          <w:tcPr>
            <w:tcW w:w="3175" w:type="dxa"/>
            <w:gridSpan w:val="5"/>
          </w:tcPr>
          <w:p w:rsidR="001133D3" w:rsidRPr="006B41D1" w:rsidRDefault="001133D3" w:rsidP="000C5BB5">
            <w:pPr>
              <w:jc w:val="both"/>
              <w:rPr>
                <w:rFonts w:ascii="Times New Roman" w:eastAsia="新細明體"/>
                <w:color w:val="000000"/>
                <w:sz w:val="26"/>
                <w:szCs w:val="26"/>
                <w:lang w:val="en-GB"/>
              </w:rPr>
            </w:pPr>
            <w:r w:rsidRPr="006B41D1">
              <w:rPr>
                <w:rFonts w:ascii="Times New Roman" w:eastAsia="新細明體"/>
                <w:color w:val="000000"/>
                <w:sz w:val="26"/>
                <w:szCs w:val="26"/>
                <w:lang w:val="en-GB"/>
              </w:rPr>
              <w:t>每年可續保定期壽險</w:t>
            </w:r>
          </w:p>
        </w:tc>
        <w:tc>
          <w:tcPr>
            <w:tcW w:w="2049" w:type="dxa"/>
            <w:gridSpan w:val="4"/>
          </w:tcPr>
          <w:p w:rsidR="001133D3" w:rsidRPr="006B41D1" w:rsidRDefault="001133D3" w:rsidP="000C5BB5">
            <w:pPr>
              <w:jc w:val="right"/>
              <w:rPr>
                <w:rFonts w:ascii="Times New Roman" w:eastAsia="新細明體"/>
                <w:color w:val="000000"/>
                <w:sz w:val="26"/>
                <w:szCs w:val="26"/>
                <w:lang w:val="en-GB"/>
              </w:rPr>
            </w:pPr>
            <w:r w:rsidRPr="006B41D1">
              <w:rPr>
                <w:rFonts w:ascii="Times New Roman" w:eastAsia="新細明體"/>
                <w:b/>
                <w:color w:val="000000"/>
                <w:sz w:val="26"/>
                <w:szCs w:val="26"/>
                <w:lang w:val="en-GB"/>
              </w:rPr>
              <w:t>2.1.1b</w:t>
            </w:r>
            <w:r w:rsidRPr="006B41D1">
              <w:rPr>
                <w:rFonts w:ascii="Times New Roman" w:eastAsia="新細明體"/>
                <w:color w:val="000000"/>
                <w:sz w:val="26"/>
                <w:szCs w:val="26"/>
                <w:lang w:val="en-GB"/>
              </w:rPr>
              <w:t>(a)</w:t>
            </w:r>
          </w:p>
        </w:tc>
      </w:tr>
    </w:tbl>
    <w:p w:rsidR="00EB5ED9" w:rsidRPr="00440F21" w:rsidRDefault="00EB5ED9" w:rsidP="000D1AFE">
      <w:pPr>
        <w:shd w:val="clear" w:color="auto" w:fill="FFFFFF"/>
        <w:tabs>
          <w:tab w:val="left" w:pos="-720"/>
        </w:tabs>
        <w:jc w:val="both"/>
        <w:rPr>
          <w:rFonts w:ascii="Times New Roman"/>
          <w:sz w:val="26"/>
          <w:lang w:val="en-GB"/>
        </w:rPr>
        <w:sectPr w:rsidR="00EB5ED9" w:rsidRPr="00440F21" w:rsidSect="00B84597">
          <w:footerReference w:type="even" r:id="rId77"/>
          <w:footerReference w:type="default" r:id="rId78"/>
          <w:pgSz w:w="11906" w:h="16838"/>
          <w:pgMar w:top="1080" w:right="1152" w:bottom="709" w:left="1152" w:header="1080" w:footer="397" w:gutter="0"/>
          <w:pgNumType w:start="1"/>
          <w:cols w:space="720"/>
          <w:noEndnote/>
          <w:docGrid w:linePitch="326"/>
        </w:sectPr>
      </w:pPr>
    </w:p>
    <w:p w:rsidR="005100B9" w:rsidRPr="00440F21" w:rsidRDefault="005100B9" w:rsidP="000D1AFE">
      <w:pPr>
        <w:shd w:val="clear" w:color="auto" w:fill="FFFFFF"/>
        <w:tabs>
          <w:tab w:val="left" w:pos="-720"/>
        </w:tabs>
        <w:jc w:val="both"/>
        <w:rPr>
          <w:rFonts w:ascii="Times New Roman"/>
          <w:lang w:val="en-GB"/>
        </w:rPr>
        <w:sectPr w:rsidR="005100B9" w:rsidRPr="00440F21" w:rsidSect="00166438">
          <w:type w:val="continuous"/>
          <w:pgSz w:w="11906" w:h="16838"/>
          <w:pgMar w:top="1080" w:right="1152" w:bottom="709" w:left="1152" w:header="1080" w:footer="720" w:gutter="0"/>
          <w:cols w:num="2" w:space="566"/>
          <w:noEndnote/>
        </w:sectPr>
      </w:pPr>
    </w:p>
    <w:p w:rsidR="005100B9" w:rsidRPr="00440F21" w:rsidRDefault="005100B9" w:rsidP="00017AA1">
      <w:pPr>
        <w:pStyle w:val="5"/>
        <w:shd w:val="clear" w:color="auto" w:fill="FFFFFF"/>
        <w:rPr>
          <w:spacing w:val="0"/>
          <w:lang w:val="en-GB"/>
        </w:rPr>
      </w:pPr>
      <w:r w:rsidRPr="00440F21">
        <w:rPr>
          <w:spacing w:val="0"/>
          <w:lang w:val="en-GB"/>
        </w:rPr>
        <w:lastRenderedPageBreak/>
        <w:t>Representative Examination Questions</w:t>
      </w:r>
    </w:p>
    <w:p w:rsidR="005100B9" w:rsidRPr="00440F21" w:rsidRDefault="005100B9" w:rsidP="000D1AFE">
      <w:pPr>
        <w:shd w:val="clear" w:color="auto" w:fill="FFFFFF"/>
        <w:tabs>
          <w:tab w:val="left" w:pos="-720"/>
        </w:tabs>
        <w:suppressAutoHyphens/>
        <w:jc w:val="both"/>
        <w:rPr>
          <w:rFonts w:ascii="Times New Roman"/>
          <w:b/>
          <w:i/>
          <w:sz w:val="26"/>
          <w:lang w:val="en-GB"/>
        </w:rPr>
      </w:pPr>
    </w:p>
    <w:p w:rsidR="005100B9" w:rsidRPr="00440F21" w:rsidRDefault="005100B9" w:rsidP="000D1AFE">
      <w:pPr>
        <w:shd w:val="clear" w:color="auto" w:fill="FFFFFF"/>
        <w:tabs>
          <w:tab w:val="left" w:pos="-720"/>
        </w:tabs>
        <w:suppressAutoHyphens/>
        <w:jc w:val="both"/>
        <w:rPr>
          <w:rFonts w:ascii="Times New Roman"/>
          <w:b/>
          <w:i/>
          <w:sz w:val="26"/>
          <w:lang w:val="en-GB"/>
        </w:rPr>
      </w:pPr>
    </w:p>
    <w:p w:rsidR="005100B9" w:rsidRPr="00440F21" w:rsidRDefault="005100B9" w:rsidP="00563732">
      <w:pPr>
        <w:pStyle w:val="6"/>
        <w:shd w:val="clear" w:color="auto" w:fill="FFFFFF"/>
        <w:rPr>
          <w:spacing w:val="0"/>
          <w:lang w:val="en-GB"/>
        </w:rPr>
      </w:pPr>
      <w:r w:rsidRPr="00440F21">
        <w:rPr>
          <w:spacing w:val="0"/>
          <w:lang w:val="en-GB"/>
        </w:rPr>
        <w:t>Answers</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t xml:space="preserve"> </w:t>
      </w:r>
      <w:r w:rsidRPr="00440F21">
        <w:rPr>
          <w:rFonts w:ascii="Times New Roman"/>
          <w:b/>
          <w:sz w:val="26"/>
          <w:lang w:val="en-GB"/>
        </w:rPr>
        <w:t xml:space="preserve"> QUESTIONS</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b/>
          <w:sz w:val="26"/>
          <w:lang w:val="en-GB"/>
        </w:rPr>
        <w:t>CHAPTER</w:t>
      </w:r>
      <w:r w:rsidRPr="00440F21">
        <w:rPr>
          <w:rFonts w:ascii="Times New Roman"/>
          <w:b/>
          <w:sz w:val="26"/>
          <w:lang w:val="en-GB"/>
        </w:rPr>
        <w:tab/>
      </w:r>
      <w:r w:rsidRPr="00440F21">
        <w:rPr>
          <w:rFonts w:ascii="Times New Roman"/>
          <w:b/>
          <w:sz w:val="26"/>
          <w:lang w:val="en-GB"/>
        </w:rPr>
        <w:tab/>
      </w:r>
      <w:r w:rsidRPr="00440F21">
        <w:rPr>
          <w:rFonts w:ascii="Times New Roman"/>
          <w:b/>
          <w:sz w:val="26"/>
          <w:lang w:val="en-GB"/>
        </w:rPr>
        <w:tab/>
      </w:r>
      <w:r w:rsidRPr="00440F21">
        <w:rPr>
          <w:rFonts w:ascii="Times New Roman"/>
          <w:b/>
          <w:sz w:val="26"/>
          <w:lang w:val="en-GB"/>
        </w:rPr>
        <w:tab/>
        <w:t xml:space="preserve"> 1</w:t>
      </w:r>
      <w:r w:rsidRPr="00440F21">
        <w:rPr>
          <w:rFonts w:ascii="Times New Roman"/>
          <w:b/>
          <w:sz w:val="26"/>
          <w:lang w:val="en-GB"/>
        </w:rPr>
        <w:tab/>
      </w:r>
      <w:r w:rsidRPr="00440F21">
        <w:rPr>
          <w:rFonts w:ascii="Times New Roman"/>
          <w:b/>
          <w:sz w:val="26"/>
          <w:lang w:val="en-GB"/>
        </w:rPr>
        <w:tab/>
        <w:t xml:space="preserve"> 2</w:t>
      </w:r>
      <w:r w:rsidRPr="00440F21">
        <w:rPr>
          <w:rFonts w:ascii="Times New Roman"/>
          <w:b/>
          <w:sz w:val="26"/>
          <w:lang w:val="en-GB"/>
        </w:rPr>
        <w:tab/>
      </w:r>
      <w:r w:rsidRPr="00440F21">
        <w:rPr>
          <w:rFonts w:ascii="Times New Roman"/>
          <w:b/>
          <w:sz w:val="26"/>
          <w:lang w:val="en-GB"/>
        </w:rPr>
        <w:tab/>
        <w:t xml:space="preserve"> 3</w:t>
      </w:r>
      <w:r w:rsidRPr="00440F21">
        <w:rPr>
          <w:rFonts w:ascii="Times New Roman"/>
          <w:b/>
          <w:sz w:val="26"/>
          <w:lang w:val="en-GB"/>
        </w:rPr>
        <w:tab/>
      </w:r>
      <w:r w:rsidRPr="00440F21">
        <w:rPr>
          <w:rFonts w:ascii="Times New Roman"/>
          <w:b/>
          <w:sz w:val="26"/>
          <w:lang w:val="en-GB"/>
        </w:rPr>
        <w:tab/>
        <w:t xml:space="preserve"> 4</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 xml:space="preserve">      </w:t>
      </w:r>
      <w:r w:rsidRPr="00440F21">
        <w:rPr>
          <w:rFonts w:ascii="Times New Roman"/>
          <w:b/>
          <w:sz w:val="26"/>
          <w:lang w:val="en-GB"/>
        </w:rPr>
        <w:t>1</w:t>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t>(c)</w:t>
      </w:r>
      <w:r w:rsidRPr="00440F21">
        <w:rPr>
          <w:rFonts w:ascii="Times New Roman"/>
          <w:sz w:val="26"/>
          <w:lang w:val="en-GB"/>
        </w:rPr>
        <w:tab/>
      </w:r>
      <w:r w:rsidRPr="00440F21">
        <w:rPr>
          <w:rFonts w:ascii="Times New Roman"/>
          <w:sz w:val="26"/>
          <w:lang w:val="en-GB"/>
        </w:rPr>
        <w:tab/>
        <w:t>(d)</w:t>
      </w:r>
      <w:r w:rsidRPr="00440F21">
        <w:rPr>
          <w:rFonts w:ascii="Times New Roman"/>
          <w:sz w:val="26"/>
          <w:lang w:val="en-GB"/>
        </w:rPr>
        <w:tab/>
      </w:r>
      <w:r w:rsidRPr="00440F21">
        <w:rPr>
          <w:rFonts w:ascii="Times New Roman"/>
          <w:sz w:val="26"/>
          <w:lang w:val="en-GB"/>
        </w:rPr>
        <w:tab/>
        <w:t>(d)</w:t>
      </w:r>
      <w:r w:rsidRPr="00440F21">
        <w:rPr>
          <w:rFonts w:ascii="Times New Roman"/>
          <w:sz w:val="26"/>
          <w:lang w:val="en-GB"/>
        </w:rPr>
        <w:tab/>
      </w:r>
      <w:r w:rsidRPr="00440F21">
        <w:rPr>
          <w:rFonts w:ascii="Times New Roman"/>
          <w:sz w:val="26"/>
          <w:lang w:val="en-GB"/>
        </w:rPr>
        <w:tab/>
        <w:t>(a)</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 xml:space="preserve">      </w:t>
      </w:r>
      <w:r w:rsidRPr="00440F21">
        <w:rPr>
          <w:rFonts w:ascii="Times New Roman"/>
          <w:b/>
          <w:sz w:val="26"/>
          <w:lang w:val="en-GB"/>
        </w:rPr>
        <w:t>2</w:t>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t>(d)</w:t>
      </w:r>
      <w:r w:rsidRPr="00440F21">
        <w:rPr>
          <w:rFonts w:ascii="Times New Roman"/>
          <w:sz w:val="26"/>
          <w:lang w:val="en-GB"/>
        </w:rPr>
        <w:tab/>
      </w:r>
      <w:r w:rsidRPr="00440F21">
        <w:rPr>
          <w:rFonts w:ascii="Times New Roman"/>
          <w:sz w:val="26"/>
          <w:lang w:val="en-GB"/>
        </w:rPr>
        <w:tab/>
        <w:t>(a)</w:t>
      </w:r>
      <w:r w:rsidRPr="00440F21">
        <w:rPr>
          <w:rFonts w:ascii="Times New Roman"/>
          <w:sz w:val="26"/>
          <w:lang w:val="en-GB"/>
        </w:rPr>
        <w:tab/>
      </w:r>
      <w:r w:rsidRPr="00440F21">
        <w:rPr>
          <w:rFonts w:ascii="Times New Roman"/>
          <w:sz w:val="26"/>
          <w:lang w:val="en-GB"/>
        </w:rPr>
        <w:tab/>
        <w:t>(b)</w:t>
      </w:r>
      <w:r w:rsidRPr="00440F21">
        <w:rPr>
          <w:rFonts w:ascii="Times New Roman"/>
          <w:sz w:val="26"/>
          <w:lang w:val="en-GB"/>
        </w:rPr>
        <w:tab/>
      </w:r>
      <w:r w:rsidRPr="00440F21">
        <w:rPr>
          <w:rFonts w:ascii="Times New Roman"/>
          <w:sz w:val="26"/>
          <w:lang w:val="en-GB"/>
        </w:rPr>
        <w:tab/>
        <w:t>(c)</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 xml:space="preserve">      </w:t>
      </w:r>
      <w:r w:rsidRPr="00440F21">
        <w:rPr>
          <w:rFonts w:ascii="Times New Roman"/>
          <w:b/>
          <w:sz w:val="26"/>
          <w:lang w:val="en-GB"/>
        </w:rPr>
        <w:t>3</w:t>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t>(d)</w:t>
      </w:r>
      <w:r w:rsidRPr="00440F21">
        <w:rPr>
          <w:rFonts w:ascii="Times New Roman"/>
          <w:sz w:val="26"/>
          <w:lang w:val="en-GB"/>
        </w:rPr>
        <w:tab/>
      </w:r>
      <w:r w:rsidRPr="00440F21">
        <w:rPr>
          <w:rFonts w:ascii="Times New Roman"/>
          <w:sz w:val="26"/>
          <w:lang w:val="en-GB"/>
        </w:rPr>
        <w:tab/>
        <w:t>(a)</w:t>
      </w:r>
      <w:r w:rsidRPr="00440F21">
        <w:rPr>
          <w:rFonts w:ascii="Times New Roman"/>
          <w:sz w:val="26"/>
          <w:lang w:val="en-GB"/>
        </w:rPr>
        <w:tab/>
      </w:r>
      <w:r w:rsidRPr="00440F21">
        <w:rPr>
          <w:rFonts w:ascii="Times New Roman"/>
          <w:sz w:val="26"/>
          <w:lang w:val="en-GB"/>
        </w:rPr>
        <w:tab/>
        <w:t>(c)</w:t>
      </w:r>
      <w:r w:rsidRPr="00440F21">
        <w:rPr>
          <w:rFonts w:ascii="Times New Roman"/>
          <w:sz w:val="26"/>
          <w:lang w:val="en-GB"/>
        </w:rPr>
        <w:tab/>
      </w:r>
      <w:r w:rsidRPr="00440F21">
        <w:rPr>
          <w:rFonts w:ascii="Times New Roman"/>
          <w:sz w:val="26"/>
          <w:lang w:val="en-GB"/>
        </w:rPr>
        <w:tab/>
        <w:t>(b)</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 xml:space="preserve">      </w:t>
      </w:r>
      <w:r w:rsidRPr="00440F21">
        <w:rPr>
          <w:rFonts w:ascii="Times New Roman"/>
          <w:b/>
          <w:sz w:val="26"/>
          <w:lang w:val="en-GB"/>
        </w:rPr>
        <w:t>4</w:t>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t>(b)</w:t>
      </w:r>
      <w:r w:rsidRPr="00440F21">
        <w:rPr>
          <w:rFonts w:ascii="Times New Roman"/>
          <w:sz w:val="26"/>
          <w:lang w:val="en-GB"/>
        </w:rPr>
        <w:tab/>
      </w:r>
      <w:r w:rsidRPr="00440F21">
        <w:rPr>
          <w:rFonts w:ascii="Times New Roman"/>
          <w:sz w:val="26"/>
          <w:lang w:val="en-GB"/>
        </w:rPr>
        <w:tab/>
        <w:t>(a)</w:t>
      </w:r>
      <w:r w:rsidRPr="00440F21">
        <w:rPr>
          <w:rFonts w:ascii="Times New Roman"/>
          <w:sz w:val="26"/>
          <w:lang w:val="en-GB"/>
        </w:rPr>
        <w:tab/>
      </w:r>
      <w:r w:rsidRPr="00440F21">
        <w:rPr>
          <w:rFonts w:ascii="Times New Roman"/>
          <w:sz w:val="26"/>
          <w:lang w:val="en-GB"/>
        </w:rPr>
        <w:tab/>
        <w:t>(c)</w:t>
      </w:r>
      <w:r w:rsidRPr="00440F21">
        <w:rPr>
          <w:rFonts w:ascii="Times New Roman"/>
          <w:sz w:val="26"/>
          <w:lang w:val="en-GB"/>
        </w:rPr>
        <w:tab/>
      </w:r>
      <w:r w:rsidRPr="00440F21">
        <w:rPr>
          <w:rFonts w:ascii="Times New Roman"/>
          <w:sz w:val="26"/>
          <w:lang w:val="en-GB"/>
        </w:rPr>
        <w:tab/>
        <w:t>(d)</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r w:rsidRPr="00440F21">
        <w:rPr>
          <w:rFonts w:ascii="Times New Roman"/>
          <w:sz w:val="26"/>
          <w:lang w:val="en-GB"/>
        </w:rPr>
        <w:t xml:space="preserve">      </w:t>
      </w:r>
      <w:r w:rsidRPr="00440F21">
        <w:rPr>
          <w:rFonts w:ascii="Times New Roman"/>
          <w:b/>
          <w:sz w:val="26"/>
          <w:lang w:val="en-GB"/>
        </w:rPr>
        <w:t>5</w:t>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r>
      <w:r w:rsidRPr="00440F21">
        <w:rPr>
          <w:rFonts w:ascii="Times New Roman"/>
          <w:sz w:val="26"/>
          <w:lang w:val="en-GB"/>
        </w:rPr>
        <w:tab/>
        <w:t>(d)</w:t>
      </w:r>
      <w:r w:rsidRPr="00440F21">
        <w:rPr>
          <w:rFonts w:ascii="Times New Roman"/>
          <w:sz w:val="26"/>
          <w:lang w:val="en-GB"/>
        </w:rPr>
        <w:tab/>
      </w:r>
      <w:r w:rsidRPr="00440F21">
        <w:rPr>
          <w:rFonts w:ascii="Times New Roman"/>
          <w:sz w:val="26"/>
          <w:lang w:val="en-GB"/>
        </w:rPr>
        <w:tab/>
        <w:t>(c)</w:t>
      </w:r>
      <w:r w:rsidRPr="00440F21">
        <w:rPr>
          <w:rFonts w:ascii="Times New Roman"/>
          <w:sz w:val="26"/>
          <w:lang w:val="en-GB"/>
        </w:rPr>
        <w:tab/>
      </w:r>
      <w:r w:rsidRPr="00440F21">
        <w:rPr>
          <w:rFonts w:ascii="Times New Roman"/>
          <w:sz w:val="26"/>
          <w:lang w:val="en-GB"/>
        </w:rPr>
        <w:tab/>
        <w:t>(c)</w:t>
      </w:r>
      <w:r w:rsidRPr="00440F21">
        <w:rPr>
          <w:rFonts w:ascii="Times New Roman"/>
          <w:sz w:val="26"/>
          <w:lang w:val="en-GB"/>
        </w:rPr>
        <w:tab/>
      </w:r>
      <w:r w:rsidRPr="00440F21">
        <w:rPr>
          <w:rFonts w:ascii="Times New Roman"/>
          <w:sz w:val="26"/>
          <w:lang w:val="en-GB"/>
        </w:rPr>
        <w:tab/>
        <w:t>(b)</w:t>
      </w: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left" w:pos="-720"/>
        </w:tabs>
        <w:suppressAutoHyphens/>
        <w:jc w:val="both"/>
        <w:rPr>
          <w:rFonts w:ascii="Times New Roman"/>
          <w:sz w:val="26"/>
          <w:lang w:val="en-GB"/>
        </w:rPr>
      </w:pPr>
    </w:p>
    <w:p w:rsidR="005100B9" w:rsidRPr="00440F21" w:rsidRDefault="005100B9" w:rsidP="000D1AFE">
      <w:pPr>
        <w:shd w:val="clear" w:color="auto" w:fill="FFFFFF"/>
        <w:tabs>
          <w:tab w:val="center" w:pos="4513"/>
        </w:tabs>
        <w:suppressAutoHyphens/>
        <w:jc w:val="both"/>
        <w:rPr>
          <w:rFonts w:ascii="Times New Roman"/>
          <w:sz w:val="26"/>
          <w:lang w:val="en-GB"/>
        </w:rPr>
        <w:sectPr w:rsidR="005100B9" w:rsidRPr="00440F21">
          <w:pgSz w:w="11909" w:h="16834" w:code="9"/>
          <w:pgMar w:top="1253" w:right="1412" w:bottom="1253" w:left="1412" w:header="720" w:footer="561" w:gutter="0"/>
          <w:cols w:space="720"/>
          <w:titlePg/>
        </w:sectPr>
      </w:pPr>
    </w:p>
    <w:p w:rsidR="005100B9" w:rsidRPr="00440F21" w:rsidRDefault="005100B9" w:rsidP="000D1AFE">
      <w:pPr>
        <w:shd w:val="clear" w:color="auto" w:fill="FFFFFF"/>
        <w:tabs>
          <w:tab w:val="center" w:pos="4513"/>
        </w:tabs>
        <w:suppressAutoHyphens/>
        <w:jc w:val="both"/>
        <w:rPr>
          <w:rFonts w:ascii="Times New Roman"/>
          <w:sz w:val="26"/>
          <w:lang w:val="en-GB"/>
        </w:rPr>
      </w:pPr>
    </w:p>
    <w:p w:rsidR="005100B9" w:rsidRPr="00440F21" w:rsidRDefault="005100B9" w:rsidP="00563732">
      <w:pPr>
        <w:pStyle w:val="af0"/>
        <w:shd w:val="clear" w:color="auto" w:fill="FFFFFF"/>
        <w:rPr>
          <w:lang w:val="en-GB"/>
        </w:rPr>
      </w:pPr>
      <w:r w:rsidRPr="00440F21">
        <w:rPr>
          <w:lang w:val="en-GB"/>
        </w:rPr>
        <w:t>ACKNOWLEDGEMENTS</w:t>
      </w:r>
    </w:p>
    <w:p w:rsidR="005100B9" w:rsidRPr="00440F21" w:rsidRDefault="005100B9" w:rsidP="000D1AFE">
      <w:pPr>
        <w:shd w:val="clear" w:color="auto" w:fill="FFFFFF"/>
        <w:tabs>
          <w:tab w:val="left" w:pos="-720"/>
        </w:tabs>
        <w:ind w:left="720" w:right="-3" w:hanging="720"/>
        <w:jc w:val="both"/>
        <w:rPr>
          <w:rFonts w:ascii="Times New Roman"/>
          <w:sz w:val="26"/>
          <w:lang w:val="en-GB"/>
        </w:rPr>
      </w:pPr>
    </w:p>
    <w:p w:rsidR="005100B9" w:rsidRPr="00440F21" w:rsidRDefault="005100B9" w:rsidP="000D1AFE">
      <w:pPr>
        <w:shd w:val="clear" w:color="auto" w:fill="FFFFFF"/>
        <w:tabs>
          <w:tab w:val="left" w:pos="-720"/>
        </w:tabs>
        <w:ind w:left="720" w:right="-3" w:hanging="720"/>
        <w:jc w:val="both"/>
        <w:rPr>
          <w:rFonts w:ascii="Times New Roman"/>
          <w:sz w:val="26"/>
          <w:lang w:val="en-GB"/>
        </w:rPr>
      </w:pPr>
    </w:p>
    <w:p w:rsidR="005100B9" w:rsidRPr="00440F21" w:rsidRDefault="005100B9" w:rsidP="000D1AFE">
      <w:pPr>
        <w:shd w:val="clear" w:color="auto" w:fill="FFFFFF"/>
        <w:tabs>
          <w:tab w:val="left" w:pos="-720"/>
        </w:tabs>
        <w:jc w:val="both"/>
        <w:rPr>
          <w:rFonts w:ascii="Times New Roman"/>
          <w:sz w:val="26"/>
          <w:lang w:val="en-GB"/>
        </w:rPr>
      </w:pPr>
    </w:p>
    <w:p w:rsidR="005100B9" w:rsidRPr="00440F21" w:rsidRDefault="005100B9" w:rsidP="000D1AFE">
      <w:pPr>
        <w:shd w:val="clear" w:color="auto" w:fill="FFFFFF"/>
        <w:tabs>
          <w:tab w:val="left" w:pos="-720"/>
        </w:tabs>
        <w:ind w:right="-3"/>
        <w:jc w:val="both"/>
        <w:rPr>
          <w:rFonts w:ascii="Times New Roman"/>
          <w:sz w:val="26"/>
          <w:lang w:val="en-GB"/>
        </w:rPr>
      </w:pPr>
      <w:r w:rsidRPr="00440F21">
        <w:rPr>
          <w:rFonts w:ascii="Times New Roman"/>
          <w:sz w:val="26"/>
          <w:lang w:val="en-GB"/>
        </w:rPr>
        <w:t>Gratitude is given to the representatives of the following organi</w:t>
      </w:r>
      <w:r w:rsidR="00B27CAB" w:rsidRPr="00440F21">
        <w:rPr>
          <w:rFonts w:ascii="Times New Roman"/>
          <w:sz w:val="26"/>
          <w:lang w:val="en-GB"/>
        </w:rPr>
        <w:t>s</w:t>
      </w:r>
      <w:r w:rsidRPr="00440F21">
        <w:rPr>
          <w:rFonts w:ascii="Times New Roman"/>
          <w:sz w:val="26"/>
          <w:lang w:val="en-GB"/>
        </w:rPr>
        <w:t>ations for their contributions towards these Study Notes:</w:t>
      </w:r>
    </w:p>
    <w:p w:rsidR="005100B9" w:rsidRPr="00440F21" w:rsidRDefault="005100B9" w:rsidP="000D1AFE">
      <w:pPr>
        <w:shd w:val="clear" w:color="auto" w:fill="FFFFFF"/>
        <w:ind w:right="-3"/>
        <w:jc w:val="both"/>
        <w:rPr>
          <w:rFonts w:ascii="Times New Roman"/>
          <w:sz w:val="26"/>
          <w:lang w:val="en-GB"/>
        </w:rPr>
      </w:pPr>
    </w:p>
    <w:p w:rsidR="005100B9" w:rsidRPr="00440F21" w:rsidRDefault="005100B9" w:rsidP="000D1AFE">
      <w:pPr>
        <w:shd w:val="clear" w:color="auto" w:fill="FFFFFF"/>
        <w:ind w:right="-3"/>
        <w:jc w:val="both"/>
        <w:rPr>
          <w:rFonts w:ascii="Times New Roman"/>
          <w:sz w:val="26"/>
          <w:lang w:val="en-GB"/>
        </w:rPr>
      </w:pPr>
    </w:p>
    <w:p w:rsidR="005100B9" w:rsidRPr="00440F21" w:rsidRDefault="005100B9" w:rsidP="00F90E00">
      <w:pPr>
        <w:numPr>
          <w:ilvl w:val="0"/>
          <w:numId w:val="32"/>
        </w:numPr>
        <w:shd w:val="clear" w:color="auto" w:fill="FFFFFF"/>
        <w:spacing w:line="360" w:lineRule="auto"/>
        <w:ind w:left="1843"/>
        <w:jc w:val="both"/>
        <w:rPr>
          <w:rFonts w:ascii="Times New Roman"/>
          <w:sz w:val="26"/>
          <w:lang w:val="en-GB"/>
        </w:rPr>
      </w:pPr>
      <w:r w:rsidRPr="00440F21">
        <w:rPr>
          <w:rFonts w:ascii="Times New Roman"/>
          <w:sz w:val="26"/>
          <w:lang w:val="en-GB"/>
        </w:rPr>
        <w:t>Office of the Commissioner of Insurance</w:t>
      </w:r>
    </w:p>
    <w:p w:rsidR="005100B9" w:rsidRPr="00440F21" w:rsidRDefault="005100B9" w:rsidP="00F90E00">
      <w:pPr>
        <w:numPr>
          <w:ilvl w:val="0"/>
          <w:numId w:val="32"/>
        </w:numPr>
        <w:shd w:val="clear" w:color="auto" w:fill="FFFFFF"/>
        <w:spacing w:line="360" w:lineRule="auto"/>
        <w:ind w:left="1843"/>
        <w:jc w:val="both"/>
        <w:rPr>
          <w:rFonts w:ascii="Times New Roman"/>
          <w:sz w:val="26"/>
          <w:lang w:val="en-GB"/>
        </w:rPr>
      </w:pPr>
      <w:r w:rsidRPr="00440F21">
        <w:rPr>
          <w:rFonts w:ascii="Times New Roman"/>
          <w:sz w:val="26"/>
          <w:lang w:val="en-GB"/>
        </w:rPr>
        <w:t>The Hong Kong Federation of Insurers</w:t>
      </w:r>
    </w:p>
    <w:p w:rsidR="005100B9" w:rsidRPr="00440F21" w:rsidRDefault="005100B9" w:rsidP="00F90E00">
      <w:pPr>
        <w:numPr>
          <w:ilvl w:val="0"/>
          <w:numId w:val="32"/>
        </w:numPr>
        <w:shd w:val="clear" w:color="auto" w:fill="FFFFFF"/>
        <w:spacing w:line="360" w:lineRule="auto"/>
        <w:ind w:left="1843"/>
        <w:jc w:val="both"/>
        <w:rPr>
          <w:rFonts w:ascii="Times New Roman"/>
          <w:sz w:val="26"/>
          <w:lang w:val="en-GB"/>
        </w:rPr>
      </w:pPr>
      <w:r w:rsidRPr="00440F21">
        <w:rPr>
          <w:rFonts w:ascii="Times New Roman"/>
          <w:sz w:val="26"/>
          <w:lang w:val="en-GB"/>
        </w:rPr>
        <w:t>The Insurance Institute of Hong Kong</w:t>
      </w:r>
    </w:p>
    <w:p w:rsidR="005100B9" w:rsidRPr="00440F21" w:rsidRDefault="005100B9" w:rsidP="00F90E00">
      <w:pPr>
        <w:numPr>
          <w:ilvl w:val="0"/>
          <w:numId w:val="32"/>
        </w:numPr>
        <w:shd w:val="clear" w:color="auto" w:fill="FFFFFF"/>
        <w:spacing w:line="360" w:lineRule="auto"/>
        <w:ind w:left="1843"/>
        <w:jc w:val="both"/>
        <w:rPr>
          <w:rFonts w:ascii="Times New Roman"/>
          <w:sz w:val="26"/>
          <w:lang w:val="en-GB"/>
        </w:rPr>
      </w:pPr>
      <w:r w:rsidRPr="00440F21">
        <w:rPr>
          <w:rFonts w:ascii="Times New Roman"/>
          <w:sz w:val="26"/>
          <w:lang w:val="en-GB"/>
        </w:rPr>
        <w:t>Vocational Training Council</w:t>
      </w:r>
    </w:p>
    <w:p w:rsidR="005100B9" w:rsidRPr="00440F21" w:rsidRDefault="005100B9" w:rsidP="00F90E00">
      <w:pPr>
        <w:numPr>
          <w:ilvl w:val="0"/>
          <w:numId w:val="32"/>
        </w:numPr>
        <w:shd w:val="clear" w:color="auto" w:fill="FFFFFF"/>
        <w:spacing w:line="360" w:lineRule="auto"/>
        <w:ind w:left="1843"/>
        <w:jc w:val="both"/>
        <w:rPr>
          <w:rFonts w:ascii="Times New Roman"/>
          <w:sz w:val="26"/>
          <w:lang w:val="en-GB"/>
        </w:rPr>
      </w:pPr>
      <w:r w:rsidRPr="00440F21">
        <w:rPr>
          <w:rFonts w:ascii="Times New Roman"/>
          <w:sz w:val="26"/>
          <w:lang w:val="en-GB"/>
        </w:rPr>
        <w:t>Insurance Training Board</w:t>
      </w:r>
    </w:p>
    <w:p w:rsidR="005100B9" w:rsidRPr="00440F21" w:rsidRDefault="005100B9" w:rsidP="00F90E00">
      <w:pPr>
        <w:numPr>
          <w:ilvl w:val="0"/>
          <w:numId w:val="32"/>
        </w:numPr>
        <w:shd w:val="clear" w:color="auto" w:fill="FFFFFF"/>
        <w:spacing w:line="360" w:lineRule="auto"/>
        <w:ind w:left="1843"/>
        <w:jc w:val="both"/>
        <w:rPr>
          <w:rFonts w:ascii="Times New Roman"/>
          <w:sz w:val="26"/>
          <w:lang w:val="en-GB"/>
        </w:rPr>
      </w:pPr>
      <w:r w:rsidRPr="00440F21">
        <w:rPr>
          <w:rFonts w:ascii="Times New Roman"/>
          <w:sz w:val="26"/>
          <w:lang w:val="en-GB"/>
        </w:rPr>
        <w:t>The Hong Kong Confederation of Insurance Brokers</w:t>
      </w:r>
    </w:p>
    <w:p w:rsidR="005100B9" w:rsidRPr="00440F21" w:rsidRDefault="005100B9" w:rsidP="00F90E00">
      <w:pPr>
        <w:numPr>
          <w:ilvl w:val="0"/>
          <w:numId w:val="32"/>
        </w:numPr>
        <w:shd w:val="clear" w:color="auto" w:fill="FFFFFF"/>
        <w:spacing w:line="360" w:lineRule="auto"/>
        <w:ind w:left="1843"/>
        <w:jc w:val="both"/>
        <w:rPr>
          <w:rFonts w:ascii="Times New Roman"/>
          <w:sz w:val="26"/>
          <w:lang w:val="en-GB"/>
        </w:rPr>
      </w:pPr>
      <w:r w:rsidRPr="00440F21">
        <w:rPr>
          <w:rFonts w:ascii="Times New Roman"/>
          <w:sz w:val="26"/>
          <w:lang w:val="en-GB"/>
        </w:rPr>
        <w:t xml:space="preserve">Professional Insurance Brokers Association </w:t>
      </w:r>
    </w:p>
    <w:p w:rsidR="005100B9" w:rsidRPr="00440F21" w:rsidRDefault="005100B9" w:rsidP="00F90E00">
      <w:pPr>
        <w:numPr>
          <w:ilvl w:val="0"/>
          <w:numId w:val="32"/>
        </w:numPr>
        <w:shd w:val="clear" w:color="auto" w:fill="FFFFFF"/>
        <w:spacing w:line="360" w:lineRule="auto"/>
        <w:ind w:left="1843"/>
        <w:jc w:val="both"/>
        <w:rPr>
          <w:rFonts w:ascii="Times New Roman"/>
          <w:sz w:val="26"/>
          <w:lang w:val="en-GB"/>
        </w:rPr>
      </w:pPr>
      <w:r w:rsidRPr="00440F21">
        <w:rPr>
          <w:rFonts w:ascii="Times New Roman"/>
          <w:sz w:val="26"/>
          <w:lang w:val="en-GB"/>
        </w:rPr>
        <w:t>The Hong Kong General Insurance Agents Association Limited</w:t>
      </w:r>
    </w:p>
    <w:p w:rsidR="005100B9" w:rsidRPr="00440F21" w:rsidRDefault="005100B9" w:rsidP="00F90E00">
      <w:pPr>
        <w:numPr>
          <w:ilvl w:val="0"/>
          <w:numId w:val="32"/>
        </w:numPr>
        <w:shd w:val="clear" w:color="auto" w:fill="FFFFFF"/>
        <w:spacing w:line="360" w:lineRule="auto"/>
        <w:ind w:left="1843"/>
        <w:jc w:val="both"/>
        <w:rPr>
          <w:rFonts w:ascii="Times New Roman"/>
          <w:sz w:val="26"/>
          <w:lang w:val="en-GB"/>
        </w:rPr>
      </w:pPr>
      <w:r w:rsidRPr="00440F21">
        <w:rPr>
          <w:rFonts w:ascii="Times New Roman"/>
          <w:sz w:val="26"/>
          <w:lang w:val="en-GB"/>
        </w:rPr>
        <w:t>The Life Underwriters Association of Hong Kong</w:t>
      </w:r>
    </w:p>
    <w:p w:rsidR="005100B9" w:rsidRPr="00440F21" w:rsidRDefault="005100B9" w:rsidP="00F90E00">
      <w:pPr>
        <w:numPr>
          <w:ilvl w:val="0"/>
          <w:numId w:val="32"/>
        </w:numPr>
        <w:shd w:val="clear" w:color="auto" w:fill="FFFFFF"/>
        <w:spacing w:line="360" w:lineRule="auto"/>
        <w:ind w:left="1843"/>
        <w:jc w:val="both"/>
        <w:rPr>
          <w:rFonts w:ascii="Times New Roman"/>
          <w:sz w:val="26"/>
          <w:lang w:val="en-GB"/>
        </w:rPr>
      </w:pPr>
      <w:r w:rsidRPr="00440F21">
        <w:rPr>
          <w:rFonts w:ascii="Times New Roman"/>
          <w:sz w:val="26"/>
          <w:lang w:val="en-GB"/>
        </w:rPr>
        <w:t>General Agents &amp; Managers Association of Hong Kong</w:t>
      </w:r>
    </w:p>
    <w:p w:rsidR="003F26A6" w:rsidRPr="00440F21" w:rsidRDefault="003F26A6" w:rsidP="000D1AFE">
      <w:pPr>
        <w:shd w:val="clear" w:color="auto" w:fill="FFFFFF"/>
        <w:spacing w:line="360" w:lineRule="auto"/>
        <w:jc w:val="both"/>
        <w:rPr>
          <w:rFonts w:ascii="Times New Roman"/>
          <w:sz w:val="26"/>
          <w:lang w:val="en-GB"/>
        </w:rPr>
      </w:pPr>
    </w:p>
    <w:p w:rsidR="00A85B47" w:rsidRPr="00563732" w:rsidRDefault="00563732" w:rsidP="000D1AFE">
      <w:pPr>
        <w:pStyle w:val="af3"/>
        <w:spacing w:after="60" w:line="280" w:lineRule="exact"/>
        <w:ind w:left="0" w:right="0"/>
        <w:jc w:val="both"/>
        <w:rPr>
          <w:b w:val="0"/>
          <w:sz w:val="26"/>
          <w:szCs w:val="26"/>
        </w:rPr>
      </w:pPr>
      <w:r w:rsidRPr="00563732">
        <w:rPr>
          <w:b w:val="0"/>
          <w:sz w:val="26"/>
          <w:szCs w:val="26"/>
        </w:rPr>
        <w:t>Appreciation also goes to the Institute of Professional Education And Knowledge of the Vocational Training Council for the original writing and development of the Study Notes.</w:t>
      </w:r>
    </w:p>
    <w:sectPr w:rsidR="00A85B47" w:rsidRPr="00563732" w:rsidSect="003F26A6">
      <w:footerReference w:type="default" r:id="rId79"/>
      <w:pgSz w:w="11907" w:h="16840" w:code="9"/>
      <w:pgMar w:top="1253" w:right="1411" w:bottom="1253" w:left="1411" w:header="720" w:footer="288" w:gutter="0"/>
      <w:pgNumType w:start="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5FE9" w:rsidRDefault="00355FE9">
      <w:pPr>
        <w:spacing w:line="-20" w:lineRule="auto"/>
        <w:rPr>
          <w:rFonts w:ascii="CG Times" w:hAnsi="CG Times"/>
        </w:rPr>
      </w:pPr>
    </w:p>
  </w:endnote>
  <w:endnote w:type="continuationSeparator" w:id="0">
    <w:p w:rsidR="00355FE9" w:rsidRDefault="00355FE9">
      <w:pPr>
        <w:rPr>
          <w:rFonts w:ascii="CG Times" w:hAnsi="CG Times"/>
        </w:rPr>
      </w:pPr>
      <w:r>
        <w:rPr>
          <w:rFonts w:ascii="CG Times" w:hAnsi="CG Times"/>
        </w:rPr>
        <w:t xml:space="preserve"> </w:t>
      </w:r>
    </w:p>
  </w:endnote>
  <w:endnote w:type="continuationNotice" w:id="1">
    <w:p w:rsidR="00355FE9" w:rsidRDefault="00355FE9">
      <w:pPr>
        <w:rPr>
          <w:rFonts w:ascii="CG Times" w:hAnsi="CG Times"/>
        </w:rPr>
      </w:pPr>
      <w:r>
        <w:rPr>
          <w:rFonts w:ascii="CG Times" w:hAnsi="CG Times"/>
        </w:rP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細明體">
    <w:altName w:val="MingLiU"/>
    <w:panose1 w:val="02020509000000000000"/>
    <w:charset w:val="88"/>
    <w:family w:val="modern"/>
    <w:pitch w:val="fixed"/>
    <w:sig w:usb0="A00002FF" w:usb1="28CFFCFA"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標楷體">
    <w:panose1 w:val="03000509000000000000"/>
    <w:charset w:val="88"/>
    <w:family w:val="script"/>
    <w:pitch w:val="fixed"/>
    <w:sig w:usb0="00000003" w:usb1="080E0000"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楷書體W3">
    <w:altName w:val="新細明體"/>
    <w:charset w:val="88"/>
    <w:family w:val="modern"/>
    <w:pitch w:val="fixed"/>
    <w:sig w:usb0="00000001" w:usb1="08080000" w:usb2="00000010" w:usb3="00000000" w:csb0="00100000" w:csb1="00000000"/>
  </w:font>
  <w:font w:name="Verdana">
    <w:panose1 w:val="020B0604030504040204"/>
    <w:charset w:val="00"/>
    <w:family w:val="swiss"/>
    <w:pitch w:val="variable"/>
    <w:sig w:usb0="A1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7EC" w:rsidRDefault="009F27EC">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9F27EC" w:rsidRDefault="009F27EC">
    <w:pPr>
      <w:pStyle w:val="a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7EC" w:rsidRPr="000C4989" w:rsidRDefault="009F27EC">
    <w:pPr>
      <w:pStyle w:val="aa"/>
      <w:jc w:val="center"/>
      <w:rPr>
        <w:rFonts w:ascii="Times New Roman"/>
      </w:rPr>
    </w:pPr>
    <w:r w:rsidRPr="000C4989">
      <w:rPr>
        <w:rFonts w:ascii="Times New Roman"/>
      </w:rPr>
      <w:t>6/</w:t>
    </w:r>
    <w:r w:rsidRPr="000C4989">
      <w:rPr>
        <w:rFonts w:ascii="Times New Roman"/>
      </w:rPr>
      <w:fldChar w:fldCharType="begin"/>
    </w:r>
    <w:r w:rsidRPr="000C4989">
      <w:rPr>
        <w:rFonts w:ascii="Times New Roman"/>
      </w:rPr>
      <w:instrText>PAGE   \* MERGEFORMAT</w:instrText>
    </w:r>
    <w:r w:rsidRPr="000C4989">
      <w:rPr>
        <w:rFonts w:ascii="Times New Roman"/>
      </w:rPr>
      <w:fldChar w:fldCharType="separate"/>
    </w:r>
    <w:r w:rsidR="00EE00B6" w:rsidRPr="00EE00B6">
      <w:rPr>
        <w:rFonts w:ascii="Times New Roman"/>
        <w:noProof/>
        <w:lang w:val="zh-TW"/>
      </w:rPr>
      <w:t>57</w:t>
    </w:r>
    <w:r w:rsidRPr="000C4989">
      <w:rPr>
        <w:rFonts w:ascii="Times New Roman"/>
      </w:rPr>
      <w:fldChar w:fldCharType="end"/>
    </w:r>
  </w:p>
  <w:p w:rsidR="009F27EC" w:rsidRDefault="009F27EC">
    <w:pPr>
      <w:pStyle w:val="a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7EC" w:rsidRPr="00B727F5" w:rsidRDefault="009F27EC">
    <w:pPr>
      <w:pStyle w:val="aa"/>
      <w:jc w:val="center"/>
      <w:rPr>
        <w:rFonts w:ascii="Times New Roman"/>
      </w:rPr>
    </w:pPr>
    <w:r w:rsidRPr="00B727F5">
      <w:rPr>
        <w:rStyle w:val="ac"/>
        <w:rFonts w:ascii="Times New Roman"/>
      </w:rPr>
      <w:fldChar w:fldCharType="begin"/>
    </w:r>
    <w:r w:rsidRPr="00B727F5">
      <w:rPr>
        <w:rStyle w:val="ac"/>
        <w:rFonts w:ascii="Times New Roman"/>
      </w:rPr>
      <w:instrText xml:space="preserve"> PAGE </w:instrText>
    </w:r>
    <w:r w:rsidRPr="00B727F5">
      <w:rPr>
        <w:rStyle w:val="ac"/>
        <w:rFonts w:ascii="Times New Roman"/>
      </w:rPr>
      <w:fldChar w:fldCharType="separate"/>
    </w:r>
    <w:r w:rsidR="00EE00B6">
      <w:rPr>
        <w:rStyle w:val="ac"/>
        <w:rFonts w:ascii="Times New Roman"/>
        <w:noProof/>
      </w:rPr>
      <w:t>ii</w:t>
    </w:r>
    <w:r w:rsidRPr="00B727F5">
      <w:rPr>
        <w:rStyle w:val="ac"/>
        <w:rFonts w:ascii="Times New Roman"/>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7EC" w:rsidRDefault="009F27EC">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9F27EC" w:rsidRDefault="009F27EC">
    <w:pPr>
      <w:pStyle w:val="aa"/>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7EC" w:rsidRPr="00166438" w:rsidRDefault="009F27EC">
    <w:pPr>
      <w:pStyle w:val="aa"/>
      <w:jc w:val="center"/>
      <w:rPr>
        <w:rFonts w:ascii="Times New Roman"/>
      </w:rPr>
    </w:pPr>
    <w:r w:rsidRPr="00166438">
      <w:rPr>
        <w:rFonts w:ascii="Times New Roman"/>
      </w:rPr>
      <w:t>(</w:t>
    </w:r>
    <w:r w:rsidRPr="00166438">
      <w:rPr>
        <w:rStyle w:val="ac"/>
        <w:rFonts w:ascii="Times New Roman"/>
      </w:rPr>
      <w:fldChar w:fldCharType="begin"/>
    </w:r>
    <w:r w:rsidRPr="00166438">
      <w:rPr>
        <w:rStyle w:val="ac"/>
        <w:rFonts w:ascii="Times New Roman"/>
      </w:rPr>
      <w:instrText xml:space="preserve"> PAGE </w:instrText>
    </w:r>
    <w:r w:rsidRPr="00166438">
      <w:rPr>
        <w:rStyle w:val="ac"/>
        <w:rFonts w:ascii="Times New Roman"/>
      </w:rPr>
      <w:fldChar w:fldCharType="separate"/>
    </w:r>
    <w:r w:rsidR="00EE00B6">
      <w:rPr>
        <w:rStyle w:val="ac"/>
        <w:rFonts w:ascii="Times New Roman"/>
        <w:noProof/>
      </w:rPr>
      <w:t>7</w:t>
    </w:r>
    <w:r w:rsidRPr="00166438">
      <w:rPr>
        <w:rStyle w:val="ac"/>
        <w:rFonts w:ascii="Times New Roman"/>
      </w:rPr>
      <w:fldChar w:fldCharType="end"/>
    </w:r>
    <w:r w:rsidRPr="00166438">
      <w:rPr>
        <w:rStyle w:val="ac"/>
        <w:rFonts w:ascii="Times New Roman"/>
      </w:rPr>
      <w:t>)</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7EC" w:rsidRPr="003F26A6" w:rsidRDefault="009F27EC" w:rsidP="003F26A6">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7EC" w:rsidRDefault="009F27EC" w:rsidP="001E444B">
    <w:pPr>
      <w:pStyle w:val="aa"/>
      <w:jc w:val="center"/>
      <w:rPr>
        <w:rFonts w:ascii="Times New Roman"/>
      </w:rPr>
    </w:pPr>
    <w:r>
      <w:rPr>
        <w:rStyle w:val="ac"/>
        <w:rFonts w:ascii="Times New Roman"/>
      </w:rPr>
      <w:fldChar w:fldCharType="begin"/>
    </w:r>
    <w:r>
      <w:rPr>
        <w:rStyle w:val="ac"/>
        <w:rFonts w:ascii="Times New Roman"/>
      </w:rPr>
      <w:instrText xml:space="preserve"> PAGE </w:instrText>
    </w:r>
    <w:r>
      <w:rPr>
        <w:rStyle w:val="ac"/>
        <w:rFonts w:ascii="Times New Roman"/>
      </w:rPr>
      <w:fldChar w:fldCharType="separate"/>
    </w:r>
    <w:r w:rsidR="00DA52F9">
      <w:rPr>
        <w:rStyle w:val="ac"/>
        <w:rFonts w:ascii="Times New Roman"/>
        <w:noProof/>
      </w:rPr>
      <w:t>vi</w:t>
    </w:r>
    <w:r>
      <w:rPr>
        <w:rStyle w:val="ac"/>
        <w:rFonts w:ascii="Times New Roman"/>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7EC" w:rsidRPr="00593C08" w:rsidRDefault="009F27EC" w:rsidP="00593C08">
    <w:pPr>
      <w:pStyle w:val="aa"/>
      <w:jc w:val="center"/>
      <w:rPr>
        <w:rFonts w:ascii="Times New Roman"/>
      </w:rPr>
    </w:pPr>
    <w:r w:rsidRPr="00593C08">
      <w:rPr>
        <w:rFonts w:ascii="Times New Roman"/>
      </w:rPr>
      <w:t>1/</w:t>
    </w:r>
    <w:r w:rsidRPr="00593C08">
      <w:rPr>
        <w:rStyle w:val="ac"/>
        <w:rFonts w:ascii="Times New Roman"/>
      </w:rPr>
      <w:fldChar w:fldCharType="begin"/>
    </w:r>
    <w:r w:rsidRPr="00593C08">
      <w:rPr>
        <w:rStyle w:val="ac"/>
        <w:rFonts w:ascii="Times New Roman"/>
      </w:rPr>
      <w:instrText xml:space="preserve"> PAGE </w:instrText>
    </w:r>
    <w:r w:rsidRPr="00593C08">
      <w:rPr>
        <w:rStyle w:val="ac"/>
        <w:rFonts w:ascii="Times New Roman"/>
      </w:rPr>
      <w:fldChar w:fldCharType="separate"/>
    </w:r>
    <w:r w:rsidR="00DA52F9">
      <w:rPr>
        <w:rStyle w:val="ac"/>
        <w:rFonts w:ascii="Times New Roman"/>
        <w:noProof/>
      </w:rPr>
      <w:t>18</w:t>
    </w:r>
    <w:r w:rsidRPr="00593C08">
      <w:rPr>
        <w:rStyle w:val="ac"/>
        <w:rFonts w:ascii="Times New Roma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7EC" w:rsidRDefault="009F27EC">
    <w:pPr>
      <w:pStyle w:val="aa"/>
      <w:jc w:val="center"/>
      <w:rPr>
        <w:rFonts w:ascii="Times New Roman"/>
      </w:rPr>
    </w:pPr>
    <w:r>
      <w:rPr>
        <w:rFonts w:ascii="Times New Roman"/>
      </w:rPr>
      <w:t>2/</w:t>
    </w:r>
    <w:r>
      <w:rPr>
        <w:rStyle w:val="ac"/>
        <w:rFonts w:ascii="Times New Roman"/>
      </w:rPr>
      <w:fldChar w:fldCharType="begin"/>
    </w:r>
    <w:r>
      <w:rPr>
        <w:rStyle w:val="ac"/>
        <w:rFonts w:ascii="Times New Roman"/>
      </w:rPr>
      <w:instrText xml:space="preserve"> PAGE </w:instrText>
    </w:r>
    <w:r>
      <w:rPr>
        <w:rStyle w:val="ac"/>
        <w:rFonts w:ascii="Times New Roman"/>
      </w:rPr>
      <w:fldChar w:fldCharType="separate"/>
    </w:r>
    <w:r w:rsidR="00DA52F9">
      <w:rPr>
        <w:rStyle w:val="ac"/>
        <w:rFonts w:ascii="Times New Roman"/>
        <w:noProof/>
      </w:rPr>
      <w:t>13</w:t>
    </w:r>
    <w:r>
      <w:rPr>
        <w:rStyle w:val="ac"/>
        <w:rFonts w:ascii="Times New Roma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7EC" w:rsidRDefault="009F27EC">
    <w:pPr>
      <w:pStyle w:val="aa"/>
      <w:jc w:val="center"/>
      <w:rPr>
        <w:rFonts w:ascii="Times New Roman"/>
      </w:rPr>
    </w:pPr>
    <w:r>
      <w:rPr>
        <w:rFonts w:ascii="Times New Roman"/>
      </w:rPr>
      <w:t>3/</w:t>
    </w:r>
    <w:r>
      <w:rPr>
        <w:rStyle w:val="ac"/>
        <w:rFonts w:ascii="Times New Roman"/>
      </w:rPr>
      <w:fldChar w:fldCharType="begin"/>
    </w:r>
    <w:r>
      <w:rPr>
        <w:rStyle w:val="ac"/>
        <w:rFonts w:ascii="Times New Roman"/>
      </w:rPr>
      <w:instrText xml:space="preserve"> PAGE </w:instrText>
    </w:r>
    <w:r>
      <w:rPr>
        <w:rStyle w:val="ac"/>
        <w:rFonts w:ascii="Times New Roman"/>
      </w:rPr>
      <w:fldChar w:fldCharType="separate"/>
    </w:r>
    <w:r w:rsidR="00DA52F9">
      <w:rPr>
        <w:rStyle w:val="ac"/>
        <w:rFonts w:ascii="Times New Roman"/>
        <w:noProof/>
      </w:rPr>
      <w:t>13</w:t>
    </w:r>
    <w:r>
      <w:rPr>
        <w:rStyle w:val="ac"/>
        <w:rFonts w:ascii="Times New Roma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7EC" w:rsidRDefault="009F27EC">
    <w:pPr>
      <w:pStyle w:val="aa"/>
      <w:jc w:val="center"/>
      <w:rPr>
        <w:rFonts w:ascii="Times New Roman"/>
      </w:rPr>
    </w:pPr>
    <w:r>
      <w:rPr>
        <w:rFonts w:ascii="Times New Roman"/>
      </w:rPr>
      <w:t>4/</w:t>
    </w:r>
    <w:r>
      <w:rPr>
        <w:rStyle w:val="ac"/>
        <w:rFonts w:ascii="Times New Roman"/>
      </w:rPr>
      <w:fldChar w:fldCharType="begin"/>
    </w:r>
    <w:r>
      <w:rPr>
        <w:rStyle w:val="ac"/>
        <w:rFonts w:ascii="Times New Roman"/>
      </w:rPr>
      <w:instrText xml:space="preserve"> PAGE </w:instrText>
    </w:r>
    <w:r>
      <w:rPr>
        <w:rStyle w:val="ac"/>
        <w:rFonts w:ascii="Times New Roman"/>
      </w:rPr>
      <w:fldChar w:fldCharType="separate"/>
    </w:r>
    <w:r w:rsidR="00DA52F9">
      <w:rPr>
        <w:rStyle w:val="ac"/>
        <w:rFonts w:ascii="Times New Roman"/>
        <w:noProof/>
      </w:rPr>
      <w:t>13</w:t>
    </w:r>
    <w:r>
      <w:rPr>
        <w:rStyle w:val="ac"/>
        <w:rFonts w:ascii="Times New Roman"/>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7EC" w:rsidRDefault="009F27EC">
    <w:pPr>
      <w:pStyle w:val="aa"/>
      <w:jc w:val="center"/>
      <w:rPr>
        <w:rFonts w:ascii="Times New Roman"/>
      </w:rPr>
    </w:pPr>
    <w:r>
      <w:rPr>
        <w:rFonts w:ascii="Times New Roman" w:hint="eastAsia"/>
      </w:rPr>
      <w:t>5</w:t>
    </w:r>
    <w:r>
      <w:rPr>
        <w:rFonts w:ascii="Times New Roman"/>
      </w:rPr>
      <w:t>/</w:t>
    </w:r>
    <w:r>
      <w:rPr>
        <w:rStyle w:val="ac"/>
        <w:rFonts w:ascii="Times New Roman"/>
      </w:rPr>
      <w:fldChar w:fldCharType="begin"/>
    </w:r>
    <w:r>
      <w:rPr>
        <w:rStyle w:val="ac"/>
        <w:rFonts w:ascii="Times New Roman"/>
      </w:rPr>
      <w:instrText xml:space="preserve"> PAGE </w:instrText>
    </w:r>
    <w:r>
      <w:rPr>
        <w:rStyle w:val="ac"/>
        <w:rFonts w:ascii="Times New Roman"/>
      </w:rPr>
      <w:fldChar w:fldCharType="separate"/>
    </w:r>
    <w:r w:rsidR="00DA52F9">
      <w:rPr>
        <w:rStyle w:val="ac"/>
        <w:rFonts w:ascii="Times New Roman"/>
        <w:noProof/>
      </w:rPr>
      <w:t>33</w:t>
    </w:r>
    <w:r>
      <w:rPr>
        <w:rStyle w:val="ac"/>
        <w:rFonts w:ascii="Times New Roman"/>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7EC" w:rsidRDefault="009F27EC" w:rsidP="00862FEA">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9F27EC" w:rsidRDefault="009F27EC" w:rsidP="00862FEA">
    <w:pPr>
      <w:pStyle w:val="a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7EC" w:rsidRDefault="009F27EC">
    <w:pPr>
      <w:pStyle w:val="aa"/>
      <w:jc w:val="center"/>
      <w:rPr>
        <w:rFonts w:ascii="Times New Roman"/>
      </w:rPr>
    </w:pPr>
    <w:r>
      <w:rPr>
        <w:rFonts w:ascii="Times New Roman" w:hint="eastAsia"/>
      </w:rPr>
      <w:t>6</w:t>
    </w:r>
    <w:r>
      <w:rPr>
        <w:rFonts w:ascii="Times New Roman"/>
      </w:rPr>
      <w:t>/</w:t>
    </w:r>
    <w:r>
      <w:rPr>
        <w:rStyle w:val="ac"/>
        <w:rFonts w:ascii="Times New Roman"/>
      </w:rPr>
      <w:fldChar w:fldCharType="begin"/>
    </w:r>
    <w:r>
      <w:rPr>
        <w:rStyle w:val="ac"/>
        <w:rFonts w:ascii="Times New Roman"/>
      </w:rPr>
      <w:instrText xml:space="preserve"> PAGE </w:instrText>
    </w:r>
    <w:r>
      <w:rPr>
        <w:rStyle w:val="ac"/>
        <w:rFonts w:ascii="Times New Roman"/>
      </w:rPr>
      <w:fldChar w:fldCharType="separate"/>
    </w:r>
    <w:r w:rsidR="00DA52F9">
      <w:rPr>
        <w:rStyle w:val="ac"/>
        <w:rFonts w:ascii="Times New Roman"/>
        <w:noProof/>
      </w:rPr>
      <w:t>6</w:t>
    </w:r>
    <w:r>
      <w:rPr>
        <w:rStyle w:val="ac"/>
        <w:rFonts w:ascii="Times New Roma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5FE9" w:rsidRDefault="00355FE9">
      <w:pPr>
        <w:rPr>
          <w:rFonts w:ascii="CG Times" w:hAnsi="CG Times"/>
        </w:rPr>
      </w:pPr>
      <w:r>
        <w:rPr>
          <w:rFonts w:ascii="CG Times" w:hAnsi="CG Times"/>
        </w:rPr>
        <w:separator/>
      </w:r>
    </w:p>
  </w:footnote>
  <w:footnote w:type="continuationSeparator" w:id="0">
    <w:p w:rsidR="00355FE9" w:rsidRDefault="00355FE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1043EF"/>
    <w:multiLevelType w:val="hybridMultilevel"/>
    <w:tmpl w:val="46B2A02A"/>
    <w:lvl w:ilvl="0" w:tplc="0E7AC25E">
      <w:start w:val="1"/>
      <w:numFmt w:val="lowerLetter"/>
      <w:lvlText w:val="%1."/>
      <w:lvlJc w:val="left"/>
      <w:pPr>
        <w:tabs>
          <w:tab w:val="num" w:pos="3534"/>
        </w:tabs>
        <w:ind w:left="2847" w:hanging="720"/>
      </w:pPr>
      <w:rPr>
        <w:rFonts w:hint="eastAsia"/>
        <w:sz w:val="26"/>
        <w:szCs w:val="26"/>
      </w:rPr>
    </w:lvl>
    <w:lvl w:ilvl="1" w:tplc="04090019" w:tentative="1">
      <w:start w:val="1"/>
      <w:numFmt w:val="ideographTraditional"/>
      <w:lvlText w:val="%2、"/>
      <w:lvlJc w:val="left"/>
      <w:pPr>
        <w:tabs>
          <w:tab w:val="num" w:pos="1647"/>
        </w:tabs>
        <w:ind w:left="1647" w:hanging="480"/>
      </w:pPr>
    </w:lvl>
    <w:lvl w:ilvl="2" w:tplc="0409001B" w:tentative="1">
      <w:start w:val="1"/>
      <w:numFmt w:val="lowerRoman"/>
      <w:lvlText w:val="%3."/>
      <w:lvlJc w:val="right"/>
      <w:pPr>
        <w:tabs>
          <w:tab w:val="num" w:pos="2127"/>
        </w:tabs>
        <w:ind w:left="2127" w:hanging="480"/>
      </w:pPr>
    </w:lvl>
    <w:lvl w:ilvl="3" w:tplc="0409000F" w:tentative="1">
      <w:start w:val="1"/>
      <w:numFmt w:val="decimal"/>
      <w:lvlText w:val="%4."/>
      <w:lvlJc w:val="left"/>
      <w:pPr>
        <w:tabs>
          <w:tab w:val="num" w:pos="2607"/>
        </w:tabs>
        <w:ind w:left="2607" w:hanging="480"/>
      </w:pPr>
    </w:lvl>
    <w:lvl w:ilvl="4" w:tplc="04090019" w:tentative="1">
      <w:start w:val="1"/>
      <w:numFmt w:val="ideographTraditional"/>
      <w:lvlText w:val="%5、"/>
      <w:lvlJc w:val="left"/>
      <w:pPr>
        <w:tabs>
          <w:tab w:val="num" w:pos="3087"/>
        </w:tabs>
        <w:ind w:left="3087" w:hanging="480"/>
      </w:pPr>
    </w:lvl>
    <w:lvl w:ilvl="5" w:tplc="0409001B" w:tentative="1">
      <w:start w:val="1"/>
      <w:numFmt w:val="lowerRoman"/>
      <w:lvlText w:val="%6."/>
      <w:lvlJc w:val="right"/>
      <w:pPr>
        <w:tabs>
          <w:tab w:val="num" w:pos="3567"/>
        </w:tabs>
        <w:ind w:left="3567" w:hanging="480"/>
      </w:pPr>
    </w:lvl>
    <w:lvl w:ilvl="6" w:tplc="0409000F" w:tentative="1">
      <w:start w:val="1"/>
      <w:numFmt w:val="decimal"/>
      <w:lvlText w:val="%7."/>
      <w:lvlJc w:val="left"/>
      <w:pPr>
        <w:tabs>
          <w:tab w:val="num" w:pos="4047"/>
        </w:tabs>
        <w:ind w:left="4047" w:hanging="480"/>
      </w:pPr>
    </w:lvl>
    <w:lvl w:ilvl="7" w:tplc="04090019" w:tentative="1">
      <w:start w:val="1"/>
      <w:numFmt w:val="ideographTraditional"/>
      <w:lvlText w:val="%8、"/>
      <w:lvlJc w:val="left"/>
      <w:pPr>
        <w:tabs>
          <w:tab w:val="num" w:pos="4527"/>
        </w:tabs>
        <w:ind w:left="4527" w:hanging="480"/>
      </w:pPr>
    </w:lvl>
    <w:lvl w:ilvl="8" w:tplc="0409001B" w:tentative="1">
      <w:start w:val="1"/>
      <w:numFmt w:val="lowerRoman"/>
      <w:lvlText w:val="%9."/>
      <w:lvlJc w:val="right"/>
      <w:pPr>
        <w:tabs>
          <w:tab w:val="num" w:pos="5007"/>
        </w:tabs>
        <w:ind w:left="5007" w:hanging="480"/>
      </w:pPr>
    </w:lvl>
  </w:abstractNum>
  <w:abstractNum w:abstractNumId="1">
    <w:nsid w:val="0F7E0BFC"/>
    <w:multiLevelType w:val="hybridMultilevel"/>
    <w:tmpl w:val="FAAAE1E8"/>
    <w:lvl w:ilvl="0" w:tplc="58449ED6">
      <w:start w:val="1"/>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nsid w:val="101E7BA8"/>
    <w:multiLevelType w:val="hybridMultilevel"/>
    <w:tmpl w:val="6E6ECAAC"/>
    <w:lvl w:ilvl="0" w:tplc="C590E296">
      <w:start w:val="1"/>
      <w:numFmt w:val="lowerRoman"/>
      <w:lvlText w:val="(%1)"/>
      <w:lvlJc w:val="left"/>
      <w:pPr>
        <w:tabs>
          <w:tab w:val="num" w:pos="2880"/>
        </w:tabs>
        <w:ind w:left="2880" w:hanging="720"/>
      </w:pPr>
      <w:rPr>
        <w:rFonts w:ascii="Times New Roman" w:hAnsi="Times New Roman" w:cs="Times New Roman" w:hint="default"/>
        <w:b w:val="0"/>
        <w:i w:val="0"/>
        <w:spacing w:val="10"/>
        <w:sz w:val="26"/>
        <w:szCs w:val="26"/>
      </w:rPr>
    </w:lvl>
    <w:lvl w:ilvl="1" w:tplc="04090019" w:tentative="1">
      <w:start w:val="1"/>
      <w:numFmt w:val="ideographTraditional"/>
      <w:lvlText w:val="%2、"/>
      <w:lvlJc w:val="left"/>
      <w:pPr>
        <w:tabs>
          <w:tab w:val="num" w:pos="1680"/>
        </w:tabs>
        <w:ind w:left="1680" w:hanging="480"/>
      </w:pPr>
    </w:lvl>
    <w:lvl w:ilvl="2" w:tplc="0409001B" w:tentative="1">
      <w:start w:val="1"/>
      <w:numFmt w:val="lowerRoman"/>
      <w:lvlText w:val="%3."/>
      <w:lvlJc w:val="right"/>
      <w:pPr>
        <w:tabs>
          <w:tab w:val="num" w:pos="2160"/>
        </w:tabs>
        <w:ind w:left="2160" w:hanging="480"/>
      </w:p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3">
    <w:nsid w:val="10E317CA"/>
    <w:multiLevelType w:val="hybridMultilevel"/>
    <w:tmpl w:val="B100E650"/>
    <w:lvl w:ilvl="0" w:tplc="11D2066E">
      <w:start w:val="1"/>
      <w:numFmt w:val="lowerLetter"/>
      <w:lvlText w:val="(%1)"/>
      <w:lvlJc w:val="left"/>
      <w:pPr>
        <w:tabs>
          <w:tab w:val="num" w:pos="3593"/>
        </w:tabs>
        <w:ind w:left="3593" w:hanging="720"/>
      </w:pPr>
      <w:rPr>
        <w:rFonts w:hint="default"/>
      </w:rPr>
    </w:lvl>
    <w:lvl w:ilvl="1" w:tplc="04090019" w:tentative="1">
      <w:start w:val="1"/>
      <w:numFmt w:val="ideographTraditional"/>
      <w:lvlText w:val="%2、"/>
      <w:lvlJc w:val="left"/>
      <w:pPr>
        <w:tabs>
          <w:tab w:val="num" w:pos="3833"/>
        </w:tabs>
        <w:ind w:left="3833" w:hanging="480"/>
      </w:pPr>
    </w:lvl>
    <w:lvl w:ilvl="2" w:tplc="0409001B" w:tentative="1">
      <w:start w:val="1"/>
      <w:numFmt w:val="lowerRoman"/>
      <w:lvlText w:val="%3."/>
      <w:lvlJc w:val="right"/>
      <w:pPr>
        <w:tabs>
          <w:tab w:val="num" w:pos="4313"/>
        </w:tabs>
        <w:ind w:left="4313" w:hanging="480"/>
      </w:pPr>
    </w:lvl>
    <w:lvl w:ilvl="3" w:tplc="0409000F" w:tentative="1">
      <w:start w:val="1"/>
      <w:numFmt w:val="decimal"/>
      <w:lvlText w:val="%4."/>
      <w:lvlJc w:val="left"/>
      <w:pPr>
        <w:tabs>
          <w:tab w:val="num" w:pos="4793"/>
        </w:tabs>
        <w:ind w:left="4793" w:hanging="480"/>
      </w:pPr>
    </w:lvl>
    <w:lvl w:ilvl="4" w:tplc="04090019" w:tentative="1">
      <w:start w:val="1"/>
      <w:numFmt w:val="ideographTraditional"/>
      <w:lvlText w:val="%5、"/>
      <w:lvlJc w:val="left"/>
      <w:pPr>
        <w:tabs>
          <w:tab w:val="num" w:pos="5273"/>
        </w:tabs>
        <w:ind w:left="5273" w:hanging="480"/>
      </w:pPr>
    </w:lvl>
    <w:lvl w:ilvl="5" w:tplc="0409001B" w:tentative="1">
      <w:start w:val="1"/>
      <w:numFmt w:val="lowerRoman"/>
      <w:lvlText w:val="%6."/>
      <w:lvlJc w:val="right"/>
      <w:pPr>
        <w:tabs>
          <w:tab w:val="num" w:pos="5753"/>
        </w:tabs>
        <w:ind w:left="5753" w:hanging="480"/>
      </w:pPr>
    </w:lvl>
    <w:lvl w:ilvl="6" w:tplc="0409000F" w:tentative="1">
      <w:start w:val="1"/>
      <w:numFmt w:val="decimal"/>
      <w:lvlText w:val="%7."/>
      <w:lvlJc w:val="left"/>
      <w:pPr>
        <w:tabs>
          <w:tab w:val="num" w:pos="6233"/>
        </w:tabs>
        <w:ind w:left="6233" w:hanging="480"/>
      </w:pPr>
    </w:lvl>
    <w:lvl w:ilvl="7" w:tplc="04090019" w:tentative="1">
      <w:start w:val="1"/>
      <w:numFmt w:val="ideographTraditional"/>
      <w:lvlText w:val="%8、"/>
      <w:lvlJc w:val="left"/>
      <w:pPr>
        <w:tabs>
          <w:tab w:val="num" w:pos="6713"/>
        </w:tabs>
        <w:ind w:left="6713" w:hanging="480"/>
      </w:pPr>
    </w:lvl>
    <w:lvl w:ilvl="8" w:tplc="0409001B" w:tentative="1">
      <w:start w:val="1"/>
      <w:numFmt w:val="lowerRoman"/>
      <w:lvlText w:val="%9."/>
      <w:lvlJc w:val="right"/>
      <w:pPr>
        <w:tabs>
          <w:tab w:val="num" w:pos="7193"/>
        </w:tabs>
        <w:ind w:left="7193" w:hanging="480"/>
      </w:pPr>
    </w:lvl>
  </w:abstractNum>
  <w:abstractNum w:abstractNumId="4">
    <w:nsid w:val="156E520F"/>
    <w:multiLevelType w:val="hybridMultilevel"/>
    <w:tmpl w:val="80582E12"/>
    <w:lvl w:ilvl="0" w:tplc="906036A4">
      <w:start w:val="1"/>
      <w:numFmt w:val="lowerRoman"/>
      <w:lvlText w:val="(%1)"/>
      <w:lvlJc w:val="left"/>
      <w:pPr>
        <w:tabs>
          <w:tab w:val="num" w:pos="2160"/>
        </w:tabs>
        <w:ind w:left="2160" w:hanging="720"/>
      </w:pPr>
      <w:rPr>
        <w:rFonts w:hint="default"/>
      </w:rPr>
    </w:lvl>
    <w:lvl w:ilvl="1" w:tplc="04090019" w:tentative="1">
      <w:start w:val="1"/>
      <w:numFmt w:val="ideographTraditional"/>
      <w:lvlText w:val="%2、"/>
      <w:lvlJc w:val="left"/>
      <w:pPr>
        <w:tabs>
          <w:tab w:val="num" w:pos="2400"/>
        </w:tabs>
        <w:ind w:left="2400" w:hanging="480"/>
      </w:pPr>
    </w:lvl>
    <w:lvl w:ilvl="2" w:tplc="0409001B" w:tentative="1">
      <w:start w:val="1"/>
      <w:numFmt w:val="lowerRoman"/>
      <w:lvlText w:val="%3."/>
      <w:lvlJc w:val="right"/>
      <w:pPr>
        <w:tabs>
          <w:tab w:val="num" w:pos="2880"/>
        </w:tabs>
        <w:ind w:left="2880" w:hanging="480"/>
      </w:pPr>
    </w:lvl>
    <w:lvl w:ilvl="3" w:tplc="0409000F" w:tentative="1">
      <w:start w:val="1"/>
      <w:numFmt w:val="decimal"/>
      <w:lvlText w:val="%4."/>
      <w:lvlJc w:val="left"/>
      <w:pPr>
        <w:tabs>
          <w:tab w:val="num" w:pos="3360"/>
        </w:tabs>
        <w:ind w:left="3360" w:hanging="480"/>
      </w:pPr>
    </w:lvl>
    <w:lvl w:ilvl="4" w:tplc="04090019" w:tentative="1">
      <w:start w:val="1"/>
      <w:numFmt w:val="ideographTraditional"/>
      <w:lvlText w:val="%5、"/>
      <w:lvlJc w:val="left"/>
      <w:pPr>
        <w:tabs>
          <w:tab w:val="num" w:pos="3840"/>
        </w:tabs>
        <w:ind w:left="3840" w:hanging="480"/>
      </w:pPr>
    </w:lvl>
    <w:lvl w:ilvl="5" w:tplc="0409001B" w:tentative="1">
      <w:start w:val="1"/>
      <w:numFmt w:val="lowerRoman"/>
      <w:lvlText w:val="%6."/>
      <w:lvlJc w:val="right"/>
      <w:pPr>
        <w:tabs>
          <w:tab w:val="num" w:pos="4320"/>
        </w:tabs>
        <w:ind w:left="4320" w:hanging="480"/>
      </w:pPr>
    </w:lvl>
    <w:lvl w:ilvl="6" w:tplc="0409000F" w:tentative="1">
      <w:start w:val="1"/>
      <w:numFmt w:val="decimal"/>
      <w:lvlText w:val="%7."/>
      <w:lvlJc w:val="left"/>
      <w:pPr>
        <w:tabs>
          <w:tab w:val="num" w:pos="4800"/>
        </w:tabs>
        <w:ind w:left="4800" w:hanging="480"/>
      </w:pPr>
    </w:lvl>
    <w:lvl w:ilvl="7" w:tplc="04090019" w:tentative="1">
      <w:start w:val="1"/>
      <w:numFmt w:val="ideographTraditional"/>
      <w:lvlText w:val="%8、"/>
      <w:lvlJc w:val="left"/>
      <w:pPr>
        <w:tabs>
          <w:tab w:val="num" w:pos="5280"/>
        </w:tabs>
        <w:ind w:left="5280" w:hanging="480"/>
      </w:pPr>
    </w:lvl>
    <w:lvl w:ilvl="8" w:tplc="0409001B" w:tentative="1">
      <w:start w:val="1"/>
      <w:numFmt w:val="lowerRoman"/>
      <w:lvlText w:val="%9."/>
      <w:lvlJc w:val="right"/>
      <w:pPr>
        <w:tabs>
          <w:tab w:val="num" w:pos="5760"/>
        </w:tabs>
        <w:ind w:left="5760" w:hanging="480"/>
      </w:pPr>
    </w:lvl>
  </w:abstractNum>
  <w:abstractNum w:abstractNumId="5">
    <w:nsid w:val="166E359A"/>
    <w:multiLevelType w:val="hybridMultilevel"/>
    <w:tmpl w:val="D38C51C4"/>
    <w:lvl w:ilvl="0" w:tplc="02FA807E">
      <w:start w:val="1"/>
      <w:numFmt w:val="lowerRoman"/>
      <w:lvlText w:val="(%1)"/>
      <w:lvlJc w:val="left"/>
      <w:pPr>
        <w:tabs>
          <w:tab w:val="num" w:pos="2880"/>
        </w:tabs>
        <w:ind w:left="2880" w:hanging="720"/>
      </w:pPr>
      <w:rPr>
        <w:rFonts w:hint="default"/>
      </w:rPr>
    </w:lvl>
    <w:lvl w:ilvl="1" w:tplc="04090019" w:tentative="1">
      <w:start w:val="1"/>
      <w:numFmt w:val="ideographTraditional"/>
      <w:lvlText w:val="%2、"/>
      <w:lvlJc w:val="left"/>
      <w:pPr>
        <w:tabs>
          <w:tab w:val="num" w:pos="3120"/>
        </w:tabs>
        <w:ind w:left="3120" w:hanging="480"/>
      </w:pPr>
    </w:lvl>
    <w:lvl w:ilvl="2" w:tplc="0409001B" w:tentative="1">
      <w:start w:val="1"/>
      <w:numFmt w:val="lowerRoman"/>
      <w:lvlText w:val="%3."/>
      <w:lvlJc w:val="right"/>
      <w:pPr>
        <w:tabs>
          <w:tab w:val="num" w:pos="3600"/>
        </w:tabs>
        <w:ind w:left="3600" w:hanging="480"/>
      </w:pPr>
    </w:lvl>
    <w:lvl w:ilvl="3" w:tplc="0409000F" w:tentative="1">
      <w:start w:val="1"/>
      <w:numFmt w:val="decimal"/>
      <w:lvlText w:val="%4."/>
      <w:lvlJc w:val="left"/>
      <w:pPr>
        <w:tabs>
          <w:tab w:val="num" w:pos="4080"/>
        </w:tabs>
        <w:ind w:left="4080" w:hanging="480"/>
      </w:pPr>
    </w:lvl>
    <w:lvl w:ilvl="4" w:tplc="04090019" w:tentative="1">
      <w:start w:val="1"/>
      <w:numFmt w:val="ideographTraditional"/>
      <w:lvlText w:val="%5、"/>
      <w:lvlJc w:val="left"/>
      <w:pPr>
        <w:tabs>
          <w:tab w:val="num" w:pos="4560"/>
        </w:tabs>
        <w:ind w:left="4560" w:hanging="480"/>
      </w:pPr>
    </w:lvl>
    <w:lvl w:ilvl="5" w:tplc="0409001B" w:tentative="1">
      <w:start w:val="1"/>
      <w:numFmt w:val="lowerRoman"/>
      <w:lvlText w:val="%6."/>
      <w:lvlJc w:val="right"/>
      <w:pPr>
        <w:tabs>
          <w:tab w:val="num" w:pos="5040"/>
        </w:tabs>
        <w:ind w:left="5040" w:hanging="480"/>
      </w:pPr>
    </w:lvl>
    <w:lvl w:ilvl="6" w:tplc="0409000F" w:tentative="1">
      <w:start w:val="1"/>
      <w:numFmt w:val="decimal"/>
      <w:lvlText w:val="%7."/>
      <w:lvlJc w:val="left"/>
      <w:pPr>
        <w:tabs>
          <w:tab w:val="num" w:pos="5520"/>
        </w:tabs>
        <w:ind w:left="5520" w:hanging="480"/>
      </w:pPr>
    </w:lvl>
    <w:lvl w:ilvl="7" w:tplc="04090019" w:tentative="1">
      <w:start w:val="1"/>
      <w:numFmt w:val="ideographTraditional"/>
      <w:lvlText w:val="%8、"/>
      <w:lvlJc w:val="left"/>
      <w:pPr>
        <w:tabs>
          <w:tab w:val="num" w:pos="6000"/>
        </w:tabs>
        <w:ind w:left="6000" w:hanging="480"/>
      </w:pPr>
    </w:lvl>
    <w:lvl w:ilvl="8" w:tplc="0409001B" w:tentative="1">
      <w:start w:val="1"/>
      <w:numFmt w:val="lowerRoman"/>
      <w:lvlText w:val="%9."/>
      <w:lvlJc w:val="right"/>
      <w:pPr>
        <w:tabs>
          <w:tab w:val="num" w:pos="6480"/>
        </w:tabs>
        <w:ind w:left="6480" w:hanging="480"/>
      </w:pPr>
    </w:lvl>
  </w:abstractNum>
  <w:abstractNum w:abstractNumId="6">
    <w:nsid w:val="1B526053"/>
    <w:multiLevelType w:val="hybridMultilevel"/>
    <w:tmpl w:val="3DA2E1DE"/>
    <w:lvl w:ilvl="0" w:tplc="C49AC53C">
      <w:start w:val="1"/>
      <w:numFmt w:val="lowerRoman"/>
      <w:lvlText w:val="(%1)"/>
      <w:lvlJc w:val="left"/>
      <w:pPr>
        <w:tabs>
          <w:tab w:val="num" w:pos="2487"/>
        </w:tabs>
        <w:ind w:left="2487" w:hanging="360"/>
      </w:pPr>
      <w:rPr>
        <w:rFonts w:hint="default"/>
        <w:sz w:val="2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25DE5FD2"/>
    <w:multiLevelType w:val="hybridMultilevel"/>
    <w:tmpl w:val="FD486E4C"/>
    <w:lvl w:ilvl="0" w:tplc="859EA60E">
      <w:start w:val="2"/>
      <w:numFmt w:val="lowerRoman"/>
      <w:lvlText w:val="(%1)"/>
      <w:lvlJc w:val="left"/>
      <w:pPr>
        <w:tabs>
          <w:tab w:val="num" w:pos="2160"/>
        </w:tabs>
        <w:ind w:left="2160" w:hanging="720"/>
      </w:pPr>
      <w:rPr>
        <w:rFonts w:hint="default"/>
      </w:rPr>
    </w:lvl>
    <w:lvl w:ilvl="1" w:tplc="04090019" w:tentative="1">
      <w:start w:val="1"/>
      <w:numFmt w:val="ideographTraditional"/>
      <w:lvlText w:val="%2、"/>
      <w:lvlJc w:val="left"/>
      <w:pPr>
        <w:tabs>
          <w:tab w:val="num" w:pos="2400"/>
        </w:tabs>
        <w:ind w:left="2400" w:hanging="480"/>
      </w:pPr>
    </w:lvl>
    <w:lvl w:ilvl="2" w:tplc="0409001B">
      <w:start w:val="1"/>
      <w:numFmt w:val="lowerRoman"/>
      <w:lvlText w:val="%3."/>
      <w:lvlJc w:val="right"/>
      <w:pPr>
        <w:tabs>
          <w:tab w:val="num" w:pos="2880"/>
        </w:tabs>
        <w:ind w:left="2880" w:hanging="480"/>
      </w:pPr>
    </w:lvl>
    <w:lvl w:ilvl="3" w:tplc="0409000F" w:tentative="1">
      <w:start w:val="1"/>
      <w:numFmt w:val="decimal"/>
      <w:lvlText w:val="%4."/>
      <w:lvlJc w:val="left"/>
      <w:pPr>
        <w:tabs>
          <w:tab w:val="num" w:pos="3360"/>
        </w:tabs>
        <w:ind w:left="3360" w:hanging="480"/>
      </w:pPr>
    </w:lvl>
    <w:lvl w:ilvl="4" w:tplc="04090019" w:tentative="1">
      <w:start w:val="1"/>
      <w:numFmt w:val="ideographTraditional"/>
      <w:lvlText w:val="%5、"/>
      <w:lvlJc w:val="left"/>
      <w:pPr>
        <w:tabs>
          <w:tab w:val="num" w:pos="3840"/>
        </w:tabs>
        <w:ind w:left="3840" w:hanging="480"/>
      </w:pPr>
    </w:lvl>
    <w:lvl w:ilvl="5" w:tplc="0409001B" w:tentative="1">
      <w:start w:val="1"/>
      <w:numFmt w:val="lowerRoman"/>
      <w:lvlText w:val="%6."/>
      <w:lvlJc w:val="right"/>
      <w:pPr>
        <w:tabs>
          <w:tab w:val="num" w:pos="4320"/>
        </w:tabs>
        <w:ind w:left="4320" w:hanging="480"/>
      </w:pPr>
    </w:lvl>
    <w:lvl w:ilvl="6" w:tplc="0409000F" w:tentative="1">
      <w:start w:val="1"/>
      <w:numFmt w:val="decimal"/>
      <w:lvlText w:val="%7."/>
      <w:lvlJc w:val="left"/>
      <w:pPr>
        <w:tabs>
          <w:tab w:val="num" w:pos="4800"/>
        </w:tabs>
        <w:ind w:left="4800" w:hanging="480"/>
      </w:pPr>
    </w:lvl>
    <w:lvl w:ilvl="7" w:tplc="04090019" w:tentative="1">
      <w:start w:val="1"/>
      <w:numFmt w:val="ideographTraditional"/>
      <w:lvlText w:val="%8、"/>
      <w:lvlJc w:val="left"/>
      <w:pPr>
        <w:tabs>
          <w:tab w:val="num" w:pos="5280"/>
        </w:tabs>
        <w:ind w:left="5280" w:hanging="480"/>
      </w:pPr>
    </w:lvl>
    <w:lvl w:ilvl="8" w:tplc="0409001B" w:tentative="1">
      <w:start w:val="1"/>
      <w:numFmt w:val="lowerRoman"/>
      <w:lvlText w:val="%9."/>
      <w:lvlJc w:val="right"/>
      <w:pPr>
        <w:tabs>
          <w:tab w:val="num" w:pos="5760"/>
        </w:tabs>
        <w:ind w:left="5760" w:hanging="480"/>
      </w:pPr>
    </w:lvl>
  </w:abstractNum>
  <w:abstractNum w:abstractNumId="8">
    <w:nsid w:val="273853DE"/>
    <w:multiLevelType w:val="hybridMultilevel"/>
    <w:tmpl w:val="202473F2"/>
    <w:lvl w:ilvl="0" w:tplc="B658BEF0">
      <w:start w:val="1"/>
      <w:numFmt w:val="lowerRoman"/>
      <w:lvlText w:val="(%1)"/>
      <w:lvlJc w:val="left"/>
      <w:pPr>
        <w:tabs>
          <w:tab w:val="num" w:pos="2487"/>
        </w:tabs>
        <w:ind w:left="2487" w:hanging="360"/>
      </w:pPr>
      <w:rPr>
        <w:rFonts w:hint="default"/>
        <w:sz w:val="26"/>
      </w:rPr>
    </w:lvl>
    <w:lvl w:ilvl="1" w:tplc="04090001">
      <w:start w:val="1"/>
      <w:numFmt w:val="bullet"/>
      <w:lvlText w:val=""/>
      <w:lvlJc w:val="left"/>
      <w:pPr>
        <w:tabs>
          <w:tab w:val="num" w:pos="3087"/>
        </w:tabs>
        <w:ind w:left="3087" w:hanging="480"/>
      </w:pPr>
      <w:rPr>
        <w:rFonts w:ascii="Wingdings" w:hAnsi="Wingdings" w:hint="default"/>
      </w:rPr>
    </w:lvl>
    <w:lvl w:ilvl="2" w:tplc="0409001B" w:tentative="1">
      <w:start w:val="1"/>
      <w:numFmt w:val="lowerRoman"/>
      <w:lvlText w:val="%3."/>
      <w:lvlJc w:val="right"/>
      <w:pPr>
        <w:tabs>
          <w:tab w:val="num" w:pos="3567"/>
        </w:tabs>
        <w:ind w:left="3567" w:hanging="480"/>
      </w:pPr>
    </w:lvl>
    <w:lvl w:ilvl="3" w:tplc="0409000F" w:tentative="1">
      <w:start w:val="1"/>
      <w:numFmt w:val="decimal"/>
      <w:lvlText w:val="%4."/>
      <w:lvlJc w:val="left"/>
      <w:pPr>
        <w:tabs>
          <w:tab w:val="num" w:pos="4047"/>
        </w:tabs>
        <w:ind w:left="4047" w:hanging="480"/>
      </w:pPr>
    </w:lvl>
    <w:lvl w:ilvl="4" w:tplc="04090019" w:tentative="1">
      <w:start w:val="1"/>
      <w:numFmt w:val="ideographTraditional"/>
      <w:lvlText w:val="%5、"/>
      <w:lvlJc w:val="left"/>
      <w:pPr>
        <w:tabs>
          <w:tab w:val="num" w:pos="4527"/>
        </w:tabs>
        <w:ind w:left="4527" w:hanging="480"/>
      </w:pPr>
    </w:lvl>
    <w:lvl w:ilvl="5" w:tplc="0409001B" w:tentative="1">
      <w:start w:val="1"/>
      <w:numFmt w:val="lowerRoman"/>
      <w:lvlText w:val="%6."/>
      <w:lvlJc w:val="right"/>
      <w:pPr>
        <w:tabs>
          <w:tab w:val="num" w:pos="5007"/>
        </w:tabs>
        <w:ind w:left="5007" w:hanging="480"/>
      </w:pPr>
    </w:lvl>
    <w:lvl w:ilvl="6" w:tplc="0409000F" w:tentative="1">
      <w:start w:val="1"/>
      <w:numFmt w:val="decimal"/>
      <w:lvlText w:val="%7."/>
      <w:lvlJc w:val="left"/>
      <w:pPr>
        <w:tabs>
          <w:tab w:val="num" w:pos="5487"/>
        </w:tabs>
        <w:ind w:left="5487" w:hanging="480"/>
      </w:pPr>
    </w:lvl>
    <w:lvl w:ilvl="7" w:tplc="04090019" w:tentative="1">
      <w:start w:val="1"/>
      <w:numFmt w:val="ideographTraditional"/>
      <w:lvlText w:val="%8、"/>
      <w:lvlJc w:val="left"/>
      <w:pPr>
        <w:tabs>
          <w:tab w:val="num" w:pos="5967"/>
        </w:tabs>
        <w:ind w:left="5967" w:hanging="480"/>
      </w:pPr>
    </w:lvl>
    <w:lvl w:ilvl="8" w:tplc="0409001B" w:tentative="1">
      <w:start w:val="1"/>
      <w:numFmt w:val="lowerRoman"/>
      <w:lvlText w:val="%9."/>
      <w:lvlJc w:val="right"/>
      <w:pPr>
        <w:tabs>
          <w:tab w:val="num" w:pos="6447"/>
        </w:tabs>
        <w:ind w:left="6447" w:hanging="480"/>
      </w:pPr>
    </w:lvl>
  </w:abstractNum>
  <w:abstractNum w:abstractNumId="9">
    <w:nsid w:val="2B46617C"/>
    <w:multiLevelType w:val="hybridMultilevel"/>
    <w:tmpl w:val="1AB62A5A"/>
    <w:lvl w:ilvl="0" w:tplc="11D2066E">
      <w:start w:val="1"/>
      <w:numFmt w:val="lowerLetter"/>
      <w:lvlText w:val="(%1)"/>
      <w:lvlJc w:val="left"/>
      <w:pPr>
        <w:tabs>
          <w:tab w:val="num" w:pos="3593"/>
        </w:tabs>
        <w:ind w:left="3593"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
    <w:nsid w:val="35024A33"/>
    <w:multiLevelType w:val="hybridMultilevel"/>
    <w:tmpl w:val="4712D9D0"/>
    <w:lvl w:ilvl="0" w:tplc="97426E26">
      <w:numFmt w:val="bullet"/>
      <w:lvlText w:val="-"/>
      <w:lvlJc w:val="left"/>
      <w:pPr>
        <w:tabs>
          <w:tab w:val="num" w:pos="3600"/>
        </w:tabs>
        <w:ind w:left="3600" w:hanging="705"/>
      </w:pPr>
      <w:rPr>
        <w:rFonts w:ascii="Times New Roman" w:eastAsia="細明體" w:hAnsi="Times New Roman" w:cs="Times New Roman" w:hint="default"/>
      </w:rPr>
    </w:lvl>
    <w:lvl w:ilvl="1" w:tplc="04090003" w:tentative="1">
      <w:start w:val="1"/>
      <w:numFmt w:val="bullet"/>
      <w:lvlText w:val=""/>
      <w:lvlJc w:val="left"/>
      <w:pPr>
        <w:tabs>
          <w:tab w:val="num" w:pos="3855"/>
        </w:tabs>
        <w:ind w:left="3855" w:hanging="480"/>
      </w:pPr>
      <w:rPr>
        <w:rFonts w:ascii="Wingdings" w:hAnsi="Wingdings" w:hint="default"/>
      </w:rPr>
    </w:lvl>
    <w:lvl w:ilvl="2" w:tplc="04090005" w:tentative="1">
      <w:start w:val="1"/>
      <w:numFmt w:val="bullet"/>
      <w:lvlText w:val=""/>
      <w:lvlJc w:val="left"/>
      <w:pPr>
        <w:tabs>
          <w:tab w:val="num" w:pos="4335"/>
        </w:tabs>
        <w:ind w:left="4335" w:hanging="480"/>
      </w:pPr>
      <w:rPr>
        <w:rFonts w:ascii="Wingdings" w:hAnsi="Wingdings" w:hint="default"/>
      </w:rPr>
    </w:lvl>
    <w:lvl w:ilvl="3" w:tplc="04090001" w:tentative="1">
      <w:start w:val="1"/>
      <w:numFmt w:val="bullet"/>
      <w:lvlText w:val=""/>
      <w:lvlJc w:val="left"/>
      <w:pPr>
        <w:tabs>
          <w:tab w:val="num" w:pos="4815"/>
        </w:tabs>
        <w:ind w:left="4815" w:hanging="480"/>
      </w:pPr>
      <w:rPr>
        <w:rFonts w:ascii="Wingdings" w:hAnsi="Wingdings" w:hint="default"/>
      </w:rPr>
    </w:lvl>
    <w:lvl w:ilvl="4" w:tplc="04090003" w:tentative="1">
      <w:start w:val="1"/>
      <w:numFmt w:val="bullet"/>
      <w:lvlText w:val=""/>
      <w:lvlJc w:val="left"/>
      <w:pPr>
        <w:tabs>
          <w:tab w:val="num" w:pos="5295"/>
        </w:tabs>
        <w:ind w:left="5295" w:hanging="480"/>
      </w:pPr>
      <w:rPr>
        <w:rFonts w:ascii="Wingdings" w:hAnsi="Wingdings" w:hint="default"/>
      </w:rPr>
    </w:lvl>
    <w:lvl w:ilvl="5" w:tplc="04090005" w:tentative="1">
      <w:start w:val="1"/>
      <w:numFmt w:val="bullet"/>
      <w:lvlText w:val=""/>
      <w:lvlJc w:val="left"/>
      <w:pPr>
        <w:tabs>
          <w:tab w:val="num" w:pos="5775"/>
        </w:tabs>
        <w:ind w:left="5775" w:hanging="480"/>
      </w:pPr>
      <w:rPr>
        <w:rFonts w:ascii="Wingdings" w:hAnsi="Wingdings" w:hint="default"/>
      </w:rPr>
    </w:lvl>
    <w:lvl w:ilvl="6" w:tplc="04090001" w:tentative="1">
      <w:start w:val="1"/>
      <w:numFmt w:val="bullet"/>
      <w:lvlText w:val=""/>
      <w:lvlJc w:val="left"/>
      <w:pPr>
        <w:tabs>
          <w:tab w:val="num" w:pos="6255"/>
        </w:tabs>
        <w:ind w:left="6255" w:hanging="480"/>
      </w:pPr>
      <w:rPr>
        <w:rFonts w:ascii="Wingdings" w:hAnsi="Wingdings" w:hint="default"/>
      </w:rPr>
    </w:lvl>
    <w:lvl w:ilvl="7" w:tplc="04090003" w:tentative="1">
      <w:start w:val="1"/>
      <w:numFmt w:val="bullet"/>
      <w:lvlText w:val=""/>
      <w:lvlJc w:val="left"/>
      <w:pPr>
        <w:tabs>
          <w:tab w:val="num" w:pos="6735"/>
        </w:tabs>
        <w:ind w:left="6735" w:hanging="480"/>
      </w:pPr>
      <w:rPr>
        <w:rFonts w:ascii="Wingdings" w:hAnsi="Wingdings" w:hint="default"/>
      </w:rPr>
    </w:lvl>
    <w:lvl w:ilvl="8" w:tplc="04090005" w:tentative="1">
      <w:start w:val="1"/>
      <w:numFmt w:val="bullet"/>
      <w:lvlText w:val=""/>
      <w:lvlJc w:val="left"/>
      <w:pPr>
        <w:tabs>
          <w:tab w:val="num" w:pos="7215"/>
        </w:tabs>
        <w:ind w:left="7215" w:hanging="480"/>
      </w:pPr>
      <w:rPr>
        <w:rFonts w:ascii="Wingdings" w:hAnsi="Wingdings" w:hint="default"/>
      </w:rPr>
    </w:lvl>
  </w:abstractNum>
  <w:abstractNum w:abstractNumId="11">
    <w:nsid w:val="350C5571"/>
    <w:multiLevelType w:val="hybridMultilevel"/>
    <w:tmpl w:val="524CC20E"/>
    <w:lvl w:ilvl="0" w:tplc="F1389902">
      <w:start w:val="1"/>
      <w:numFmt w:val="lowerLetter"/>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35D31CDF"/>
    <w:multiLevelType w:val="hybridMultilevel"/>
    <w:tmpl w:val="177432B0"/>
    <w:lvl w:ilvl="0" w:tplc="1AFCAE2A">
      <w:start w:val="1"/>
      <w:numFmt w:val="lowerRoman"/>
      <w:lvlText w:val="(%1)"/>
      <w:lvlJc w:val="left"/>
      <w:pPr>
        <w:tabs>
          <w:tab w:val="num" w:pos="2160"/>
        </w:tabs>
        <w:ind w:left="2160" w:hanging="720"/>
      </w:pPr>
      <w:rPr>
        <w:rFonts w:hint="default"/>
      </w:rPr>
    </w:lvl>
    <w:lvl w:ilvl="1" w:tplc="04090019" w:tentative="1">
      <w:start w:val="1"/>
      <w:numFmt w:val="ideographTraditional"/>
      <w:lvlText w:val="%2、"/>
      <w:lvlJc w:val="left"/>
      <w:pPr>
        <w:tabs>
          <w:tab w:val="num" w:pos="2400"/>
        </w:tabs>
        <w:ind w:left="2400" w:hanging="480"/>
      </w:pPr>
    </w:lvl>
    <w:lvl w:ilvl="2" w:tplc="0409001B" w:tentative="1">
      <w:start w:val="1"/>
      <w:numFmt w:val="lowerRoman"/>
      <w:lvlText w:val="%3."/>
      <w:lvlJc w:val="right"/>
      <w:pPr>
        <w:tabs>
          <w:tab w:val="num" w:pos="2880"/>
        </w:tabs>
        <w:ind w:left="2880" w:hanging="480"/>
      </w:pPr>
    </w:lvl>
    <w:lvl w:ilvl="3" w:tplc="0409000F" w:tentative="1">
      <w:start w:val="1"/>
      <w:numFmt w:val="decimal"/>
      <w:lvlText w:val="%4."/>
      <w:lvlJc w:val="left"/>
      <w:pPr>
        <w:tabs>
          <w:tab w:val="num" w:pos="3360"/>
        </w:tabs>
        <w:ind w:left="3360" w:hanging="480"/>
      </w:pPr>
    </w:lvl>
    <w:lvl w:ilvl="4" w:tplc="04090019" w:tentative="1">
      <w:start w:val="1"/>
      <w:numFmt w:val="ideographTraditional"/>
      <w:lvlText w:val="%5、"/>
      <w:lvlJc w:val="left"/>
      <w:pPr>
        <w:tabs>
          <w:tab w:val="num" w:pos="3840"/>
        </w:tabs>
        <w:ind w:left="3840" w:hanging="480"/>
      </w:pPr>
    </w:lvl>
    <w:lvl w:ilvl="5" w:tplc="0409001B" w:tentative="1">
      <w:start w:val="1"/>
      <w:numFmt w:val="lowerRoman"/>
      <w:lvlText w:val="%6."/>
      <w:lvlJc w:val="right"/>
      <w:pPr>
        <w:tabs>
          <w:tab w:val="num" w:pos="4320"/>
        </w:tabs>
        <w:ind w:left="4320" w:hanging="480"/>
      </w:pPr>
    </w:lvl>
    <w:lvl w:ilvl="6" w:tplc="0409000F" w:tentative="1">
      <w:start w:val="1"/>
      <w:numFmt w:val="decimal"/>
      <w:lvlText w:val="%7."/>
      <w:lvlJc w:val="left"/>
      <w:pPr>
        <w:tabs>
          <w:tab w:val="num" w:pos="4800"/>
        </w:tabs>
        <w:ind w:left="4800" w:hanging="480"/>
      </w:pPr>
    </w:lvl>
    <w:lvl w:ilvl="7" w:tplc="04090019" w:tentative="1">
      <w:start w:val="1"/>
      <w:numFmt w:val="ideographTraditional"/>
      <w:lvlText w:val="%8、"/>
      <w:lvlJc w:val="left"/>
      <w:pPr>
        <w:tabs>
          <w:tab w:val="num" w:pos="5280"/>
        </w:tabs>
        <w:ind w:left="5280" w:hanging="480"/>
      </w:pPr>
    </w:lvl>
    <w:lvl w:ilvl="8" w:tplc="0409001B" w:tentative="1">
      <w:start w:val="1"/>
      <w:numFmt w:val="lowerRoman"/>
      <w:lvlText w:val="%9."/>
      <w:lvlJc w:val="right"/>
      <w:pPr>
        <w:tabs>
          <w:tab w:val="num" w:pos="5760"/>
        </w:tabs>
        <w:ind w:left="5760" w:hanging="480"/>
      </w:pPr>
    </w:lvl>
  </w:abstractNum>
  <w:abstractNum w:abstractNumId="13">
    <w:nsid w:val="3909465E"/>
    <w:multiLevelType w:val="hybridMultilevel"/>
    <w:tmpl w:val="0EBA525A"/>
    <w:lvl w:ilvl="0" w:tplc="56265A28">
      <w:start w:val="2"/>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4">
    <w:nsid w:val="425A440E"/>
    <w:multiLevelType w:val="hybridMultilevel"/>
    <w:tmpl w:val="C1FEBAEA"/>
    <w:lvl w:ilvl="0" w:tplc="E1EA8584">
      <w:start w:val="6"/>
      <w:numFmt w:val="lowerRoman"/>
      <w:lvlText w:val="(%1)"/>
      <w:lvlJc w:val="left"/>
      <w:pPr>
        <w:tabs>
          <w:tab w:val="num" w:pos="2160"/>
        </w:tabs>
        <w:ind w:left="2160" w:hanging="720"/>
      </w:pPr>
      <w:rPr>
        <w:rFonts w:hint="default"/>
      </w:rPr>
    </w:lvl>
    <w:lvl w:ilvl="1" w:tplc="04090019" w:tentative="1">
      <w:start w:val="1"/>
      <w:numFmt w:val="ideographTraditional"/>
      <w:lvlText w:val="%2、"/>
      <w:lvlJc w:val="left"/>
      <w:pPr>
        <w:tabs>
          <w:tab w:val="num" w:pos="2400"/>
        </w:tabs>
        <w:ind w:left="2400" w:hanging="480"/>
      </w:pPr>
    </w:lvl>
    <w:lvl w:ilvl="2" w:tplc="0409001B" w:tentative="1">
      <w:start w:val="1"/>
      <w:numFmt w:val="lowerRoman"/>
      <w:lvlText w:val="%3."/>
      <w:lvlJc w:val="right"/>
      <w:pPr>
        <w:tabs>
          <w:tab w:val="num" w:pos="2880"/>
        </w:tabs>
        <w:ind w:left="2880" w:hanging="480"/>
      </w:pPr>
    </w:lvl>
    <w:lvl w:ilvl="3" w:tplc="0409000F" w:tentative="1">
      <w:start w:val="1"/>
      <w:numFmt w:val="decimal"/>
      <w:lvlText w:val="%4."/>
      <w:lvlJc w:val="left"/>
      <w:pPr>
        <w:tabs>
          <w:tab w:val="num" w:pos="3360"/>
        </w:tabs>
        <w:ind w:left="3360" w:hanging="480"/>
      </w:pPr>
    </w:lvl>
    <w:lvl w:ilvl="4" w:tplc="04090019" w:tentative="1">
      <w:start w:val="1"/>
      <w:numFmt w:val="ideographTraditional"/>
      <w:lvlText w:val="%5、"/>
      <w:lvlJc w:val="left"/>
      <w:pPr>
        <w:tabs>
          <w:tab w:val="num" w:pos="3840"/>
        </w:tabs>
        <w:ind w:left="3840" w:hanging="480"/>
      </w:pPr>
    </w:lvl>
    <w:lvl w:ilvl="5" w:tplc="0409001B" w:tentative="1">
      <w:start w:val="1"/>
      <w:numFmt w:val="lowerRoman"/>
      <w:lvlText w:val="%6."/>
      <w:lvlJc w:val="right"/>
      <w:pPr>
        <w:tabs>
          <w:tab w:val="num" w:pos="4320"/>
        </w:tabs>
        <w:ind w:left="4320" w:hanging="480"/>
      </w:pPr>
    </w:lvl>
    <w:lvl w:ilvl="6" w:tplc="0409000F" w:tentative="1">
      <w:start w:val="1"/>
      <w:numFmt w:val="decimal"/>
      <w:lvlText w:val="%7."/>
      <w:lvlJc w:val="left"/>
      <w:pPr>
        <w:tabs>
          <w:tab w:val="num" w:pos="4800"/>
        </w:tabs>
        <w:ind w:left="4800" w:hanging="480"/>
      </w:pPr>
    </w:lvl>
    <w:lvl w:ilvl="7" w:tplc="04090019" w:tentative="1">
      <w:start w:val="1"/>
      <w:numFmt w:val="ideographTraditional"/>
      <w:lvlText w:val="%8、"/>
      <w:lvlJc w:val="left"/>
      <w:pPr>
        <w:tabs>
          <w:tab w:val="num" w:pos="5280"/>
        </w:tabs>
        <w:ind w:left="5280" w:hanging="480"/>
      </w:pPr>
    </w:lvl>
    <w:lvl w:ilvl="8" w:tplc="0409001B" w:tentative="1">
      <w:start w:val="1"/>
      <w:numFmt w:val="lowerRoman"/>
      <w:lvlText w:val="%9."/>
      <w:lvlJc w:val="right"/>
      <w:pPr>
        <w:tabs>
          <w:tab w:val="num" w:pos="5760"/>
        </w:tabs>
        <w:ind w:left="5760" w:hanging="480"/>
      </w:pPr>
    </w:lvl>
  </w:abstractNum>
  <w:abstractNum w:abstractNumId="15">
    <w:nsid w:val="47BB05B2"/>
    <w:multiLevelType w:val="hybridMultilevel"/>
    <w:tmpl w:val="9A18F19E"/>
    <w:lvl w:ilvl="0" w:tplc="395271A0">
      <w:start w:val="1"/>
      <w:numFmt w:val="lowerRoman"/>
      <w:lvlText w:val="(%1)"/>
      <w:lvlJc w:val="left"/>
      <w:pPr>
        <w:ind w:left="2880" w:hanging="720"/>
      </w:pPr>
      <w:rPr>
        <w:rFonts w:hint="default"/>
      </w:rPr>
    </w:lvl>
    <w:lvl w:ilvl="1" w:tplc="04090019" w:tentative="1">
      <w:start w:val="1"/>
      <w:numFmt w:val="ideographTraditional"/>
      <w:lvlText w:val="%2、"/>
      <w:lvlJc w:val="left"/>
      <w:pPr>
        <w:ind w:left="3120" w:hanging="480"/>
      </w:pPr>
    </w:lvl>
    <w:lvl w:ilvl="2" w:tplc="0409001B" w:tentative="1">
      <w:start w:val="1"/>
      <w:numFmt w:val="lowerRoman"/>
      <w:lvlText w:val="%3."/>
      <w:lvlJc w:val="right"/>
      <w:pPr>
        <w:ind w:left="3600" w:hanging="480"/>
      </w:pPr>
    </w:lvl>
    <w:lvl w:ilvl="3" w:tplc="0409000F" w:tentative="1">
      <w:start w:val="1"/>
      <w:numFmt w:val="decimal"/>
      <w:lvlText w:val="%4."/>
      <w:lvlJc w:val="left"/>
      <w:pPr>
        <w:ind w:left="4080" w:hanging="480"/>
      </w:pPr>
    </w:lvl>
    <w:lvl w:ilvl="4" w:tplc="04090019" w:tentative="1">
      <w:start w:val="1"/>
      <w:numFmt w:val="ideographTraditional"/>
      <w:lvlText w:val="%5、"/>
      <w:lvlJc w:val="left"/>
      <w:pPr>
        <w:ind w:left="4560" w:hanging="480"/>
      </w:pPr>
    </w:lvl>
    <w:lvl w:ilvl="5" w:tplc="0409001B" w:tentative="1">
      <w:start w:val="1"/>
      <w:numFmt w:val="lowerRoman"/>
      <w:lvlText w:val="%6."/>
      <w:lvlJc w:val="right"/>
      <w:pPr>
        <w:ind w:left="5040" w:hanging="480"/>
      </w:pPr>
    </w:lvl>
    <w:lvl w:ilvl="6" w:tplc="0409000F" w:tentative="1">
      <w:start w:val="1"/>
      <w:numFmt w:val="decimal"/>
      <w:lvlText w:val="%7."/>
      <w:lvlJc w:val="left"/>
      <w:pPr>
        <w:ind w:left="5520" w:hanging="480"/>
      </w:pPr>
    </w:lvl>
    <w:lvl w:ilvl="7" w:tplc="04090019" w:tentative="1">
      <w:start w:val="1"/>
      <w:numFmt w:val="ideographTraditional"/>
      <w:lvlText w:val="%8、"/>
      <w:lvlJc w:val="left"/>
      <w:pPr>
        <w:ind w:left="6000" w:hanging="480"/>
      </w:pPr>
    </w:lvl>
    <w:lvl w:ilvl="8" w:tplc="0409001B" w:tentative="1">
      <w:start w:val="1"/>
      <w:numFmt w:val="lowerRoman"/>
      <w:lvlText w:val="%9."/>
      <w:lvlJc w:val="right"/>
      <w:pPr>
        <w:ind w:left="6480" w:hanging="480"/>
      </w:pPr>
    </w:lvl>
  </w:abstractNum>
  <w:abstractNum w:abstractNumId="16">
    <w:nsid w:val="4C6B62E4"/>
    <w:multiLevelType w:val="hybridMultilevel"/>
    <w:tmpl w:val="2AA698C6"/>
    <w:lvl w:ilvl="0" w:tplc="3FECBF52">
      <w:start w:val="2"/>
      <w:numFmt w:val="lowerRoman"/>
      <w:lvlText w:val="(%1)"/>
      <w:lvlJc w:val="left"/>
      <w:pPr>
        <w:tabs>
          <w:tab w:val="num" w:pos="2880"/>
        </w:tabs>
        <w:ind w:left="2880" w:hanging="720"/>
      </w:pPr>
      <w:rPr>
        <w:rFonts w:hint="default"/>
      </w:rPr>
    </w:lvl>
    <w:lvl w:ilvl="1" w:tplc="04090019" w:tentative="1">
      <w:start w:val="1"/>
      <w:numFmt w:val="ideographTraditional"/>
      <w:lvlText w:val="%2、"/>
      <w:lvlJc w:val="left"/>
      <w:pPr>
        <w:tabs>
          <w:tab w:val="num" w:pos="3120"/>
        </w:tabs>
        <w:ind w:left="3120" w:hanging="480"/>
      </w:pPr>
    </w:lvl>
    <w:lvl w:ilvl="2" w:tplc="0409001B">
      <w:start w:val="1"/>
      <w:numFmt w:val="lowerRoman"/>
      <w:lvlText w:val="%3."/>
      <w:lvlJc w:val="right"/>
      <w:pPr>
        <w:tabs>
          <w:tab w:val="num" w:pos="3600"/>
        </w:tabs>
        <w:ind w:left="3600" w:hanging="480"/>
      </w:pPr>
    </w:lvl>
    <w:lvl w:ilvl="3" w:tplc="0409000F" w:tentative="1">
      <w:start w:val="1"/>
      <w:numFmt w:val="decimal"/>
      <w:lvlText w:val="%4."/>
      <w:lvlJc w:val="left"/>
      <w:pPr>
        <w:tabs>
          <w:tab w:val="num" w:pos="4080"/>
        </w:tabs>
        <w:ind w:left="4080" w:hanging="480"/>
      </w:pPr>
    </w:lvl>
    <w:lvl w:ilvl="4" w:tplc="04090019" w:tentative="1">
      <w:start w:val="1"/>
      <w:numFmt w:val="ideographTraditional"/>
      <w:lvlText w:val="%5、"/>
      <w:lvlJc w:val="left"/>
      <w:pPr>
        <w:tabs>
          <w:tab w:val="num" w:pos="4560"/>
        </w:tabs>
        <w:ind w:left="4560" w:hanging="480"/>
      </w:pPr>
    </w:lvl>
    <w:lvl w:ilvl="5" w:tplc="0409001B" w:tentative="1">
      <w:start w:val="1"/>
      <w:numFmt w:val="lowerRoman"/>
      <w:lvlText w:val="%6."/>
      <w:lvlJc w:val="right"/>
      <w:pPr>
        <w:tabs>
          <w:tab w:val="num" w:pos="5040"/>
        </w:tabs>
        <w:ind w:left="5040" w:hanging="480"/>
      </w:pPr>
    </w:lvl>
    <w:lvl w:ilvl="6" w:tplc="0409000F" w:tentative="1">
      <w:start w:val="1"/>
      <w:numFmt w:val="decimal"/>
      <w:lvlText w:val="%7."/>
      <w:lvlJc w:val="left"/>
      <w:pPr>
        <w:tabs>
          <w:tab w:val="num" w:pos="5520"/>
        </w:tabs>
        <w:ind w:left="5520" w:hanging="480"/>
      </w:pPr>
    </w:lvl>
    <w:lvl w:ilvl="7" w:tplc="04090019" w:tentative="1">
      <w:start w:val="1"/>
      <w:numFmt w:val="ideographTraditional"/>
      <w:lvlText w:val="%8、"/>
      <w:lvlJc w:val="left"/>
      <w:pPr>
        <w:tabs>
          <w:tab w:val="num" w:pos="6000"/>
        </w:tabs>
        <w:ind w:left="6000" w:hanging="480"/>
      </w:pPr>
    </w:lvl>
    <w:lvl w:ilvl="8" w:tplc="0409001B" w:tentative="1">
      <w:start w:val="1"/>
      <w:numFmt w:val="lowerRoman"/>
      <w:lvlText w:val="%9."/>
      <w:lvlJc w:val="right"/>
      <w:pPr>
        <w:tabs>
          <w:tab w:val="num" w:pos="6480"/>
        </w:tabs>
        <w:ind w:left="6480" w:hanging="480"/>
      </w:pPr>
    </w:lvl>
  </w:abstractNum>
  <w:abstractNum w:abstractNumId="17">
    <w:nsid w:val="513D5CB9"/>
    <w:multiLevelType w:val="hybridMultilevel"/>
    <w:tmpl w:val="DE4C9BD6"/>
    <w:lvl w:ilvl="0" w:tplc="7C8461D0">
      <w:start w:val="3"/>
      <w:numFmt w:val="decimal"/>
      <w:lvlText w:val="(%1)"/>
      <w:lvlJc w:val="left"/>
      <w:pPr>
        <w:tabs>
          <w:tab w:val="num" w:pos="2520"/>
        </w:tabs>
        <w:ind w:left="2520" w:hanging="360"/>
      </w:pPr>
      <w:rPr>
        <w:rFonts w:hint="default"/>
      </w:rPr>
    </w:lvl>
    <w:lvl w:ilvl="1" w:tplc="04090019" w:tentative="1">
      <w:start w:val="1"/>
      <w:numFmt w:val="ideographTraditional"/>
      <w:lvlText w:val="%2、"/>
      <w:lvlJc w:val="left"/>
      <w:pPr>
        <w:tabs>
          <w:tab w:val="num" w:pos="3120"/>
        </w:tabs>
        <w:ind w:left="3120" w:hanging="480"/>
      </w:pPr>
    </w:lvl>
    <w:lvl w:ilvl="2" w:tplc="0409001B" w:tentative="1">
      <w:start w:val="1"/>
      <w:numFmt w:val="lowerRoman"/>
      <w:lvlText w:val="%3."/>
      <w:lvlJc w:val="right"/>
      <w:pPr>
        <w:tabs>
          <w:tab w:val="num" w:pos="3600"/>
        </w:tabs>
        <w:ind w:left="3600" w:hanging="480"/>
      </w:pPr>
    </w:lvl>
    <w:lvl w:ilvl="3" w:tplc="0409000F" w:tentative="1">
      <w:start w:val="1"/>
      <w:numFmt w:val="decimal"/>
      <w:lvlText w:val="%4."/>
      <w:lvlJc w:val="left"/>
      <w:pPr>
        <w:tabs>
          <w:tab w:val="num" w:pos="4080"/>
        </w:tabs>
        <w:ind w:left="4080" w:hanging="480"/>
      </w:pPr>
    </w:lvl>
    <w:lvl w:ilvl="4" w:tplc="04090019" w:tentative="1">
      <w:start w:val="1"/>
      <w:numFmt w:val="ideographTraditional"/>
      <w:lvlText w:val="%5、"/>
      <w:lvlJc w:val="left"/>
      <w:pPr>
        <w:tabs>
          <w:tab w:val="num" w:pos="4560"/>
        </w:tabs>
        <w:ind w:left="4560" w:hanging="480"/>
      </w:pPr>
    </w:lvl>
    <w:lvl w:ilvl="5" w:tplc="0409001B" w:tentative="1">
      <w:start w:val="1"/>
      <w:numFmt w:val="lowerRoman"/>
      <w:lvlText w:val="%6."/>
      <w:lvlJc w:val="right"/>
      <w:pPr>
        <w:tabs>
          <w:tab w:val="num" w:pos="5040"/>
        </w:tabs>
        <w:ind w:left="5040" w:hanging="480"/>
      </w:pPr>
    </w:lvl>
    <w:lvl w:ilvl="6" w:tplc="0409000F" w:tentative="1">
      <w:start w:val="1"/>
      <w:numFmt w:val="decimal"/>
      <w:lvlText w:val="%7."/>
      <w:lvlJc w:val="left"/>
      <w:pPr>
        <w:tabs>
          <w:tab w:val="num" w:pos="5520"/>
        </w:tabs>
        <w:ind w:left="5520" w:hanging="480"/>
      </w:pPr>
    </w:lvl>
    <w:lvl w:ilvl="7" w:tplc="04090019" w:tentative="1">
      <w:start w:val="1"/>
      <w:numFmt w:val="ideographTraditional"/>
      <w:lvlText w:val="%8、"/>
      <w:lvlJc w:val="left"/>
      <w:pPr>
        <w:tabs>
          <w:tab w:val="num" w:pos="6000"/>
        </w:tabs>
        <w:ind w:left="6000" w:hanging="480"/>
      </w:pPr>
    </w:lvl>
    <w:lvl w:ilvl="8" w:tplc="0409001B" w:tentative="1">
      <w:start w:val="1"/>
      <w:numFmt w:val="lowerRoman"/>
      <w:lvlText w:val="%9."/>
      <w:lvlJc w:val="right"/>
      <w:pPr>
        <w:tabs>
          <w:tab w:val="num" w:pos="6480"/>
        </w:tabs>
        <w:ind w:left="6480" w:hanging="480"/>
      </w:pPr>
    </w:lvl>
  </w:abstractNum>
  <w:abstractNum w:abstractNumId="18">
    <w:nsid w:val="51614235"/>
    <w:multiLevelType w:val="hybridMultilevel"/>
    <w:tmpl w:val="557C05F2"/>
    <w:lvl w:ilvl="0" w:tplc="990E1340">
      <w:start w:val="2"/>
      <w:numFmt w:val="lowerRoman"/>
      <w:lvlText w:val="(%1)"/>
      <w:lvlJc w:val="left"/>
      <w:pPr>
        <w:tabs>
          <w:tab w:val="num" w:pos="2166"/>
        </w:tabs>
        <w:ind w:left="2166" w:hanging="720"/>
      </w:pPr>
      <w:rPr>
        <w:rFonts w:hint="default"/>
      </w:rPr>
    </w:lvl>
    <w:lvl w:ilvl="1" w:tplc="613A451C">
      <w:start w:val="1"/>
      <w:numFmt w:val="lowerLetter"/>
      <w:lvlText w:val="(%2)"/>
      <w:lvlJc w:val="left"/>
      <w:pPr>
        <w:tabs>
          <w:tab w:val="num" w:pos="2286"/>
        </w:tabs>
        <w:ind w:left="2286" w:hanging="360"/>
      </w:pPr>
      <w:rPr>
        <w:rFonts w:hint="default"/>
      </w:rPr>
    </w:lvl>
    <w:lvl w:ilvl="2" w:tplc="89CE1BEE">
      <w:start w:val="1"/>
      <w:numFmt w:val="decimal"/>
      <w:lvlText w:val="(%3)"/>
      <w:lvlJc w:val="left"/>
      <w:pPr>
        <w:tabs>
          <w:tab w:val="num" w:pos="2766"/>
        </w:tabs>
        <w:ind w:left="2766" w:hanging="360"/>
      </w:pPr>
      <w:rPr>
        <w:rFonts w:hint="default"/>
      </w:rPr>
    </w:lvl>
    <w:lvl w:ilvl="3" w:tplc="0409000F" w:tentative="1">
      <w:start w:val="1"/>
      <w:numFmt w:val="decimal"/>
      <w:lvlText w:val="%4."/>
      <w:lvlJc w:val="left"/>
      <w:pPr>
        <w:tabs>
          <w:tab w:val="num" w:pos="3366"/>
        </w:tabs>
        <w:ind w:left="3366" w:hanging="480"/>
      </w:pPr>
    </w:lvl>
    <w:lvl w:ilvl="4" w:tplc="04090019" w:tentative="1">
      <w:start w:val="1"/>
      <w:numFmt w:val="ideographTraditional"/>
      <w:lvlText w:val="%5、"/>
      <w:lvlJc w:val="left"/>
      <w:pPr>
        <w:tabs>
          <w:tab w:val="num" w:pos="3846"/>
        </w:tabs>
        <w:ind w:left="3846" w:hanging="480"/>
      </w:pPr>
    </w:lvl>
    <w:lvl w:ilvl="5" w:tplc="0409001B" w:tentative="1">
      <w:start w:val="1"/>
      <w:numFmt w:val="lowerRoman"/>
      <w:lvlText w:val="%6."/>
      <w:lvlJc w:val="right"/>
      <w:pPr>
        <w:tabs>
          <w:tab w:val="num" w:pos="4326"/>
        </w:tabs>
        <w:ind w:left="4326" w:hanging="480"/>
      </w:pPr>
    </w:lvl>
    <w:lvl w:ilvl="6" w:tplc="0409000F" w:tentative="1">
      <w:start w:val="1"/>
      <w:numFmt w:val="decimal"/>
      <w:lvlText w:val="%7."/>
      <w:lvlJc w:val="left"/>
      <w:pPr>
        <w:tabs>
          <w:tab w:val="num" w:pos="4806"/>
        </w:tabs>
        <w:ind w:left="4806" w:hanging="480"/>
      </w:pPr>
    </w:lvl>
    <w:lvl w:ilvl="7" w:tplc="04090019" w:tentative="1">
      <w:start w:val="1"/>
      <w:numFmt w:val="ideographTraditional"/>
      <w:lvlText w:val="%8、"/>
      <w:lvlJc w:val="left"/>
      <w:pPr>
        <w:tabs>
          <w:tab w:val="num" w:pos="5286"/>
        </w:tabs>
        <w:ind w:left="5286" w:hanging="480"/>
      </w:pPr>
    </w:lvl>
    <w:lvl w:ilvl="8" w:tplc="0409001B" w:tentative="1">
      <w:start w:val="1"/>
      <w:numFmt w:val="lowerRoman"/>
      <w:lvlText w:val="%9."/>
      <w:lvlJc w:val="right"/>
      <w:pPr>
        <w:tabs>
          <w:tab w:val="num" w:pos="5766"/>
        </w:tabs>
        <w:ind w:left="5766" w:hanging="480"/>
      </w:pPr>
    </w:lvl>
  </w:abstractNum>
  <w:abstractNum w:abstractNumId="19">
    <w:nsid w:val="517F2AE3"/>
    <w:multiLevelType w:val="singleLevel"/>
    <w:tmpl w:val="E4820658"/>
    <w:lvl w:ilvl="0">
      <w:start w:val="4"/>
      <w:numFmt w:val="lowerLetter"/>
      <w:lvlText w:val="(%1)"/>
      <w:legacy w:legacy="1" w:legacySpace="120" w:legacyIndent="360"/>
      <w:lvlJc w:val="left"/>
      <w:pPr>
        <w:ind w:left="1080" w:hanging="360"/>
      </w:pPr>
    </w:lvl>
  </w:abstractNum>
  <w:abstractNum w:abstractNumId="20">
    <w:nsid w:val="524D130B"/>
    <w:multiLevelType w:val="hybridMultilevel"/>
    <w:tmpl w:val="FCFCEF6E"/>
    <w:lvl w:ilvl="0" w:tplc="83E217D0">
      <w:start w:val="6"/>
      <w:numFmt w:val="lowerRoman"/>
      <w:lvlText w:val="(%1)"/>
      <w:lvlJc w:val="left"/>
      <w:pPr>
        <w:tabs>
          <w:tab w:val="num" w:pos="1440"/>
        </w:tabs>
        <w:ind w:left="1440" w:hanging="720"/>
      </w:pPr>
      <w:rPr>
        <w:rFonts w:hint="default"/>
      </w:rPr>
    </w:lvl>
    <w:lvl w:ilvl="1" w:tplc="04090019">
      <w:start w:val="1"/>
      <w:numFmt w:val="ideographTraditional"/>
      <w:lvlText w:val="%2、"/>
      <w:lvlJc w:val="left"/>
      <w:pPr>
        <w:tabs>
          <w:tab w:val="num" w:pos="1680"/>
        </w:tabs>
        <w:ind w:left="1680" w:hanging="480"/>
      </w:pPr>
    </w:lvl>
    <w:lvl w:ilvl="2" w:tplc="0409001B">
      <w:start w:val="1"/>
      <w:numFmt w:val="lowerRoman"/>
      <w:lvlText w:val="%3."/>
      <w:lvlJc w:val="right"/>
      <w:pPr>
        <w:tabs>
          <w:tab w:val="num" w:pos="2160"/>
        </w:tabs>
        <w:ind w:left="2160" w:hanging="480"/>
      </w:pPr>
    </w:lvl>
    <w:lvl w:ilvl="3" w:tplc="0409000F">
      <w:start w:val="1"/>
      <w:numFmt w:val="decimal"/>
      <w:lvlText w:val="%4."/>
      <w:lvlJc w:val="left"/>
      <w:pPr>
        <w:tabs>
          <w:tab w:val="num" w:pos="2640"/>
        </w:tabs>
        <w:ind w:left="2640" w:hanging="480"/>
      </w:pPr>
    </w:lvl>
    <w:lvl w:ilvl="4" w:tplc="04090019">
      <w:start w:val="1"/>
      <w:numFmt w:val="ideographTraditional"/>
      <w:lvlText w:val="%5、"/>
      <w:lvlJc w:val="left"/>
      <w:pPr>
        <w:tabs>
          <w:tab w:val="num" w:pos="3120"/>
        </w:tabs>
        <w:ind w:left="3120" w:hanging="480"/>
      </w:pPr>
    </w:lvl>
    <w:lvl w:ilvl="5" w:tplc="0409001B">
      <w:start w:val="1"/>
      <w:numFmt w:val="lowerRoman"/>
      <w:lvlText w:val="%6."/>
      <w:lvlJc w:val="right"/>
      <w:pPr>
        <w:tabs>
          <w:tab w:val="num" w:pos="3600"/>
        </w:tabs>
        <w:ind w:left="3600" w:hanging="480"/>
      </w:pPr>
    </w:lvl>
    <w:lvl w:ilvl="6" w:tplc="0409000F">
      <w:start w:val="1"/>
      <w:numFmt w:val="decimal"/>
      <w:lvlText w:val="%7."/>
      <w:lvlJc w:val="left"/>
      <w:pPr>
        <w:tabs>
          <w:tab w:val="num" w:pos="4080"/>
        </w:tabs>
        <w:ind w:left="4080" w:hanging="480"/>
      </w:pPr>
    </w:lvl>
    <w:lvl w:ilvl="7" w:tplc="04090019">
      <w:start w:val="1"/>
      <w:numFmt w:val="ideographTraditional"/>
      <w:lvlText w:val="%8、"/>
      <w:lvlJc w:val="left"/>
      <w:pPr>
        <w:tabs>
          <w:tab w:val="num" w:pos="4560"/>
        </w:tabs>
        <w:ind w:left="4560" w:hanging="480"/>
      </w:pPr>
    </w:lvl>
    <w:lvl w:ilvl="8" w:tplc="0409001B">
      <w:start w:val="1"/>
      <w:numFmt w:val="lowerRoman"/>
      <w:lvlText w:val="%9."/>
      <w:lvlJc w:val="right"/>
      <w:pPr>
        <w:tabs>
          <w:tab w:val="num" w:pos="5040"/>
        </w:tabs>
        <w:ind w:left="5040" w:hanging="480"/>
      </w:pPr>
    </w:lvl>
  </w:abstractNum>
  <w:abstractNum w:abstractNumId="21">
    <w:nsid w:val="5B202F80"/>
    <w:multiLevelType w:val="singleLevel"/>
    <w:tmpl w:val="0840F982"/>
    <w:lvl w:ilvl="0">
      <w:start w:val="2"/>
      <w:numFmt w:val="lowerRoman"/>
      <w:lvlText w:val="(%1)"/>
      <w:legacy w:legacy="1" w:legacySpace="120" w:legacyIndent="360"/>
      <w:lvlJc w:val="left"/>
      <w:pPr>
        <w:ind w:left="1800" w:hanging="360"/>
      </w:pPr>
    </w:lvl>
  </w:abstractNum>
  <w:abstractNum w:abstractNumId="22">
    <w:nsid w:val="5CCA0605"/>
    <w:multiLevelType w:val="singleLevel"/>
    <w:tmpl w:val="0E7AC25E"/>
    <w:lvl w:ilvl="0">
      <w:start w:val="1"/>
      <w:numFmt w:val="lowerLetter"/>
      <w:lvlText w:val="%1."/>
      <w:lvlJc w:val="left"/>
      <w:pPr>
        <w:tabs>
          <w:tab w:val="num" w:pos="1614"/>
        </w:tabs>
        <w:ind w:left="1614" w:hanging="480"/>
      </w:pPr>
      <w:rPr>
        <w:rFonts w:hint="eastAsia"/>
      </w:rPr>
    </w:lvl>
  </w:abstractNum>
  <w:abstractNum w:abstractNumId="23">
    <w:nsid w:val="67492A69"/>
    <w:multiLevelType w:val="hybridMultilevel"/>
    <w:tmpl w:val="7AD22A8E"/>
    <w:lvl w:ilvl="0" w:tplc="11D2066E">
      <w:start w:val="1"/>
      <w:numFmt w:val="lowerLetter"/>
      <w:lvlText w:val="(%1)"/>
      <w:lvlJc w:val="left"/>
      <w:pPr>
        <w:tabs>
          <w:tab w:val="num" w:pos="3593"/>
        </w:tabs>
        <w:ind w:left="3593"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4">
    <w:nsid w:val="6A674392"/>
    <w:multiLevelType w:val="hybridMultilevel"/>
    <w:tmpl w:val="E2543AAE"/>
    <w:lvl w:ilvl="0" w:tplc="4686DD36">
      <w:start w:val="3"/>
      <w:numFmt w:val="lowerLetter"/>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
    <w:nsid w:val="7018059D"/>
    <w:multiLevelType w:val="hybridMultilevel"/>
    <w:tmpl w:val="1E225FDC"/>
    <w:lvl w:ilvl="0" w:tplc="F9F86460">
      <w:start w:val="1"/>
      <w:numFmt w:val="lowerLetter"/>
      <w:lvlText w:val="(%1)"/>
      <w:lvlJc w:val="left"/>
      <w:pPr>
        <w:tabs>
          <w:tab w:val="num" w:pos="1080"/>
        </w:tabs>
        <w:ind w:left="1080" w:hanging="360"/>
      </w:pPr>
      <w:rPr>
        <w:rFonts w:hint="default"/>
      </w:rPr>
    </w:lvl>
    <w:lvl w:ilvl="1" w:tplc="04090019" w:tentative="1">
      <w:start w:val="1"/>
      <w:numFmt w:val="ideographTraditional"/>
      <w:lvlText w:val="%2、"/>
      <w:lvlJc w:val="left"/>
      <w:pPr>
        <w:tabs>
          <w:tab w:val="num" w:pos="1680"/>
        </w:tabs>
        <w:ind w:left="1680" w:hanging="480"/>
      </w:pPr>
    </w:lvl>
    <w:lvl w:ilvl="2" w:tplc="0409001B" w:tentative="1">
      <w:start w:val="1"/>
      <w:numFmt w:val="lowerRoman"/>
      <w:lvlText w:val="%3."/>
      <w:lvlJc w:val="right"/>
      <w:pPr>
        <w:tabs>
          <w:tab w:val="num" w:pos="2160"/>
        </w:tabs>
        <w:ind w:left="2160" w:hanging="480"/>
      </w:p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26">
    <w:nsid w:val="70BF2F07"/>
    <w:multiLevelType w:val="hybridMultilevel"/>
    <w:tmpl w:val="D19E1E34"/>
    <w:lvl w:ilvl="0" w:tplc="D23C016C">
      <w:start w:val="2"/>
      <w:numFmt w:val="lowerRoman"/>
      <w:lvlText w:val="(%1)"/>
      <w:lvlJc w:val="left"/>
      <w:pPr>
        <w:tabs>
          <w:tab w:val="num" w:pos="2880"/>
        </w:tabs>
        <w:ind w:left="2880" w:hanging="720"/>
      </w:pPr>
      <w:rPr>
        <w:rFonts w:hint="default"/>
      </w:rPr>
    </w:lvl>
    <w:lvl w:ilvl="1" w:tplc="04090019" w:tentative="1">
      <w:start w:val="1"/>
      <w:numFmt w:val="ideographTraditional"/>
      <w:lvlText w:val="%2、"/>
      <w:lvlJc w:val="left"/>
      <w:pPr>
        <w:tabs>
          <w:tab w:val="num" w:pos="3120"/>
        </w:tabs>
        <w:ind w:left="3120" w:hanging="480"/>
      </w:pPr>
    </w:lvl>
    <w:lvl w:ilvl="2" w:tplc="0409001B" w:tentative="1">
      <w:start w:val="1"/>
      <w:numFmt w:val="lowerRoman"/>
      <w:lvlText w:val="%3."/>
      <w:lvlJc w:val="right"/>
      <w:pPr>
        <w:tabs>
          <w:tab w:val="num" w:pos="3600"/>
        </w:tabs>
        <w:ind w:left="3600" w:hanging="480"/>
      </w:pPr>
    </w:lvl>
    <w:lvl w:ilvl="3" w:tplc="0409000F" w:tentative="1">
      <w:start w:val="1"/>
      <w:numFmt w:val="decimal"/>
      <w:lvlText w:val="%4."/>
      <w:lvlJc w:val="left"/>
      <w:pPr>
        <w:tabs>
          <w:tab w:val="num" w:pos="4080"/>
        </w:tabs>
        <w:ind w:left="4080" w:hanging="480"/>
      </w:pPr>
    </w:lvl>
    <w:lvl w:ilvl="4" w:tplc="04090019" w:tentative="1">
      <w:start w:val="1"/>
      <w:numFmt w:val="ideographTraditional"/>
      <w:lvlText w:val="%5、"/>
      <w:lvlJc w:val="left"/>
      <w:pPr>
        <w:tabs>
          <w:tab w:val="num" w:pos="4560"/>
        </w:tabs>
        <w:ind w:left="4560" w:hanging="480"/>
      </w:pPr>
    </w:lvl>
    <w:lvl w:ilvl="5" w:tplc="0409001B" w:tentative="1">
      <w:start w:val="1"/>
      <w:numFmt w:val="lowerRoman"/>
      <w:lvlText w:val="%6."/>
      <w:lvlJc w:val="right"/>
      <w:pPr>
        <w:tabs>
          <w:tab w:val="num" w:pos="5040"/>
        </w:tabs>
        <w:ind w:left="5040" w:hanging="480"/>
      </w:pPr>
    </w:lvl>
    <w:lvl w:ilvl="6" w:tplc="0409000F" w:tentative="1">
      <w:start w:val="1"/>
      <w:numFmt w:val="decimal"/>
      <w:lvlText w:val="%7."/>
      <w:lvlJc w:val="left"/>
      <w:pPr>
        <w:tabs>
          <w:tab w:val="num" w:pos="5520"/>
        </w:tabs>
        <w:ind w:left="5520" w:hanging="480"/>
      </w:pPr>
    </w:lvl>
    <w:lvl w:ilvl="7" w:tplc="04090019" w:tentative="1">
      <w:start w:val="1"/>
      <w:numFmt w:val="ideographTraditional"/>
      <w:lvlText w:val="%8、"/>
      <w:lvlJc w:val="left"/>
      <w:pPr>
        <w:tabs>
          <w:tab w:val="num" w:pos="6000"/>
        </w:tabs>
        <w:ind w:left="6000" w:hanging="480"/>
      </w:pPr>
    </w:lvl>
    <w:lvl w:ilvl="8" w:tplc="0409001B" w:tentative="1">
      <w:start w:val="1"/>
      <w:numFmt w:val="lowerRoman"/>
      <w:lvlText w:val="%9."/>
      <w:lvlJc w:val="right"/>
      <w:pPr>
        <w:tabs>
          <w:tab w:val="num" w:pos="6480"/>
        </w:tabs>
        <w:ind w:left="6480" w:hanging="480"/>
      </w:pPr>
    </w:lvl>
  </w:abstractNum>
  <w:abstractNum w:abstractNumId="27">
    <w:nsid w:val="71A64272"/>
    <w:multiLevelType w:val="singleLevel"/>
    <w:tmpl w:val="0E7AC25E"/>
    <w:lvl w:ilvl="0">
      <w:start w:val="1"/>
      <w:numFmt w:val="lowerLetter"/>
      <w:lvlText w:val="%1."/>
      <w:lvlJc w:val="left"/>
      <w:pPr>
        <w:tabs>
          <w:tab w:val="num" w:pos="1614"/>
        </w:tabs>
        <w:ind w:left="1614" w:hanging="480"/>
      </w:pPr>
      <w:rPr>
        <w:rFonts w:hint="eastAsia"/>
      </w:rPr>
    </w:lvl>
  </w:abstractNum>
  <w:abstractNum w:abstractNumId="28">
    <w:nsid w:val="71EA785B"/>
    <w:multiLevelType w:val="hybridMultilevel"/>
    <w:tmpl w:val="32EC0EC2"/>
    <w:lvl w:ilvl="0" w:tplc="C2AE4A54">
      <w:start w:val="1"/>
      <w:numFmt w:val="lowerRoman"/>
      <w:lvlText w:val="(%1)"/>
      <w:lvlJc w:val="left"/>
      <w:pPr>
        <w:tabs>
          <w:tab w:val="num" w:pos="2612"/>
        </w:tabs>
        <w:ind w:left="2612" w:hanging="516"/>
      </w:pPr>
      <w:rPr>
        <w:rFonts w:hint="default"/>
      </w:rPr>
    </w:lvl>
    <w:lvl w:ilvl="1" w:tplc="04090019" w:tentative="1">
      <w:start w:val="1"/>
      <w:numFmt w:val="lowerLetter"/>
      <w:lvlText w:val="%2."/>
      <w:lvlJc w:val="left"/>
      <w:pPr>
        <w:tabs>
          <w:tab w:val="num" w:pos="2856"/>
        </w:tabs>
        <w:ind w:left="2856" w:hanging="360"/>
      </w:pPr>
    </w:lvl>
    <w:lvl w:ilvl="2" w:tplc="0409001B" w:tentative="1">
      <w:start w:val="1"/>
      <w:numFmt w:val="lowerRoman"/>
      <w:lvlText w:val="%3."/>
      <w:lvlJc w:val="right"/>
      <w:pPr>
        <w:tabs>
          <w:tab w:val="num" w:pos="3576"/>
        </w:tabs>
        <w:ind w:left="3576" w:hanging="180"/>
      </w:pPr>
    </w:lvl>
    <w:lvl w:ilvl="3" w:tplc="0409000F" w:tentative="1">
      <w:start w:val="1"/>
      <w:numFmt w:val="decimal"/>
      <w:lvlText w:val="%4."/>
      <w:lvlJc w:val="left"/>
      <w:pPr>
        <w:tabs>
          <w:tab w:val="num" w:pos="4296"/>
        </w:tabs>
        <w:ind w:left="4296" w:hanging="360"/>
      </w:pPr>
    </w:lvl>
    <w:lvl w:ilvl="4" w:tplc="04090019" w:tentative="1">
      <w:start w:val="1"/>
      <w:numFmt w:val="lowerLetter"/>
      <w:lvlText w:val="%5."/>
      <w:lvlJc w:val="left"/>
      <w:pPr>
        <w:tabs>
          <w:tab w:val="num" w:pos="5016"/>
        </w:tabs>
        <w:ind w:left="5016" w:hanging="360"/>
      </w:pPr>
    </w:lvl>
    <w:lvl w:ilvl="5" w:tplc="0409001B" w:tentative="1">
      <w:start w:val="1"/>
      <w:numFmt w:val="lowerRoman"/>
      <w:lvlText w:val="%6."/>
      <w:lvlJc w:val="right"/>
      <w:pPr>
        <w:tabs>
          <w:tab w:val="num" w:pos="5736"/>
        </w:tabs>
        <w:ind w:left="5736" w:hanging="180"/>
      </w:pPr>
    </w:lvl>
    <w:lvl w:ilvl="6" w:tplc="0409000F" w:tentative="1">
      <w:start w:val="1"/>
      <w:numFmt w:val="decimal"/>
      <w:lvlText w:val="%7."/>
      <w:lvlJc w:val="left"/>
      <w:pPr>
        <w:tabs>
          <w:tab w:val="num" w:pos="6456"/>
        </w:tabs>
        <w:ind w:left="6456" w:hanging="360"/>
      </w:pPr>
    </w:lvl>
    <w:lvl w:ilvl="7" w:tplc="04090019" w:tentative="1">
      <w:start w:val="1"/>
      <w:numFmt w:val="lowerLetter"/>
      <w:lvlText w:val="%8."/>
      <w:lvlJc w:val="left"/>
      <w:pPr>
        <w:tabs>
          <w:tab w:val="num" w:pos="7176"/>
        </w:tabs>
        <w:ind w:left="7176" w:hanging="360"/>
      </w:pPr>
    </w:lvl>
    <w:lvl w:ilvl="8" w:tplc="0409001B" w:tentative="1">
      <w:start w:val="1"/>
      <w:numFmt w:val="lowerRoman"/>
      <w:lvlText w:val="%9."/>
      <w:lvlJc w:val="right"/>
      <w:pPr>
        <w:tabs>
          <w:tab w:val="num" w:pos="7896"/>
        </w:tabs>
        <w:ind w:left="7896" w:hanging="180"/>
      </w:pPr>
    </w:lvl>
  </w:abstractNum>
  <w:abstractNum w:abstractNumId="29">
    <w:nsid w:val="740B1C31"/>
    <w:multiLevelType w:val="hybridMultilevel"/>
    <w:tmpl w:val="C6705146"/>
    <w:lvl w:ilvl="0" w:tplc="F80EC1DC">
      <w:start w:val="3"/>
      <w:numFmt w:val="lowerRoman"/>
      <w:lvlText w:val="(%1)"/>
      <w:lvlJc w:val="left"/>
      <w:pPr>
        <w:tabs>
          <w:tab w:val="num" w:pos="2160"/>
        </w:tabs>
        <w:ind w:left="2160" w:hanging="720"/>
      </w:pPr>
      <w:rPr>
        <w:rFonts w:hint="default"/>
      </w:rPr>
    </w:lvl>
    <w:lvl w:ilvl="1" w:tplc="04090019" w:tentative="1">
      <w:start w:val="1"/>
      <w:numFmt w:val="ideographTraditional"/>
      <w:lvlText w:val="%2、"/>
      <w:lvlJc w:val="left"/>
      <w:pPr>
        <w:tabs>
          <w:tab w:val="num" w:pos="2400"/>
        </w:tabs>
        <w:ind w:left="2400" w:hanging="480"/>
      </w:pPr>
    </w:lvl>
    <w:lvl w:ilvl="2" w:tplc="0409001B" w:tentative="1">
      <w:start w:val="1"/>
      <w:numFmt w:val="lowerRoman"/>
      <w:lvlText w:val="%3."/>
      <w:lvlJc w:val="right"/>
      <w:pPr>
        <w:tabs>
          <w:tab w:val="num" w:pos="2880"/>
        </w:tabs>
        <w:ind w:left="2880" w:hanging="480"/>
      </w:pPr>
    </w:lvl>
    <w:lvl w:ilvl="3" w:tplc="0409000F" w:tentative="1">
      <w:start w:val="1"/>
      <w:numFmt w:val="decimal"/>
      <w:lvlText w:val="%4."/>
      <w:lvlJc w:val="left"/>
      <w:pPr>
        <w:tabs>
          <w:tab w:val="num" w:pos="3360"/>
        </w:tabs>
        <w:ind w:left="3360" w:hanging="480"/>
      </w:pPr>
    </w:lvl>
    <w:lvl w:ilvl="4" w:tplc="04090019" w:tentative="1">
      <w:start w:val="1"/>
      <w:numFmt w:val="ideographTraditional"/>
      <w:lvlText w:val="%5、"/>
      <w:lvlJc w:val="left"/>
      <w:pPr>
        <w:tabs>
          <w:tab w:val="num" w:pos="3840"/>
        </w:tabs>
        <w:ind w:left="3840" w:hanging="480"/>
      </w:pPr>
    </w:lvl>
    <w:lvl w:ilvl="5" w:tplc="0409001B" w:tentative="1">
      <w:start w:val="1"/>
      <w:numFmt w:val="lowerRoman"/>
      <w:lvlText w:val="%6."/>
      <w:lvlJc w:val="right"/>
      <w:pPr>
        <w:tabs>
          <w:tab w:val="num" w:pos="4320"/>
        </w:tabs>
        <w:ind w:left="4320" w:hanging="480"/>
      </w:pPr>
    </w:lvl>
    <w:lvl w:ilvl="6" w:tplc="0409000F" w:tentative="1">
      <w:start w:val="1"/>
      <w:numFmt w:val="decimal"/>
      <w:lvlText w:val="%7."/>
      <w:lvlJc w:val="left"/>
      <w:pPr>
        <w:tabs>
          <w:tab w:val="num" w:pos="4800"/>
        </w:tabs>
        <w:ind w:left="4800" w:hanging="480"/>
      </w:pPr>
    </w:lvl>
    <w:lvl w:ilvl="7" w:tplc="04090019" w:tentative="1">
      <w:start w:val="1"/>
      <w:numFmt w:val="ideographTraditional"/>
      <w:lvlText w:val="%8、"/>
      <w:lvlJc w:val="left"/>
      <w:pPr>
        <w:tabs>
          <w:tab w:val="num" w:pos="5280"/>
        </w:tabs>
        <w:ind w:left="5280" w:hanging="480"/>
      </w:pPr>
    </w:lvl>
    <w:lvl w:ilvl="8" w:tplc="0409001B" w:tentative="1">
      <w:start w:val="1"/>
      <w:numFmt w:val="lowerRoman"/>
      <w:lvlText w:val="%9."/>
      <w:lvlJc w:val="right"/>
      <w:pPr>
        <w:tabs>
          <w:tab w:val="num" w:pos="5760"/>
        </w:tabs>
        <w:ind w:left="5760" w:hanging="480"/>
      </w:pPr>
    </w:lvl>
  </w:abstractNum>
  <w:abstractNum w:abstractNumId="30">
    <w:nsid w:val="75936A70"/>
    <w:multiLevelType w:val="hybridMultilevel"/>
    <w:tmpl w:val="D5F26480"/>
    <w:lvl w:ilvl="0" w:tplc="1B5CE786">
      <w:start w:val="1"/>
      <w:numFmt w:val="lowerRoman"/>
      <w:lvlText w:val="(%1)"/>
      <w:lvlJc w:val="left"/>
      <w:pPr>
        <w:tabs>
          <w:tab w:val="num" w:pos="2880"/>
        </w:tabs>
        <w:ind w:left="2880" w:hanging="720"/>
      </w:pPr>
      <w:rPr>
        <w:rFonts w:hint="default"/>
        <w:color w:val="auto"/>
      </w:rPr>
    </w:lvl>
    <w:lvl w:ilvl="1" w:tplc="04090019" w:tentative="1">
      <w:start w:val="1"/>
      <w:numFmt w:val="ideographTraditional"/>
      <w:lvlText w:val="%2、"/>
      <w:lvlJc w:val="left"/>
      <w:pPr>
        <w:tabs>
          <w:tab w:val="num" w:pos="3120"/>
        </w:tabs>
        <w:ind w:left="3120" w:hanging="480"/>
      </w:pPr>
    </w:lvl>
    <w:lvl w:ilvl="2" w:tplc="0409001B" w:tentative="1">
      <w:start w:val="1"/>
      <w:numFmt w:val="lowerRoman"/>
      <w:lvlText w:val="%3."/>
      <w:lvlJc w:val="right"/>
      <w:pPr>
        <w:tabs>
          <w:tab w:val="num" w:pos="3600"/>
        </w:tabs>
        <w:ind w:left="3600" w:hanging="480"/>
      </w:pPr>
    </w:lvl>
    <w:lvl w:ilvl="3" w:tplc="0409000F" w:tentative="1">
      <w:start w:val="1"/>
      <w:numFmt w:val="decimal"/>
      <w:lvlText w:val="%4."/>
      <w:lvlJc w:val="left"/>
      <w:pPr>
        <w:tabs>
          <w:tab w:val="num" w:pos="4080"/>
        </w:tabs>
        <w:ind w:left="4080" w:hanging="480"/>
      </w:pPr>
    </w:lvl>
    <w:lvl w:ilvl="4" w:tplc="04090019" w:tentative="1">
      <w:start w:val="1"/>
      <w:numFmt w:val="ideographTraditional"/>
      <w:lvlText w:val="%5、"/>
      <w:lvlJc w:val="left"/>
      <w:pPr>
        <w:tabs>
          <w:tab w:val="num" w:pos="4560"/>
        </w:tabs>
        <w:ind w:left="4560" w:hanging="480"/>
      </w:pPr>
    </w:lvl>
    <w:lvl w:ilvl="5" w:tplc="0409001B" w:tentative="1">
      <w:start w:val="1"/>
      <w:numFmt w:val="lowerRoman"/>
      <w:lvlText w:val="%6."/>
      <w:lvlJc w:val="right"/>
      <w:pPr>
        <w:tabs>
          <w:tab w:val="num" w:pos="5040"/>
        </w:tabs>
        <w:ind w:left="5040" w:hanging="480"/>
      </w:pPr>
    </w:lvl>
    <w:lvl w:ilvl="6" w:tplc="0409000F" w:tentative="1">
      <w:start w:val="1"/>
      <w:numFmt w:val="decimal"/>
      <w:lvlText w:val="%7."/>
      <w:lvlJc w:val="left"/>
      <w:pPr>
        <w:tabs>
          <w:tab w:val="num" w:pos="5520"/>
        </w:tabs>
        <w:ind w:left="5520" w:hanging="480"/>
      </w:pPr>
    </w:lvl>
    <w:lvl w:ilvl="7" w:tplc="04090019" w:tentative="1">
      <w:start w:val="1"/>
      <w:numFmt w:val="ideographTraditional"/>
      <w:lvlText w:val="%8、"/>
      <w:lvlJc w:val="left"/>
      <w:pPr>
        <w:tabs>
          <w:tab w:val="num" w:pos="6000"/>
        </w:tabs>
        <w:ind w:left="6000" w:hanging="480"/>
      </w:pPr>
    </w:lvl>
    <w:lvl w:ilvl="8" w:tplc="0409001B" w:tentative="1">
      <w:start w:val="1"/>
      <w:numFmt w:val="lowerRoman"/>
      <w:lvlText w:val="%9."/>
      <w:lvlJc w:val="right"/>
      <w:pPr>
        <w:tabs>
          <w:tab w:val="num" w:pos="6480"/>
        </w:tabs>
        <w:ind w:left="6480" w:hanging="480"/>
      </w:pPr>
    </w:lvl>
  </w:abstractNum>
  <w:abstractNum w:abstractNumId="31">
    <w:nsid w:val="7C2E4B63"/>
    <w:multiLevelType w:val="hybridMultilevel"/>
    <w:tmpl w:val="B568FAA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7D480D54"/>
    <w:multiLevelType w:val="hybridMultilevel"/>
    <w:tmpl w:val="5ADE629E"/>
    <w:lvl w:ilvl="0" w:tplc="4FC82492">
      <w:start w:val="8"/>
      <w:numFmt w:val="lowerLetter"/>
      <w:lvlText w:val="(%1)"/>
      <w:lvlJc w:val="left"/>
      <w:pPr>
        <w:ind w:left="1800" w:hanging="360"/>
      </w:pPr>
      <w:rPr>
        <w:rFonts w:hint="default"/>
        <w:sz w:val="26"/>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3">
    <w:nsid w:val="7DF20B14"/>
    <w:multiLevelType w:val="hybridMultilevel"/>
    <w:tmpl w:val="29E0C218"/>
    <w:lvl w:ilvl="0" w:tplc="FF06107E">
      <w:start w:val="1"/>
      <w:numFmt w:val="lowerLetter"/>
      <w:lvlText w:val="(%1)"/>
      <w:lvlJc w:val="left"/>
      <w:pPr>
        <w:tabs>
          <w:tab w:val="num" w:pos="1800"/>
        </w:tabs>
        <w:ind w:left="1800" w:hanging="360"/>
      </w:pPr>
      <w:rPr>
        <w:rFonts w:hint="default"/>
      </w:rPr>
    </w:lvl>
    <w:lvl w:ilvl="1" w:tplc="04090019" w:tentative="1">
      <w:start w:val="1"/>
      <w:numFmt w:val="ideographTraditional"/>
      <w:lvlText w:val="%2、"/>
      <w:lvlJc w:val="left"/>
      <w:pPr>
        <w:tabs>
          <w:tab w:val="num" w:pos="2400"/>
        </w:tabs>
        <w:ind w:left="2400" w:hanging="480"/>
      </w:pPr>
    </w:lvl>
    <w:lvl w:ilvl="2" w:tplc="0409001B" w:tentative="1">
      <w:start w:val="1"/>
      <w:numFmt w:val="lowerRoman"/>
      <w:lvlText w:val="%3."/>
      <w:lvlJc w:val="right"/>
      <w:pPr>
        <w:tabs>
          <w:tab w:val="num" w:pos="2880"/>
        </w:tabs>
        <w:ind w:left="2880" w:hanging="480"/>
      </w:pPr>
    </w:lvl>
    <w:lvl w:ilvl="3" w:tplc="0409000F" w:tentative="1">
      <w:start w:val="1"/>
      <w:numFmt w:val="decimal"/>
      <w:lvlText w:val="%4."/>
      <w:lvlJc w:val="left"/>
      <w:pPr>
        <w:tabs>
          <w:tab w:val="num" w:pos="3360"/>
        </w:tabs>
        <w:ind w:left="3360" w:hanging="480"/>
      </w:pPr>
    </w:lvl>
    <w:lvl w:ilvl="4" w:tplc="04090019" w:tentative="1">
      <w:start w:val="1"/>
      <w:numFmt w:val="ideographTraditional"/>
      <w:lvlText w:val="%5、"/>
      <w:lvlJc w:val="left"/>
      <w:pPr>
        <w:tabs>
          <w:tab w:val="num" w:pos="3840"/>
        </w:tabs>
        <w:ind w:left="3840" w:hanging="480"/>
      </w:pPr>
    </w:lvl>
    <w:lvl w:ilvl="5" w:tplc="0409001B" w:tentative="1">
      <w:start w:val="1"/>
      <w:numFmt w:val="lowerRoman"/>
      <w:lvlText w:val="%6."/>
      <w:lvlJc w:val="right"/>
      <w:pPr>
        <w:tabs>
          <w:tab w:val="num" w:pos="4320"/>
        </w:tabs>
        <w:ind w:left="4320" w:hanging="480"/>
      </w:pPr>
    </w:lvl>
    <w:lvl w:ilvl="6" w:tplc="0409000F" w:tentative="1">
      <w:start w:val="1"/>
      <w:numFmt w:val="decimal"/>
      <w:lvlText w:val="%7."/>
      <w:lvlJc w:val="left"/>
      <w:pPr>
        <w:tabs>
          <w:tab w:val="num" w:pos="4800"/>
        </w:tabs>
        <w:ind w:left="4800" w:hanging="480"/>
      </w:pPr>
    </w:lvl>
    <w:lvl w:ilvl="7" w:tplc="04090019" w:tentative="1">
      <w:start w:val="1"/>
      <w:numFmt w:val="ideographTraditional"/>
      <w:lvlText w:val="%8、"/>
      <w:lvlJc w:val="left"/>
      <w:pPr>
        <w:tabs>
          <w:tab w:val="num" w:pos="5280"/>
        </w:tabs>
        <w:ind w:left="5280" w:hanging="480"/>
      </w:pPr>
    </w:lvl>
    <w:lvl w:ilvl="8" w:tplc="0409001B" w:tentative="1">
      <w:start w:val="1"/>
      <w:numFmt w:val="lowerRoman"/>
      <w:lvlText w:val="%9."/>
      <w:lvlJc w:val="right"/>
      <w:pPr>
        <w:tabs>
          <w:tab w:val="num" w:pos="5760"/>
        </w:tabs>
        <w:ind w:left="5760" w:hanging="480"/>
      </w:pPr>
    </w:lvl>
  </w:abstractNum>
  <w:num w:numId="1">
    <w:abstractNumId w:val="19"/>
  </w:num>
  <w:num w:numId="2">
    <w:abstractNumId w:val="21"/>
  </w:num>
  <w:num w:numId="3">
    <w:abstractNumId w:val="20"/>
  </w:num>
  <w:num w:numId="4">
    <w:abstractNumId w:val="17"/>
  </w:num>
  <w:num w:numId="5">
    <w:abstractNumId w:val="14"/>
  </w:num>
  <w:num w:numId="6">
    <w:abstractNumId w:val="8"/>
  </w:num>
  <w:num w:numId="7">
    <w:abstractNumId w:val="25"/>
  </w:num>
  <w:num w:numId="8">
    <w:abstractNumId w:val="18"/>
  </w:num>
  <w:num w:numId="9">
    <w:abstractNumId w:val="16"/>
  </w:num>
  <w:num w:numId="10">
    <w:abstractNumId w:val="7"/>
  </w:num>
  <w:num w:numId="11">
    <w:abstractNumId w:val="3"/>
  </w:num>
  <w:num w:numId="12">
    <w:abstractNumId w:val="29"/>
  </w:num>
  <w:num w:numId="13">
    <w:abstractNumId w:val="5"/>
  </w:num>
  <w:num w:numId="14">
    <w:abstractNumId w:val="12"/>
  </w:num>
  <w:num w:numId="15">
    <w:abstractNumId w:val="1"/>
  </w:num>
  <w:num w:numId="16">
    <w:abstractNumId w:val="28"/>
  </w:num>
  <w:num w:numId="17">
    <w:abstractNumId w:val="13"/>
  </w:num>
  <w:num w:numId="18">
    <w:abstractNumId w:val="33"/>
  </w:num>
  <w:num w:numId="19">
    <w:abstractNumId w:val="24"/>
  </w:num>
  <w:num w:numId="20">
    <w:abstractNumId w:val="4"/>
  </w:num>
  <w:num w:numId="21">
    <w:abstractNumId w:val="30"/>
  </w:num>
  <w:num w:numId="22">
    <w:abstractNumId w:val="26"/>
  </w:num>
  <w:num w:numId="23">
    <w:abstractNumId w:val="9"/>
  </w:num>
  <w:num w:numId="24">
    <w:abstractNumId w:val="27"/>
  </w:num>
  <w:num w:numId="25">
    <w:abstractNumId w:val="22"/>
  </w:num>
  <w:num w:numId="26">
    <w:abstractNumId w:val="0"/>
  </w:num>
  <w:num w:numId="27">
    <w:abstractNumId w:val="2"/>
  </w:num>
  <w:num w:numId="28">
    <w:abstractNumId w:val="23"/>
  </w:num>
  <w:num w:numId="29">
    <w:abstractNumId w:val="6"/>
  </w:num>
  <w:num w:numId="30">
    <w:abstractNumId w:val="15"/>
  </w:num>
  <w:num w:numId="31">
    <w:abstractNumId w:val="11"/>
  </w:num>
  <w:num w:numId="32">
    <w:abstractNumId w:val="31"/>
  </w:num>
  <w:num w:numId="33">
    <w:abstractNumId w:val="32"/>
  </w:num>
  <w:num w:numId="34">
    <w:abstractNumId w:val="10"/>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NotTrackFormatting/>
  <w:defaultTabStop w:val="720"/>
  <w:hyphenationZone w:val="916"/>
  <w:doNotHyphenateCaps/>
  <w:drawingGridHorizontalSpacing w:val="120"/>
  <w:drawingGridVerticalSpacing w:val="120"/>
  <w:displayHorizontalDrawingGridEvery w:val="0"/>
  <w:displayVerticalDrawingGridEvery w:val="0"/>
  <w:doNotUseMarginsForDrawingGridOrigin/>
  <w:doNotShadeFormData/>
  <w:characterSpacingControl w:val="doNotCompress"/>
  <w:hdrShapeDefaults>
    <o:shapedefaults v:ext="edit" spidmax="2049"/>
  </w:hdrShapeDefaults>
  <w:footnotePr>
    <w:footnote w:id="-1"/>
    <w:footnote w:id="0"/>
  </w:footnotePr>
  <w:endnotePr>
    <w:endnote w:id="-1"/>
    <w:endnote w:id="0"/>
    <w:endnote w:id="1"/>
  </w:endnotePr>
  <w:compat>
    <w:usePrinterMetrics/>
    <w:doNotSuppressParagraphBorders/>
    <w:footnoteLayoutLikeWW8/>
    <w:shapeLayoutLikeWW8/>
    <w:alignTablesRowByRow/>
    <w:forgetLastTabAlignment/>
    <w:autoSpaceLikeWord95/>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4"/>
  </w:compat>
  <w:rsids>
    <w:rsidRoot w:val="0078121C"/>
    <w:rsid w:val="00000560"/>
    <w:rsid w:val="0000058F"/>
    <w:rsid w:val="00000E0E"/>
    <w:rsid w:val="0000123A"/>
    <w:rsid w:val="000018AB"/>
    <w:rsid w:val="000036BF"/>
    <w:rsid w:val="000038B7"/>
    <w:rsid w:val="00003A6A"/>
    <w:rsid w:val="00003A9B"/>
    <w:rsid w:val="000046DC"/>
    <w:rsid w:val="00005BE4"/>
    <w:rsid w:val="00006076"/>
    <w:rsid w:val="0000715D"/>
    <w:rsid w:val="00007440"/>
    <w:rsid w:val="00011AE0"/>
    <w:rsid w:val="00012517"/>
    <w:rsid w:val="00013EFC"/>
    <w:rsid w:val="00014243"/>
    <w:rsid w:val="00014588"/>
    <w:rsid w:val="000145FF"/>
    <w:rsid w:val="00014A6C"/>
    <w:rsid w:val="000152A5"/>
    <w:rsid w:val="000169D6"/>
    <w:rsid w:val="00017AA1"/>
    <w:rsid w:val="00020619"/>
    <w:rsid w:val="00020CC1"/>
    <w:rsid w:val="00021613"/>
    <w:rsid w:val="000220B4"/>
    <w:rsid w:val="000223CC"/>
    <w:rsid w:val="00024581"/>
    <w:rsid w:val="00024F61"/>
    <w:rsid w:val="0002684E"/>
    <w:rsid w:val="00026CE9"/>
    <w:rsid w:val="0002700F"/>
    <w:rsid w:val="00030776"/>
    <w:rsid w:val="000308C1"/>
    <w:rsid w:val="00031945"/>
    <w:rsid w:val="00031B09"/>
    <w:rsid w:val="00032019"/>
    <w:rsid w:val="00033219"/>
    <w:rsid w:val="00033CAF"/>
    <w:rsid w:val="0003539F"/>
    <w:rsid w:val="0003592F"/>
    <w:rsid w:val="00036BB2"/>
    <w:rsid w:val="00037919"/>
    <w:rsid w:val="00037D51"/>
    <w:rsid w:val="0004057D"/>
    <w:rsid w:val="000405D2"/>
    <w:rsid w:val="000415EC"/>
    <w:rsid w:val="000419FF"/>
    <w:rsid w:val="00041AA2"/>
    <w:rsid w:val="00043801"/>
    <w:rsid w:val="0004478B"/>
    <w:rsid w:val="0004490B"/>
    <w:rsid w:val="000455BE"/>
    <w:rsid w:val="00045A0A"/>
    <w:rsid w:val="000460F3"/>
    <w:rsid w:val="00046443"/>
    <w:rsid w:val="00046C57"/>
    <w:rsid w:val="00046D4E"/>
    <w:rsid w:val="00050386"/>
    <w:rsid w:val="00053164"/>
    <w:rsid w:val="00053907"/>
    <w:rsid w:val="0005417E"/>
    <w:rsid w:val="0005422C"/>
    <w:rsid w:val="000547A1"/>
    <w:rsid w:val="0005532A"/>
    <w:rsid w:val="00055E79"/>
    <w:rsid w:val="000565F4"/>
    <w:rsid w:val="00056D06"/>
    <w:rsid w:val="0006210F"/>
    <w:rsid w:val="00064286"/>
    <w:rsid w:val="000642B1"/>
    <w:rsid w:val="00064842"/>
    <w:rsid w:val="00064D68"/>
    <w:rsid w:val="000653F9"/>
    <w:rsid w:val="00065963"/>
    <w:rsid w:val="00066115"/>
    <w:rsid w:val="00066191"/>
    <w:rsid w:val="00066C6A"/>
    <w:rsid w:val="000718E2"/>
    <w:rsid w:val="00071D42"/>
    <w:rsid w:val="00073B3F"/>
    <w:rsid w:val="0007493F"/>
    <w:rsid w:val="0007572F"/>
    <w:rsid w:val="00075A71"/>
    <w:rsid w:val="0007646C"/>
    <w:rsid w:val="00077185"/>
    <w:rsid w:val="00077983"/>
    <w:rsid w:val="00081471"/>
    <w:rsid w:val="00081DD2"/>
    <w:rsid w:val="00082CC3"/>
    <w:rsid w:val="0008328B"/>
    <w:rsid w:val="000835E1"/>
    <w:rsid w:val="00083CDC"/>
    <w:rsid w:val="0008683A"/>
    <w:rsid w:val="000871AF"/>
    <w:rsid w:val="0009031C"/>
    <w:rsid w:val="000904AB"/>
    <w:rsid w:val="0009062A"/>
    <w:rsid w:val="00091AFE"/>
    <w:rsid w:val="00091E80"/>
    <w:rsid w:val="000921C1"/>
    <w:rsid w:val="00092BAE"/>
    <w:rsid w:val="00092C5F"/>
    <w:rsid w:val="000960FA"/>
    <w:rsid w:val="00096AD9"/>
    <w:rsid w:val="00096AFD"/>
    <w:rsid w:val="0009790A"/>
    <w:rsid w:val="000A0FE6"/>
    <w:rsid w:val="000A122D"/>
    <w:rsid w:val="000A1C2E"/>
    <w:rsid w:val="000A22AD"/>
    <w:rsid w:val="000A3EAB"/>
    <w:rsid w:val="000A4FD6"/>
    <w:rsid w:val="000A58BD"/>
    <w:rsid w:val="000A616C"/>
    <w:rsid w:val="000A6B7C"/>
    <w:rsid w:val="000B054A"/>
    <w:rsid w:val="000B120E"/>
    <w:rsid w:val="000B1E54"/>
    <w:rsid w:val="000B3CC5"/>
    <w:rsid w:val="000B411D"/>
    <w:rsid w:val="000B48C2"/>
    <w:rsid w:val="000B53F0"/>
    <w:rsid w:val="000B58E0"/>
    <w:rsid w:val="000B755B"/>
    <w:rsid w:val="000C0893"/>
    <w:rsid w:val="000C09CE"/>
    <w:rsid w:val="000C0E6D"/>
    <w:rsid w:val="000C2200"/>
    <w:rsid w:val="000C2E02"/>
    <w:rsid w:val="000C4989"/>
    <w:rsid w:val="000C5484"/>
    <w:rsid w:val="000C55EC"/>
    <w:rsid w:val="000C5BB5"/>
    <w:rsid w:val="000C70A1"/>
    <w:rsid w:val="000C7AC5"/>
    <w:rsid w:val="000D010D"/>
    <w:rsid w:val="000D10F0"/>
    <w:rsid w:val="000D1AFE"/>
    <w:rsid w:val="000D21F7"/>
    <w:rsid w:val="000D4D3D"/>
    <w:rsid w:val="000D5DE7"/>
    <w:rsid w:val="000D736E"/>
    <w:rsid w:val="000E02DD"/>
    <w:rsid w:val="000E2607"/>
    <w:rsid w:val="000E506B"/>
    <w:rsid w:val="000E6C33"/>
    <w:rsid w:val="000E7AD2"/>
    <w:rsid w:val="000F050B"/>
    <w:rsid w:val="000F054A"/>
    <w:rsid w:val="000F0637"/>
    <w:rsid w:val="000F067A"/>
    <w:rsid w:val="000F1474"/>
    <w:rsid w:val="000F1B8D"/>
    <w:rsid w:val="000F412F"/>
    <w:rsid w:val="000F4991"/>
    <w:rsid w:val="000F49C2"/>
    <w:rsid w:val="000F4F2B"/>
    <w:rsid w:val="000F53C2"/>
    <w:rsid w:val="000F55B0"/>
    <w:rsid w:val="000F7432"/>
    <w:rsid w:val="000F796E"/>
    <w:rsid w:val="000F7D44"/>
    <w:rsid w:val="00101113"/>
    <w:rsid w:val="00101951"/>
    <w:rsid w:val="00103054"/>
    <w:rsid w:val="00105A89"/>
    <w:rsid w:val="00105B05"/>
    <w:rsid w:val="00105E35"/>
    <w:rsid w:val="00111C2A"/>
    <w:rsid w:val="00112AAF"/>
    <w:rsid w:val="00112C46"/>
    <w:rsid w:val="00112F18"/>
    <w:rsid w:val="001133D3"/>
    <w:rsid w:val="00113789"/>
    <w:rsid w:val="00117313"/>
    <w:rsid w:val="00117AF1"/>
    <w:rsid w:val="00120FEE"/>
    <w:rsid w:val="0012131F"/>
    <w:rsid w:val="001218B1"/>
    <w:rsid w:val="00121D3F"/>
    <w:rsid w:val="00121F3A"/>
    <w:rsid w:val="00121F84"/>
    <w:rsid w:val="00122216"/>
    <w:rsid w:val="00123594"/>
    <w:rsid w:val="001242F2"/>
    <w:rsid w:val="00125009"/>
    <w:rsid w:val="00126AF2"/>
    <w:rsid w:val="00130292"/>
    <w:rsid w:val="00130D10"/>
    <w:rsid w:val="0013183B"/>
    <w:rsid w:val="00134C73"/>
    <w:rsid w:val="00134EFC"/>
    <w:rsid w:val="00135BB1"/>
    <w:rsid w:val="00135CC2"/>
    <w:rsid w:val="00137713"/>
    <w:rsid w:val="001402D2"/>
    <w:rsid w:val="001417C9"/>
    <w:rsid w:val="00141E44"/>
    <w:rsid w:val="00143504"/>
    <w:rsid w:val="0014355C"/>
    <w:rsid w:val="00145640"/>
    <w:rsid w:val="00145BDC"/>
    <w:rsid w:val="001479C7"/>
    <w:rsid w:val="00147A24"/>
    <w:rsid w:val="0015051F"/>
    <w:rsid w:val="0015117A"/>
    <w:rsid w:val="00151950"/>
    <w:rsid w:val="00151CFB"/>
    <w:rsid w:val="00152090"/>
    <w:rsid w:val="00152255"/>
    <w:rsid w:val="00152593"/>
    <w:rsid w:val="0015397B"/>
    <w:rsid w:val="00153D6D"/>
    <w:rsid w:val="0015576F"/>
    <w:rsid w:val="001558CF"/>
    <w:rsid w:val="0015600F"/>
    <w:rsid w:val="00157383"/>
    <w:rsid w:val="001606EE"/>
    <w:rsid w:val="001617DB"/>
    <w:rsid w:val="00161CCE"/>
    <w:rsid w:val="001629E2"/>
    <w:rsid w:val="00163278"/>
    <w:rsid w:val="00164061"/>
    <w:rsid w:val="00166438"/>
    <w:rsid w:val="00170042"/>
    <w:rsid w:val="00171DE3"/>
    <w:rsid w:val="00172C5B"/>
    <w:rsid w:val="0017505B"/>
    <w:rsid w:val="0017519D"/>
    <w:rsid w:val="00175531"/>
    <w:rsid w:val="001810C7"/>
    <w:rsid w:val="00181175"/>
    <w:rsid w:val="001823B1"/>
    <w:rsid w:val="00184CB3"/>
    <w:rsid w:val="00184E3B"/>
    <w:rsid w:val="0018699D"/>
    <w:rsid w:val="001900FC"/>
    <w:rsid w:val="00191BD3"/>
    <w:rsid w:val="001921F6"/>
    <w:rsid w:val="00192FDD"/>
    <w:rsid w:val="0019327F"/>
    <w:rsid w:val="00193381"/>
    <w:rsid w:val="001949D9"/>
    <w:rsid w:val="00194F11"/>
    <w:rsid w:val="001954E2"/>
    <w:rsid w:val="001A00C3"/>
    <w:rsid w:val="001A1125"/>
    <w:rsid w:val="001A1C0F"/>
    <w:rsid w:val="001A3823"/>
    <w:rsid w:val="001A3E38"/>
    <w:rsid w:val="001A42E8"/>
    <w:rsid w:val="001A53CD"/>
    <w:rsid w:val="001A5414"/>
    <w:rsid w:val="001A75EB"/>
    <w:rsid w:val="001B0545"/>
    <w:rsid w:val="001B0652"/>
    <w:rsid w:val="001B0DF0"/>
    <w:rsid w:val="001B14E5"/>
    <w:rsid w:val="001B2908"/>
    <w:rsid w:val="001B3184"/>
    <w:rsid w:val="001B734D"/>
    <w:rsid w:val="001C0525"/>
    <w:rsid w:val="001C49CA"/>
    <w:rsid w:val="001C566D"/>
    <w:rsid w:val="001C5D6E"/>
    <w:rsid w:val="001C79AB"/>
    <w:rsid w:val="001C7B2B"/>
    <w:rsid w:val="001C7C07"/>
    <w:rsid w:val="001D0427"/>
    <w:rsid w:val="001D2B07"/>
    <w:rsid w:val="001D4488"/>
    <w:rsid w:val="001D56E6"/>
    <w:rsid w:val="001D5AF2"/>
    <w:rsid w:val="001D5C72"/>
    <w:rsid w:val="001D5FAE"/>
    <w:rsid w:val="001D6BF5"/>
    <w:rsid w:val="001E052D"/>
    <w:rsid w:val="001E2B50"/>
    <w:rsid w:val="001E2DC3"/>
    <w:rsid w:val="001E33B8"/>
    <w:rsid w:val="001E3475"/>
    <w:rsid w:val="001E444B"/>
    <w:rsid w:val="001E5377"/>
    <w:rsid w:val="001E65CD"/>
    <w:rsid w:val="001E7241"/>
    <w:rsid w:val="001E74EB"/>
    <w:rsid w:val="001E7F90"/>
    <w:rsid w:val="001F1B22"/>
    <w:rsid w:val="001F2238"/>
    <w:rsid w:val="001F256C"/>
    <w:rsid w:val="001F3AD4"/>
    <w:rsid w:val="001F3DBA"/>
    <w:rsid w:val="001F4A24"/>
    <w:rsid w:val="001F5186"/>
    <w:rsid w:val="001F6EC7"/>
    <w:rsid w:val="0020029B"/>
    <w:rsid w:val="002002C8"/>
    <w:rsid w:val="00200BE2"/>
    <w:rsid w:val="0020104A"/>
    <w:rsid w:val="00201171"/>
    <w:rsid w:val="00202771"/>
    <w:rsid w:val="00204619"/>
    <w:rsid w:val="002048C6"/>
    <w:rsid w:val="002053BB"/>
    <w:rsid w:val="00205409"/>
    <w:rsid w:val="0020699C"/>
    <w:rsid w:val="00207EAB"/>
    <w:rsid w:val="00210B5E"/>
    <w:rsid w:val="0021270B"/>
    <w:rsid w:val="00212CCE"/>
    <w:rsid w:val="002153D2"/>
    <w:rsid w:val="00215F3A"/>
    <w:rsid w:val="0021615A"/>
    <w:rsid w:val="00216DC7"/>
    <w:rsid w:val="00217432"/>
    <w:rsid w:val="002177CF"/>
    <w:rsid w:val="00217BA9"/>
    <w:rsid w:val="00221536"/>
    <w:rsid w:val="00221AF8"/>
    <w:rsid w:val="00223630"/>
    <w:rsid w:val="00223745"/>
    <w:rsid w:val="002302D8"/>
    <w:rsid w:val="00230AFD"/>
    <w:rsid w:val="00231094"/>
    <w:rsid w:val="00234A2A"/>
    <w:rsid w:val="00235537"/>
    <w:rsid w:val="002356C2"/>
    <w:rsid w:val="0023612B"/>
    <w:rsid w:val="00236381"/>
    <w:rsid w:val="002363FA"/>
    <w:rsid w:val="00240AEF"/>
    <w:rsid w:val="0024125F"/>
    <w:rsid w:val="00241C8C"/>
    <w:rsid w:val="00242AC4"/>
    <w:rsid w:val="00243A4C"/>
    <w:rsid w:val="002446DE"/>
    <w:rsid w:val="00244C95"/>
    <w:rsid w:val="00245D2F"/>
    <w:rsid w:val="00246FBC"/>
    <w:rsid w:val="00246FD9"/>
    <w:rsid w:val="00247542"/>
    <w:rsid w:val="00250982"/>
    <w:rsid w:val="00251583"/>
    <w:rsid w:val="002522AB"/>
    <w:rsid w:val="00252EE5"/>
    <w:rsid w:val="002556BF"/>
    <w:rsid w:val="002556EF"/>
    <w:rsid w:val="002572E7"/>
    <w:rsid w:val="002604E6"/>
    <w:rsid w:val="00260CD6"/>
    <w:rsid w:val="00261EDB"/>
    <w:rsid w:val="00262810"/>
    <w:rsid w:val="00263089"/>
    <w:rsid w:val="00267E33"/>
    <w:rsid w:val="00270795"/>
    <w:rsid w:val="002707A1"/>
    <w:rsid w:val="00271453"/>
    <w:rsid w:val="002742D4"/>
    <w:rsid w:val="00274BAD"/>
    <w:rsid w:val="00275359"/>
    <w:rsid w:val="00277CA1"/>
    <w:rsid w:val="002801AB"/>
    <w:rsid w:val="00280B7D"/>
    <w:rsid w:val="00281178"/>
    <w:rsid w:val="00281FD1"/>
    <w:rsid w:val="002820DF"/>
    <w:rsid w:val="0028315D"/>
    <w:rsid w:val="00283D2B"/>
    <w:rsid w:val="002866B1"/>
    <w:rsid w:val="00286F44"/>
    <w:rsid w:val="00286F95"/>
    <w:rsid w:val="00290C27"/>
    <w:rsid w:val="0029147A"/>
    <w:rsid w:val="00291995"/>
    <w:rsid w:val="002929A2"/>
    <w:rsid w:val="00293CF2"/>
    <w:rsid w:val="002947C0"/>
    <w:rsid w:val="002956DB"/>
    <w:rsid w:val="00296573"/>
    <w:rsid w:val="00296822"/>
    <w:rsid w:val="002976C6"/>
    <w:rsid w:val="0029775E"/>
    <w:rsid w:val="0029778A"/>
    <w:rsid w:val="002A059C"/>
    <w:rsid w:val="002A0942"/>
    <w:rsid w:val="002A115D"/>
    <w:rsid w:val="002A1755"/>
    <w:rsid w:val="002A1AD6"/>
    <w:rsid w:val="002A1C40"/>
    <w:rsid w:val="002A1C5C"/>
    <w:rsid w:val="002A1D52"/>
    <w:rsid w:val="002A2917"/>
    <w:rsid w:val="002A4999"/>
    <w:rsid w:val="002A673C"/>
    <w:rsid w:val="002A6CEC"/>
    <w:rsid w:val="002B1EC3"/>
    <w:rsid w:val="002B42A0"/>
    <w:rsid w:val="002B46C7"/>
    <w:rsid w:val="002B5874"/>
    <w:rsid w:val="002B6660"/>
    <w:rsid w:val="002B747A"/>
    <w:rsid w:val="002B7F7B"/>
    <w:rsid w:val="002C0623"/>
    <w:rsid w:val="002C1D97"/>
    <w:rsid w:val="002C2FD8"/>
    <w:rsid w:val="002C4618"/>
    <w:rsid w:val="002C670B"/>
    <w:rsid w:val="002C7B25"/>
    <w:rsid w:val="002C7FBE"/>
    <w:rsid w:val="002D0CFB"/>
    <w:rsid w:val="002D0DA8"/>
    <w:rsid w:val="002D14CF"/>
    <w:rsid w:val="002D1645"/>
    <w:rsid w:val="002D1E14"/>
    <w:rsid w:val="002D26B9"/>
    <w:rsid w:val="002D343A"/>
    <w:rsid w:val="002D372A"/>
    <w:rsid w:val="002D3D36"/>
    <w:rsid w:val="002D46EA"/>
    <w:rsid w:val="002D4897"/>
    <w:rsid w:val="002D6070"/>
    <w:rsid w:val="002D6210"/>
    <w:rsid w:val="002D7B63"/>
    <w:rsid w:val="002D7D00"/>
    <w:rsid w:val="002E04B0"/>
    <w:rsid w:val="002E1E37"/>
    <w:rsid w:val="002E2424"/>
    <w:rsid w:val="002E2FAC"/>
    <w:rsid w:val="002E3E8D"/>
    <w:rsid w:val="002E3F4C"/>
    <w:rsid w:val="002E52B3"/>
    <w:rsid w:val="002E5506"/>
    <w:rsid w:val="002E553D"/>
    <w:rsid w:val="002E58C5"/>
    <w:rsid w:val="002E5A78"/>
    <w:rsid w:val="002E605E"/>
    <w:rsid w:val="002E6F7E"/>
    <w:rsid w:val="002F0B8F"/>
    <w:rsid w:val="002F0C3B"/>
    <w:rsid w:val="002F131E"/>
    <w:rsid w:val="002F4D28"/>
    <w:rsid w:val="003011A8"/>
    <w:rsid w:val="003016C7"/>
    <w:rsid w:val="00301A51"/>
    <w:rsid w:val="003020F1"/>
    <w:rsid w:val="00302145"/>
    <w:rsid w:val="00303605"/>
    <w:rsid w:val="00303B54"/>
    <w:rsid w:val="00303FC9"/>
    <w:rsid w:val="0030434C"/>
    <w:rsid w:val="00304764"/>
    <w:rsid w:val="0030563E"/>
    <w:rsid w:val="00306378"/>
    <w:rsid w:val="00307C22"/>
    <w:rsid w:val="003106B2"/>
    <w:rsid w:val="00311E0C"/>
    <w:rsid w:val="00312D54"/>
    <w:rsid w:val="00312FD4"/>
    <w:rsid w:val="00313464"/>
    <w:rsid w:val="0031390B"/>
    <w:rsid w:val="0031399F"/>
    <w:rsid w:val="00313DFC"/>
    <w:rsid w:val="00314211"/>
    <w:rsid w:val="00314B5F"/>
    <w:rsid w:val="00314C7F"/>
    <w:rsid w:val="00315FC1"/>
    <w:rsid w:val="00316616"/>
    <w:rsid w:val="00316833"/>
    <w:rsid w:val="00320768"/>
    <w:rsid w:val="00321280"/>
    <w:rsid w:val="00322349"/>
    <w:rsid w:val="00322707"/>
    <w:rsid w:val="00322F66"/>
    <w:rsid w:val="00324D83"/>
    <w:rsid w:val="0032504C"/>
    <w:rsid w:val="003251EE"/>
    <w:rsid w:val="003258B9"/>
    <w:rsid w:val="003259C2"/>
    <w:rsid w:val="00326117"/>
    <w:rsid w:val="00331227"/>
    <w:rsid w:val="003326BA"/>
    <w:rsid w:val="00332706"/>
    <w:rsid w:val="0033300D"/>
    <w:rsid w:val="00333F85"/>
    <w:rsid w:val="00334664"/>
    <w:rsid w:val="0033466B"/>
    <w:rsid w:val="003348F3"/>
    <w:rsid w:val="003351E2"/>
    <w:rsid w:val="00335D4B"/>
    <w:rsid w:val="00335D85"/>
    <w:rsid w:val="003377E2"/>
    <w:rsid w:val="0034019F"/>
    <w:rsid w:val="003406BA"/>
    <w:rsid w:val="00340C1E"/>
    <w:rsid w:val="00340CE7"/>
    <w:rsid w:val="00342B6C"/>
    <w:rsid w:val="0034354C"/>
    <w:rsid w:val="003446DE"/>
    <w:rsid w:val="003458AA"/>
    <w:rsid w:val="00345AED"/>
    <w:rsid w:val="00350C9A"/>
    <w:rsid w:val="00351000"/>
    <w:rsid w:val="00351326"/>
    <w:rsid w:val="00351355"/>
    <w:rsid w:val="00352599"/>
    <w:rsid w:val="00352E41"/>
    <w:rsid w:val="00352F22"/>
    <w:rsid w:val="00353649"/>
    <w:rsid w:val="00353DEA"/>
    <w:rsid w:val="00353EAD"/>
    <w:rsid w:val="003549B9"/>
    <w:rsid w:val="00355FE9"/>
    <w:rsid w:val="00356B32"/>
    <w:rsid w:val="00357265"/>
    <w:rsid w:val="00361273"/>
    <w:rsid w:val="00362205"/>
    <w:rsid w:val="00363474"/>
    <w:rsid w:val="00363B7E"/>
    <w:rsid w:val="00364959"/>
    <w:rsid w:val="003651BB"/>
    <w:rsid w:val="00365334"/>
    <w:rsid w:val="00366362"/>
    <w:rsid w:val="003668A9"/>
    <w:rsid w:val="003707A2"/>
    <w:rsid w:val="00370F0A"/>
    <w:rsid w:val="00371733"/>
    <w:rsid w:val="00371966"/>
    <w:rsid w:val="003720CF"/>
    <w:rsid w:val="003764F1"/>
    <w:rsid w:val="003769C8"/>
    <w:rsid w:val="0037746D"/>
    <w:rsid w:val="00377A2B"/>
    <w:rsid w:val="00380121"/>
    <w:rsid w:val="003805DE"/>
    <w:rsid w:val="003805F4"/>
    <w:rsid w:val="00380A3E"/>
    <w:rsid w:val="00380CF0"/>
    <w:rsid w:val="00382DE3"/>
    <w:rsid w:val="003832E1"/>
    <w:rsid w:val="00383FCD"/>
    <w:rsid w:val="00384A88"/>
    <w:rsid w:val="00386289"/>
    <w:rsid w:val="00392194"/>
    <w:rsid w:val="00392247"/>
    <w:rsid w:val="00392377"/>
    <w:rsid w:val="00392A6F"/>
    <w:rsid w:val="003936BE"/>
    <w:rsid w:val="00394744"/>
    <w:rsid w:val="00395D23"/>
    <w:rsid w:val="00396D64"/>
    <w:rsid w:val="003A0FFA"/>
    <w:rsid w:val="003A1249"/>
    <w:rsid w:val="003A1AA9"/>
    <w:rsid w:val="003A307B"/>
    <w:rsid w:val="003A437C"/>
    <w:rsid w:val="003A51BC"/>
    <w:rsid w:val="003A6BD7"/>
    <w:rsid w:val="003A7BD5"/>
    <w:rsid w:val="003B028F"/>
    <w:rsid w:val="003B06E9"/>
    <w:rsid w:val="003B2A29"/>
    <w:rsid w:val="003B2F99"/>
    <w:rsid w:val="003B31BA"/>
    <w:rsid w:val="003B5726"/>
    <w:rsid w:val="003B5C47"/>
    <w:rsid w:val="003B5C4D"/>
    <w:rsid w:val="003B6210"/>
    <w:rsid w:val="003B7801"/>
    <w:rsid w:val="003C0505"/>
    <w:rsid w:val="003C0C3E"/>
    <w:rsid w:val="003C109E"/>
    <w:rsid w:val="003C1D21"/>
    <w:rsid w:val="003C2B4C"/>
    <w:rsid w:val="003C7352"/>
    <w:rsid w:val="003D00CD"/>
    <w:rsid w:val="003D03D3"/>
    <w:rsid w:val="003D0648"/>
    <w:rsid w:val="003D11EB"/>
    <w:rsid w:val="003D17D3"/>
    <w:rsid w:val="003D224C"/>
    <w:rsid w:val="003D3468"/>
    <w:rsid w:val="003D569F"/>
    <w:rsid w:val="003D5F18"/>
    <w:rsid w:val="003D6AD2"/>
    <w:rsid w:val="003D771A"/>
    <w:rsid w:val="003D7A37"/>
    <w:rsid w:val="003E1135"/>
    <w:rsid w:val="003E15A1"/>
    <w:rsid w:val="003E2014"/>
    <w:rsid w:val="003E2698"/>
    <w:rsid w:val="003E46EB"/>
    <w:rsid w:val="003E5CA9"/>
    <w:rsid w:val="003E6089"/>
    <w:rsid w:val="003E68A1"/>
    <w:rsid w:val="003F068D"/>
    <w:rsid w:val="003F1D48"/>
    <w:rsid w:val="003F2067"/>
    <w:rsid w:val="003F26A6"/>
    <w:rsid w:val="003F34CF"/>
    <w:rsid w:val="003F3AD1"/>
    <w:rsid w:val="003F593C"/>
    <w:rsid w:val="003F5DED"/>
    <w:rsid w:val="003F6D20"/>
    <w:rsid w:val="003F6E9D"/>
    <w:rsid w:val="003F7673"/>
    <w:rsid w:val="0040013A"/>
    <w:rsid w:val="004013AC"/>
    <w:rsid w:val="00402F0E"/>
    <w:rsid w:val="0040319A"/>
    <w:rsid w:val="00404371"/>
    <w:rsid w:val="004048CF"/>
    <w:rsid w:val="00404A19"/>
    <w:rsid w:val="0040580F"/>
    <w:rsid w:val="00405B40"/>
    <w:rsid w:val="00405BC5"/>
    <w:rsid w:val="0040635F"/>
    <w:rsid w:val="004063AE"/>
    <w:rsid w:val="00410C20"/>
    <w:rsid w:val="00410D05"/>
    <w:rsid w:val="00410F77"/>
    <w:rsid w:val="00411903"/>
    <w:rsid w:val="00412068"/>
    <w:rsid w:val="0041223C"/>
    <w:rsid w:val="00413916"/>
    <w:rsid w:val="00414294"/>
    <w:rsid w:val="00414E32"/>
    <w:rsid w:val="004160CC"/>
    <w:rsid w:val="00416F31"/>
    <w:rsid w:val="00420BE8"/>
    <w:rsid w:val="00420F6F"/>
    <w:rsid w:val="00421FC6"/>
    <w:rsid w:val="0042337B"/>
    <w:rsid w:val="0042691E"/>
    <w:rsid w:val="00426CD0"/>
    <w:rsid w:val="00433B64"/>
    <w:rsid w:val="00433E99"/>
    <w:rsid w:val="004349AC"/>
    <w:rsid w:val="00435B76"/>
    <w:rsid w:val="004366BC"/>
    <w:rsid w:val="00436EA7"/>
    <w:rsid w:val="004375B3"/>
    <w:rsid w:val="00437C56"/>
    <w:rsid w:val="00440670"/>
    <w:rsid w:val="004409BA"/>
    <w:rsid w:val="00440F21"/>
    <w:rsid w:val="004412B0"/>
    <w:rsid w:val="004412BF"/>
    <w:rsid w:val="004412E8"/>
    <w:rsid w:val="00441623"/>
    <w:rsid w:val="00442896"/>
    <w:rsid w:val="004428C3"/>
    <w:rsid w:val="004446CD"/>
    <w:rsid w:val="00444735"/>
    <w:rsid w:val="00444A75"/>
    <w:rsid w:val="00446A4C"/>
    <w:rsid w:val="00450470"/>
    <w:rsid w:val="00450889"/>
    <w:rsid w:val="0045141B"/>
    <w:rsid w:val="004536FF"/>
    <w:rsid w:val="00454858"/>
    <w:rsid w:val="004570E1"/>
    <w:rsid w:val="00457724"/>
    <w:rsid w:val="00457840"/>
    <w:rsid w:val="004608BC"/>
    <w:rsid w:val="00461550"/>
    <w:rsid w:val="004618A5"/>
    <w:rsid w:val="004627A9"/>
    <w:rsid w:val="0046322E"/>
    <w:rsid w:val="00465383"/>
    <w:rsid w:val="004661BD"/>
    <w:rsid w:val="004664A5"/>
    <w:rsid w:val="00466680"/>
    <w:rsid w:val="00466F73"/>
    <w:rsid w:val="00467D3D"/>
    <w:rsid w:val="00467FBD"/>
    <w:rsid w:val="004706EB"/>
    <w:rsid w:val="00470A0A"/>
    <w:rsid w:val="00471F58"/>
    <w:rsid w:val="004726DA"/>
    <w:rsid w:val="00472965"/>
    <w:rsid w:val="00473580"/>
    <w:rsid w:val="004759C3"/>
    <w:rsid w:val="00477D93"/>
    <w:rsid w:val="004806AC"/>
    <w:rsid w:val="0048095C"/>
    <w:rsid w:val="00481E2B"/>
    <w:rsid w:val="00483133"/>
    <w:rsid w:val="00483AE5"/>
    <w:rsid w:val="00486060"/>
    <w:rsid w:val="00486B2F"/>
    <w:rsid w:val="00486C91"/>
    <w:rsid w:val="0048741F"/>
    <w:rsid w:val="00487F9A"/>
    <w:rsid w:val="00490BD5"/>
    <w:rsid w:val="00491CD3"/>
    <w:rsid w:val="00493BF8"/>
    <w:rsid w:val="004945F8"/>
    <w:rsid w:val="00495E1E"/>
    <w:rsid w:val="00496D92"/>
    <w:rsid w:val="00497BFF"/>
    <w:rsid w:val="004A0A18"/>
    <w:rsid w:val="004A0DE6"/>
    <w:rsid w:val="004A0E31"/>
    <w:rsid w:val="004A213E"/>
    <w:rsid w:val="004A2D2D"/>
    <w:rsid w:val="004A3396"/>
    <w:rsid w:val="004A35EC"/>
    <w:rsid w:val="004B03AE"/>
    <w:rsid w:val="004B0DF2"/>
    <w:rsid w:val="004B12B7"/>
    <w:rsid w:val="004B2B52"/>
    <w:rsid w:val="004B5E23"/>
    <w:rsid w:val="004B64EA"/>
    <w:rsid w:val="004B6C67"/>
    <w:rsid w:val="004C0522"/>
    <w:rsid w:val="004C0A61"/>
    <w:rsid w:val="004C0E32"/>
    <w:rsid w:val="004C4861"/>
    <w:rsid w:val="004C5FBA"/>
    <w:rsid w:val="004C6F27"/>
    <w:rsid w:val="004C70ED"/>
    <w:rsid w:val="004D10F2"/>
    <w:rsid w:val="004D18CB"/>
    <w:rsid w:val="004D35C3"/>
    <w:rsid w:val="004D4F35"/>
    <w:rsid w:val="004D5BD6"/>
    <w:rsid w:val="004D6511"/>
    <w:rsid w:val="004D7FEC"/>
    <w:rsid w:val="004E15BB"/>
    <w:rsid w:val="004E3DDA"/>
    <w:rsid w:val="004E5CC6"/>
    <w:rsid w:val="004E622D"/>
    <w:rsid w:val="004E75D0"/>
    <w:rsid w:val="004E7BED"/>
    <w:rsid w:val="004E7D0A"/>
    <w:rsid w:val="004E7D76"/>
    <w:rsid w:val="004F0E4B"/>
    <w:rsid w:val="004F1616"/>
    <w:rsid w:val="004F362A"/>
    <w:rsid w:val="004F4059"/>
    <w:rsid w:val="004F5B3A"/>
    <w:rsid w:val="004F5BFD"/>
    <w:rsid w:val="004F5DAA"/>
    <w:rsid w:val="004F60AF"/>
    <w:rsid w:val="004F68C9"/>
    <w:rsid w:val="004F73A5"/>
    <w:rsid w:val="00500511"/>
    <w:rsid w:val="00505DEE"/>
    <w:rsid w:val="00506A1C"/>
    <w:rsid w:val="005100B9"/>
    <w:rsid w:val="00510536"/>
    <w:rsid w:val="00510A74"/>
    <w:rsid w:val="0051134B"/>
    <w:rsid w:val="00511DC6"/>
    <w:rsid w:val="005120A2"/>
    <w:rsid w:val="00512A26"/>
    <w:rsid w:val="00512F43"/>
    <w:rsid w:val="005131AD"/>
    <w:rsid w:val="0051336D"/>
    <w:rsid w:val="005149D0"/>
    <w:rsid w:val="00514C05"/>
    <w:rsid w:val="00515439"/>
    <w:rsid w:val="00515ADB"/>
    <w:rsid w:val="005161CD"/>
    <w:rsid w:val="00516CFE"/>
    <w:rsid w:val="00517464"/>
    <w:rsid w:val="00517FD2"/>
    <w:rsid w:val="00520438"/>
    <w:rsid w:val="005206AA"/>
    <w:rsid w:val="00521C37"/>
    <w:rsid w:val="00521DB6"/>
    <w:rsid w:val="0052249F"/>
    <w:rsid w:val="0052253B"/>
    <w:rsid w:val="00522707"/>
    <w:rsid w:val="0052289D"/>
    <w:rsid w:val="00522BE7"/>
    <w:rsid w:val="0052302F"/>
    <w:rsid w:val="00523A96"/>
    <w:rsid w:val="005241FC"/>
    <w:rsid w:val="0052465B"/>
    <w:rsid w:val="00524A1D"/>
    <w:rsid w:val="00524B7B"/>
    <w:rsid w:val="00524E1F"/>
    <w:rsid w:val="00526C2B"/>
    <w:rsid w:val="00530EE1"/>
    <w:rsid w:val="00532D87"/>
    <w:rsid w:val="00533BC6"/>
    <w:rsid w:val="00533DCE"/>
    <w:rsid w:val="00534A7C"/>
    <w:rsid w:val="00535A56"/>
    <w:rsid w:val="005362B1"/>
    <w:rsid w:val="005367D0"/>
    <w:rsid w:val="00536A58"/>
    <w:rsid w:val="005377E8"/>
    <w:rsid w:val="00542E02"/>
    <w:rsid w:val="00543715"/>
    <w:rsid w:val="005439CC"/>
    <w:rsid w:val="00543F62"/>
    <w:rsid w:val="0054605D"/>
    <w:rsid w:val="00550A74"/>
    <w:rsid w:val="00552371"/>
    <w:rsid w:val="00553703"/>
    <w:rsid w:val="00555EFD"/>
    <w:rsid w:val="00556783"/>
    <w:rsid w:val="005604E3"/>
    <w:rsid w:val="005613B5"/>
    <w:rsid w:val="0056284F"/>
    <w:rsid w:val="00563628"/>
    <w:rsid w:val="00563732"/>
    <w:rsid w:val="00563F8F"/>
    <w:rsid w:val="005642FB"/>
    <w:rsid w:val="00564689"/>
    <w:rsid w:val="00564ADF"/>
    <w:rsid w:val="00564C3E"/>
    <w:rsid w:val="005650F4"/>
    <w:rsid w:val="00565B86"/>
    <w:rsid w:val="00567519"/>
    <w:rsid w:val="00570D2A"/>
    <w:rsid w:val="005713F9"/>
    <w:rsid w:val="00571DBC"/>
    <w:rsid w:val="00571E41"/>
    <w:rsid w:val="005720B3"/>
    <w:rsid w:val="0057483F"/>
    <w:rsid w:val="005748DB"/>
    <w:rsid w:val="0057539F"/>
    <w:rsid w:val="005766B9"/>
    <w:rsid w:val="0057683F"/>
    <w:rsid w:val="00577D51"/>
    <w:rsid w:val="005801C7"/>
    <w:rsid w:val="0058119A"/>
    <w:rsid w:val="00581A12"/>
    <w:rsid w:val="005823CA"/>
    <w:rsid w:val="00582BE6"/>
    <w:rsid w:val="00582C1A"/>
    <w:rsid w:val="005834A6"/>
    <w:rsid w:val="00584BFB"/>
    <w:rsid w:val="00584D26"/>
    <w:rsid w:val="005855A2"/>
    <w:rsid w:val="0058601F"/>
    <w:rsid w:val="00587E9F"/>
    <w:rsid w:val="0059033B"/>
    <w:rsid w:val="00590CD8"/>
    <w:rsid w:val="0059157A"/>
    <w:rsid w:val="00591B47"/>
    <w:rsid w:val="00592EFF"/>
    <w:rsid w:val="00593C08"/>
    <w:rsid w:val="00594C34"/>
    <w:rsid w:val="00595E6C"/>
    <w:rsid w:val="005964DC"/>
    <w:rsid w:val="00597519"/>
    <w:rsid w:val="005A1D49"/>
    <w:rsid w:val="005A1EF2"/>
    <w:rsid w:val="005A22B6"/>
    <w:rsid w:val="005A2A1D"/>
    <w:rsid w:val="005A2CAB"/>
    <w:rsid w:val="005A3683"/>
    <w:rsid w:val="005A5050"/>
    <w:rsid w:val="005A63A5"/>
    <w:rsid w:val="005A6E75"/>
    <w:rsid w:val="005A71F1"/>
    <w:rsid w:val="005B1C6B"/>
    <w:rsid w:val="005B2AD9"/>
    <w:rsid w:val="005B2C70"/>
    <w:rsid w:val="005B4068"/>
    <w:rsid w:val="005B4630"/>
    <w:rsid w:val="005B46E4"/>
    <w:rsid w:val="005B4CAB"/>
    <w:rsid w:val="005B4D11"/>
    <w:rsid w:val="005B543A"/>
    <w:rsid w:val="005B5E6B"/>
    <w:rsid w:val="005B7A4A"/>
    <w:rsid w:val="005C0165"/>
    <w:rsid w:val="005C03CE"/>
    <w:rsid w:val="005C2951"/>
    <w:rsid w:val="005C341E"/>
    <w:rsid w:val="005D0085"/>
    <w:rsid w:val="005D0667"/>
    <w:rsid w:val="005D0C23"/>
    <w:rsid w:val="005D1BED"/>
    <w:rsid w:val="005D1E4F"/>
    <w:rsid w:val="005D2464"/>
    <w:rsid w:val="005D3D36"/>
    <w:rsid w:val="005D3E5E"/>
    <w:rsid w:val="005D3F1F"/>
    <w:rsid w:val="005D4BA4"/>
    <w:rsid w:val="005D4E80"/>
    <w:rsid w:val="005D5452"/>
    <w:rsid w:val="005D55D1"/>
    <w:rsid w:val="005D6EF8"/>
    <w:rsid w:val="005E02D1"/>
    <w:rsid w:val="005E06EB"/>
    <w:rsid w:val="005E0F46"/>
    <w:rsid w:val="005E1262"/>
    <w:rsid w:val="005E17C8"/>
    <w:rsid w:val="005E2563"/>
    <w:rsid w:val="005E2839"/>
    <w:rsid w:val="005E2D13"/>
    <w:rsid w:val="005E422F"/>
    <w:rsid w:val="005E44FD"/>
    <w:rsid w:val="005E579C"/>
    <w:rsid w:val="005E5C75"/>
    <w:rsid w:val="005E6050"/>
    <w:rsid w:val="005E687B"/>
    <w:rsid w:val="005E7944"/>
    <w:rsid w:val="005F1A52"/>
    <w:rsid w:val="005F1EE0"/>
    <w:rsid w:val="005F3DEB"/>
    <w:rsid w:val="005F4BC4"/>
    <w:rsid w:val="005F592B"/>
    <w:rsid w:val="005F5F97"/>
    <w:rsid w:val="005F6454"/>
    <w:rsid w:val="005F6A22"/>
    <w:rsid w:val="005F7264"/>
    <w:rsid w:val="005F731D"/>
    <w:rsid w:val="005F7D15"/>
    <w:rsid w:val="005F7F69"/>
    <w:rsid w:val="0060059A"/>
    <w:rsid w:val="0060114D"/>
    <w:rsid w:val="00601408"/>
    <w:rsid w:val="00601BF0"/>
    <w:rsid w:val="00604581"/>
    <w:rsid w:val="00604689"/>
    <w:rsid w:val="00604759"/>
    <w:rsid w:val="00604946"/>
    <w:rsid w:val="006065F8"/>
    <w:rsid w:val="0060739B"/>
    <w:rsid w:val="00607C1B"/>
    <w:rsid w:val="00610BC0"/>
    <w:rsid w:val="006112E0"/>
    <w:rsid w:val="00611E1D"/>
    <w:rsid w:val="0061240E"/>
    <w:rsid w:val="006128B3"/>
    <w:rsid w:val="00612F4C"/>
    <w:rsid w:val="00613A40"/>
    <w:rsid w:val="00613F15"/>
    <w:rsid w:val="0061524A"/>
    <w:rsid w:val="00615384"/>
    <w:rsid w:val="0062335A"/>
    <w:rsid w:val="006239D1"/>
    <w:rsid w:val="0062471A"/>
    <w:rsid w:val="00624A91"/>
    <w:rsid w:val="00624B90"/>
    <w:rsid w:val="00624FD5"/>
    <w:rsid w:val="006256E9"/>
    <w:rsid w:val="00625ACC"/>
    <w:rsid w:val="00626C88"/>
    <w:rsid w:val="0062757E"/>
    <w:rsid w:val="00631357"/>
    <w:rsid w:val="00631E11"/>
    <w:rsid w:val="00632EBE"/>
    <w:rsid w:val="0063321C"/>
    <w:rsid w:val="00633BC9"/>
    <w:rsid w:val="00633E9C"/>
    <w:rsid w:val="00633F8B"/>
    <w:rsid w:val="0063412B"/>
    <w:rsid w:val="00634D99"/>
    <w:rsid w:val="006350EE"/>
    <w:rsid w:val="006355D7"/>
    <w:rsid w:val="00635BC9"/>
    <w:rsid w:val="006362D7"/>
    <w:rsid w:val="0063744F"/>
    <w:rsid w:val="00637CD7"/>
    <w:rsid w:val="006411FD"/>
    <w:rsid w:val="00643598"/>
    <w:rsid w:val="0064375B"/>
    <w:rsid w:val="006448AF"/>
    <w:rsid w:val="00644E7D"/>
    <w:rsid w:val="00645614"/>
    <w:rsid w:val="0064589A"/>
    <w:rsid w:val="00646CFF"/>
    <w:rsid w:val="006500FA"/>
    <w:rsid w:val="0065185E"/>
    <w:rsid w:val="00653F16"/>
    <w:rsid w:val="006546DF"/>
    <w:rsid w:val="00654846"/>
    <w:rsid w:val="00654960"/>
    <w:rsid w:val="00654EA2"/>
    <w:rsid w:val="0065623A"/>
    <w:rsid w:val="00660831"/>
    <w:rsid w:val="00662968"/>
    <w:rsid w:val="00663147"/>
    <w:rsid w:val="00663A03"/>
    <w:rsid w:val="00663E21"/>
    <w:rsid w:val="00663FF3"/>
    <w:rsid w:val="00664ABD"/>
    <w:rsid w:val="00666B54"/>
    <w:rsid w:val="00667E42"/>
    <w:rsid w:val="00670A2A"/>
    <w:rsid w:val="00670A49"/>
    <w:rsid w:val="00670B38"/>
    <w:rsid w:val="00671E23"/>
    <w:rsid w:val="0067353B"/>
    <w:rsid w:val="006739FC"/>
    <w:rsid w:val="00675978"/>
    <w:rsid w:val="00675E42"/>
    <w:rsid w:val="006763BD"/>
    <w:rsid w:val="00676FAF"/>
    <w:rsid w:val="0067704D"/>
    <w:rsid w:val="0068073D"/>
    <w:rsid w:val="006807E8"/>
    <w:rsid w:val="00681062"/>
    <w:rsid w:val="0068137F"/>
    <w:rsid w:val="006819DF"/>
    <w:rsid w:val="00681C7E"/>
    <w:rsid w:val="0068401C"/>
    <w:rsid w:val="0068624A"/>
    <w:rsid w:val="0069056A"/>
    <w:rsid w:val="00690614"/>
    <w:rsid w:val="00690735"/>
    <w:rsid w:val="00694DA0"/>
    <w:rsid w:val="00695714"/>
    <w:rsid w:val="00695D71"/>
    <w:rsid w:val="006A12D7"/>
    <w:rsid w:val="006A17A4"/>
    <w:rsid w:val="006A1B46"/>
    <w:rsid w:val="006A1BC0"/>
    <w:rsid w:val="006A2B05"/>
    <w:rsid w:val="006A5984"/>
    <w:rsid w:val="006A78B9"/>
    <w:rsid w:val="006A7DCA"/>
    <w:rsid w:val="006A7FF1"/>
    <w:rsid w:val="006B12E1"/>
    <w:rsid w:val="006B27EA"/>
    <w:rsid w:val="006B302C"/>
    <w:rsid w:val="006B3E22"/>
    <w:rsid w:val="006B3EAE"/>
    <w:rsid w:val="006B41D1"/>
    <w:rsid w:val="006B4511"/>
    <w:rsid w:val="006B5606"/>
    <w:rsid w:val="006B788D"/>
    <w:rsid w:val="006C0699"/>
    <w:rsid w:val="006C3D3C"/>
    <w:rsid w:val="006C44AB"/>
    <w:rsid w:val="006C469C"/>
    <w:rsid w:val="006C492D"/>
    <w:rsid w:val="006C5A14"/>
    <w:rsid w:val="006C6BF5"/>
    <w:rsid w:val="006D06C1"/>
    <w:rsid w:val="006D0C7B"/>
    <w:rsid w:val="006D0E2C"/>
    <w:rsid w:val="006D1A76"/>
    <w:rsid w:val="006D2AE8"/>
    <w:rsid w:val="006D2BD9"/>
    <w:rsid w:val="006D3896"/>
    <w:rsid w:val="006D60E1"/>
    <w:rsid w:val="006E04F9"/>
    <w:rsid w:val="006E0615"/>
    <w:rsid w:val="006E12F3"/>
    <w:rsid w:val="006E2CCC"/>
    <w:rsid w:val="006E3BE0"/>
    <w:rsid w:val="006E3EAA"/>
    <w:rsid w:val="006E4470"/>
    <w:rsid w:val="006E4AA9"/>
    <w:rsid w:val="006E6290"/>
    <w:rsid w:val="006E65FF"/>
    <w:rsid w:val="006E760E"/>
    <w:rsid w:val="006F05B0"/>
    <w:rsid w:val="006F0773"/>
    <w:rsid w:val="006F09F6"/>
    <w:rsid w:val="006F1049"/>
    <w:rsid w:val="006F2E27"/>
    <w:rsid w:val="006F3CE1"/>
    <w:rsid w:val="006F4F48"/>
    <w:rsid w:val="006F5FC2"/>
    <w:rsid w:val="006F61B0"/>
    <w:rsid w:val="0070147E"/>
    <w:rsid w:val="00701565"/>
    <w:rsid w:val="00704722"/>
    <w:rsid w:val="0070478A"/>
    <w:rsid w:val="007049EC"/>
    <w:rsid w:val="007050BD"/>
    <w:rsid w:val="007053F9"/>
    <w:rsid w:val="00705ECF"/>
    <w:rsid w:val="00706FD2"/>
    <w:rsid w:val="007074F4"/>
    <w:rsid w:val="00710FA7"/>
    <w:rsid w:val="00711E56"/>
    <w:rsid w:val="007126DB"/>
    <w:rsid w:val="00712E59"/>
    <w:rsid w:val="0071489B"/>
    <w:rsid w:val="007155A4"/>
    <w:rsid w:val="0071608C"/>
    <w:rsid w:val="00716612"/>
    <w:rsid w:val="00717420"/>
    <w:rsid w:val="007175AD"/>
    <w:rsid w:val="0072073A"/>
    <w:rsid w:val="0072079D"/>
    <w:rsid w:val="007225C8"/>
    <w:rsid w:val="00725CB4"/>
    <w:rsid w:val="007266E7"/>
    <w:rsid w:val="00726C86"/>
    <w:rsid w:val="007279FB"/>
    <w:rsid w:val="00731658"/>
    <w:rsid w:val="00732224"/>
    <w:rsid w:val="0073243D"/>
    <w:rsid w:val="00732DA1"/>
    <w:rsid w:val="007349C4"/>
    <w:rsid w:val="00734AB7"/>
    <w:rsid w:val="00741D05"/>
    <w:rsid w:val="00742623"/>
    <w:rsid w:val="00743EDB"/>
    <w:rsid w:val="00744BFB"/>
    <w:rsid w:val="0074698D"/>
    <w:rsid w:val="0075063C"/>
    <w:rsid w:val="0075121A"/>
    <w:rsid w:val="00751AB1"/>
    <w:rsid w:val="007522E9"/>
    <w:rsid w:val="00752F2E"/>
    <w:rsid w:val="00753703"/>
    <w:rsid w:val="00753DC0"/>
    <w:rsid w:val="007543A6"/>
    <w:rsid w:val="007548A2"/>
    <w:rsid w:val="007554BF"/>
    <w:rsid w:val="0075555A"/>
    <w:rsid w:val="00760C66"/>
    <w:rsid w:val="007612E5"/>
    <w:rsid w:val="00761AC2"/>
    <w:rsid w:val="00761C5E"/>
    <w:rsid w:val="00761CEA"/>
    <w:rsid w:val="00761EDD"/>
    <w:rsid w:val="00762E92"/>
    <w:rsid w:val="00763183"/>
    <w:rsid w:val="007633A4"/>
    <w:rsid w:val="0076393D"/>
    <w:rsid w:val="00763DAE"/>
    <w:rsid w:val="0076426A"/>
    <w:rsid w:val="0076615A"/>
    <w:rsid w:val="007678AC"/>
    <w:rsid w:val="0077096C"/>
    <w:rsid w:val="00773587"/>
    <w:rsid w:val="00773970"/>
    <w:rsid w:val="00774178"/>
    <w:rsid w:val="0077437C"/>
    <w:rsid w:val="00774654"/>
    <w:rsid w:val="00774E24"/>
    <w:rsid w:val="00775227"/>
    <w:rsid w:val="0077705D"/>
    <w:rsid w:val="0078121C"/>
    <w:rsid w:val="00781612"/>
    <w:rsid w:val="0078230C"/>
    <w:rsid w:val="00783316"/>
    <w:rsid w:val="007834DC"/>
    <w:rsid w:val="00790C62"/>
    <w:rsid w:val="00795D0E"/>
    <w:rsid w:val="007A0C14"/>
    <w:rsid w:val="007A0EA5"/>
    <w:rsid w:val="007A1A66"/>
    <w:rsid w:val="007A2716"/>
    <w:rsid w:val="007A436E"/>
    <w:rsid w:val="007A46CE"/>
    <w:rsid w:val="007A50AF"/>
    <w:rsid w:val="007A5B68"/>
    <w:rsid w:val="007B01E7"/>
    <w:rsid w:val="007B0AF4"/>
    <w:rsid w:val="007B33EC"/>
    <w:rsid w:val="007B3A80"/>
    <w:rsid w:val="007B4C0B"/>
    <w:rsid w:val="007B5145"/>
    <w:rsid w:val="007B5C03"/>
    <w:rsid w:val="007C074A"/>
    <w:rsid w:val="007C20A4"/>
    <w:rsid w:val="007C31FF"/>
    <w:rsid w:val="007C3556"/>
    <w:rsid w:val="007C3BEC"/>
    <w:rsid w:val="007C45F3"/>
    <w:rsid w:val="007C4721"/>
    <w:rsid w:val="007C4CB1"/>
    <w:rsid w:val="007C6577"/>
    <w:rsid w:val="007C7581"/>
    <w:rsid w:val="007C7EA8"/>
    <w:rsid w:val="007D0932"/>
    <w:rsid w:val="007D17F7"/>
    <w:rsid w:val="007D1D18"/>
    <w:rsid w:val="007D2AA0"/>
    <w:rsid w:val="007D2EE7"/>
    <w:rsid w:val="007D3734"/>
    <w:rsid w:val="007D44F6"/>
    <w:rsid w:val="007D54F3"/>
    <w:rsid w:val="007D5863"/>
    <w:rsid w:val="007D59E0"/>
    <w:rsid w:val="007D5C1C"/>
    <w:rsid w:val="007D610D"/>
    <w:rsid w:val="007D701F"/>
    <w:rsid w:val="007D7698"/>
    <w:rsid w:val="007E081C"/>
    <w:rsid w:val="007E1C35"/>
    <w:rsid w:val="007E1ED0"/>
    <w:rsid w:val="007E27D3"/>
    <w:rsid w:val="007E4312"/>
    <w:rsid w:val="007E4CC4"/>
    <w:rsid w:val="007E584C"/>
    <w:rsid w:val="007E6912"/>
    <w:rsid w:val="007E79F0"/>
    <w:rsid w:val="007E7E61"/>
    <w:rsid w:val="007F015A"/>
    <w:rsid w:val="007F097C"/>
    <w:rsid w:val="007F0A0F"/>
    <w:rsid w:val="007F0D1F"/>
    <w:rsid w:val="007F14D2"/>
    <w:rsid w:val="007F56A2"/>
    <w:rsid w:val="007F5A7D"/>
    <w:rsid w:val="007F6747"/>
    <w:rsid w:val="007F6E76"/>
    <w:rsid w:val="007F7D57"/>
    <w:rsid w:val="0080132F"/>
    <w:rsid w:val="00802768"/>
    <w:rsid w:val="00803955"/>
    <w:rsid w:val="00804FED"/>
    <w:rsid w:val="00805A9C"/>
    <w:rsid w:val="008069F3"/>
    <w:rsid w:val="00807A75"/>
    <w:rsid w:val="00807BEC"/>
    <w:rsid w:val="008108F0"/>
    <w:rsid w:val="00813EC9"/>
    <w:rsid w:val="00815392"/>
    <w:rsid w:val="00815D3C"/>
    <w:rsid w:val="00815FE4"/>
    <w:rsid w:val="0082086D"/>
    <w:rsid w:val="0082101A"/>
    <w:rsid w:val="0082128A"/>
    <w:rsid w:val="008214D6"/>
    <w:rsid w:val="00822BE0"/>
    <w:rsid w:val="00822C5F"/>
    <w:rsid w:val="00823C7B"/>
    <w:rsid w:val="00823EEE"/>
    <w:rsid w:val="00826195"/>
    <w:rsid w:val="00826789"/>
    <w:rsid w:val="00827E0C"/>
    <w:rsid w:val="00830BF9"/>
    <w:rsid w:val="00830C89"/>
    <w:rsid w:val="0083136D"/>
    <w:rsid w:val="00831FEF"/>
    <w:rsid w:val="00832240"/>
    <w:rsid w:val="008325B5"/>
    <w:rsid w:val="0083286E"/>
    <w:rsid w:val="00832A83"/>
    <w:rsid w:val="008332B9"/>
    <w:rsid w:val="0083427E"/>
    <w:rsid w:val="00835144"/>
    <w:rsid w:val="00836961"/>
    <w:rsid w:val="00840267"/>
    <w:rsid w:val="0084043C"/>
    <w:rsid w:val="008405F3"/>
    <w:rsid w:val="00840AB1"/>
    <w:rsid w:val="008446C8"/>
    <w:rsid w:val="008510DA"/>
    <w:rsid w:val="0085227A"/>
    <w:rsid w:val="00854B8E"/>
    <w:rsid w:val="0085511F"/>
    <w:rsid w:val="008577C4"/>
    <w:rsid w:val="00860BD0"/>
    <w:rsid w:val="00861B53"/>
    <w:rsid w:val="0086274C"/>
    <w:rsid w:val="00862FEA"/>
    <w:rsid w:val="00863216"/>
    <w:rsid w:val="00864BA4"/>
    <w:rsid w:val="00865671"/>
    <w:rsid w:val="00865C17"/>
    <w:rsid w:val="00865D27"/>
    <w:rsid w:val="0086603C"/>
    <w:rsid w:val="008663E9"/>
    <w:rsid w:val="00867394"/>
    <w:rsid w:val="00867725"/>
    <w:rsid w:val="00867E1C"/>
    <w:rsid w:val="0087074E"/>
    <w:rsid w:val="008715A0"/>
    <w:rsid w:val="0087322C"/>
    <w:rsid w:val="00873C8D"/>
    <w:rsid w:val="008746AC"/>
    <w:rsid w:val="00874D0A"/>
    <w:rsid w:val="00874DA8"/>
    <w:rsid w:val="00875617"/>
    <w:rsid w:val="008765C4"/>
    <w:rsid w:val="00877978"/>
    <w:rsid w:val="00880313"/>
    <w:rsid w:val="00880650"/>
    <w:rsid w:val="00880EEA"/>
    <w:rsid w:val="00881B5B"/>
    <w:rsid w:val="00882CF1"/>
    <w:rsid w:val="0088394E"/>
    <w:rsid w:val="008852DD"/>
    <w:rsid w:val="0088793F"/>
    <w:rsid w:val="00890D7C"/>
    <w:rsid w:val="00891474"/>
    <w:rsid w:val="00891CDC"/>
    <w:rsid w:val="00892C37"/>
    <w:rsid w:val="00893F7D"/>
    <w:rsid w:val="0089553A"/>
    <w:rsid w:val="00896671"/>
    <w:rsid w:val="008A00D2"/>
    <w:rsid w:val="008A058E"/>
    <w:rsid w:val="008A1558"/>
    <w:rsid w:val="008A1714"/>
    <w:rsid w:val="008A2BFA"/>
    <w:rsid w:val="008A3DBE"/>
    <w:rsid w:val="008A3DF0"/>
    <w:rsid w:val="008A516D"/>
    <w:rsid w:val="008A60B7"/>
    <w:rsid w:val="008B0C96"/>
    <w:rsid w:val="008B0FD7"/>
    <w:rsid w:val="008B386D"/>
    <w:rsid w:val="008B3AD3"/>
    <w:rsid w:val="008B608E"/>
    <w:rsid w:val="008B6195"/>
    <w:rsid w:val="008B6E84"/>
    <w:rsid w:val="008C0C93"/>
    <w:rsid w:val="008C1CE4"/>
    <w:rsid w:val="008C26D7"/>
    <w:rsid w:val="008C2D1F"/>
    <w:rsid w:val="008C4723"/>
    <w:rsid w:val="008C4F7F"/>
    <w:rsid w:val="008C66B6"/>
    <w:rsid w:val="008C7E57"/>
    <w:rsid w:val="008D0800"/>
    <w:rsid w:val="008D084C"/>
    <w:rsid w:val="008D0B8D"/>
    <w:rsid w:val="008D0F95"/>
    <w:rsid w:val="008D1128"/>
    <w:rsid w:val="008D2187"/>
    <w:rsid w:val="008D281A"/>
    <w:rsid w:val="008D2AED"/>
    <w:rsid w:val="008D30C9"/>
    <w:rsid w:val="008D41A0"/>
    <w:rsid w:val="008E028F"/>
    <w:rsid w:val="008E338A"/>
    <w:rsid w:val="008E5236"/>
    <w:rsid w:val="008E7ED3"/>
    <w:rsid w:val="008F0572"/>
    <w:rsid w:val="008F0C5A"/>
    <w:rsid w:val="008F345B"/>
    <w:rsid w:val="008F4C87"/>
    <w:rsid w:val="008F5B33"/>
    <w:rsid w:val="008F6A48"/>
    <w:rsid w:val="008F7971"/>
    <w:rsid w:val="00901C26"/>
    <w:rsid w:val="00902118"/>
    <w:rsid w:val="009033FA"/>
    <w:rsid w:val="00903E76"/>
    <w:rsid w:val="00904F51"/>
    <w:rsid w:val="009055CC"/>
    <w:rsid w:val="00905B04"/>
    <w:rsid w:val="00905F54"/>
    <w:rsid w:val="009060D0"/>
    <w:rsid w:val="0090746F"/>
    <w:rsid w:val="00907CD2"/>
    <w:rsid w:val="00910594"/>
    <w:rsid w:val="009117C6"/>
    <w:rsid w:val="00912CA8"/>
    <w:rsid w:val="00912DDF"/>
    <w:rsid w:val="009132DC"/>
    <w:rsid w:val="00914C3B"/>
    <w:rsid w:val="0091558E"/>
    <w:rsid w:val="0091589F"/>
    <w:rsid w:val="00915ED3"/>
    <w:rsid w:val="00922532"/>
    <w:rsid w:val="00922587"/>
    <w:rsid w:val="00924DD0"/>
    <w:rsid w:val="009260D9"/>
    <w:rsid w:val="00930262"/>
    <w:rsid w:val="00930511"/>
    <w:rsid w:val="00932B08"/>
    <w:rsid w:val="009337A4"/>
    <w:rsid w:val="00934157"/>
    <w:rsid w:val="0093455C"/>
    <w:rsid w:val="00934AAE"/>
    <w:rsid w:val="00935CC5"/>
    <w:rsid w:val="00935F48"/>
    <w:rsid w:val="00936C61"/>
    <w:rsid w:val="0093711A"/>
    <w:rsid w:val="00941B32"/>
    <w:rsid w:val="009427B6"/>
    <w:rsid w:val="009431B5"/>
    <w:rsid w:val="009432D2"/>
    <w:rsid w:val="00943D62"/>
    <w:rsid w:val="00945EF9"/>
    <w:rsid w:val="00946114"/>
    <w:rsid w:val="00947243"/>
    <w:rsid w:val="00951C39"/>
    <w:rsid w:val="0095207F"/>
    <w:rsid w:val="009526A6"/>
    <w:rsid w:val="00953C63"/>
    <w:rsid w:val="00955C27"/>
    <w:rsid w:val="009560BE"/>
    <w:rsid w:val="00956BD2"/>
    <w:rsid w:val="00956EB9"/>
    <w:rsid w:val="00960DB8"/>
    <w:rsid w:val="00960F31"/>
    <w:rsid w:val="00960F87"/>
    <w:rsid w:val="009615DD"/>
    <w:rsid w:val="0096209F"/>
    <w:rsid w:val="00964059"/>
    <w:rsid w:val="00965760"/>
    <w:rsid w:val="00967CE5"/>
    <w:rsid w:val="00970395"/>
    <w:rsid w:val="00970D3E"/>
    <w:rsid w:val="00970ECE"/>
    <w:rsid w:val="00971752"/>
    <w:rsid w:val="00974229"/>
    <w:rsid w:val="00974239"/>
    <w:rsid w:val="00976566"/>
    <w:rsid w:val="009777DF"/>
    <w:rsid w:val="00982F01"/>
    <w:rsid w:val="009869C1"/>
    <w:rsid w:val="00987073"/>
    <w:rsid w:val="00990542"/>
    <w:rsid w:val="00990609"/>
    <w:rsid w:val="009909B7"/>
    <w:rsid w:val="00993519"/>
    <w:rsid w:val="00993912"/>
    <w:rsid w:val="009940B6"/>
    <w:rsid w:val="00994F18"/>
    <w:rsid w:val="0099537A"/>
    <w:rsid w:val="00995AEC"/>
    <w:rsid w:val="0099604F"/>
    <w:rsid w:val="00996FCB"/>
    <w:rsid w:val="009A106E"/>
    <w:rsid w:val="009A1992"/>
    <w:rsid w:val="009A1C82"/>
    <w:rsid w:val="009A2487"/>
    <w:rsid w:val="009A5715"/>
    <w:rsid w:val="009A73E3"/>
    <w:rsid w:val="009A7FFB"/>
    <w:rsid w:val="009B0608"/>
    <w:rsid w:val="009B0BAE"/>
    <w:rsid w:val="009B28DA"/>
    <w:rsid w:val="009B2AF3"/>
    <w:rsid w:val="009B5D6B"/>
    <w:rsid w:val="009B687F"/>
    <w:rsid w:val="009B74E3"/>
    <w:rsid w:val="009B75E2"/>
    <w:rsid w:val="009C0261"/>
    <w:rsid w:val="009C564A"/>
    <w:rsid w:val="009C5E61"/>
    <w:rsid w:val="009C6B9A"/>
    <w:rsid w:val="009C713A"/>
    <w:rsid w:val="009C7594"/>
    <w:rsid w:val="009D04C9"/>
    <w:rsid w:val="009D1237"/>
    <w:rsid w:val="009D2055"/>
    <w:rsid w:val="009D2BD2"/>
    <w:rsid w:val="009D34A5"/>
    <w:rsid w:val="009D44F6"/>
    <w:rsid w:val="009D489B"/>
    <w:rsid w:val="009D4A88"/>
    <w:rsid w:val="009D52E6"/>
    <w:rsid w:val="009D5912"/>
    <w:rsid w:val="009D617A"/>
    <w:rsid w:val="009D6C4E"/>
    <w:rsid w:val="009E1122"/>
    <w:rsid w:val="009E15D5"/>
    <w:rsid w:val="009E1E92"/>
    <w:rsid w:val="009E382E"/>
    <w:rsid w:val="009E5355"/>
    <w:rsid w:val="009E657D"/>
    <w:rsid w:val="009F01D0"/>
    <w:rsid w:val="009F0D20"/>
    <w:rsid w:val="009F196B"/>
    <w:rsid w:val="009F218B"/>
    <w:rsid w:val="009F27EC"/>
    <w:rsid w:val="009F335B"/>
    <w:rsid w:val="009F3BDC"/>
    <w:rsid w:val="009F3FA3"/>
    <w:rsid w:val="009F50A7"/>
    <w:rsid w:val="009F70EB"/>
    <w:rsid w:val="009F711D"/>
    <w:rsid w:val="009F7644"/>
    <w:rsid w:val="00A02268"/>
    <w:rsid w:val="00A04997"/>
    <w:rsid w:val="00A06BDF"/>
    <w:rsid w:val="00A07ABD"/>
    <w:rsid w:val="00A10B93"/>
    <w:rsid w:val="00A10CBB"/>
    <w:rsid w:val="00A11068"/>
    <w:rsid w:val="00A132DD"/>
    <w:rsid w:val="00A14320"/>
    <w:rsid w:val="00A15027"/>
    <w:rsid w:val="00A16C11"/>
    <w:rsid w:val="00A17D87"/>
    <w:rsid w:val="00A201CA"/>
    <w:rsid w:val="00A2084D"/>
    <w:rsid w:val="00A2150C"/>
    <w:rsid w:val="00A22A2A"/>
    <w:rsid w:val="00A22AC2"/>
    <w:rsid w:val="00A242C8"/>
    <w:rsid w:val="00A247EA"/>
    <w:rsid w:val="00A25D9D"/>
    <w:rsid w:val="00A2659C"/>
    <w:rsid w:val="00A26977"/>
    <w:rsid w:val="00A26A93"/>
    <w:rsid w:val="00A26B8B"/>
    <w:rsid w:val="00A27091"/>
    <w:rsid w:val="00A33B9B"/>
    <w:rsid w:val="00A34614"/>
    <w:rsid w:val="00A35047"/>
    <w:rsid w:val="00A35192"/>
    <w:rsid w:val="00A356B9"/>
    <w:rsid w:val="00A35827"/>
    <w:rsid w:val="00A35D3E"/>
    <w:rsid w:val="00A37A25"/>
    <w:rsid w:val="00A37A79"/>
    <w:rsid w:val="00A37EA0"/>
    <w:rsid w:val="00A41959"/>
    <w:rsid w:val="00A43284"/>
    <w:rsid w:val="00A43ECA"/>
    <w:rsid w:val="00A44ACB"/>
    <w:rsid w:val="00A452D0"/>
    <w:rsid w:val="00A46133"/>
    <w:rsid w:val="00A503B1"/>
    <w:rsid w:val="00A5059B"/>
    <w:rsid w:val="00A514C5"/>
    <w:rsid w:val="00A51D25"/>
    <w:rsid w:val="00A51F17"/>
    <w:rsid w:val="00A532C3"/>
    <w:rsid w:val="00A53E70"/>
    <w:rsid w:val="00A54252"/>
    <w:rsid w:val="00A54764"/>
    <w:rsid w:val="00A55034"/>
    <w:rsid w:val="00A55CD2"/>
    <w:rsid w:val="00A60A23"/>
    <w:rsid w:val="00A61227"/>
    <w:rsid w:val="00A61385"/>
    <w:rsid w:val="00A62E4F"/>
    <w:rsid w:val="00A648E8"/>
    <w:rsid w:val="00A64CBE"/>
    <w:rsid w:val="00A65973"/>
    <w:rsid w:val="00A662EF"/>
    <w:rsid w:val="00A66AEB"/>
    <w:rsid w:val="00A67839"/>
    <w:rsid w:val="00A71DED"/>
    <w:rsid w:val="00A7380E"/>
    <w:rsid w:val="00A73F47"/>
    <w:rsid w:val="00A741F9"/>
    <w:rsid w:val="00A7766F"/>
    <w:rsid w:val="00A77C71"/>
    <w:rsid w:val="00A77FD0"/>
    <w:rsid w:val="00A8046D"/>
    <w:rsid w:val="00A83D33"/>
    <w:rsid w:val="00A848A9"/>
    <w:rsid w:val="00A85B47"/>
    <w:rsid w:val="00A87BBE"/>
    <w:rsid w:val="00A87CDF"/>
    <w:rsid w:val="00A90CEA"/>
    <w:rsid w:val="00A9293E"/>
    <w:rsid w:val="00A94D9A"/>
    <w:rsid w:val="00A97C51"/>
    <w:rsid w:val="00AA0120"/>
    <w:rsid w:val="00AA2E8D"/>
    <w:rsid w:val="00AA2FC6"/>
    <w:rsid w:val="00AA4CDF"/>
    <w:rsid w:val="00AA564C"/>
    <w:rsid w:val="00AA61B5"/>
    <w:rsid w:val="00AA66B3"/>
    <w:rsid w:val="00AA7363"/>
    <w:rsid w:val="00AA7534"/>
    <w:rsid w:val="00AB04BC"/>
    <w:rsid w:val="00AB0915"/>
    <w:rsid w:val="00AB1FFD"/>
    <w:rsid w:val="00AB344E"/>
    <w:rsid w:val="00AB3C77"/>
    <w:rsid w:val="00AB3FCF"/>
    <w:rsid w:val="00AB46B5"/>
    <w:rsid w:val="00AB4D3D"/>
    <w:rsid w:val="00AB62DF"/>
    <w:rsid w:val="00AC00A0"/>
    <w:rsid w:val="00AC0650"/>
    <w:rsid w:val="00AC0ABD"/>
    <w:rsid w:val="00AC25CD"/>
    <w:rsid w:val="00AC4461"/>
    <w:rsid w:val="00AC505B"/>
    <w:rsid w:val="00AC6614"/>
    <w:rsid w:val="00AC6DB0"/>
    <w:rsid w:val="00AC7F03"/>
    <w:rsid w:val="00AD149C"/>
    <w:rsid w:val="00AD2938"/>
    <w:rsid w:val="00AD3280"/>
    <w:rsid w:val="00AD3D4D"/>
    <w:rsid w:val="00AD3E13"/>
    <w:rsid w:val="00AD4292"/>
    <w:rsid w:val="00AD5E92"/>
    <w:rsid w:val="00AD7888"/>
    <w:rsid w:val="00AE0B48"/>
    <w:rsid w:val="00AE0D82"/>
    <w:rsid w:val="00AE0F20"/>
    <w:rsid w:val="00AE1C4B"/>
    <w:rsid w:val="00AE1EF6"/>
    <w:rsid w:val="00AE3820"/>
    <w:rsid w:val="00AE3AEC"/>
    <w:rsid w:val="00AE5CE2"/>
    <w:rsid w:val="00AE5E47"/>
    <w:rsid w:val="00AE5E56"/>
    <w:rsid w:val="00AF0A84"/>
    <w:rsid w:val="00AF10AC"/>
    <w:rsid w:val="00AF2CC4"/>
    <w:rsid w:val="00AF3AFA"/>
    <w:rsid w:val="00AF4708"/>
    <w:rsid w:val="00AF5861"/>
    <w:rsid w:val="00AF5B61"/>
    <w:rsid w:val="00AF6507"/>
    <w:rsid w:val="00B00069"/>
    <w:rsid w:val="00B00117"/>
    <w:rsid w:val="00B001DD"/>
    <w:rsid w:val="00B01896"/>
    <w:rsid w:val="00B01A79"/>
    <w:rsid w:val="00B028BB"/>
    <w:rsid w:val="00B02E5A"/>
    <w:rsid w:val="00B03D77"/>
    <w:rsid w:val="00B04021"/>
    <w:rsid w:val="00B04D38"/>
    <w:rsid w:val="00B05C99"/>
    <w:rsid w:val="00B105C7"/>
    <w:rsid w:val="00B10EDC"/>
    <w:rsid w:val="00B11263"/>
    <w:rsid w:val="00B1200E"/>
    <w:rsid w:val="00B139E2"/>
    <w:rsid w:val="00B176F8"/>
    <w:rsid w:val="00B17DE7"/>
    <w:rsid w:val="00B21C93"/>
    <w:rsid w:val="00B22B8D"/>
    <w:rsid w:val="00B23F0A"/>
    <w:rsid w:val="00B25568"/>
    <w:rsid w:val="00B27CAB"/>
    <w:rsid w:val="00B27D78"/>
    <w:rsid w:val="00B3068E"/>
    <w:rsid w:val="00B30A44"/>
    <w:rsid w:val="00B31196"/>
    <w:rsid w:val="00B314AB"/>
    <w:rsid w:val="00B31D92"/>
    <w:rsid w:val="00B32B18"/>
    <w:rsid w:val="00B3536D"/>
    <w:rsid w:val="00B360C1"/>
    <w:rsid w:val="00B36C53"/>
    <w:rsid w:val="00B375BA"/>
    <w:rsid w:val="00B37759"/>
    <w:rsid w:val="00B40149"/>
    <w:rsid w:val="00B40786"/>
    <w:rsid w:val="00B416D3"/>
    <w:rsid w:val="00B42632"/>
    <w:rsid w:val="00B439FC"/>
    <w:rsid w:val="00B44703"/>
    <w:rsid w:val="00B448D8"/>
    <w:rsid w:val="00B44A8B"/>
    <w:rsid w:val="00B44C73"/>
    <w:rsid w:val="00B45DE9"/>
    <w:rsid w:val="00B4706A"/>
    <w:rsid w:val="00B50AEC"/>
    <w:rsid w:val="00B51B88"/>
    <w:rsid w:val="00B522F5"/>
    <w:rsid w:val="00B52B28"/>
    <w:rsid w:val="00B537E9"/>
    <w:rsid w:val="00B54298"/>
    <w:rsid w:val="00B54CB1"/>
    <w:rsid w:val="00B55C88"/>
    <w:rsid w:val="00B55D4B"/>
    <w:rsid w:val="00B560C6"/>
    <w:rsid w:val="00B56647"/>
    <w:rsid w:val="00B57C5B"/>
    <w:rsid w:val="00B57DE4"/>
    <w:rsid w:val="00B60903"/>
    <w:rsid w:val="00B62214"/>
    <w:rsid w:val="00B63744"/>
    <w:rsid w:val="00B6646C"/>
    <w:rsid w:val="00B66E88"/>
    <w:rsid w:val="00B66EA7"/>
    <w:rsid w:val="00B70CBF"/>
    <w:rsid w:val="00B71512"/>
    <w:rsid w:val="00B72401"/>
    <w:rsid w:val="00B727F5"/>
    <w:rsid w:val="00B729AB"/>
    <w:rsid w:val="00B733B2"/>
    <w:rsid w:val="00B73551"/>
    <w:rsid w:val="00B73FCB"/>
    <w:rsid w:val="00B756E7"/>
    <w:rsid w:val="00B7627E"/>
    <w:rsid w:val="00B7691F"/>
    <w:rsid w:val="00B76BE4"/>
    <w:rsid w:val="00B7747B"/>
    <w:rsid w:val="00B77EF7"/>
    <w:rsid w:val="00B801A1"/>
    <w:rsid w:val="00B80DDE"/>
    <w:rsid w:val="00B810C9"/>
    <w:rsid w:val="00B82331"/>
    <w:rsid w:val="00B83271"/>
    <w:rsid w:val="00B84597"/>
    <w:rsid w:val="00B85042"/>
    <w:rsid w:val="00B853A1"/>
    <w:rsid w:val="00B855C9"/>
    <w:rsid w:val="00B87FAF"/>
    <w:rsid w:val="00B9037E"/>
    <w:rsid w:val="00B90F4F"/>
    <w:rsid w:val="00B9131F"/>
    <w:rsid w:val="00B91BF0"/>
    <w:rsid w:val="00B92319"/>
    <w:rsid w:val="00B9290D"/>
    <w:rsid w:val="00B93D05"/>
    <w:rsid w:val="00B950C4"/>
    <w:rsid w:val="00B95ECA"/>
    <w:rsid w:val="00B97B33"/>
    <w:rsid w:val="00BA08CE"/>
    <w:rsid w:val="00BA0B25"/>
    <w:rsid w:val="00BA227A"/>
    <w:rsid w:val="00BA2BD1"/>
    <w:rsid w:val="00BA2D55"/>
    <w:rsid w:val="00BA3AA0"/>
    <w:rsid w:val="00BB429C"/>
    <w:rsid w:val="00BB4428"/>
    <w:rsid w:val="00BB49D0"/>
    <w:rsid w:val="00BB4EF1"/>
    <w:rsid w:val="00BB5929"/>
    <w:rsid w:val="00BB6596"/>
    <w:rsid w:val="00BB6A12"/>
    <w:rsid w:val="00BC02CA"/>
    <w:rsid w:val="00BC0306"/>
    <w:rsid w:val="00BC09AB"/>
    <w:rsid w:val="00BC1107"/>
    <w:rsid w:val="00BC15AA"/>
    <w:rsid w:val="00BC2134"/>
    <w:rsid w:val="00BC21BA"/>
    <w:rsid w:val="00BC23D3"/>
    <w:rsid w:val="00BC285A"/>
    <w:rsid w:val="00BC408B"/>
    <w:rsid w:val="00BC4E84"/>
    <w:rsid w:val="00BC57E8"/>
    <w:rsid w:val="00BC60FA"/>
    <w:rsid w:val="00BC6394"/>
    <w:rsid w:val="00BC6C94"/>
    <w:rsid w:val="00BC71A2"/>
    <w:rsid w:val="00BD23C1"/>
    <w:rsid w:val="00BD254D"/>
    <w:rsid w:val="00BD35DD"/>
    <w:rsid w:val="00BD5D29"/>
    <w:rsid w:val="00BD6B36"/>
    <w:rsid w:val="00BD7B8A"/>
    <w:rsid w:val="00BE2CE6"/>
    <w:rsid w:val="00BE36CD"/>
    <w:rsid w:val="00BE4219"/>
    <w:rsid w:val="00BE480F"/>
    <w:rsid w:val="00BE5AED"/>
    <w:rsid w:val="00BE7D59"/>
    <w:rsid w:val="00BF0A7F"/>
    <w:rsid w:val="00BF1D3C"/>
    <w:rsid w:val="00BF1F62"/>
    <w:rsid w:val="00BF21C1"/>
    <w:rsid w:val="00BF286A"/>
    <w:rsid w:val="00BF2B55"/>
    <w:rsid w:val="00BF71FE"/>
    <w:rsid w:val="00BF7BEB"/>
    <w:rsid w:val="00C0112B"/>
    <w:rsid w:val="00C011F8"/>
    <w:rsid w:val="00C013A7"/>
    <w:rsid w:val="00C01758"/>
    <w:rsid w:val="00C024EA"/>
    <w:rsid w:val="00C034AC"/>
    <w:rsid w:val="00C03531"/>
    <w:rsid w:val="00C03F01"/>
    <w:rsid w:val="00C0444C"/>
    <w:rsid w:val="00C04B17"/>
    <w:rsid w:val="00C0663A"/>
    <w:rsid w:val="00C0796D"/>
    <w:rsid w:val="00C10C3F"/>
    <w:rsid w:val="00C12B8C"/>
    <w:rsid w:val="00C1305D"/>
    <w:rsid w:val="00C13C88"/>
    <w:rsid w:val="00C1479C"/>
    <w:rsid w:val="00C1556B"/>
    <w:rsid w:val="00C16720"/>
    <w:rsid w:val="00C16B1E"/>
    <w:rsid w:val="00C16D0B"/>
    <w:rsid w:val="00C17AA8"/>
    <w:rsid w:val="00C17C69"/>
    <w:rsid w:val="00C20476"/>
    <w:rsid w:val="00C22515"/>
    <w:rsid w:val="00C24B8A"/>
    <w:rsid w:val="00C25375"/>
    <w:rsid w:val="00C26C85"/>
    <w:rsid w:val="00C27411"/>
    <w:rsid w:val="00C301C4"/>
    <w:rsid w:val="00C31D3B"/>
    <w:rsid w:val="00C326E1"/>
    <w:rsid w:val="00C3398E"/>
    <w:rsid w:val="00C33A30"/>
    <w:rsid w:val="00C34894"/>
    <w:rsid w:val="00C357E6"/>
    <w:rsid w:val="00C363AC"/>
    <w:rsid w:val="00C36E6A"/>
    <w:rsid w:val="00C379BA"/>
    <w:rsid w:val="00C37E48"/>
    <w:rsid w:val="00C401E9"/>
    <w:rsid w:val="00C40242"/>
    <w:rsid w:val="00C41CE5"/>
    <w:rsid w:val="00C42A0C"/>
    <w:rsid w:val="00C43F55"/>
    <w:rsid w:val="00C44319"/>
    <w:rsid w:val="00C44DC9"/>
    <w:rsid w:val="00C44FFA"/>
    <w:rsid w:val="00C46DEF"/>
    <w:rsid w:val="00C472CF"/>
    <w:rsid w:val="00C51CD9"/>
    <w:rsid w:val="00C54544"/>
    <w:rsid w:val="00C54A3D"/>
    <w:rsid w:val="00C55C80"/>
    <w:rsid w:val="00C55DA0"/>
    <w:rsid w:val="00C565B7"/>
    <w:rsid w:val="00C56B29"/>
    <w:rsid w:val="00C57198"/>
    <w:rsid w:val="00C62E68"/>
    <w:rsid w:val="00C63CAD"/>
    <w:rsid w:val="00C64274"/>
    <w:rsid w:val="00C645CD"/>
    <w:rsid w:val="00C6498A"/>
    <w:rsid w:val="00C66CE1"/>
    <w:rsid w:val="00C67C26"/>
    <w:rsid w:val="00C72AE2"/>
    <w:rsid w:val="00C72EAD"/>
    <w:rsid w:val="00C73772"/>
    <w:rsid w:val="00C73F62"/>
    <w:rsid w:val="00C74ABA"/>
    <w:rsid w:val="00C7571A"/>
    <w:rsid w:val="00C7623C"/>
    <w:rsid w:val="00C76DEA"/>
    <w:rsid w:val="00C83099"/>
    <w:rsid w:val="00C836FB"/>
    <w:rsid w:val="00C8443B"/>
    <w:rsid w:val="00C85BE0"/>
    <w:rsid w:val="00C8601C"/>
    <w:rsid w:val="00C8633C"/>
    <w:rsid w:val="00C9031C"/>
    <w:rsid w:val="00C91264"/>
    <w:rsid w:val="00C91F92"/>
    <w:rsid w:val="00C92111"/>
    <w:rsid w:val="00C92147"/>
    <w:rsid w:val="00C92D81"/>
    <w:rsid w:val="00C937B4"/>
    <w:rsid w:val="00C9540E"/>
    <w:rsid w:val="00C95CE1"/>
    <w:rsid w:val="00C95FE3"/>
    <w:rsid w:val="00C96113"/>
    <w:rsid w:val="00C9615C"/>
    <w:rsid w:val="00CA1C5D"/>
    <w:rsid w:val="00CA3BA7"/>
    <w:rsid w:val="00CA4EB7"/>
    <w:rsid w:val="00CA552E"/>
    <w:rsid w:val="00CA56C8"/>
    <w:rsid w:val="00CA5744"/>
    <w:rsid w:val="00CA5ECB"/>
    <w:rsid w:val="00CA61E1"/>
    <w:rsid w:val="00CA68B3"/>
    <w:rsid w:val="00CA69DB"/>
    <w:rsid w:val="00CA6C86"/>
    <w:rsid w:val="00CA7915"/>
    <w:rsid w:val="00CA7F8A"/>
    <w:rsid w:val="00CB1435"/>
    <w:rsid w:val="00CB2293"/>
    <w:rsid w:val="00CB2941"/>
    <w:rsid w:val="00CB29D5"/>
    <w:rsid w:val="00CB3256"/>
    <w:rsid w:val="00CB36E4"/>
    <w:rsid w:val="00CB3C6C"/>
    <w:rsid w:val="00CB5190"/>
    <w:rsid w:val="00CB581C"/>
    <w:rsid w:val="00CB58EA"/>
    <w:rsid w:val="00CB64B3"/>
    <w:rsid w:val="00CB69A2"/>
    <w:rsid w:val="00CB755C"/>
    <w:rsid w:val="00CB75AF"/>
    <w:rsid w:val="00CC0105"/>
    <w:rsid w:val="00CC186D"/>
    <w:rsid w:val="00CC253D"/>
    <w:rsid w:val="00CC3429"/>
    <w:rsid w:val="00CC4F8F"/>
    <w:rsid w:val="00CC5EEA"/>
    <w:rsid w:val="00CC6D9D"/>
    <w:rsid w:val="00CC79FD"/>
    <w:rsid w:val="00CD294E"/>
    <w:rsid w:val="00CD3527"/>
    <w:rsid w:val="00CD3890"/>
    <w:rsid w:val="00CD6996"/>
    <w:rsid w:val="00CD756F"/>
    <w:rsid w:val="00CE05CE"/>
    <w:rsid w:val="00CE2FDE"/>
    <w:rsid w:val="00CE3B15"/>
    <w:rsid w:val="00CE415F"/>
    <w:rsid w:val="00CE5C61"/>
    <w:rsid w:val="00CE65F0"/>
    <w:rsid w:val="00CF0DBB"/>
    <w:rsid w:val="00CF19E1"/>
    <w:rsid w:val="00CF2014"/>
    <w:rsid w:val="00CF25FF"/>
    <w:rsid w:val="00CF2CE5"/>
    <w:rsid w:val="00CF4D34"/>
    <w:rsid w:val="00CF775B"/>
    <w:rsid w:val="00D005A0"/>
    <w:rsid w:val="00D011CD"/>
    <w:rsid w:val="00D0143C"/>
    <w:rsid w:val="00D024C0"/>
    <w:rsid w:val="00D04040"/>
    <w:rsid w:val="00D04687"/>
    <w:rsid w:val="00D052F7"/>
    <w:rsid w:val="00D066A5"/>
    <w:rsid w:val="00D0684E"/>
    <w:rsid w:val="00D10015"/>
    <w:rsid w:val="00D12425"/>
    <w:rsid w:val="00D140BC"/>
    <w:rsid w:val="00D152B5"/>
    <w:rsid w:val="00D173D0"/>
    <w:rsid w:val="00D178F7"/>
    <w:rsid w:val="00D17A5D"/>
    <w:rsid w:val="00D21A57"/>
    <w:rsid w:val="00D2205C"/>
    <w:rsid w:val="00D229F6"/>
    <w:rsid w:val="00D239EB"/>
    <w:rsid w:val="00D24C4F"/>
    <w:rsid w:val="00D24C83"/>
    <w:rsid w:val="00D31651"/>
    <w:rsid w:val="00D31786"/>
    <w:rsid w:val="00D323AB"/>
    <w:rsid w:val="00D32CF1"/>
    <w:rsid w:val="00D33915"/>
    <w:rsid w:val="00D34BD3"/>
    <w:rsid w:val="00D3594D"/>
    <w:rsid w:val="00D36D4F"/>
    <w:rsid w:val="00D415D9"/>
    <w:rsid w:val="00D449AE"/>
    <w:rsid w:val="00D46C6C"/>
    <w:rsid w:val="00D50250"/>
    <w:rsid w:val="00D5098A"/>
    <w:rsid w:val="00D50AF7"/>
    <w:rsid w:val="00D51111"/>
    <w:rsid w:val="00D51299"/>
    <w:rsid w:val="00D516DF"/>
    <w:rsid w:val="00D52A3E"/>
    <w:rsid w:val="00D53607"/>
    <w:rsid w:val="00D53A15"/>
    <w:rsid w:val="00D540C7"/>
    <w:rsid w:val="00D54588"/>
    <w:rsid w:val="00D56205"/>
    <w:rsid w:val="00D56707"/>
    <w:rsid w:val="00D57339"/>
    <w:rsid w:val="00D608C5"/>
    <w:rsid w:val="00D62B4E"/>
    <w:rsid w:val="00D63677"/>
    <w:rsid w:val="00D63CF0"/>
    <w:rsid w:val="00D640F5"/>
    <w:rsid w:val="00D64185"/>
    <w:rsid w:val="00D642CA"/>
    <w:rsid w:val="00D64361"/>
    <w:rsid w:val="00D65F35"/>
    <w:rsid w:val="00D67DDD"/>
    <w:rsid w:val="00D7047C"/>
    <w:rsid w:val="00D707DC"/>
    <w:rsid w:val="00D70BC3"/>
    <w:rsid w:val="00D70DBE"/>
    <w:rsid w:val="00D71925"/>
    <w:rsid w:val="00D723F8"/>
    <w:rsid w:val="00D732C1"/>
    <w:rsid w:val="00D73E42"/>
    <w:rsid w:val="00D751E1"/>
    <w:rsid w:val="00D77EAB"/>
    <w:rsid w:val="00D81173"/>
    <w:rsid w:val="00D817E8"/>
    <w:rsid w:val="00D83D8B"/>
    <w:rsid w:val="00D844F4"/>
    <w:rsid w:val="00D95FC1"/>
    <w:rsid w:val="00D96F5E"/>
    <w:rsid w:val="00D9741F"/>
    <w:rsid w:val="00D97B03"/>
    <w:rsid w:val="00DA1516"/>
    <w:rsid w:val="00DA15D4"/>
    <w:rsid w:val="00DA16EA"/>
    <w:rsid w:val="00DA1CBD"/>
    <w:rsid w:val="00DA2152"/>
    <w:rsid w:val="00DA24F0"/>
    <w:rsid w:val="00DA284E"/>
    <w:rsid w:val="00DA36AA"/>
    <w:rsid w:val="00DA4804"/>
    <w:rsid w:val="00DA52F9"/>
    <w:rsid w:val="00DA5765"/>
    <w:rsid w:val="00DA6BA8"/>
    <w:rsid w:val="00DB3A73"/>
    <w:rsid w:val="00DB3D9E"/>
    <w:rsid w:val="00DB3F3E"/>
    <w:rsid w:val="00DB4A9C"/>
    <w:rsid w:val="00DB4D1B"/>
    <w:rsid w:val="00DB5D82"/>
    <w:rsid w:val="00DB5DAE"/>
    <w:rsid w:val="00DB64A3"/>
    <w:rsid w:val="00DB6BF7"/>
    <w:rsid w:val="00DC06A8"/>
    <w:rsid w:val="00DC0B0B"/>
    <w:rsid w:val="00DC0F4B"/>
    <w:rsid w:val="00DC2195"/>
    <w:rsid w:val="00DC2CE7"/>
    <w:rsid w:val="00DC5A96"/>
    <w:rsid w:val="00DC6BA8"/>
    <w:rsid w:val="00DC7078"/>
    <w:rsid w:val="00DD0DBE"/>
    <w:rsid w:val="00DD3DB2"/>
    <w:rsid w:val="00DD4054"/>
    <w:rsid w:val="00DD4A33"/>
    <w:rsid w:val="00DD733A"/>
    <w:rsid w:val="00DD7379"/>
    <w:rsid w:val="00DE10FC"/>
    <w:rsid w:val="00DE175A"/>
    <w:rsid w:val="00DE199B"/>
    <w:rsid w:val="00DE4152"/>
    <w:rsid w:val="00DE4D22"/>
    <w:rsid w:val="00DE5092"/>
    <w:rsid w:val="00DE68BD"/>
    <w:rsid w:val="00DF1B7B"/>
    <w:rsid w:val="00DF1DAD"/>
    <w:rsid w:val="00DF263C"/>
    <w:rsid w:val="00DF3240"/>
    <w:rsid w:val="00DF3D75"/>
    <w:rsid w:val="00DF3E7B"/>
    <w:rsid w:val="00DF4F72"/>
    <w:rsid w:val="00DF632C"/>
    <w:rsid w:val="00DF6F51"/>
    <w:rsid w:val="00DF79FC"/>
    <w:rsid w:val="00E002CA"/>
    <w:rsid w:val="00E00483"/>
    <w:rsid w:val="00E0179E"/>
    <w:rsid w:val="00E02C97"/>
    <w:rsid w:val="00E045EE"/>
    <w:rsid w:val="00E04DEA"/>
    <w:rsid w:val="00E07F1E"/>
    <w:rsid w:val="00E1006B"/>
    <w:rsid w:val="00E10745"/>
    <w:rsid w:val="00E10BB4"/>
    <w:rsid w:val="00E10CBF"/>
    <w:rsid w:val="00E11011"/>
    <w:rsid w:val="00E11DC7"/>
    <w:rsid w:val="00E11F0E"/>
    <w:rsid w:val="00E12EFF"/>
    <w:rsid w:val="00E138C9"/>
    <w:rsid w:val="00E13D82"/>
    <w:rsid w:val="00E14647"/>
    <w:rsid w:val="00E14691"/>
    <w:rsid w:val="00E15063"/>
    <w:rsid w:val="00E159A3"/>
    <w:rsid w:val="00E15E17"/>
    <w:rsid w:val="00E17835"/>
    <w:rsid w:val="00E211A8"/>
    <w:rsid w:val="00E21837"/>
    <w:rsid w:val="00E21CAA"/>
    <w:rsid w:val="00E22E8D"/>
    <w:rsid w:val="00E230B7"/>
    <w:rsid w:val="00E24447"/>
    <w:rsid w:val="00E24B50"/>
    <w:rsid w:val="00E2538F"/>
    <w:rsid w:val="00E2563D"/>
    <w:rsid w:val="00E25709"/>
    <w:rsid w:val="00E25B1F"/>
    <w:rsid w:val="00E26D78"/>
    <w:rsid w:val="00E270B8"/>
    <w:rsid w:val="00E27156"/>
    <w:rsid w:val="00E27F03"/>
    <w:rsid w:val="00E30541"/>
    <w:rsid w:val="00E3166D"/>
    <w:rsid w:val="00E328E9"/>
    <w:rsid w:val="00E33D9B"/>
    <w:rsid w:val="00E34BB4"/>
    <w:rsid w:val="00E34ED7"/>
    <w:rsid w:val="00E35821"/>
    <w:rsid w:val="00E37245"/>
    <w:rsid w:val="00E41348"/>
    <w:rsid w:val="00E41BD0"/>
    <w:rsid w:val="00E42038"/>
    <w:rsid w:val="00E4203A"/>
    <w:rsid w:val="00E4240D"/>
    <w:rsid w:val="00E42A23"/>
    <w:rsid w:val="00E42D13"/>
    <w:rsid w:val="00E45568"/>
    <w:rsid w:val="00E5064E"/>
    <w:rsid w:val="00E50DA5"/>
    <w:rsid w:val="00E520CC"/>
    <w:rsid w:val="00E52156"/>
    <w:rsid w:val="00E524BA"/>
    <w:rsid w:val="00E53127"/>
    <w:rsid w:val="00E53711"/>
    <w:rsid w:val="00E54EDB"/>
    <w:rsid w:val="00E56176"/>
    <w:rsid w:val="00E60A00"/>
    <w:rsid w:val="00E62B02"/>
    <w:rsid w:val="00E633F1"/>
    <w:rsid w:val="00E64CE5"/>
    <w:rsid w:val="00E653A6"/>
    <w:rsid w:val="00E67C81"/>
    <w:rsid w:val="00E72CF8"/>
    <w:rsid w:val="00E72E6A"/>
    <w:rsid w:val="00E73524"/>
    <w:rsid w:val="00E74801"/>
    <w:rsid w:val="00E776DD"/>
    <w:rsid w:val="00E8162D"/>
    <w:rsid w:val="00E81BED"/>
    <w:rsid w:val="00E81F2C"/>
    <w:rsid w:val="00E822CC"/>
    <w:rsid w:val="00E8342D"/>
    <w:rsid w:val="00E83B06"/>
    <w:rsid w:val="00E85AA9"/>
    <w:rsid w:val="00E87A75"/>
    <w:rsid w:val="00E87AE1"/>
    <w:rsid w:val="00E91A51"/>
    <w:rsid w:val="00E92F31"/>
    <w:rsid w:val="00E93400"/>
    <w:rsid w:val="00E94C78"/>
    <w:rsid w:val="00E9616E"/>
    <w:rsid w:val="00E9658F"/>
    <w:rsid w:val="00E96A2A"/>
    <w:rsid w:val="00EA080B"/>
    <w:rsid w:val="00EA1140"/>
    <w:rsid w:val="00EA2ABC"/>
    <w:rsid w:val="00EA39C7"/>
    <w:rsid w:val="00EA4BDF"/>
    <w:rsid w:val="00EA5044"/>
    <w:rsid w:val="00EA63BB"/>
    <w:rsid w:val="00EB098C"/>
    <w:rsid w:val="00EB0C09"/>
    <w:rsid w:val="00EB0EBF"/>
    <w:rsid w:val="00EB12DD"/>
    <w:rsid w:val="00EB254E"/>
    <w:rsid w:val="00EB2C79"/>
    <w:rsid w:val="00EB38F7"/>
    <w:rsid w:val="00EB4A4B"/>
    <w:rsid w:val="00EB5E0D"/>
    <w:rsid w:val="00EB5ED9"/>
    <w:rsid w:val="00EB6F81"/>
    <w:rsid w:val="00EB79C0"/>
    <w:rsid w:val="00EC0D36"/>
    <w:rsid w:val="00EC0E33"/>
    <w:rsid w:val="00EC20D9"/>
    <w:rsid w:val="00EC2BE5"/>
    <w:rsid w:val="00EC35C2"/>
    <w:rsid w:val="00EC3BFD"/>
    <w:rsid w:val="00EC6332"/>
    <w:rsid w:val="00EC65A8"/>
    <w:rsid w:val="00EC6C00"/>
    <w:rsid w:val="00ED0897"/>
    <w:rsid w:val="00ED10A9"/>
    <w:rsid w:val="00ED203A"/>
    <w:rsid w:val="00ED3572"/>
    <w:rsid w:val="00ED4F3B"/>
    <w:rsid w:val="00ED5AA0"/>
    <w:rsid w:val="00ED6016"/>
    <w:rsid w:val="00ED61A5"/>
    <w:rsid w:val="00EE00B6"/>
    <w:rsid w:val="00EE0140"/>
    <w:rsid w:val="00EE034E"/>
    <w:rsid w:val="00EE1CE6"/>
    <w:rsid w:val="00EE26E4"/>
    <w:rsid w:val="00EE28C4"/>
    <w:rsid w:val="00EE3171"/>
    <w:rsid w:val="00EE50E4"/>
    <w:rsid w:val="00EE5A99"/>
    <w:rsid w:val="00EE6135"/>
    <w:rsid w:val="00EE6341"/>
    <w:rsid w:val="00EE65FD"/>
    <w:rsid w:val="00EF03C0"/>
    <w:rsid w:val="00EF09C5"/>
    <w:rsid w:val="00EF2A09"/>
    <w:rsid w:val="00EF2AAE"/>
    <w:rsid w:val="00EF3F72"/>
    <w:rsid w:val="00EF4CAC"/>
    <w:rsid w:val="00EF5C22"/>
    <w:rsid w:val="00EF71BC"/>
    <w:rsid w:val="00F003B8"/>
    <w:rsid w:val="00F0164F"/>
    <w:rsid w:val="00F019AC"/>
    <w:rsid w:val="00F02253"/>
    <w:rsid w:val="00F03C50"/>
    <w:rsid w:val="00F03DB6"/>
    <w:rsid w:val="00F0478B"/>
    <w:rsid w:val="00F06B1F"/>
    <w:rsid w:val="00F076B4"/>
    <w:rsid w:val="00F07816"/>
    <w:rsid w:val="00F0783C"/>
    <w:rsid w:val="00F07F9C"/>
    <w:rsid w:val="00F12A3E"/>
    <w:rsid w:val="00F15788"/>
    <w:rsid w:val="00F1629C"/>
    <w:rsid w:val="00F16A84"/>
    <w:rsid w:val="00F175FD"/>
    <w:rsid w:val="00F203D1"/>
    <w:rsid w:val="00F213B8"/>
    <w:rsid w:val="00F25708"/>
    <w:rsid w:val="00F25D6C"/>
    <w:rsid w:val="00F27AD6"/>
    <w:rsid w:val="00F30457"/>
    <w:rsid w:val="00F30694"/>
    <w:rsid w:val="00F30D63"/>
    <w:rsid w:val="00F313C3"/>
    <w:rsid w:val="00F327E9"/>
    <w:rsid w:val="00F32833"/>
    <w:rsid w:val="00F32893"/>
    <w:rsid w:val="00F328A8"/>
    <w:rsid w:val="00F3578D"/>
    <w:rsid w:val="00F35C6B"/>
    <w:rsid w:val="00F41C9B"/>
    <w:rsid w:val="00F41D2A"/>
    <w:rsid w:val="00F42352"/>
    <w:rsid w:val="00F423B3"/>
    <w:rsid w:val="00F43179"/>
    <w:rsid w:val="00F43962"/>
    <w:rsid w:val="00F447C8"/>
    <w:rsid w:val="00F45100"/>
    <w:rsid w:val="00F46962"/>
    <w:rsid w:val="00F46E06"/>
    <w:rsid w:val="00F4794F"/>
    <w:rsid w:val="00F47E13"/>
    <w:rsid w:val="00F50729"/>
    <w:rsid w:val="00F50EB4"/>
    <w:rsid w:val="00F51040"/>
    <w:rsid w:val="00F51EB0"/>
    <w:rsid w:val="00F536D1"/>
    <w:rsid w:val="00F5387C"/>
    <w:rsid w:val="00F53B2E"/>
    <w:rsid w:val="00F565D0"/>
    <w:rsid w:val="00F56C90"/>
    <w:rsid w:val="00F56E42"/>
    <w:rsid w:val="00F6046B"/>
    <w:rsid w:val="00F606F5"/>
    <w:rsid w:val="00F613D2"/>
    <w:rsid w:val="00F6178B"/>
    <w:rsid w:val="00F62C86"/>
    <w:rsid w:val="00F6381B"/>
    <w:rsid w:val="00F6595F"/>
    <w:rsid w:val="00F679EC"/>
    <w:rsid w:val="00F71343"/>
    <w:rsid w:val="00F7409A"/>
    <w:rsid w:val="00F746B7"/>
    <w:rsid w:val="00F750C2"/>
    <w:rsid w:val="00F779A6"/>
    <w:rsid w:val="00F80162"/>
    <w:rsid w:val="00F8124D"/>
    <w:rsid w:val="00F82199"/>
    <w:rsid w:val="00F8433C"/>
    <w:rsid w:val="00F854AC"/>
    <w:rsid w:val="00F8673B"/>
    <w:rsid w:val="00F86F05"/>
    <w:rsid w:val="00F90580"/>
    <w:rsid w:val="00F9079C"/>
    <w:rsid w:val="00F90E00"/>
    <w:rsid w:val="00F9129E"/>
    <w:rsid w:val="00F91AD6"/>
    <w:rsid w:val="00F91BD2"/>
    <w:rsid w:val="00F92353"/>
    <w:rsid w:val="00F92485"/>
    <w:rsid w:val="00F93BF1"/>
    <w:rsid w:val="00F93EF6"/>
    <w:rsid w:val="00F943B7"/>
    <w:rsid w:val="00F94760"/>
    <w:rsid w:val="00F96A5F"/>
    <w:rsid w:val="00F96F85"/>
    <w:rsid w:val="00F97846"/>
    <w:rsid w:val="00FA0082"/>
    <w:rsid w:val="00FA1F0B"/>
    <w:rsid w:val="00FA39CE"/>
    <w:rsid w:val="00FA419C"/>
    <w:rsid w:val="00FA49D9"/>
    <w:rsid w:val="00FA6D13"/>
    <w:rsid w:val="00FA6DD0"/>
    <w:rsid w:val="00FB19DA"/>
    <w:rsid w:val="00FB1A78"/>
    <w:rsid w:val="00FB1FCA"/>
    <w:rsid w:val="00FB2FD5"/>
    <w:rsid w:val="00FB3D62"/>
    <w:rsid w:val="00FB4D5B"/>
    <w:rsid w:val="00FB5590"/>
    <w:rsid w:val="00FB6A25"/>
    <w:rsid w:val="00FB74D3"/>
    <w:rsid w:val="00FC13D6"/>
    <w:rsid w:val="00FC26E1"/>
    <w:rsid w:val="00FC2D50"/>
    <w:rsid w:val="00FC379F"/>
    <w:rsid w:val="00FC3F1E"/>
    <w:rsid w:val="00FC51F9"/>
    <w:rsid w:val="00FC545E"/>
    <w:rsid w:val="00FC560C"/>
    <w:rsid w:val="00FC5929"/>
    <w:rsid w:val="00FD1582"/>
    <w:rsid w:val="00FD2840"/>
    <w:rsid w:val="00FD2D64"/>
    <w:rsid w:val="00FD2F3A"/>
    <w:rsid w:val="00FD3D9C"/>
    <w:rsid w:val="00FD4998"/>
    <w:rsid w:val="00FD641A"/>
    <w:rsid w:val="00FE007C"/>
    <w:rsid w:val="00FE0D33"/>
    <w:rsid w:val="00FE114D"/>
    <w:rsid w:val="00FE12D8"/>
    <w:rsid w:val="00FE152F"/>
    <w:rsid w:val="00FE3BFD"/>
    <w:rsid w:val="00FE4488"/>
    <w:rsid w:val="00FE4DFB"/>
    <w:rsid w:val="00FE609F"/>
    <w:rsid w:val="00FE6274"/>
    <w:rsid w:val="00FE6B58"/>
    <w:rsid w:val="00FE6F4C"/>
    <w:rsid w:val="00FE7941"/>
    <w:rsid w:val="00FE7CC9"/>
    <w:rsid w:val="00FF263F"/>
    <w:rsid w:val="00FF5CC7"/>
    <w:rsid w:val="00FF62FA"/>
    <w:rsid w:val="00FF63A4"/>
    <w:rsid w:val="00FF776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F5186"/>
    <w:pPr>
      <w:widowControl w:val="0"/>
      <w:overflowPunct w:val="0"/>
      <w:autoSpaceDE w:val="0"/>
      <w:autoSpaceDN w:val="0"/>
      <w:adjustRightInd w:val="0"/>
      <w:textAlignment w:val="baseline"/>
    </w:pPr>
    <w:rPr>
      <w:rFonts w:ascii="細明體" w:eastAsia="細明體"/>
      <w:sz w:val="24"/>
    </w:rPr>
  </w:style>
  <w:style w:type="paragraph" w:styleId="1">
    <w:name w:val="heading 1"/>
    <w:basedOn w:val="a"/>
    <w:next w:val="a"/>
    <w:qFormat/>
    <w:pPr>
      <w:keepNext/>
      <w:spacing w:line="360" w:lineRule="auto"/>
      <w:jc w:val="center"/>
      <w:outlineLvl w:val="0"/>
    </w:pPr>
    <w:rPr>
      <w:rFonts w:ascii="CG Times" w:hAnsi="CG Times"/>
      <w:b/>
      <w:spacing w:val="-3"/>
      <w:sz w:val="32"/>
    </w:rPr>
  </w:style>
  <w:style w:type="paragraph" w:styleId="2">
    <w:name w:val="heading 2"/>
    <w:basedOn w:val="a"/>
    <w:next w:val="a"/>
    <w:qFormat/>
    <w:pPr>
      <w:keepNext/>
      <w:jc w:val="center"/>
      <w:outlineLvl w:val="1"/>
    </w:pPr>
    <w:rPr>
      <w:rFonts w:ascii="Times New Roman"/>
      <w:bCs/>
      <w:sz w:val="44"/>
    </w:rPr>
  </w:style>
  <w:style w:type="paragraph" w:styleId="3">
    <w:name w:val="heading 3"/>
    <w:basedOn w:val="a"/>
    <w:next w:val="a"/>
    <w:qFormat/>
    <w:pPr>
      <w:keepNext/>
      <w:ind w:right="-3"/>
      <w:jc w:val="center"/>
      <w:outlineLvl w:val="2"/>
    </w:pPr>
    <w:rPr>
      <w:rFonts w:ascii="Times New Roman"/>
      <w:b/>
      <w:i/>
      <w:sz w:val="32"/>
      <w:lang w:val="en-GB"/>
    </w:rPr>
  </w:style>
  <w:style w:type="paragraph" w:styleId="4">
    <w:name w:val="heading 4"/>
    <w:basedOn w:val="a"/>
    <w:next w:val="a"/>
    <w:qFormat/>
    <w:pPr>
      <w:keepNext/>
      <w:suppressAutoHyphens/>
      <w:jc w:val="both"/>
      <w:outlineLvl w:val="3"/>
    </w:pPr>
    <w:rPr>
      <w:rFonts w:ascii="Times New Roman"/>
      <w:b/>
      <w:bCs/>
      <w:spacing w:val="-4"/>
      <w:sz w:val="32"/>
      <w:szCs w:val="32"/>
    </w:rPr>
  </w:style>
  <w:style w:type="paragraph" w:styleId="5">
    <w:name w:val="heading 5"/>
    <w:basedOn w:val="a"/>
    <w:next w:val="a"/>
    <w:qFormat/>
    <w:pPr>
      <w:keepNext/>
      <w:suppressAutoHyphens/>
      <w:jc w:val="center"/>
      <w:outlineLvl w:val="4"/>
    </w:pPr>
    <w:rPr>
      <w:rFonts w:ascii="Times New Roman"/>
      <w:b/>
      <w:i/>
      <w:spacing w:val="-4"/>
      <w:sz w:val="32"/>
    </w:rPr>
  </w:style>
  <w:style w:type="paragraph" w:styleId="6">
    <w:name w:val="heading 6"/>
    <w:basedOn w:val="a"/>
    <w:next w:val="a"/>
    <w:qFormat/>
    <w:pPr>
      <w:keepNext/>
      <w:suppressAutoHyphens/>
      <w:jc w:val="center"/>
      <w:outlineLvl w:val="5"/>
    </w:pPr>
    <w:rPr>
      <w:rFonts w:ascii="Times New Roman"/>
      <w:b/>
      <w:i/>
      <w:spacing w:val="-4"/>
      <w:sz w:val="28"/>
    </w:rPr>
  </w:style>
  <w:style w:type="paragraph" w:styleId="7">
    <w:name w:val="heading 7"/>
    <w:basedOn w:val="a"/>
    <w:next w:val="a"/>
    <w:qFormat/>
    <w:pPr>
      <w:keepNext/>
      <w:pBdr>
        <w:top w:val="double" w:sz="12" w:space="0" w:color="auto"/>
        <w:left w:val="double" w:sz="12" w:space="0" w:color="auto"/>
        <w:bottom w:val="double" w:sz="12" w:space="0" w:color="auto"/>
        <w:right w:val="double" w:sz="12" w:space="0" w:color="auto"/>
      </w:pBdr>
      <w:jc w:val="center"/>
      <w:outlineLvl w:val="6"/>
    </w:pPr>
    <w:rPr>
      <w:rFonts w:ascii="Times New Roman"/>
      <w:b/>
      <w:sz w:val="60"/>
    </w:rPr>
  </w:style>
  <w:style w:type="paragraph" w:styleId="8">
    <w:name w:val="heading 8"/>
    <w:basedOn w:val="a"/>
    <w:next w:val="a"/>
    <w:qFormat/>
    <w:rsid w:val="00A85B47"/>
    <w:pPr>
      <w:keepNext/>
      <w:spacing w:line="720" w:lineRule="auto"/>
      <w:ind w:left="851"/>
      <w:outlineLvl w:val="7"/>
    </w:pPr>
    <w:rPr>
      <w:rFonts w:ascii="Arial" w:eastAsia="新細明體" w:hAnsi="Arial"/>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endnote text"/>
    <w:basedOn w:val="a"/>
    <w:semiHidden/>
  </w:style>
  <w:style w:type="character" w:styleId="a4">
    <w:name w:val="endnote reference"/>
    <w:semiHidden/>
    <w:rPr>
      <w:vertAlign w:val="superscript"/>
    </w:rPr>
  </w:style>
  <w:style w:type="paragraph" w:styleId="a5">
    <w:name w:val="footnote text"/>
    <w:basedOn w:val="a"/>
    <w:semiHidden/>
  </w:style>
  <w:style w:type="character" w:styleId="a6">
    <w:name w:val="footnote reference"/>
    <w:semiHidden/>
    <w:rPr>
      <w:vertAlign w:val="superscript"/>
    </w:rPr>
  </w:style>
  <w:style w:type="paragraph" w:styleId="10">
    <w:name w:val="toc 1"/>
    <w:basedOn w:val="a"/>
    <w:next w:val="a"/>
    <w:semiHidden/>
    <w:pPr>
      <w:tabs>
        <w:tab w:val="right" w:leader="dot" w:pos="9360"/>
      </w:tabs>
      <w:spacing w:before="480"/>
      <w:ind w:left="720" w:right="720" w:hanging="720"/>
    </w:pPr>
  </w:style>
  <w:style w:type="paragraph" w:styleId="20">
    <w:name w:val="toc 2"/>
    <w:basedOn w:val="a"/>
    <w:next w:val="a"/>
    <w:semiHidden/>
    <w:pPr>
      <w:tabs>
        <w:tab w:val="right" w:leader="dot" w:pos="9360"/>
      </w:tabs>
      <w:ind w:left="1440" w:right="720" w:hanging="720"/>
    </w:pPr>
  </w:style>
  <w:style w:type="paragraph" w:styleId="30">
    <w:name w:val="toc 3"/>
    <w:basedOn w:val="a"/>
    <w:next w:val="a"/>
    <w:semiHidden/>
    <w:pPr>
      <w:tabs>
        <w:tab w:val="right" w:leader="dot" w:pos="9360"/>
      </w:tabs>
      <w:ind w:left="2160" w:right="720" w:hanging="720"/>
    </w:pPr>
  </w:style>
  <w:style w:type="paragraph" w:styleId="40">
    <w:name w:val="toc 4"/>
    <w:basedOn w:val="a"/>
    <w:next w:val="a"/>
    <w:semiHidden/>
    <w:pPr>
      <w:tabs>
        <w:tab w:val="right" w:leader="dot" w:pos="9360"/>
      </w:tabs>
      <w:ind w:left="2880" w:right="720" w:hanging="720"/>
    </w:pPr>
  </w:style>
  <w:style w:type="paragraph" w:styleId="50">
    <w:name w:val="toc 5"/>
    <w:basedOn w:val="a"/>
    <w:next w:val="a"/>
    <w:semiHidden/>
    <w:pPr>
      <w:tabs>
        <w:tab w:val="right" w:leader="dot" w:pos="9360"/>
      </w:tabs>
      <w:ind w:left="3600" w:right="720" w:hanging="720"/>
    </w:pPr>
  </w:style>
  <w:style w:type="paragraph" w:styleId="60">
    <w:name w:val="toc 6"/>
    <w:basedOn w:val="a"/>
    <w:next w:val="a"/>
    <w:semiHidden/>
    <w:pPr>
      <w:tabs>
        <w:tab w:val="right" w:pos="9360"/>
      </w:tabs>
      <w:ind w:left="720" w:hanging="720"/>
    </w:pPr>
  </w:style>
  <w:style w:type="paragraph" w:styleId="70">
    <w:name w:val="toc 7"/>
    <w:basedOn w:val="a"/>
    <w:next w:val="a"/>
    <w:semiHidden/>
    <w:pPr>
      <w:ind w:left="720" w:hanging="720"/>
    </w:pPr>
  </w:style>
  <w:style w:type="paragraph" w:styleId="80">
    <w:name w:val="toc 8"/>
    <w:basedOn w:val="a"/>
    <w:next w:val="a"/>
    <w:semiHidden/>
    <w:pPr>
      <w:tabs>
        <w:tab w:val="right" w:pos="9360"/>
      </w:tabs>
      <w:ind w:left="720" w:hanging="720"/>
    </w:pPr>
  </w:style>
  <w:style w:type="paragraph" w:styleId="9">
    <w:name w:val="toc 9"/>
    <w:basedOn w:val="a"/>
    <w:next w:val="a"/>
    <w:semiHidden/>
    <w:pPr>
      <w:tabs>
        <w:tab w:val="right" w:leader="dot" w:pos="9360"/>
      </w:tabs>
      <w:ind w:left="720" w:hanging="720"/>
    </w:pPr>
  </w:style>
  <w:style w:type="paragraph" w:styleId="11">
    <w:name w:val="index 1"/>
    <w:basedOn w:val="a"/>
    <w:next w:val="a"/>
    <w:semiHidden/>
    <w:pPr>
      <w:tabs>
        <w:tab w:val="right" w:leader="dot" w:pos="9360"/>
      </w:tabs>
      <w:ind w:left="1440" w:right="720" w:hanging="1440"/>
    </w:pPr>
  </w:style>
  <w:style w:type="paragraph" w:styleId="21">
    <w:name w:val="index 2"/>
    <w:basedOn w:val="a"/>
    <w:next w:val="a"/>
    <w:semiHidden/>
    <w:pPr>
      <w:tabs>
        <w:tab w:val="right" w:leader="dot" w:pos="9360"/>
      </w:tabs>
      <w:ind w:left="1440" w:right="720" w:hanging="720"/>
    </w:pPr>
  </w:style>
  <w:style w:type="paragraph" w:styleId="a7">
    <w:name w:val="toa heading"/>
    <w:basedOn w:val="a"/>
    <w:next w:val="a"/>
    <w:semiHidden/>
    <w:pPr>
      <w:tabs>
        <w:tab w:val="right" w:pos="9360"/>
      </w:tabs>
    </w:pPr>
  </w:style>
  <w:style w:type="paragraph" w:styleId="a8">
    <w:name w:val="caption"/>
    <w:basedOn w:val="a"/>
    <w:next w:val="a"/>
    <w:qFormat/>
  </w:style>
  <w:style w:type="character" w:customStyle="1" w:styleId="EquationCaption">
    <w:name w:val="_Equation Caption"/>
  </w:style>
  <w:style w:type="paragraph" w:styleId="a9">
    <w:name w:val="header"/>
    <w:basedOn w:val="a"/>
    <w:pPr>
      <w:tabs>
        <w:tab w:val="center" w:pos="4153"/>
        <w:tab w:val="right" w:pos="8306"/>
      </w:tabs>
    </w:pPr>
    <w:rPr>
      <w:sz w:val="20"/>
    </w:rPr>
  </w:style>
  <w:style w:type="paragraph" w:styleId="aa">
    <w:name w:val="footer"/>
    <w:basedOn w:val="a"/>
    <w:link w:val="ab"/>
    <w:pPr>
      <w:tabs>
        <w:tab w:val="center" w:pos="4153"/>
        <w:tab w:val="right" w:pos="8306"/>
      </w:tabs>
    </w:pPr>
    <w:rPr>
      <w:sz w:val="20"/>
    </w:rPr>
  </w:style>
  <w:style w:type="character" w:styleId="ac">
    <w:name w:val="page number"/>
    <w:basedOn w:val="a0"/>
  </w:style>
  <w:style w:type="paragraph" w:styleId="ad">
    <w:name w:val="Block Text"/>
    <w:basedOn w:val="a"/>
    <w:pPr>
      <w:tabs>
        <w:tab w:val="left" w:pos="-720"/>
      </w:tabs>
      <w:ind w:left="720" w:right="671" w:hanging="720"/>
      <w:jc w:val="both"/>
    </w:pPr>
    <w:rPr>
      <w:rFonts w:ascii="Times New Roman"/>
      <w:i/>
      <w:spacing w:val="-3"/>
      <w:sz w:val="26"/>
    </w:rPr>
  </w:style>
  <w:style w:type="paragraph" w:customStyle="1" w:styleId="210">
    <w:name w:val="本文 21"/>
    <w:basedOn w:val="a"/>
    <w:pPr>
      <w:widowControl/>
      <w:tabs>
        <w:tab w:val="left" w:pos="-720"/>
        <w:tab w:val="left" w:pos="0"/>
        <w:tab w:val="left" w:pos="720"/>
      </w:tabs>
      <w:ind w:left="2880" w:hanging="1440"/>
      <w:jc w:val="both"/>
    </w:pPr>
    <w:rPr>
      <w:rFonts w:ascii="新細明體" w:eastAsia="新細明體"/>
      <w:sz w:val="26"/>
      <w:lang w:val="en-GB"/>
    </w:rPr>
  </w:style>
  <w:style w:type="paragraph" w:styleId="ae">
    <w:name w:val="Body Text Indent"/>
    <w:basedOn w:val="a"/>
    <w:pPr>
      <w:tabs>
        <w:tab w:val="left" w:pos="-720"/>
      </w:tabs>
      <w:suppressAutoHyphens/>
      <w:overflowPunct/>
      <w:jc w:val="both"/>
      <w:textAlignment w:val="auto"/>
    </w:pPr>
    <w:rPr>
      <w:rFonts w:ascii="Times New Roman" w:eastAsia="新細明體"/>
      <w:spacing w:val="-3"/>
      <w:sz w:val="26"/>
      <w:szCs w:val="26"/>
      <w:lang w:val="en-GB"/>
    </w:rPr>
  </w:style>
  <w:style w:type="paragraph" w:styleId="af">
    <w:name w:val="Body Text"/>
    <w:basedOn w:val="a"/>
    <w:pPr>
      <w:tabs>
        <w:tab w:val="left" w:pos="-720"/>
      </w:tabs>
      <w:suppressAutoHyphens/>
      <w:overflowPunct/>
      <w:ind w:right="720"/>
      <w:jc w:val="both"/>
      <w:textAlignment w:val="auto"/>
    </w:pPr>
    <w:rPr>
      <w:rFonts w:ascii="新細明體" w:eastAsia="新細明體"/>
      <w:spacing w:val="-3"/>
      <w:sz w:val="26"/>
      <w:szCs w:val="26"/>
      <w:lang w:val="en-GB"/>
    </w:rPr>
  </w:style>
  <w:style w:type="paragraph" w:styleId="22">
    <w:name w:val="Body Text Indent 2"/>
    <w:basedOn w:val="a"/>
    <w:pPr>
      <w:tabs>
        <w:tab w:val="left" w:pos="-720"/>
        <w:tab w:val="left" w:pos="0"/>
      </w:tabs>
      <w:suppressAutoHyphens/>
      <w:overflowPunct/>
      <w:ind w:right="29" w:hanging="720"/>
      <w:jc w:val="both"/>
      <w:textAlignment w:val="auto"/>
    </w:pPr>
    <w:rPr>
      <w:rFonts w:ascii="新細明體" w:eastAsia="新細明體"/>
      <w:spacing w:val="-3"/>
      <w:sz w:val="26"/>
      <w:szCs w:val="26"/>
      <w:lang w:val="en-GB"/>
    </w:rPr>
  </w:style>
  <w:style w:type="paragraph" w:styleId="31">
    <w:name w:val="Body Text Indent 3"/>
    <w:basedOn w:val="a"/>
    <w:pPr>
      <w:tabs>
        <w:tab w:val="left" w:pos="-720"/>
      </w:tabs>
      <w:suppressAutoHyphens/>
      <w:overflowPunct/>
      <w:ind w:left="-720"/>
      <w:jc w:val="both"/>
      <w:textAlignment w:val="auto"/>
    </w:pPr>
    <w:rPr>
      <w:rFonts w:ascii="新細明體" w:eastAsia="新細明體"/>
      <w:spacing w:val="-3"/>
      <w:sz w:val="26"/>
      <w:szCs w:val="26"/>
      <w:lang w:val="en-GB"/>
    </w:rPr>
  </w:style>
  <w:style w:type="paragraph" w:styleId="af0">
    <w:name w:val="Title"/>
    <w:basedOn w:val="a"/>
    <w:qFormat/>
    <w:pPr>
      <w:tabs>
        <w:tab w:val="right" w:pos="9000"/>
      </w:tabs>
      <w:jc w:val="center"/>
    </w:pPr>
    <w:rPr>
      <w:rFonts w:ascii="Times New Roman"/>
      <w:b/>
      <w:noProof/>
      <w:sz w:val="32"/>
    </w:rPr>
  </w:style>
  <w:style w:type="paragraph" w:customStyle="1" w:styleId="211">
    <w:name w:val="本文縮排 21"/>
    <w:basedOn w:val="a"/>
    <w:next w:val="a"/>
    <w:pPr>
      <w:overflowPunct/>
      <w:textAlignment w:val="auto"/>
    </w:pPr>
    <w:rPr>
      <w:rFonts w:ascii="Times New Roman" w:eastAsia="新細明體"/>
      <w:sz w:val="20"/>
      <w:szCs w:val="24"/>
    </w:rPr>
  </w:style>
  <w:style w:type="paragraph" w:styleId="23">
    <w:name w:val="Body Text 2"/>
    <w:basedOn w:val="a"/>
    <w:pPr>
      <w:tabs>
        <w:tab w:val="left" w:pos="-720"/>
      </w:tabs>
      <w:suppressAutoHyphens/>
      <w:ind w:right="-3"/>
      <w:jc w:val="both"/>
    </w:pPr>
    <w:rPr>
      <w:rFonts w:ascii="Times New Roman"/>
      <w:spacing w:val="-3"/>
      <w:sz w:val="26"/>
      <w:lang w:val="en-GB"/>
    </w:rPr>
  </w:style>
  <w:style w:type="paragraph" w:customStyle="1" w:styleId="Default">
    <w:name w:val="Default"/>
    <w:pPr>
      <w:widowControl w:val="0"/>
      <w:autoSpaceDE w:val="0"/>
      <w:autoSpaceDN w:val="0"/>
      <w:adjustRightInd w:val="0"/>
    </w:pPr>
  </w:style>
  <w:style w:type="paragraph" w:styleId="32">
    <w:name w:val="Body Text 3"/>
    <w:basedOn w:val="a"/>
    <w:pPr>
      <w:tabs>
        <w:tab w:val="right" w:pos="9000"/>
      </w:tabs>
      <w:jc w:val="both"/>
    </w:pPr>
    <w:rPr>
      <w:rFonts w:ascii="Times New Roman"/>
    </w:rPr>
  </w:style>
  <w:style w:type="character" w:styleId="af1">
    <w:name w:val="line number"/>
    <w:basedOn w:val="a0"/>
  </w:style>
  <w:style w:type="paragraph" w:styleId="af2">
    <w:name w:val="Balloon Text"/>
    <w:basedOn w:val="a"/>
    <w:semiHidden/>
    <w:rsid w:val="00BA3AA0"/>
    <w:rPr>
      <w:rFonts w:ascii="Tahoma" w:hAnsi="Tahoma" w:cs="Tahoma"/>
      <w:sz w:val="16"/>
      <w:szCs w:val="16"/>
    </w:rPr>
  </w:style>
  <w:style w:type="paragraph" w:styleId="af3">
    <w:name w:val="Subtitle"/>
    <w:basedOn w:val="a"/>
    <w:qFormat/>
    <w:rsid w:val="00A85B47"/>
    <w:pPr>
      <w:overflowPunct/>
      <w:autoSpaceDE/>
      <w:autoSpaceDN/>
      <w:ind w:left="482" w:right="6"/>
      <w:jc w:val="center"/>
    </w:pPr>
    <w:rPr>
      <w:rFonts w:ascii="Times New Roman" w:eastAsia="標楷體"/>
      <w:b/>
    </w:rPr>
  </w:style>
  <w:style w:type="paragraph" w:styleId="af4">
    <w:name w:val="Normal Indent"/>
    <w:basedOn w:val="a"/>
    <w:rsid w:val="00A85B47"/>
    <w:pPr>
      <w:overflowPunct/>
      <w:autoSpaceDE/>
      <w:autoSpaceDN/>
      <w:spacing w:line="360" w:lineRule="atLeast"/>
      <w:ind w:left="480"/>
    </w:pPr>
    <w:rPr>
      <w:rFonts w:ascii="Times New Roman"/>
    </w:rPr>
  </w:style>
  <w:style w:type="paragraph" w:customStyle="1" w:styleId="Web1">
    <w:name w:val="內文 (Web)1"/>
    <w:basedOn w:val="a"/>
    <w:rsid w:val="00A85B47"/>
    <w:pPr>
      <w:widowControl/>
      <w:overflowPunct/>
      <w:autoSpaceDE/>
      <w:autoSpaceDN/>
      <w:adjustRightInd/>
      <w:spacing w:before="100" w:beforeAutospacing="1" w:after="100" w:afterAutospacing="1"/>
      <w:textAlignment w:val="auto"/>
    </w:pPr>
    <w:rPr>
      <w:rFonts w:ascii="Arial Unicode MS" w:eastAsia="Arial Unicode MS" w:hAnsi="Arial Unicode MS"/>
      <w:szCs w:val="24"/>
    </w:rPr>
  </w:style>
  <w:style w:type="character" w:styleId="af5">
    <w:name w:val="Strong"/>
    <w:qFormat/>
    <w:rsid w:val="00A85B47"/>
    <w:rPr>
      <w:b/>
      <w:bCs/>
    </w:rPr>
  </w:style>
  <w:style w:type="paragraph" w:customStyle="1" w:styleId="BodyText21">
    <w:name w:val="Body Text 21"/>
    <w:basedOn w:val="a"/>
    <w:rsid w:val="00A85B47"/>
    <w:pPr>
      <w:tabs>
        <w:tab w:val="left" w:pos="1440"/>
      </w:tabs>
      <w:ind w:left="1440" w:hanging="480"/>
      <w:jc w:val="both"/>
    </w:pPr>
    <w:rPr>
      <w:rFonts w:ascii="新細明體" w:eastAsia="新細明體"/>
      <w:kern w:val="2"/>
      <w:sz w:val="20"/>
    </w:rPr>
  </w:style>
  <w:style w:type="table" w:styleId="af6">
    <w:name w:val="Table Grid"/>
    <w:basedOn w:val="a1"/>
    <w:rsid w:val="00A85B4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Hyperlink"/>
    <w:rsid w:val="00D5098A"/>
    <w:rPr>
      <w:color w:val="0000FF"/>
      <w:u w:val="single"/>
    </w:rPr>
  </w:style>
  <w:style w:type="paragraph" w:styleId="af8">
    <w:name w:val="Plain Text"/>
    <w:basedOn w:val="a"/>
    <w:rsid w:val="00D5098A"/>
    <w:pPr>
      <w:overflowPunct/>
      <w:autoSpaceDE/>
      <w:autoSpaceDN/>
    </w:pPr>
    <w:rPr>
      <w:rFonts w:hAnsi="Courier New"/>
      <w:spacing w:val="26"/>
      <w:kern w:val="2"/>
    </w:rPr>
  </w:style>
  <w:style w:type="character" w:styleId="af9">
    <w:name w:val="FollowedHyperlink"/>
    <w:rsid w:val="00D5098A"/>
    <w:rPr>
      <w:color w:val="800080"/>
      <w:u w:val="single"/>
    </w:rPr>
  </w:style>
  <w:style w:type="paragraph" w:styleId="afa">
    <w:name w:val="Date"/>
    <w:basedOn w:val="a"/>
    <w:next w:val="a"/>
    <w:rsid w:val="00D5098A"/>
    <w:pPr>
      <w:overflowPunct/>
      <w:autoSpaceDE/>
      <w:autoSpaceDN/>
      <w:adjustRightInd/>
      <w:jc w:val="right"/>
      <w:textAlignment w:val="auto"/>
    </w:pPr>
    <w:rPr>
      <w:rFonts w:ascii="SimSun" w:eastAsia="新細明體"/>
      <w:kern w:val="2"/>
      <w:szCs w:val="24"/>
    </w:rPr>
  </w:style>
  <w:style w:type="paragraph" w:styleId="afb">
    <w:name w:val="Salutation"/>
    <w:basedOn w:val="a"/>
    <w:next w:val="a"/>
    <w:rsid w:val="00D5098A"/>
    <w:pPr>
      <w:overflowPunct/>
      <w:autoSpaceDE/>
      <w:autoSpaceDN/>
      <w:adjustRightInd/>
      <w:jc w:val="both"/>
      <w:textAlignment w:val="auto"/>
    </w:pPr>
    <w:rPr>
      <w:rFonts w:ascii="Times New Roman" w:eastAsia="新細明體"/>
      <w:spacing w:val="26"/>
      <w:kern w:val="2"/>
    </w:rPr>
  </w:style>
  <w:style w:type="paragraph" w:styleId="afc">
    <w:name w:val="Closing"/>
    <w:basedOn w:val="a"/>
    <w:rsid w:val="00D5098A"/>
    <w:pPr>
      <w:overflowPunct/>
      <w:autoSpaceDE/>
      <w:autoSpaceDN/>
      <w:adjustRightInd/>
      <w:ind w:left="4320"/>
      <w:jc w:val="both"/>
      <w:textAlignment w:val="auto"/>
    </w:pPr>
    <w:rPr>
      <w:rFonts w:ascii="Times New Roman" w:eastAsia="新細明體"/>
      <w:spacing w:val="26"/>
      <w:kern w:val="2"/>
    </w:rPr>
  </w:style>
  <w:style w:type="paragraph" w:customStyle="1" w:styleId="33">
    <w:name w:val="樣式3"/>
    <w:basedOn w:val="a"/>
    <w:rsid w:val="00D5098A"/>
    <w:pPr>
      <w:overflowPunct/>
      <w:autoSpaceDE/>
      <w:autoSpaceDN/>
      <w:adjustRightInd/>
      <w:jc w:val="both"/>
      <w:textAlignment w:val="auto"/>
    </w:pPr>
    <w:rPr>
      <w:rFonts w:ascii="Times New Roman" w:eastAsia="華康楷書體W3"/>
      <w:kern w:val="2"/>
    </w:rPr>
  </w:style>
  <w:style w:type="paragraph" w:styleId="Web">
    <w:name w:val="Normal (Web)"/>
    <w:basedOn w:val="a"/>
    <w:rsid w:val="00905F54"/>
    <w:pPr>
      <w:widowControl/>
      <w:overflowPunct/>
      <w:autoSpaceDE/>
      <w:autoSpaceDN/>
      <w:adjustRightInd/>
      <w:spacing w:before="100" w:beforeAutospacing="1" w:after="100" w:afterAutospacing="1"/>
      <w:textAlignment w:val="auto"/>
    </w:pPr>
    <w:rPr>
      <w:rFonts w:ascii="Times New Roman" w:eastAsia="SimSun"/>
      <w:color w:val="660000"/>
      <w:szCs w:val="24"/>
      <w:lang w:eastAsia="zh-CN"/>
    </w:rPr>
  </w:style>
  <w:style w:type="paragraph" w:customStyle="1" w:styleId="b5txt13grey">
    <w:name w:val="b5_txt13grey"/>
    <w:basedOn w:val="a"/>
    <w:rsid w:val="00905F54"/>
    <w:pPr>
      <w:widowControl/>
      <w:overflowPunct/>
      <w:autoSpaceDE/>
      <w:autoSpaceDN/>
      <w:adjustRightInd/>
      <w:spacing w:before="100" w:beforeAutospacing="1" w:after="100" w:afterAutospacing="1" w:line="300" w:lineRule="atLeast"/>
      <w:textAlignment w:val="auto"/>
    </w:pPr>
    <w:rPr>
      <w:rFonts w:ascii="Verdana" w:eastAsia="SimSun" w:hAnsi="Verdana"/>
      <w:color w:val="333333"/>
      <w:spacing w:val="30"/>
      <w:sz w:val="20"/>
      <w:lang w:eastAsia="zh-CN"/>
    </w:rPr>
  </w:style>
  <w:style w:type="paragraph" w:customStyle="1" w:styleId="esubheading">
    <w:name w:val="e_subheading"/>
    <w:basedOn w:val="a"/>
    <w:rsid w:val="00905F54"/>
    <w:pPr>
      <w:widowControl/>
      <w:overflowPunct/>
      <w:autoSpaceDE/>
      <w:autoSpaceDN/>
      <w:adjustRightInd/>
      <w:spacing w:before="100" w:beforeAutospacing="1" w:after="100" w:afterAutospacing="1"/>
      <w:textAlignment w:val="auto"/>
    </w:pPr>
    <w:rPr>
      <w:rFonts w:ascii="Arial" w:eastAsia="SimSun" w:hAnsi="Arial" w:cs="Arial"/>
      <w:b/>
      <w:bCs/>
      <w:color w:val="660000"/>
      <w:sz w:val="23"/>
      <w:szCs w:val="23"/>
      <w:lang w:eastAsia="zh-CN"/>
    </w:rPr>
  </w:style>
  <w:style w:type="character" w:customStyle="1" w:styleId="esubheading1">
    <w:name w:val="e_subheading1"/>
    <w:rsid w:val="00905F54"/>
    <w:rPr>
      <w:rFonts w:ascii="Arial" w:hAnsi="Arial" w:cs="Arial" w:hint="default"/>
      <w:b/>
      <w:bCs/>
      <w:sz w:val="23"/>
      <w:szCs w:val="23"/>
    </w:rPr>
  </w:style>
  <w:style w:type="paragraph" w:styleId="afd">
    <w:name w:val="List Paragraph"/>
    <w:basedOn w:val="a"/>
    <w:uiPriority w:val="34"/>
    <w:qFormat/>
    <w:rsid w:val="005855A2"/>
    <w:pPr>
      <w:ind w:leftChars="200" w:left="480"/>
    </w:pPr>
  </w:style>
  <w:style w:type="character" w:customStyle="1" w:styleId="ab">
    <w:name w:val="頁尾 字元"/>
    <w:link w:val="aa"/>
    <w:uiPriority w:val="99"/>
    <w:rsid w:val="00112AAF"/>
    <w:rPr>
      <w:rFonts w:ascii="細明體" w:eastAsia="細明體"/>
    </w:rPr>
  </w:style>
  <w:style w:type="character" w:styleId="afe">
    <w:name w:val="Emphasis"/>
    <w:qFormat/>
    <w:rsid w:val="00E54EDB"/>
    <w:rPr>
      <w:i/>
      <w:iCs/>
    </w:rPr>
  </w:style>
  <w:style w:type="paragraph" w:styleId="aff">
    <w:name w:val="Revision"/>
    <w:hidden/>
    <w:uiPriority w:val="99"/>
    <w:semiHidden/>
    <w:rsid w:val="009E1122"/>
    <w:rPr>
      <w:rFonts w:ascii="細明體" w:eastAsia="細明體"/>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F5186"/>
    <w:pPr>
      <w:widowControl w:val="0"/>
      <w:overflowPunct w:val="0"/>
      <w:autoSpaceDE w:val="0"/>
      <w:autoSpaceDN w:val="0"/>
      <w:adjustRightInd w:val="0"/>
      <w:textAlignment w:val="baseline"/>
    </w:pPr>
    <w:rPr>
      <w:rFonts w:ascii="細明體" w:eastAsia="細明體"/>
      <w:sz w:val="24"/>
    </w:rPr>
  </w:style>
  <w:style w:type="paragraph" w:styleId="1">
    <w:name w:val="heading 1"/>
    <w:basedOn w:val="a"/>
    <w:next w:val="a"/>
    <w:qFormat/>
    <w:pPr>
      <w:keepNext/>
      <w:spacing w:line="360" w:lineRule="auto"/>
      <w:jc w:val="center"/>
      <w:outlineLvl w:val="0"/>
    </w:pPr>
    <w:rPr>
      <w:rFonts w:ascii="CG Times" w:hAnsi="CG Times"/>
      <w:b/>
      <w:spacing w:val="-3"/>
      <w:sz w:val="32"/>
    </w:rPr>
  </w:style>
  <w:style w:type="paragraph" w:styleId="2">
    <w:name w:val="heading 2"/>
    <w:basedOn w:val="a"/>
    <w:next w:val="a"/>
    <w:qFormat/>
    <w:pPr>
      <w:keepNext/>
      <w:jc w:val="center"/>
      <w:outlineLvl w:val="1"/>
    </w:pPr>
    <w:rPr>
      <w:rFonts w:ascii="Times New Roman"/>
      <w:bCs/>
      <w:sz w:val="44"/>
    </w:rPr>
  </w:style>
  <w:style w:type="paragraph" w:styleId="3">
    <w:name w:val="heading 3"/>
    <w:basedOn w:val="a"/>
    <w:next w:val="a"/>
    <w:qFormat/>
    <w:pPr>
      <w:keepNext/>
      <w:ind w:right="-3"/>
      <w:jc w:val="center"/>
      <w:outlineLvl w:val="2"/>
    </w:pPr>
    <w:rPr>
      <w:rFonts w:ascii="Times New Roman"/>
      <w:b/>
      <w:i/>
      <w:sz w:val="32"/>
      <w:lang w:val="en-GB"/>
    </w:rPr>
  </w:style>
  <w:style w:type="paragraph" w:styleId="4">
    <w:name w:val="heading 4"/>
    <w:basedOn w:val="a"/>
    <w:next w:val="a"/>
    <w:qFormat/>
    <w:pPr>
      <w:keepNext/>
      <w:suppressAutoHyphens/>
      <w:jc w:val="both"/>
      <w:outlineLvl w:val="3"/>
    </w:pPr>
    <w:rPr>
      <w:rFonts w:ascii="Times New Roman"/>
      <w:b/>
      <w:bCs/>
      <w:spacing w:val="-4"/>
      <w:sz w:val="32"/>
      <w:szCs w:val="32"/>
    </w:rPr>
  </w:style>
  <w:style w:type="paragraph" w:styleId="5">
    <w:name w:val="heading 5"/>
    <w:basedOn w:val="a"/>
    <w:next w:val="a"/>
    <w:qFormat/>
    <w:pPr>
      <w:keepNext/>
      <w:suppressAutoHyphens/>
      <w:jc w:val="center"/>
      <w:outlineLvl w:val="4"/>
    </w:pPr>
    <w:rPr>
      <w:rFonts w:ascii="Times New Roman"/>
      <w:b/>
      <w:i/>
      <w:spacing w:val="-4"/>
      <w:sz w:val="32"/>
    </w:rPr>
  </w:style>
  <w:style w:type="paragraph" w:styleId="6">
    <w:name w:val="heading 6"/>
    <w:basedOn w:val="a"/>
    <w:next w:val="a"/>
    <w:qFormat/>
    <w:pPr>
      <w:keepNext/>
      <w:suppressAutoHyphens/>
      <w:jc w:val="center"/>
      <w:outlineLvl w:val="5"/>
    </w:pPr>
    <w:rPr>
      <w:rFonts w:ascii="Times New Roman"/>
      <w:b/>
      <w:i/>
      <w:spacing w:val="-4"/>
      <w:sz w:val="28"/>
    </w:rPr>
  </w:style>
  <w:style w:type="paragraph" w:styleId="7">
    <w:name w:val="heading 7"/>
    <w:basedOn w:val="a"/>
    <w:next w:val="a"/>
    <w:qFormat/>
    <w:pPr>
      <w:keepNext/>
      <w:pBdr>
        <w:top w:val="double" w:sz="12" w:space="0" w:color="auto"/>
        <w:left w:val="double" w:sz="12" w:space="0" w:color="auto"/>
        <w:bottom w:val="double" w:sz="12" w:space="0" w:color="auto"/>
        <w:right w:val="double" w:sz="12" w:space="0" w:color="auto"/>
      </w:pBdr>
      <w:jc w:val="center"/>
      <w:outlineLvl w:val="6"/>
    </w:pPr>
    <w:rPr>
      <w:rFonts w:ascii="Times New Roman"/>
      <w:b/>
      <w:sz w:val="60"/>
    </w:rPr>
  </w:style>
  <w:style w:type="paragraph" w:styleId="8">
    <w:name w:val="heading 8"/>
    <w:basedOn w:val="a"/>
    <w:next w:val="a"/>
    <w:qFormat/>
    <w:rsid w:val="00A85B47"/>
    <w:pPr>
      <w:keepNext/>
      <w:spacing w:line="720" w:lineRule="auto"/>
      <w:ind w:left="851"/>
      <w:outlineLvl w:val="7"/>
    </w:pPr>
    <w:rPr>
      <w:rFonts w:ascii="Arial" w:eastAsia="新細明體" w:hAnsi="Arial"/>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endnote text"/>
    <w:basedOn w:val="a"/>
    <w:semiHidden/>
  </w:style>
  <w:style w:type="character" w:styleId="a4">
    <w:name w:val="endnote reference"/>
    <w:semiHidden/>
    <w:rPr>
      <w:vertAlign w:val="superscript"/>
    </w:rPr>
  </w:style>
  <w:style w:type="paragraph" w:styleId="a5">
    <w:name w:val="footnote text"/>
    <w:basedOn w:val="a"/>
    <w:semiHidden/>
  </w:style>
  <w:style w:type="character" w:styleId="a6">
    <w:name w:val="footnote reference"/>
    <w:semiHidden/>
    <w:rPr>
      <w:vertAlign w:val="superscript"/>
    </w:rPr>
  </w:style>
  <w:style w:type="paragraph" w:styleId="10">
    <w:name w:val="toc 1"/>
    <w:basedOn w:val="a"/>
    <w:next w:val="a"/>
    <w:semiHidden/>
    <w:pPr>
      <w:tabs>
        <w:tab w:val="right" w:leader="dot" w:pos="9360"/>
      </w:tabs>
      <w:spacing w:before="480"/>
      <w:ind w:left="720" w:right="720" w:hanging="720"/>
    </w:pPr>
  </w:style>
  <w:style w:type="paragraph" w:styleId="20">
    <w:name w:val="toc 2"/>
    <w:basedOn w:val="a"/>
    <w:next w:val="a"/>
    <w:semiHidden/>
    <w:pPr>
      <w:tabs>
        <w:tab w:val="right" w:leader="dot" w:pos="9360"/>
      </w:tabs>
      <w:ind w:left="1440" w:right="720" w:hanging="720"/>
    </w:pPr>
  </w:style>
  <w:style w:type="paragraph" w:styleId="30">
    <w:name w:val="toc 3"/>
    <w:basedOn w:val="a"/>
    <w:next w:val="a"/>
    <w:semiHidden/>
    <w:pPr>
      <w:tabs>
        <w:tab w:val="right" w:leader="dot" w:pos="9360"/>
      </w:tabs>
      <w:ind w:left="2160" w:right="720" w:hanging="720"/>
    </w:pPr>
  </w:style>
  <w:style w:type="paragraph" w:styleId="40">
    <w:name w:val="toc 4"/>
    <w:basedOn w:val="a"/>
    <w:next w:val="a"/>
    <w:semiHidden/>
    <w:pPr>
      <w:tabs>
        <w:tab w:val="right" w:leader="dot" w:pos="9360"/>
      </w:tabs>
      <w:ind w:left="2880" w:right="720" w:hanging="720"/>
    </w:pPr>
  </w:style>
  <w:style w:type="paragraph" w:styleId="50">
    <w:name w:val="toc 5"/>
    <w:basedOn w:val="a"/>
    <w:next w:val="a"/>
    <w:semiHidden/>
    <w:pPr>
      <w:tabs>
        <w:tab w:val="right" w:leader="dot" w:pos="9360"/>
      </w:tabs>
      <w:ind w:left="3600" w:right="720" w:hanging="720"/>
    </w:pPr>
  </w:style>
  <w:style w:type="paragraph" w:styleId="60">
    <w:name w:val="toc 6"/>
    <w:basedOn w:val="a"/>
    <w:next w:val="a"/>
    <w:semiHidden/>
    <w:pPr>
      <w:tabs>
        <w:tab w:val="right" w:pos="9360"/>
      </w:tabs>
      <w:ind w:left="720" w:hanging="720"/>
    </w:pPr>
  </w:style>
  <w:style w:type="paragraph" w:styleId="70">
    <w:name w:val="toc 7"/>
    <w:basedOn w:val="a"/>
    <w:next w:val="a"/>
    <w:semiHidden/>
    <w:pPr>
      <w:ind w:left="720" w:hanging="720"/>
    </w:pPr>
  </w:style>
  <w:style w:type="paragraph" w:styleId="80">
    <w:name w:val="toc 8"/>
    <w:basedOn w:val="a"/>
    <w:next w:val="a"/>
    <w:semiHidden/>
    <w:pPr>
      <w:tabs>
        <w:tab w:val="right" w:pos="9360"/>
      </w:tabs>
      <w:ind w:left="720" w:hanging="720"/>
    </w:pPr>
  </w:style>
  <w:style w:type="paragraph" w:styleId="9">
    <w:name w:val="toc 9"/>
    <w:basedOn w:val="a"/>
    <w:next w:val="a"/>
    <w:semiHidden/>
    <w:pPr>
      <w:tabs>
        <w:tab w:val="right" w:leader="dot" w:pos="9360"/>
      </w:tabs>
      <w:ind w:left="720" w:hanging="720"/>
    </w:pPr>
  </w:style>
  <w:style w:type="paragraph" w:styleId="11">
    <w:name w:val="index 1"/>
    <w:basedOn w:val="a"/>
    <w:next w:val="a"/>
    <w:semiHidden/>
    <w:pPr>
      <w:tabs>
        <w:tab w:val="right" w:leader="dot" w:pos="9360"/>
      </w:tabs>
      <w:ind w:left="1440" w:right="720" w:hanging="1440"/>
    </w:pPr>
  </w:style>
  <w:style w:type="paragraph" w:styleId="21">
    <w:name w:val="index 2"/>
    <w:basedOn w:val="a"/>
    <w:next w:val="a"/>
    <w:semiHidden/>
    <w:pPr>
      <w:tabs>
        <w:tab w:val="right" w:leader="dot" w:pos="9360"/>
      </w:tabs>
      <w:ind w:left="1440" w:right="720" w:hanging="720"/>
    </w:pPr>
  </w:style>
  <w:style w:type="paragraph" w:styleId="a7">
    <w:name w:val="toa heading"/>
    <w:basedOn w:val="a"/>
    <w:next w:val="a"/>
    <w:semiHidden/>
    <w:pPr>
      <w:tabs>
        <w:tab w:val="right" w:pos="9360"/>
      </w:tabs>
    </w:pPr>
  </w:style>
  <w:style w:type="paragraph" w:styleId="a8">
    <w:name w:val="caption"/>
    <w:basedOn w:val="a"/>
    <w:next w:val="a"/>
    <w:qFormat/>
  </w:style>
  <w:style w:type="character" w:customStyle="1" w:styleId="EquationCaption">
    <w:name w:val="_Equation Caption"/>
  </w:style>
  <w:style w:type="paragraph" w:styleId="a9">
    <w:name w:val="header"/>
    <w:basedOn w:val="a"/>
    <w:pPr>
      <w:tabs>
        <w:tab w:val="center" w:pos="4153"/>
        <w:tab w:val="right" w:pos="8306"/>
      </w:tabs>
    </w:pPr>
    <w:rPr>
      <w:sz w:val="20"/>
    </w:rPr>
  </w:style>
  <w:style w:type="paragraph" w:styleId="aa">
    <w:name w:val="footer"/>
    <w:basedOn w:val="a"/>
    <w:link w:val="ab"/>
    <w:pPr>
      <w:tabs>
        <w:tab w:val="center" w:pos="4153"/>
        <w:tab w:val="right" w:pos="8306"/>
      </w:tabs>
    </w:pPr>
    <w:rPr>
      <w:sz w:val="20"/>
    </w:rPr>
  </w:style>
  <w:style w:type="character" w:styleId="ac">
    <w:name w:val="page number"/>
    <w:basedOn w:val="a0"/>
  </w:style>
  <w:style w:type="paragraph" w:styleId="ad">
    <w:name w:val="Block Text"/>
    <w:basedOn w:val="a"/>
    <w:pPr>
      <w:tabs>
        <w:tab w:val="left" w:pos="-720"/>
      </w:tabs>
      <w:ind w:left="720" w:right="671" w:hanging="720"/>
      <w:jc w:val="both"/>
    </w:pPr>
    <w:rPr>
      <w:rFonts w:ascii="Times New Roman"/>
      <w:i/>
      <w:spacing w:val="-3"/>
      <w:sz w:val="26"/>
    </w:rPr>
  </w:style>
  <w:style w:type="paragraph" w:customStyle="1" w:styleId="210">
    <w:name w:val="本文 21"/>
    <w:basedOn w:val="a"/>
    <w:pPr>
      <w:widowControl/>
      <w:tabs>
        <w:tab w:val="left" w:pos="-720"/>
        <w:tab w:val="left" w:pos="0"/>
        <w:tab w:val="left" w:pos="720"/>
      </w:tabs>
      <w:ind w:left="2880" w:hanging="1440"/>
      <w:jc w:val="both"/>
    </w:pPr>
    <w:rPr>
      <w:rFonts w:ascii="新細明體" w:eastAsia="新細明體"/>
      <w:sz w:val="26"/>
      <w:lang w:val="en-GB"/>
    </w:rPr>
  </w:style>
  <w:style w:type="paragraph" w:styleId="ae">
    <w:name w:val="Body Text Indent"/>
    <w:basedOn w:val="a"/>
    <w:pPr>
      <w:tabs>
        <w:tab w:val="left" w:pos="-720"/>
      </w:tabs>
      <w:suppressAutoHyphens/>
      <w:overflowPunct/>
      <w:jc w:val="both"/>
      <w:textAlignment w:val="auto"/>
    </w:pPr>
    <w:rPr>
      <w:rFonts w:ascii="Times New Roman" w:eastAsia="新細明體"/>
      <w:spacing w:val="-3"/>
      <w:sz w:val="26"/>
      <w:szCs w:val="26"/>
      <w:lang w:val="en-GB"/>
    </w:rPr>
  </w:style>
  <w:style w:type="paragraph" w:styleId="af">
    <w:name w:val="Body Text"/>
    <w:basedOn w:val="a"/>
    <w:pPr>
      <w:tabs>
        <w:tab w:val="left" w:pos="-720"/>
      </w:tabs>
      <w:suppressAutoHyphens/>
      <w:overflowPunct/>
      <w:ind w:right="720"/>
      <w:jc w:val="both"/>
      <w:textAlignment w:val="auto"/>
    </w:pPr>
    <w:rPr>
      <w:rFonts w:ascii="新細明體" w:eastAsia="新細明體"/>
      <w:spacing w:val="-3"/>
      <w:sz w:val="26"/>
      <w:szCs w:val="26"/>
      <w:lang w:val="en-GB"/>
    </w:rPr>
  </w:style>
  <w:style w:type="paragraph" w:styleId="22">
    <w:name w:val="Body Text Indent 2"/>
    <w:basedOn w:val="a"/>
    <w:pPr>
      <w:tabs>
        <w:tab w:val="left" w:pos="-720"/>
        <w:tab w:val="left" w:pos="0"/>
      </w:tabs>
      <w:suppressAutoHyphens/>
      <w:overflowPunct/>
      <w:ind w:right="29" w:hanging="720"/>
      <w:jc w:val="both"/>
      <w:textAlignment w:val="auto"/>
    </w:pPr>
    <w:rPr>
      <w:rFonts w:ascii="新細明體" w:eastAsia="新細明體"/>
      <w:spacing w:val="-3"/>
      <w:sz w:val="26"/>
      <w:szCs w:val="26"/>
      <w:lang w:val="en-GB"/>
    </w:rPr>
  </w:style>
  <w:style w:type="paragraph" w:styleId="31">
    <w:name w:val="Body Text Indent 3"/>
    <w:basedOn w:val="a"/>
    <w:pPr>
      <w:tabs>
        <w:tab w:val="left" w:pos="-720"/>
      </w:tabs>
      <w:suppressAutoHyphens/>
      <w:overflowPunct/>
      <w:ind w:left="-720"/>
      <w:jc w:val="both"/>
      <w:textAlignment w:val="auto"/>
    </w:pPr>
    <w:rPr>
      <w:rFonts w:ascii="新細明體" w:eastAsia="新細明體"/>
      <w:spacing w:val="-3"/>
      <w:sz w:val="26"/>
      <w:szCs w:val="26"/>
      <w:lang w:val="en-GB"/>
    </w:rPr>
  </w:style>
  <w:style w:type="paragraph" w:styleId="af0">
    <w:name w:val="Title"/>
    <w:basedOn w:val="a"/>
    <w:qFormat/>
    <w:pPr>
      <w:tabs>
        <w:tab w:val="right" w:pos="9000"/>
      </w:tabs>
      <w:jc w:val="center"/>
    </w:pPr>
    <w:rPr>
      <w:rFonts w:ascii="Times New Roman"/>
      <w:b/>
      <w:noProof/>
      <w:sz w:val="32"/>
    </w:rPr>
  </w:style>
  <w:style w:type="paragraph" w:customStyle="1" w:styleId="211">
    <w:name w:val="本文縮排 21"/>
    <w:basedOn w:val="a"/>
    <w:next w:val="a"/>
    <w:pPr>
      <w:overflowPunct/>
      <w:textAlignment w:val="auto"/>
    </w:pPr>
    <w:rPr>
      <w:rFonts w:ascii="Times New Roman" w:eastAsia="新細明體"/>
      <w:sz w:val="20"/>
      <w:szCs w:val="24"/>
    </w:rPr>
  </w:style>
  <w:style w:type="paragraph" w:styleId="23">
    <w:name w:val="Body Text 2"/>
    <w:basedOn w:val="a"/>
    <w:pPr>
      <w:tabs>
        <w:tab w:val="left" w:pos="-720"/>
      </w:tabs>
      <w:suppressAutoHyphens/>
      <w:ind w:right="-3"/>
      <w:jc w:val="both"/>
    </w:pPr>
    <w:rPr>
      <w:rFonts w:ascii="Times New Roman"/>
      <w:spacing w:val="-3"/>
      <w:sz w:val="26"/>
      <w:lang w:val="en-GB"/>
    </w:rPr>
  </w:style>
  <w:style w:type="paragraph" w:customStyle="1" w:styleId="Default">
    <w:name w:val="Default"/>
    <w:pPr>
      <w:widowControl w:val="0"/>
      <w:autoSpaceDE w:val="0"/>
      <w:autoSpaceDN w:val="0"/>
      <w:adjustRightInd w:val="0"/>
    </w:pPr>
  </w:style>
  <w:style w:type="paragraph" w:styleId="32">
    <w:name w:val="Body Text 3"/>
    <w:basedOn w:val="a"/>
    <w:pPr>
      <w:tabs>
        <w:tab w:val="right" w:pos="9000"/>
      </w:tabs>
      <w:jc w:val="both"/>
    </w:pPr>
    <w:rPr>
      <w:rFonts w:ascii="Times New Roman"/>
    </w:rPr>
  </w:style>
  <w:style w:type="character" w:styleId="af1">
    <w:name w:val="line number"/>
    <w:basedOn w:val="a0"/>
  </w:style>
  <w:style w:type="paragraph" w:styleId="af2">
    <w:name w:val="Balloon Text"/>
    <w:basedOn w:val="a"/>
    <w:semiHidden/>
    <w:rsid w:val="00BA3AA0"/>
    <w:rPr>
      <w:rFonts w:ascii="Tahoma" w:hAnsi="Tahoma" w:cs="Tahoma"/>
      <w:sz w:val="16"/>
      <w:szCs w:val="16"/>
    </w:rPr>
  </w:style>
  <w:style w:type="paragraph" w:styleId="af3">
    <w:name w:val="Subtitle"/>
    <w:basedOn w:val="a"/>
    <w:qFormat/>
    <w:rsid w:val="00A85B47"/>
    <w:pPr>
      <w:overflowPunct/>
      <w:autoSpaceDE/>
      <w:autoSpaceDN/>
      <w:ind w:left="482" w:right="6"/>
      <w:jc w:val="center"/>
    </w:pPr>
    <w:rPr>
      <w:rFonts w:ascii="Times New Roman" w:eastAsia="標楷體"/>
      <w:b/>
    </w:rPr>
  </w:style>
  <w:style w:type="paragraph" w:styleId="af4">
    <w:name w:val="Normal Indent"/>
    <w:basedOn w:val="a"/>
    <w:rsid w:val="00A85B47"/>
    <w:pPr>
      <w:overflowPunct/>
      <w:autoSpaceDE/>
      <w:autoSpaceDN/>
      <w:spacing w:line="360" w:lineRule="atLeast"/>
      <w:ind w:left="480"/>
    </w:pPr>
    <w:rPr>
      <w:rFonts w:ascii="Times New Roman"/>
    </w:rPr>
  </w:style>
  <w:style w:type="paragraph" w:customStyle="1" w:styleId="Web1">
    <w:name w:val="內文 (Web)1"/>
    <w:basedOn w:val="a"/>
    <w:rsid w:val="00A85B47"/>
    <w:pPr>
      <w:widowControl/>
      <w:overflowPunct/>
      <w:autoSpaceDE/>
      <w:autoSpaceDN/>
      <w:adjustRightInd/>
      <w:spacing w:before="100" w:beforeAutospacing="1" w:after="100" w:afterAutospacing="1"/>
      <w:textAlignment w:val="auto"/>
    </w:pPr>
    <w:rPr>
      <w:rFonts w:ascii="Arial Unicode MS" w:eastAsia="Arial Unicode MS" w:hAnsi="Arial Unicode MS"/>
      <w:szCs w:val="24"/>
    </w:rPr>
  </w:style>
  <w:style w:type="character" w:styleId="af5">
    <w:name w:val="Strong"/>
    <w:qFormat/>
    <w:rsid w:val="00A85B47"/>
    <w:rPr>
      <w:b/>
      <w:bCs/>
    </w:rPr>
  </w:style>
  <w:style w:type="paragraph" w:customStyle="1" w:styleId="BodyText21">
    <w:name w:val="Body Text 21"/>
    <w:basedOn w:val="a"/>
    <w:rsid w:val="00A85B47"/>
    <w:pPr>
      <w:tabs>
        <w:tab w:val="left" w:pos="1440"/>
      </w:tabs>
      <w:ind w:left="1440" w:hanging="480"/>
      <w:jc w:val="both"/>
    </w:pPr>
    <w:rPr>
      <w:rFonts w:ascii="新細明體" w:eastAsia="新細明體"/>
      <w:kern w:val="2"/>
      <w:sz w:val="20"/>
    </w:rPr>
  </w:style>
  <w:style w:type="table" w:styleId="af6">
    <w:name w:val="Table Grid"/>
    <w:basedOn w:val="a1"/>
    <w:rsid w:val="00A85B4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Hyperlink"/>
    <w:rsid w:val="00D5098A"/>
    <w:rPr>
      <w:color w:val="0000FF"/>
      <w:u w:val="single"/>
    </w:rPr>
  </w:style>
  <w:style w:type="paragraph" w:styleId="af8">
    <w:name w:val="Plain Text"/>
    <w:basedOn w:val="a"/>
    <w:rsid w:val="00D5098A"/>
    <w:pPr>
      <w:overflowPunct/>
      <w:autoSpaceDE/>
      <w:autoSpaceDN/>
    </w:pPr>
    <w:rPr>
      <w:rFonts w:hAnsi="Courier New"/>
      <w:spacing w:val="26"/>
      <w:kern w:val="2"/>
    </w:rPr>
  </w:style>
  <w:style w:type="character" w:styleId="af9">
    <w:name w:val="FollowedHyperlink"/>
    <w:rsid w:val="00D5098A"/>
    <w:rPr>
      <w:color w:val="800080"/>
      <w:u w:val="single"/>
    </w:rPr>
  </w:style>
  <w:style w:type="paragraph" w:styleId="afa">
    <w:name w:val="Date"/>
    <w:basedOn w:val="a"/>
    <w:next w:val="a"/>
    <w:rsid w:val="00D5098A"/>
    <w:pPr>
      <w:overflowPunct/>
      <w:autoSpaceDE/>
      <w:autoSpaceDN/>
      <w:adjustRightInd/>
      <w:jc w:val="right"/>
      <w:textAlignment w:val="auto"/>
    </w:pPr>
    <w:rPr>
      <w:rFonts w:ascii="SimSun" w:eastAsia="新細明體"/>
      <w:kern w:val="2"/>
      <w:szCs w:val="24"/>
    </w:rPr>
  </w:style>
  <w:style w:type="paragraph" w:styleId="afb">
    <w:name w:val="Salutation"/>
    <w:basedOn w:val="a"/>
    <w:next w:val="a"/>
    <w:rsid w:val="00D5098A"/>
    <w:pPr>
      <w:overflowPunct/>
      <w:autoSpaceDE/>
      <w:autoSpaceDN/>
      <w:adjustRightInd/>
      <w:jc w:val="both"/>
      <w:textAlignment w:val="auto"/>
    </w:pPr>
    <w:rPr>
      <w:rFonts w:ascii="Times New Roman" w:eastAsia="新細明體"/>
      <w:spacing w:val="26"/>
      <w:kern w:val="2"/>
    </w:rPr>
  </w:style>
  <w:style w:type="paragraph" w:styleId="afc">
    <w:name w:val="Closing"/>
    <w:basedOn w:val="a"/>
    <w:rsid w:val="00D5098A"/>
    <w:pPr>
      <w:overflowPunct/>
      <w:autoSpaceDE/>
      <w:autoSpaceDN/>
      <w:adjustRightInd/>
      <w:ind w:left="4320"/>
      <w:jc w:val="both"/>
      <w:textAlignment w:val="auto"/>
    </w:pPr>
    <w:rPr>
      <w:rFonts w:ascii="Times New Roman" w:eastAsia="新細明體"/>
      <w:spacing w:val="26"/>
      <w:kern w:val="2"/>
    </w:rPr>
  </w:style>
  <w:style w:type="paragraph" w:customStyle="1" w:styleId="33">
    <w:name w:val="樣式3"/>
    <w:basedOn w:val="a"/>
    <w:rsid w:val="00D5098A"/>
    <w:pPr>
      <w:overflowPunct/>
      <w:autoSpaceDE/>
      <w:autoSpaceDN/>
      <w:adjustRightInd/>
      <w:jc w:val="both"/>
      <w:textAlignment w:val="auto"/>
    </w:pPr>
    <w:rPr>
      <w:rFonts w:ascii="Times New Roman" w:eastAsia="華康楷書體W3"/>
      <w:kern w:val="2"/>
    </w:rPr>
  </w:style>
  <w:style w:type="paragraph" w:styleId="Web">
    <w:name w:val="Normal (Web)"/>
    <w:basedOn w:val="a"/>
    <w:rsid w:val="00905F54"/>
    <w:pPr>
      <w:widowControl/>
      <w:overflowPunct/>
      <w:autoSpaceDE/>
      <w:autoSpaceDN/>
      <w:adjustRightInd/>
      <w:spacing w:before="100" w:beforeAutospacing="1" w:after="100" w:afterAutospacing="1"/>
      <w:textAlignment w:val="auto"/>
    </w:pPr>
    <w:rPr>
      <w:rFonts w:ascii="Times New Roman" w:eastAsia="SimSun"/>
      <w:color w:val="660000"/>
      <w:szCs w:val="24"/>
      <w:lang w:eastAsia="zh-CN"/>
    </w:rPr>
  </w:style>
  <w:style w:type="paragraph" w:customStyle="1" w:styleId="b5txt13grey">
    <w:name w:val="b5_txt13grey"/>
    <w:basedOn w:val="a"/>
    <w:rsid w:val="00905F54"/>
    <w:pPr>
      <w:widowControl/>
      <w:overflowPunct/>
      <w:autoSpaceDE/>
      <w:autoSpaceDN/>
      <w:adjustRightInd/>
      <w:spacing w:before="100" w:beforeAutospacing="1" w:after="100" w:afterAutospacing="1" w:line="300" w:lineRule="atLeast"/>
      <w:textAlignment w:val="auto"/>
    </w:pPr>
    <w:rPr>
      <w:rFonts w:ascii="Verdana" w:eastAsia="SimSun" w:hAnsi="Verdana"/>
      <w:color w:val="333333"/>
      <w:spacing w:val="30"/>
      <w:sz w:val="20"/>
      <w:lang w:eastAsia="zh-CN"/>
    </w:rPr>
  </w:style>
  <w:style w:type="paragraph" w:customStyle="1" w:styleId="esubheading">
    <w:name w:val="e_subheading"/>
    <w:basedOn w:val="a"/>
    <w:rsid w:val="00905F54"/>
    <w:pPr>
      <w:widowControl/>
      <w:overflowPunct/>
      <w:autoSpaceDE/>
      <w:autoSpaceDN/>
      <w:adjustRightInd/>
      <w:spacing w:before="100" w:beforeAutospacing="1" w:after="100" w:afterAutospacing="1"/>
      <w:textAlignment w:val="auto"/>
    </w:pPr>
    <w:rPr>
      <w:rFonts w:ascii="Arial" w:eastAsia="SimSun" w:hAnsi="Arial" w:cs="Arial"/>
      <w:b/>
      <w:bCs/>
      <w:color w:val="660000"/>
      <w:sz w:val="23"/>
      <w:szCs w:val="23"/>
      <w:lang w:eastAsia="zh-CN"/>
    </w:rPr>
  </w:style>
  <w:style w:type="character" w:customStyle="1" w:styleId="esubheading1">
    <w:name w:val="e_subheading1"/>
    <w:rsid w:val="00905F54"/>
    <w:rPr>
      <w:rFonts w:ascii="Arial" w:hAnsi="Arial" w:cs="Arial" w:hint="default"/>
      <w:b/>
      <w:bCs/>
      <w:sz w:val="23"/>
      <w:szCs w:val="23"/>
    </w:rPr>
  </w:style>
  <w:style w:type="paragraph" w:styleId="afd">
    <w:name w:val="List Paragraph"/>
    <w:basedOn w:val="a"/>
    <w:uiPriority w:val="34"/>
    <w:qFormat/>
    <w:rsid w:val="005855A2"/>
    <w:pPr>
      <w:ind w:leftChars="200" w:left="480"/>
    </w:pPr>
  </w:style>
  <w:style w:type="character" w:customStyle="1" w:styleId="ab">
    <w:name w:val="頁尾 字元"/>
    <w:link w:val="aa"/>
    <w:uiPriority w:val="99"/>
    <w:rsid w:val="00112AAF"/>
    <w:rPr>
      <w:rFonts w:ascii="細明體" w:eastAsia="細明體"/>
    </w:rPr>
  </w:style>
  <w:style w:type="character" w:styleId="afe">
    <w:name w:val="Emphasis"/>
    <w:qFormat/>
    <w:rsid w:val="00E54EDB"/>
    <w:rPr>
      <w:i/>
      <w:iCs/>
    </w:rPr>
  </w:style>
  <w:style w:type="paragraph" w:styleId="aff">
    <w:name w:val="Revision"/>
    <w:hidden/>
    <w:uiPriority w:val="99"/>
    <w:semiHidden/>
    <w:rsid w:val="009E1122"/>
    <w:rPr>
      <w:rFonts w:ascii="細明體" w:eastAsia="細明體"/>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93102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image" Target="media/image3.jpeg"/><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footer" Target="footer9.xml"/><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image" Target="media/image51.jpeg"/><Relationship Id="rId76" Type="http://schemas.openxmlformats.org/officeDocument/2006/relationships/footer" Target="footer11.xml"/><Relationship Id="rId7" Type="http://schemas.openxmlformats.org/officeDocument/2006/relationships/footnotes" Target="footnotes.xml"/><Relationship Id="rId71"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image" Target="media/image1.jpeg"/><Relationship Id="rId29" Type="http://schemas.openxmlformats.org/officeDocument/2006/relationships/image" Target="media/image12.jpeg"/><Relationship Id="rId11" Type="http://schemas.openxmlformats.org/officeDocument/2006/relationships/footer" Target="footer3.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footer" Target="footer14.xml"/><Relationship Id="rId5" Type="http://schemas.openxmlformats.org/officeDocument/2006/relationships/settings" Target="settings.xml"/><Relationship Id="rId61" Type="http://schemas.openxmlformats.org/officeDocument/2006/relationships/image" Target="media/image44.jpeg"/><Relationship Id="rId10" Type="http://schemas.openxmlformats.org/officeDocument/2006/relationships/footer" Target="footer2.xml"/><Relationship Id="rId19" Type="http://schemas.openxmlformats.org/officeDocument/2006/relationships/image" Target="media/image4.jpe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footer" Target="footer13.xm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footer" Target="footer12.xml"/><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image" Target="media/image2.jpeg"/><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footer" Target="footer8.xml"/><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7.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D3259A-51A3-4710-A653-74FFF0CF41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195</Pages>
  <Words>42071</Words>
  <Characters>239806</Characters>
  <Application>Microsoft Office Word</Application>
  <DocSecurity>0</DocSecurity>
  <Lines>1998</Lines>
  <Paragraphs>562</Paragraphs>
  <ScaleCrop>false</ScaleCrop>
  <Company>The Government of the HKSAR</Company>
  <LinksUpToDate>false</LinksUpToDate>
  <CharactersWithSpaces>281315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MANDATORY PROVIDENT FUND INTERMEDIARIES</dc:title>
  <dc:creator>HONG KONG GOVERNMENT</dc:creator>
  <cp:lastModifiedBy>Grace Tse</cp:lastModifiedBy>
  <cp:revision>9</cp:revision>
  <cp:lastPrinted>2016-11-09T03:20:00Z</cp:lastPrinted>
  <dcterms:created xsi:type="dcterms:W3CDTF">2016-11-09T01:28:00Z</dcterms:created>
  <dcterms:modified xsi:type="dcterms:W3CDTF">2016-11-14T01:50:00Z</dcterms:modified>
</cp:coreProperties>
</file>